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94" w:type="dxa"/>
        <w:tblBorders>
          <w:bottom w:val="single" w:sz="24" w:space="0" w:color="538135"/>
        </w:tblBorders>
        <w:tblLook w:val="04A0" w:firstRow="1" w:lastRow="0" w:firstColumn="1" w:lastColumn="0" w:noHBand="0" w:noVBand="1"/>
      </w:tblPr>
      <w:tblGrid>
        <w:gridCol w:w="8976"/>
      </w:tblGrid>
      <w:tr w:rsidR="008246DA" w:rsidRPr="005F61F5" w14:paraId="285B29BE" w14:textId="77777777" w:rsidTr="008246DA">
        <w:tc>
          <w:tcPr>
            <w:tcW w:w="9085" w:type="dxa"/>
            <w:tcBorders>
              <w:top w:val="nil"/>
              <w:left w:val="nil"/>
              <w:bottom w:val="single" w:sz="24" w:space="0" w:color="538135"/>
              <w:right w:val="nil"/>
            </w:tcBorders>
            <w:hideMark/>
          </w:tcPr>
          <w:p w14:paraId="160F65D5" w14:textId="77777777" w:rsidR="008246DA" w:rsidRPr="005F61F5" w:rsidRDefault="008246DA" w:rsidP="00A07303">
            <w:pPr>
              <w:spacing w:after="0" w:line="240" w:lineRule="auto"/>
              <w:ind w:left="-104" w:right="-115"/>
              <w:jc w:val="center"/>
              <w:rPr>
                <w:rFonts w:ascii="Imprint MT Shadow" w:eastAsia="Times New Roman" w:hAnsi="Imprint MT Shadow" w:cs="Arial"/>
                <w:bCs/>
                <w:sz w:val="26"/>
                <w:szCs w:val="26"/>
                <w:lang w:val="en-US"/>
              </w:rPr>
            </w:pPr>
            <w:bookmarkStart w:id="0" w:name="_Hlk27065867"/>
            <w:bookmarkStart w:id="1" w:name="_Hlk27071445"/>
            <w:r w:rsidRPr="005F61F5">
              <w:rPr>
                <w:rFonts w:ascii="Matura MT Script Capitals" w:hAnsi="Matura MT Script Capitals" w:cs="Arial"/>
                <w:bCs/>
                <w:sz w:val="32"/>
                <w:szCs w:val="32"/>
                <w:lang w:val="en-US"/>
              </w:rPr>
              <w:t>Al-</w:t>
            </w:r>
            <w:proofErr w:type="spellStart"/>
            <w:r w:rsidRPr="005F61F5">
              <w:rPr>
                <w:rFonts w:ascii="Matura MT Script Capitals" w:hAnsi="Matura MT Script Capitals" w:cs="Arial"/>
                <w:bCs/>
                <w:sz w:val="32"/>
                <w:szCs w:val="32"/>
                <w:lang w:val="en-US"/>
              </w:rPr>
              <w:t>Musannif</w:t>
            </w:r>
            <w:proofErr w:type="spellEnd"/>
            <w:r w:rsidRPr="005F61F5">
              <w:rPr>
                <w:rFonts w:ascii="Arial Rounded MT Bold" w:hAnsi="Arial Rounded MT Bold" w:cs="Arial"/>
                <w:bCs/>
                <w:sz w:val="32"/>
                <w:szCs w:val="32"/>
                <w:lang w:val="en-US"/>
              </w:rPr>
              <w:t>:</w:t>
            </w:r>
            <w:r w:rsidRPr="005F61F5">
              <w:rPr>
                <w:rFonts w:ascii="Imprint MT Shadow" w:hAnsi="Imprint MT Shadow" w:cs="Arial"/>
                <w:bCs/>
                <w:sz w:val="26"/>
                <w:szCs w:val="26"/>
                <w:lang w:val="en-US"/>
              </w:rPr>
              <w:t xml:space="preserve"> Journal of Islamic Education and Teacher Training</w:t>
            </w:r>
          </w:p>
          <w:p w14:paraId="67C269A1" w14:textId="77777777" w:rsidR="008246DA" w:rsidRPr="005F61F5" w:rsidRDefault="008246DA" w:rsidP="00A07303">
            <w:pPr>
              <w:spacing w:after="0" w:line="240" w:lineRule="auto"/>
              <w:ind w:left="-104" w:right="-115"/>
              <w:jc w:val="center"/>
              <w:rPr>
                <w:rFonts w:ascii="Imprint MT Shadow" w:hAnsi="Imprint MT Shadow" w:cs="Arial"/>
                <w:bCs/>
                <w:color w:val="009900"/>
                <w:lang w:val="en-US"/>
              </w:rPr>
            </w:pPr>
            <w:r w:rsidRPr="005F61F5">
              <w:rPr>
                <w:rFonts w:ascii="Imprint MT Shadow" w:hAnsi="Imprint MT Shadow" w:cs="Arial"/>
                <w:bCs/>
                <w:lang w:val="en-US"/>
              </w:rPr>
              <w:t>(Al-</w:t>
            </w:r>
            <w:proofErr w:type="spellStart"/>
            <w:r w:rsidRPr="005F61F5">
              <w:rPr>
                <w:rFonts w:ascii="Imprint MT Shadow" w:hAnsi="Imprint MT Shadow" w:cs="Arial"/>
                <w:bCs/>
                <w:lang w:val="en-US"/>
              </w:rPr>
              <w:t>Musannif</w:t>
            </w:r>
            <w:proofErr w:type="spellEnd"/>
            <w:r w:rsidRPr="005F61F5">
              <w:rPr>
                <w:rFonts w:ascii="Imprint MT Shadow" w:hAnsi="Imprint MT Shadow" w:cs="Arial"/>
                <w:bCs/>
                <w:lang w:val="en-US"/>
              </w:rPr>
              <w:t>: Jurnal Pendidikan Islam dan Keguruan)</w:t>
            </w:r>
          </w:p>
        </w:tc>
      </w:tr>
    </w:tbl>
    <w:p w14:paraId="4C5D3936" w14:textId="77777777" w:rsidR="008246DA" w:rsidRPr="005C602E" w:rsidRDefault="003F4B6E" w:rsidP="00A07303">
      <w:pPr>
        <w:spacing w:before="60" w:after="0" w:line="240" w:lineRule="auto"/>
        <w:ind w:right="1032"/>
        <w:jc w:val="right"/>
        <w:rPr>
          <w:rFonts w:ascii="Lucida Bright" w:hAnsi="Lucida Bright" w:cs="Arial"/>
          <w:bCs/>
          <w:sz w:val="16"/>
          <w:szCs w:val="16"/>
        </w:rPr>
      </w:pPr>
      <w:hyperlink r:id="rId8" w:history="1">
        <w:r w:rsidR="008246DA" w:rsidRPr="005C602E">
          <w:rPr>
            <w:rStyle w:val="Hyperlink"/>
            <w:rFonts w:ascii="Lucida Bright" w:hAnsi="Lucida Bright" w:cs="Arial"/>
            <w:bCs/>
            <w:color w:val="auto"/>
            <w:sz w:val="16"/>
            <w:szCs w:val="16"/>
            <w:u w:val="none"/>
          </w:rPr>
          <w:t>https://jurnal.mtsddicilellang.sch.id/index.php/al-musannif</w:t>
        </w:r>
      </w:hyperlink>
    </w:p>
    <w:p w14:paraId="2F68A8A1" w14:textId="77777777" w:rsidR="008246DA" w:rsidRPr="005C602E" w:rsidRDefault="008246DA" w:rsidP="00A07303">
      <w:pPr>
        <w:spacing w:after="0" w:line="240" w:lineRule="auto"/>
        <w:jc w:val="center"/>
        <w:rPr>
          <w:rFonts w:ascii="Times New Roman" w:hAnsi="Times New Roman" w:cs="Times New Roman"/>
          <w:b/>
          <w:bCs/>
          <w:color w:val="000000"/>
          <w:sz w:val="28"/>
          <w:szCs w:val="28"/>
          <w:lang w:eastAsia="ar-SA"/>
        </w:rPr>
      </w:pPr>
    </w:p>
    <w:p w14:paraId="1357F9C5" w14:textId="35DE965D" w:rsidR="008246DA" w:rsidRPr="005C602E" w:rsidRDefault="008246DA" w:rsidP="005C602E">
      <w:pPr>
        <w:spacing w:after="0" w:line="240" w:lineRule="auto"/>
        <w:jc w:val="center"/>
        <w:rPr>
          <w:rFonts w:ascii="Times New Roman" w:hAnsi="Times New Roman" w:cs="Times New Roman"/>
          <w:b/>
          <w:bCs/>
          <w:color w:val="000000"/>
          <w:sz w:val="32"/>
          <w:szCs w:val="32"/>
        </w:rPr>
      </w:pPr>
      <w:r w:rsidRPr="005C602E">
        <w:rPr>
          <w:rFonts w:ascii="Times New Roman" w:hAnsi="Times New Roman" w:cs="Times New Roman"/>
          <w:b/>
          <w:bCs/>
          <w:color w:val="000000"/>
          <w:sz w:val="28"/>
          <w:szCs w:val="28"/>
        </w:rPr>
        <w:t>Pengaruh Kepemimpinan Kepala Sekolah, Tunjangan Profesi Guru,</w:t>
      </w:r>
      <w:r w:rsidR="00B4246E" w:rsidRPr="005C602E">
        <w:rPr>
          <w:rFonts w:ascii="Times New Roman" w:hAnsi="Times New Roman" w:cs="Times New Roman"/>
          <w:b/>
          <w:bCs/>
          <w:color w:val="000000"/>
          <w:sz w:val="28"/>
          <w:szCs w:val="28"/>
        </w:rPr>
        <w:t xml:space="preserve"> </w:t>
      </w:r>
      <w:r w:rsidRPr="005C602E">
        <w:rPr>
          <w:rFonts w:ascii="Times New Roman" w:hAnsi="Times New Roman" w:cs="Times New Roman"/>
          <w:b/>
          <w:bCs/>
          <w:color w:val="000000"/>
          <w:sz w:val="28"/>
          <w:szCs w:val="28"/>
        </w:rPr>
        <w:t>dan</w:t>
      </w:r>
      <w:r w:rsidR="005C602E" w:rsidRPr="005C602E">
        <w:rPr>
          <w:rFonts w:ascii="Times New Roman" w:hAnsi="Times New Roman" w:cs="Times New Roman"/>
          <w:b/>
          <w:bCs/>
          <w:color w:val="000000"/>
          <w:sz w:val="28"/>
          <w:szCs w:val="28"/>
        </w:rPr>
        <w:t xml:space="preserve"> </w:t>
      </w:r>
      <w:r w:rsidRPr="005C602E">
        <w:rPr>
          <w:rFonts w:ascii="Times New Roman" w:hAnsi="Times New Roman" w:cs="Times New Roman"/>
          <w:b/>
          <w:bCs/>
          <w:color w:val="000000"/>
          <w:sz w:val="28"/>
          <w:szCs w:val="28"/>
        </w:rPr>
        <w:t>Iklim Sekolah terhadap Kinerja Guru SMK Negeri</w:t>
      </w:r>
      <w:r w:rsidR="00B4246E" w:rsidRPr="005C602E">
        <w:rPr>
          <w:rFonts w:ascii="Times New Roman" w:hAnsi="Times New Roman" w:cs="Times New Roman"/>
          <w:b/>
          <w:bCs/>
          <w:color w:val="000000"/>
          <w:sz w:val="28"/>
          <w:szCs w:val="28"/>
        </w:rPr>
        <w:t xml:space="preserve"> </w:t>
      </w:r>
      <w:r w:rsidRPr="005C602E">
        <w:rPr>
          <w:rFonts w:ascii="Times New Roman" w:hAnsi="Times New Roman" w:cs="Times New Roman"/>
          <w:b/>
          <w:bCs/>
          <w:color w:val="000000"/>
          <w:sz w:val="28"/>
          <w:szCs w:val="28"/>
        </w:rPr>
        <w:t>di Kota Makassar</w:t>
      </w:r>
    </w:p>
    <w:p w14:paraId="3115ACEB" w14:textId="77777777" w:rsidR="008246DA" w:rsidRPr="005C602E" w:rsidRDefault="008246DA" w:rsidP="00A07303">
      <w:pPr>
        <w:spacing w:after="0" w:line="240" w:lineRule="auto"/>
        <w:jc w:val="center"/>
        <w:rPr>
          <w:rFonts w:ascii="Times New Roman" w:hAnsi="Times New Roman" w:cs="Times New Roman"/>
          <w:b/>
          <w:bCs/>
          <w:color w:val="000000"/>
          <w:sz w:val="24"/>
          <w:szCs w:val="24"/>
        </w:rPr>
      </w:pPr>
    </w:p>
    <w:p w14:paraId="27978F9C" w14:textId="29F45CD7" w:rsidR="008246DA" w:rsidRPr="005F61F5" w:rsidRDefault="008246DA" w:rsidP="00A07303">
      <w:pPr>
        <w:spacing w:after="0" w:line="240" w:lineRule="auto"/>
        <w:jc w:val="center"/>
        <w:rPr>
          <w:rFonts w:ascii="Times New Roman" w:hAnsi="Times New Roman" w:cs="Times New Roman"/>
          <w:b/>
          <w:iCs/>
          <w:color w:val="000000"/>
          <w:lang w:val="en-US"/>
        </w:rPr>
      </w:pPr>
      <w:r w:rsidRPr="005F61F5">
        <w:rPr>
          <w:rFonts w:ascii="Times New Roman" w:hAnsi="Times New Roman" w:cs="Times New Roman"/>
          <w:b/>
          <w:iCs/>
          <w:color w:val="000000"/>
          <w:lang w:val="en-US"/>
        </w:rPr>
        <w:t>Askar Yaman</w:t>
      </w:r>
    </w:p>
    <w:p w14:paraId="7C6D1E26" w14:textId="77777777" w:rsidR="008246DA" w:rsidRPr="005F61F5" w:rsidRDefault="008246DA" w:rsidP="00A07303">
      <w:pPr>
        <w:spacing w:after="0" w:line="240" w:lineRule="auto"/>
        <w:jc w:val="center"/>
        <w:rPr>
          <w:rFonts w:ascii="Times New Roman" w:hAnsi="Times New Roman" w:cs="Times New Roman"/>
          <w:bCs/>
          <w:color w:val="000000"/>
          <w:sz w:val="20"/>
          <w:szCs w:val="20"/>
          <w:lang w:val="en-US"/>
        </w:rPr>
      </w:pPr>
      <w:bookmarkStart w:id="2" w:name="_Hlk522281298"/>
      <w:r w:rsidRPr="005F61F5">
        <w:rPr>
          <w:rFonts w:ascii="Times New Roman" w:hAnsi="Times New Roman" w:cs="Times New Roman"/>
          <w:bCs/>
          <w:color w:val="000000"/>
          <w:sz w:val="20"/>
          <w:szCs w:val="20"/>
          <w:lang w:val="en-US"/>
        </w:rPr>
        <w:t xml:space="preserve">Pascasarjana, Universitas Islam Negeri </w:t>
      </w:r>
      <w:proofErr w:type="spellStart"/>
      <w:r w:rsidRPr="005F61F5">
        <w:rPr>
          <w:rFonts w:ascii="Times New Roman" w:hAnsi="Times New Roman" w:cs="Times New Roman"/>
          <w:bCs/>
          <w:color w:val="000000"/>
          <w:sz w:val="20"/>
          <w:szCs w:val="20"/>
          <w:lang w:val="en-US"/>
        </w:rPr>
        <w:t>Alauddin</w:t>
      </w:r>
      <w:proofErr w:type="spellEnd"/>
      <w:r w:rsidRPr="005F61F5">
        <w:rPr>
          <w:rFonts w:ascii="Times New Roman" w:hAnsi="Times New Roman" w:cs="Times New Roman"/>
          <w:bCs/>
          <w:color w:val="000000"/>
          <w:sz w:val="20"/>
          <w:szCs w:val="20"/>
          <w:lang w:val="en-US"/>
        </w:rPr>
        <w:t xml:space="preserve"> Makassar, Indonesia</w:t>
      </w:r>
    </w:p>
    <w:bookmarkEnd w:id="2"/>
    <w:p w14:paraId="012A86C7" w14:textId="77777777" w:rsidR="008246DA" w:rsidRPr="005F61F5" w:rsidRDefault="008246DA" w:rsidP="00A07303">
      <w:pPr>
        <w:spacing w:after="0" w:line="240" w:lineRule="auto"/>
        <w:jc w:val="center"/>
        <w:rPr>
          <w:rFonts w:ascii="Times New Roman" w:hAnsi="Times New Roman" w:cs="Times New Roman"/>
          <w:bCs/>
          <w:color w:val="000000"/>
          <w:sz w:val="20"/>
          <w:szCs w:val="20"/>
          <w:lang w:val="en-US"/>
        </w:rPr>
      </w:pPr>
    </w:p>
    <w:p w14:paraId="57813438" w14:textId="77777777" w:rsidR="008246DA" w:rsidRPr="005F61F5" w:rsidRDefault="008246DA" w:rsidP="00A07303">
      <w:pPr>
        <w:spacing w:after="0" w:line="240" w:lineRule="auto"/>
        <w:jc w:val="center"/>
        <w:rPr>
          <w:rFonts w:ascii="Times New Roman" w:hAnsi="Times New Roman" w:cs="Times New Roman"/>
          <w:bCs/>
          <w:color w:val="000000"/>
          <w:sz w:val="20"/>
          <w:szCs w:val="20"/>
          <w:lang w:val="en-US"/>
        </w:rPr>
      </w:pPr>
    </w:p>
    <w:tbl>
      <w:tblPr>
        <w:tblW w:w="9099" w:type="dxa"/>
        <w:tblInd w:w="94" w:type="dxa"/>
        <w:tblBorders>
          <w:insideH w:val="single" w:sz="24" w:space="0" w:color="009900"/>
          <w:insideV w:val="single" w:sz="4" w:space="0" w:color="auto"/>
        </w:tblBorders>
        <w:tblLook w:val="04A0" w:firstRow="1" w:lastRow="0" w:firstColumn="1" w:lastColumn="0" w:noHBand="0" w:noVBand="1"/>
      </w:tblPr>
      <w:tblGrid>
        <w:gridCol w:w="3416"/>
        <w:gridCol w:w="5683"/>
      </w:tblGrid>
      <w:tr w:rsidR="008246DA" w:rsidRPr="00A07303" w14:paraId="27252D1A" w14:textId="77777777" w:rsidTr="008246DA">
        <w:tc>
          <w:tcPr>
            <w:tcW w:w="3416" w:type="dxa"/>
            <w:tcBorders>
              <w:top w:val="nil"/>
              <w:left w:val="nil"/>
              <w:bottom w:val="nil"/>
              <w:right w:val="single" w:sz="4" w:space="0" w:color="auto"/>
            </w:tcBorders>
          </w:tcPr>
          <w:p w14:paraId="12BD1D77" w14:textId="77777777" w:rsidR="008246DA" w:rsidRPr="00A07303" w:rsidRDefault="008246DA" w:rsidP="00A07303">
            <w:pPr>
              <w:spacing w:after="0" w:line="240" w:lineRule="auto"/>
              <w:ind w:left="-90"/>
              <w:rPr>
                <w:rFonts w:ascii="Times New Roman" w:hAnsi="Times New Roman" w:cs="Times New Roman"/>
                <w:b/>
                <w:color w:val="000000"/>
                <w:sz w:val="20"/>
                <w:szCs w:val="20"/>
                <w:lang w:val="en-US"/>
              </w:rPr>
            </w:pPr>
            <w:r w:rsidRPr="00A07303">
              <w:rPr>
                <w:rFonts w:ascii="Times New Roman" w:hAnsi="Times New Roman" w:cs="Times New Roman"/>
                <w:b/>
                <w:color w:val="000000"/>
                <w:sz w:val="20"/>
                <w:szCs w:val="20"/>
                <w:lang w:val="en-US"/>
              </w:rPr>
              <w:t xml:space="preserve">Article History: </w:t>
            </w:r>
          </w:p>
          <w:p w14:paraId="7C202A5B" w14:textId="77777777" w:rsidR="008246DA" w:rsidRPr="00A07303" w:rsidRDefault="008246DA" w:rsidP="00A07303">
            <w:pPr>
              <w:spacing w:after="0" w:line="240" w:lineRule="auto"/>
              <w:ind w:left="-90"/>
              <w:rPr>
                <w:rFonts w:ascii="Times New Roman" w:hAnsi="Times New Roman" w:cs="Times New Roman"/>
                <w:bCs/>
                <w:color w:val="000000"/>
                <w:sz w:val="20"/>
                <w:szCs w:val="20"/>
                <w:lang w:val="en-US"/>
              </w:rPr>
            </w:pPr>
            <w:r w:rsidRPr="00A07303">
              <w:rPr>
                <w:rFonts w:ascii="Times New Roman" w:hAnsi="Times New Roman" w:cs="Times New Roman"/>
                <w:bCs/>
                <w:color w:val="000000"/>
                <w:sz w:val="20"/>
                <w:szCs w:val="20"/>
                <w:lang w:val="en-US"/>
              </w:rPr>
              <w:t xml:space="preserve">Received: </w:t>
            </w:r>
            <w:proofErr w:type="spellStart"/>
            <w:r w:rsidRPr="00A07303">
              <w:rPr>
                <w:rFonts w:ascii="Times New Roman" w:hAnsi="Times New Roman" w:cs="Times New Roman"/>
                <w:bCs/>
                <w:color w:val="000000"/>
                <w:sz w:val="20"/>
                <w:szCs w:val="20"/>
                <w:lang w:val="en-US"/>
              </w:rPr>
              <w:t>xxxx</w:t>
            </w:r>
            <w:proofErr w:type="spellEnd"/>
            <w:r w:rsidRPr="00A07303">
              <w:rPr>
                <w:rFonts w:ascii="Times New Roman" w:hAnsi="Times New Roman" w:cs="Times New Roman"/>
                <w:bCs/>
                <w:color w:val="000000"/>
                <w:sz w:val="20"/>
                <w:szCs w:val="20"/>
                <w:lang w:val="en-US"/>
              </w:rPr>
              <w:t xml:space="preserve"> xx, 20xx</w:t>
            </w:r>
          </w:p>
          <w:p w14:paraId="7905D3E0" w14:textId="77777777" w:rsidR="008246DA" w:rsidRPr="00A07303" w:rsidRDefault="008246DA" w:rsidP="00A07303">
            <w:pPr>
              <w:spacing w:after="0" w:line="240" w:lineRule="auto"/>
              <w:ind w:left="-90"/>
              <w:rPr>
                <w:rFonts w:ascii="Times New Roman" w:hAnsi="Times New Roman" w:cs="Times New Roman"/>
                <w:bCs/>
                <w:color w:val="000000"/>
                <w:sz w:val="20"/>
                <w:szCs w:val="20"/>
                <w:lang w:val="en-US"/>
              </w:rPr>
            </w:pPr>
            <w:r w:rsidRPr="00A07303">
              <w:rPr>
                <w:rFonts w:ascii="Times New Roman" w:hAnsi="Times New Roman" w:cs="Times New Roman"/>
                <w:bCs/>
                <w:color w:val="000000"/>
                <w:sz w:val="20"/>
                <w:szCs w:val="20"/>
                <w:lang w:val="en-US"/>
              </w:rPr>
              <w:t xml:space="preserve">Revised: </w:t>
            </w:r>
            <w:proofErr w:type="spellStart"/>
            <w:r w:rsidRPr="00A07303">
              <w:rPr>
                <w:rFonts w:ascii="Times New Roman" w:hAnsi="Times New Roman" w:cs="Times New Roman"/>
                <w:bCs/>
                <w:color w:val="000000"/>
                <w:sz w:val="20"/>
                <w:szCs w:val="20"/>
                <w:lang w:val="en-US"/>
              </w:rPr>
              <w:t>xxxx</w:t>
            </w:r>
            <w:proofErr w:type="spellEnd"/>
            <w:r w:rsidRPr="00A07303">
              <w:rPr>
                <w:rFonts w:ascii="Times New Roman" w:hAnsi="Times New Roman" w:cs="Times New Roman"/>
                <w:bCs/>
                <w:color w:val="000000"/>
                <w:sz w:val="20"/>
                <w:szCs w:val="20"/>
                <w:lang w:val="en-US"/>
              </w:rPr>
              <w:t xml:space="preserve"> xx, 20xx </w:t>
            </w:r>
          </w:p>
          <w:p w14:paraId="6F9E2B16" w14:textId="77777777" w:rsidR="008246DA" w:rsidRPr="00A07303" w:rsidRDefault="008246DA" w:rsidP="00A07303">
            <w:pPr>
              <w:spacing w:after="0" w:line="240" w:lineRule="auto"/>
              <w:ind w:left="-90"/>
              <w:rPr>
                <w:rFonts w:ascii="Times New Roman" w:hAnsi="Times New Roman" w:cs="Times New Roman"/>
                <w:bCs/>
                <w:color w:val="000000"/>
                <w:sz w:val="20"/>
                <w:szCs w:val="20"/>
                <w:lang w:val="en-US"/>
              </w:rPr>
            </w:pPr>
            <w:r w:rsidRPr="00A07303">
              <w:rPr>
                <w:rFonts w:ascii="Times New Roman" w:hAnsi="Times New Roman" w:cs="Times New Roman"/>
                <w:bCs/>
                <w:color w:val="000000"/>
                <w:sz w:val="20"/>
                <w:szCs w:val="20"/>
                <w:lang w:val="en-US"/>
              </w:rPr>
              <w:t xml:space="preserve">Accepted: </w:t>
            </w:r>
            <w:proofErr w:type="spellStart"/>
            <w:r w:rsidRPr="00A07303">
              <w:rPr>
                <w:rFonts w:ascii="Times New Roman" w:hAnsi="Times New Roman" w:cs="Times New Roman"/>
                <w:bCs/>
                <w:color w:val="000000"/>
                <w:sz w:val="20"/>
                <w:szCs w:val="20"/>
                <w:lang w:val="en-US"/>
              </w:rPr>
              <w:t>xxxx</w:t>
            </w:r>
            <w:proofErr w:type="spellEnd"/>
            <w:r w:rsidRPr="00A07303">
              <w:rPr>
                <w:rFonts w:ascii="Times New Roman" w:hAnsi="Times New Roman" w:cs="Times New Roman"/>
                <w:bCs/>
                <w:color w:val="000000"/>
                <w:sz w:val="20"/>
                <w:szCs w:val="20"/>
                <w:lang w:val="en-US"/>
              </w:rPr>
              <w:t xml:space="preserve"> xx, 20xx </w:t>
            </w:r>
          </w:p>
          <w:p w14:paraId="21E7EECB" w14:textId="77777777" w:rsidR="008246DA" w:rsidRPr="00A07303" w:rsidRDefault="008246DA" w:rsidP="00A07303">
            <w:pPr>
              <w:spacing w:after="0" w:line="240" w:lineRule="auto"/>
              <w:ind w:left="-90"/>
              <w:rPr>
                <w:rFonts w:ascii="Times New Roman" w:hAnsi="Times New Roman" w:cs="Times New Roman"/>
                <w:bCs/>
                <w:color w:val="000000"/>
                <w:sz w:val="20"/>
                <w:szCs w:val="20"/>
                <w:lang w:val="en-US"/>
              </w:rPr>
            </w:pPr>
            <w:r w:rsidRPr="00A07303">
              <w:rPr>
                <w:rFonts w:ascii="Times New Roman" w:hAnsi="Times New Roman" w:cs="Times New Roman"/>
                <w:bCs/>
                <w:color w:val="000000"/>
                <w:sz w:val="20"/>
                <w:szCs w:val="20"/>
                <w:lang w:val="en-US"/>
              </w:rPr>
              <w:t xml:space="preserve">Available online </w:t>
            </w:r>
            <w:proofErr w:type="spellStart"/>
            <w:r w:rsidRPr="00A07303">
              <w:rPr>
                <w:rFonts w:ascii="Times New Roman" w:hAnsi="Times New Roman" w:cs="Times New Roman"/>
                <w:bCs/>
                <w:color w:val="000000"/>
                <w:sz w:val="20"/>
                <w:szCs w:val="20"/>
                <w:lang w:val="en-US"/>
              </w:rPr>
              <w:t>xxxx</w:t>
            </w:r>
            <w:proofErr w:type="spellEnd"/>
            <w:r w:rsidRPr="00A07303">
              <w:rPr>
                <w:rFonts w:ascii="Times New Roman" w:hAnsi="Times New Roman" w:cs="Times New Roman"/>
                <w:bCs/>
                <w:color w:val="000000"/>
                <w:sz w:val="20"/>
                <w:szCs w:val="20"/>
                <w:lang w:val="en-US"/>
              </w:rPr>
              <w:t xml:space="preserve"> xx, 20xx</w:t>
            </w:r>
          </w:p>
          <w:p w14:paraId="59C0A8B4" w14:textId="77777777" w:rsidR="008246DA" w:rsidRPr="00A07303" w:rsidRDefault="008246DA" w:rsidP="00A07303">
            <w:pPr>
              <w:spacing w:after="0" w:line="240" w:lineRule="auto"/>
              <w:ind w:left="-90"/>
              <w:rPr>
                <w:rFonts w:ascii="Times New Roman" w:hAnsi="Times New Roman" w:cs="Times New Roman"/>
                <w:bCs/>
                <w:color w:val="000000"/>
                <w:sz w:val="20"/>
                <w:szCs w:val="20"/>
                <w:lang w:val="en-US"/>
              </w:rPr>
            </w:pPr>
            <w:bookmarkStart w:id="3" w:name="_GoBack"/>
            <w:bookmarkEnd w:id="3"/>
          </w:p>
          <w:p w14:paraId="4F14DBC1" w14:textId="77777777" w:rsidR="008246DA" w:rsidRPr="00A07303" w:rsidRDefault="008246DA" w:rsidP="00A07303">
            <w:pPr>
              <w:spacing w:after="0" w:line="240" w:lineRule="auto"/>
              <w:ind w:left="-90"/>
              <w:rPr>
                <w:rFonts w:ascii="Times New Roman" w:hAnsi="Times New Roman" w:cs="Times New Roman"/>
                <w:b/>
                <w:color w:val="000000"/>
                <w:sz w:val="20"/>
                <w:szCs w:val="20"/>
                <w:lang w:val="en-US"/>
              </w:rPr>
            </w:pPr>
            <w:r w:rsidRPr="00A07303">
              <w:rPr>
                <w:rFonts w:ascii="Times New Roman" w:hAnsi="Times New Roman" w:cs="Times New Roman"/>
                <w:b/>
                <w:color w:val="000000"/>
                <w:sz w:val="20"/>
                <w:szCs w:val="20"/>
                <w:lang w:val="en-US"/>
              </w:rPr>
              <w:t>*Correspondence:</w:t>
            </w:r>
          </w:p>
          <w:p w14:paraId="6E3F5733" w14:textId="77777777" w:rsidR="008246DA" w:rsidRPr="00A07303" w:rsidRDefault="008246DA" w:rsidP="00A07303">
            <w:pPr>
              <w:spacing w:after="0" w:line="240" w:lineRule="auto"/>
              <w:ind w:left="-90"/>
              <w:rPr>
                <w:rFonts w:ascii="Times New Roman" w:hAnsi="Times New Roman" w:cs="Times New Roman"/>
                <w:b/>
                <w:i/>
                <w:iCs/>
                <w:color w:val="000000"/>
                <w:sz w:val="20"/>
                <w:szCs w:val="20"/>
                <w:lang w:val="en-US"/>
              </w:rPr>
            </w:pPr>
            <w:r w:rsidRPr="00A07303">
              <w:rPr>
                <w:rFonts w:ascii="Times New Roman" w:hAnsi="Times New Roman" w:cs="Times New Roman"/>
                <w:b/>
                <w:i/>
                <w:iCs/>
                <w:color w:val="000000"/>
                <w:sz w:val="20"/>
                <w:szCs w:val="20"/>
                <w:lang w:val="en-US"/>
              </w:rPr>
              <w:t>Address:</w:t>
            </w:r>
          </w:p>
          <w:p w14:paraId="0F012270" w14:textId="7E16C8C7" w:rsidR="008246DA" w:rsidRPr="00A07303" w:rsidRDefault="008246DA" w:rsidP="00A07303">
            <w:pPr>
              <w:spacing w:after="0" w:line="240" w:lineRule="auto"/>
              <w:ind w:left="-90"/>
              <w:rPr>
                <w:rFonts w:ascii="Times New Roman" w:hAnsi="Times New Roman" w:cs="Times New Roman"/>
                <w:bCs/>
                <w:color w:val="000000"/>
                <w:sz w:val="20"/>
                <w:szCs w:val="20"/>
                <w:lang w:val="en-US"/>
              </w:rPr>
            </w:pPr>
            <w:r w:rsidRPr="00A07303">
              <w:rPr>
                <w:rFonts w:ascii="Times New Roman" w:hAnsi="Times New Roman" w:cs="Times New Roman"/>
                <w:bCs/>
                <w:color w:val="000000"/>
                <w:sz w:val="20"/>
                <w:szCs w:val="20"/>
                <w:lang w:val="en-US"/>
              </w:rPr>
              <w:t xml:space="preserve">Jl. H. M. Yasin </w:t>
            </w:r>
            <w:proofErr w:type="spellStart"/>
            <w:r w:rsidRPr="00A07303">
              <w:rPr>
                <w:rFonts w:ascii="Times New Roman" w:hAnsi="Times New Roman" w:cs="Times New Roman"/>
                <w:bCs/>
                <w:color w:val="000000"/>
                <w:sz w:val="20"/>
                <w:szCs w:val="20"/>
                <w:lang w:val="en-US"/>
              </w:rPr>
              <w:t>Limpo</w:t>
            </w:r>
            <w:proofErr w:type="spellEnd"/>
            <w:r w:rsidRPr="00A07303">
              <w:rPr>
                <w:rFonts w:ascii="Times New Roman" w:hAnsi="Times New Roman" w:cs="Times New Roman"/>
                <w:bCs/>
                <w:color w:val="000000"/>
                <w:sz w:val="20"/>
                <w:szCs w:val="20"/>
                <w:lang w:val="en-US"/>
              </w:rPr>
              <w:t xml:space="preserve"> No. 36</w:t>
            </w:r>
            <w:r w:rsidR="001E1BD1">
              <w:rPr>
                <w:rFonts w:ascii="Times New Roman" w:hAnsi="Times New Roman" w:cs="Times New Roman"/>
                <w:bCs/>
                <w:color w:val="000000"/>
                <w:sz w:val="20"/>
                <w:szCs w:val="20"/>
                <w:lang w:val="en-US"/>
              </w:rPr>
              <w:t xml:space="preserve"> </w:t>
            </w:r>
            <w:proofErr w:type="spellStart"/>
            <w:r w:rsidRPr="00A07303">
              <w:rPr>
                <w:rFonts w:ascii="Times New Roman" w:hAnsi="Times New Roman" w:cs="Times New Roman"/>
                <w:bCs/>
                <w:color w:val="000000"/>
                <w:sz w:val="20"/>
                <w:szCs w:val="20"/>
                <w:lang w:val="en-US"/>
              </w:rPr>
              <w:t>Romangpolong</w:t>
            </w:r>
            <w:proofErr w:type="spellEnd"/>
            <w:r w:rsidRPr="00A07303">
              <w:rPr>
                <w:rFonts w:ascii="Times New Roman" w:hAnsi="Times New Roman" w:cs="Times New Roman"/>
                <w:bCs/>
                <w:color w:val="000000"/>
                <w:sz w:val="20"/>
                <w:szCs w:val="20"/>
                <w:lang w:val="en-US"/>
              </w:rPr>
              <w:t xml:space="preserve"> </w:t>
            </w:r>
            <w:proofErr w:type="spellStart"/>
            <w:r w:rsidRPr="00A07303">
              <w:rPr>
                <w:rFonts w:ascii="Times New Roman" w:hAnsi="Times New Roman" w:cs="Times New Roman"/>
                <w:bCs/>
                <w:color w:val="000000"/>
                <w:sz w:val="20"/>
                <w:szCs w:val="20"/>
                <w:lang w:val="en-US"/>
              </w:rPr>
              <w:t>Kab</w:t>
            </w:r>
            <w:proofErr w:type="spellEnd"/>
            <w:r w:rsidRPr="00A07303">
              <w:rPr>
                <w:rFonts w:ascii="Times New Roman" w:hAnsi="Times New Roman" w:cs="Times New Roman"/>
                <w:bCs/>
                <w:color w:val="000000"/>
                <w:sz w:val="20"/>
                <w:szCs w:val="20"/>
                <w:lang w:val="en-US"/>
              </w:rPr>
              <w:t>. Gowa, Sulawesi Selatan 92113.</w:t>
            </w:r>
          </w:p>
          <w:p w14:paraId="3992CD2C" w14:textId="77777777" w:rsidR="008246DA" w:rsidRPr="00A07303" w:rsidRDefault="008246DA" w:rsidP="00A07303">
            <w:pPr>
              <w:spacing w:after="0" w:line="240" w:lineRule="auto"/>
              <w:ind w:left="-90"/>
              <w:rPr>
                <w:rFonts w:ascii="Times New Roman" w:hAnsi="Times New Roman" w:cs="Times New Roman"/>
                <w:b/>
                <w:i/>
                <w:iCs/>
                <w:color w:val="000000"/>
                <w:sz w:val="20"/>
                <w:szCs w:val="20"/>
                <w:lang w:val="en-US"/>
              </w:rPr>
            </w:pPr>
            <w:r w:rsidRPr="00A07303">
              <w:rPr>
                <w:rFonts w:ascii="Times New Roman" w:hAnsi="Times New Roman" w:cs="Times New Roman"/>
                <w:b/>
                <w:i/>
                <w:iCs/>
                <w:color w:val="000000"/>
                <w:sz w:val="20"/>
                <w:szCs w:val="20"/>
                <w:lang w:val="en-US"/>
              </w:rPr>
              <w:t>Email:</w:t>
            </w:r>
          </w:p>
          <w:p w14:paraId="4FD5EA73" w14:textId="77777777" w:rsidR="008246DA" w:rsidRPr="00A07303" w:rsidRDefault="008246DA" w:rsidP="00A07303">
            <w:pPr>
              <w:spacing w:after="0" w:line="240" w:lineRule="auto"/>
              <w:ind w:left="-90"/>
              <w:rPr>
                <w:rFonts w:ascii="Times New Roman" w:hAnsi="Times New Roman" w:cs="Times New Roman"/>
                <w:bCs/>
                <w:color w:val="000000"/>
                <w:sz w:val="20"/>
                <w:szCs w:val="20"/>
                <w:lang w:val="en-US"/>
              </w:rPr>
            </w:pPr>
            <w:r w:rsidRPr="00A07303">
              <w:rPr>
                <w:rFonts w:ascii="Times New Roman" w:hAnsi="Times New Roman" w:cs="Times New Roman"/>
                <w:bCs/>
                <w:color w:val="000000"/>
                <w:sz w:val="20"/>
                <w:szCs w:val="20"/>
                <w:lang w:val="en-US"/>
              </w:rPr>
              <w:t>askar_yaman_smkdpm@yahoo.com</w:t>
            </w:r>
          </w:p>
          <w:p w14:paraId="1E34A217" w14:textId="77777777" w:rsidR="008246DA" w:rsidRPr="00A07303" w:rsidRDefault="008246DA" w:rsidP="00A07303">
            <w:pPr>
              <w:spacing w:after="0" w:line="240" w:lineRule="auto"/>
              <w:ind w:left="-90"/>
              <w:rPr>
                <w:rFonts w:ascii="Times New Roman" w:hAnsi="Times New Roman" w:cs="Times New Roman"/>
                <w:bCs/>
                <w:color w:val="000000"/>
                <w:sz w:val="20"/>
                <w:szCs w:val="20"/>
                <w:lang w:val="en-US"/>
              </w:rPr>
            </w:pPr>
          </w:p>
          <w:p w14:paraId="643B18B5" w14:textId="77777777" w:rsidR="008246DA" w:rsidRPr="00A07303" w:rsidRDefault="008246DA" w:rsidP="00A07303">
            <w:pPr>
              <w:spacing w:after="0" w:line="240" w:lineRule="auto"/>
              <w:ind w:left="-90"/>
              <w:rPr>
                <w:rFonts w:ascii="Times New Roman" w:hAnsi="Times New Roman" w:cs="Times New Roman"/>
                <w:b/>
                <w:color w:val="000000"/>
                <w:sz w:val="20"/>
                <w:szCs w:val="20"/>
                <w:lang w:val="en-US"/>
              </w:rPr>
            </w:pPr>
            <w:r w:rsidRPr="00A07303">
              <w:rPr>
                <w:rFonts w:ascii="Times New Roman" w:hAnsi="Times New Roman" w:cs="Times New Roman"/>
                <w:b/>
                <w:color w:val="000000"/>
                <w:sz w:val="20"/>
                <w:szCs w:val="20"/>
                <w:lang w:val="en-US"/>
              </w:rPr>
              <w:t xml:space="preserve">Keywords: </w:t>
            </w:r>
          </w:p>
          <w:p w14:paraId="4A2FB51D" w14:textId="77777777" w:rsidR="008246DA" w:rsidRPr="00A07303" w:rsidRDefault="008246DA" w:rsidP="00A07303">
            <w:pPr>
              <w:spacing w:after="0" w:line="240" w:lineRule="auto"/>
              <w:ind w:left="-90"/>
              <w:rPr>
                <w:rFonts w:ascii="Times New Roman" w:hAnsi="Times New Roman" w:cs="Times New Roman"/>
                <w:bCs/>
                <w:color w:val="000000"/>
                <w:sz w:val="20"/>
                <w:szCs w:val="20"/>
                <w:lang w:val="en-US"/>
              </w:rPr>
            </w:pPr>
            <w:r w:rsidRPr="00A07303">
              <w:rPr>
                <w:rFonts w:ascii="Times New Roman" w:hAnsi="Times New Roman" w:cs="Times New Roman"/>
                <w:sz w:val="20"/>
                <w:szCs w:val="20"/>
                <w:lang w:val="en-US"/>
              </w:rPr>
              <w:t xml:space="preserve">leadership, </w:t>
            </w:r>
            <w:r w:rsidRPr="00A07303">
              <w:rPr>
                <w:rFonts w:ascii="Times New Roman" w:hAnsi="Times New Roman" w:cs="Times New Roman"/>
                <w:bCs/>
                <w:sz w:val="20"/>
                <w:szCs w:val="20"/>
                <w:lang w:val="en-US"/>
              </w:rPr>
              <w:t xml:space="preserve">teacher professional </w:t>
            </w:r>
            <w:r w:rsidRPr="00A07303">
              <w:rPr>
                <w:rFonts w:ascii="Times New Roman" w:hAnsi="Times New Roman" w:cs="Times New Roman"/>
                <w:sz w:val="20"/>
                <w:szCs w:val="20"/>
                <w:lang w:val="en-US"/>
              </w:rPr>
              <w:t>allowance, school climate, performance</w:t>
            </w:r>
          </w:p>
        </w:tc>
        <w:tc>
          <w:tcPr>
            <w:tcW w:w="5683" w:type="dxa"/>
            <w:tcBorders>
              <w:top w:val="nil"/>
              <w:left w:val="single" w:sz="4" w:space="0" w:color="auto"/>
              <w:bottom w:val="nil"/>
              <w:right w:val="nil"/>
            </w:tcBorders>
            <w:hideMark/>
          </w:tcPr>
          <w:p w14:paraId="2343FFD0" w14:textId="77777777" w:rsidR="008246DA" w:rsidRPr="00A07303" w:rsidRDefault="008246DA" w:rsidP="00A07303">
            <w:pPr>
              <w:spacing w:after="0" w:line="240" w:lineRule="auto"/>
              <w:jc w:val="both"/>
              <w:rPr>
                <w:rFonts w:ascii="Times New Roman" w:hAnsi="Times New Roman" w:cs="Times New Roman"/>
                <w:b/>
                <w:bCs/>
                <w:iCs/>
                <w:color w:val="000000"/>
                <w:sz w:val="20"/>
                <w:szCs w:val="20"/>
                <w:lang w:val="en-US"/>
              </w:rPr>
            </w:pPr>
            <w:r w:rsidRPr="00A07303">
              <w:rPr>
                <w:rFonts w:ascii="Times New Roman" w:hAnsi="Times New Roman" w:cs="Times New Roman"/>
                <w:b/>
                <w:bCs/>
                <w:iCs/>
                <w:color w:val="000000"/>
                <w:sz w:val="20"/>
                <w:szCs w:val="20"/>
                <w:lang w:val="en-US"/>
              </w:rPr>
              <w:t>Abstract:</w:t>
            </w:r>
          </w:p>
          <w:p w14:paraId="02B9A615" w14:textId="707CF1C5" w:rsidR="008246DA" w:rsidRPr="00A07303" w:rsidRDefault="008246DA" w:rsidP="00A07303">
            <w:pPr>
              <w:spacing w:after="0" w:line="240" w:lineRule="auto"/>
              <w:ind w:right="-98"/>
              <w:jc w:val="both"/>
              <w:rPr>
                <w:rFonts w:ascii="Times New Roman" w:hAnsi="Times New Roman" w:cs="Times New Roman"/>
                <w:iCs/>
                <w:color w:val="000000"/>
                <w:sz w:val="20"/>
                <w:szCs w:val="20"/>
                <w:lang w:val="en-US"/>
              </w:rPr>
            </w:pPr>
            <w:r w:rsidRPr="00A07303">
              <w:rPr>
                <w:rFonts w:ascii="Times New Roman" w:hAnsi="Times New Roman" w:cs="Times New Roman"/>
                <w:iCs/>
                <w:sz w:val="20"/>
                <w:szCs w:val="20"/>
                <w:lang w:val="en-US"/>
              </w:rPr>
              <w:t xml:space="preserve">This research aims to investigate how much the influence of principal’s leadership, teacher professional allowance and school climate affects teachers’ performance by addressing these five points: 1) how principals exercise their leadership skills; 2) how the teacher professional allowance works; 3) how the school climate is; 4) how teachers perform; 5) how much the aspect of principal’s leadership, teacher professional allowance, and school climate contribute to teachers’ overall performance. This research uses qualitative method and utilizes survey as the design. To explain the issue, it employs methodological approach with positivistic perspective and scientific approach through pedagogical and psychological perspectives. Total of 85 participants were selected from 610 population using accidental sampling technique. The data were collected using survey and documentations, then </w:t>
            </w:r>
            <w:r w:rsidR="00A07303" w:rsidRPr="00A07303">
              <w:rPr>
                <w:rFonts w:ascii="Times New Roman" w:hAnsi="Times New Roman" w:cs="Times New Roman"/>
                <w:iCs/>
                <w:sz w:val="20"/>
                <w:szCs w:val="20"/>
                <w:lang w:val="en-US"/>
              </w:rPr>
              <w:t>analyzed</w:t>
            </w:r>
            <w:r w:rsidRPr="00A07303">
              <w:rPr>
                <w:rFonts w:ascii="Times New Roman" w:hAnsi="Times New Roman" w:cs="Times New Roman"/>
                <w:iCs/>
                <w:sz w:val="20"/>
                <w:szCs w:val="20"/>
                <w:lang w:val="en-US"/>
              </w:rPr>
              <w:t xml:space="preserve"> using Multiple Linear Regression Testing with three predictors. The data analysis in this research suggests some key findings</w:t>
            </w:r>
            <w:r w:rsidR="002C038F">
              <w:rPr>
                <w:rFonts w:ascii="Times New Roman" w:hAnsi="Times New Roman" w:cs="Times New Roman"/>
                <w:iCs/>
                <w:sz w:val="20"/>
                <w:szCs w:val="20"/>
                <w:lang w:val="en-US"/>
              </w:rPr>
              <w:t>:</w:t>
            </w:r>
            <w:r w:rsidRPr="00A07303">
              <w:rPr>
                <w:rFonts w:ascii="Times New Roman" w:hAnsi="Times New Roman" w:cs="Times New Roman"/>
                <w:iCs/>
                <w:sz w:val="20"/>
                <w:szCs w:val="20"/>
                <w:lang w:val="en-US"/>
              </w:rPr>
              <w:t xml:space="preserve"> </w:t>
            </w:r>
            <w:r w:rsidRPr="002C038F">
              <w:rPr>
                <w:rFonts w:ascii="Times New Roman" w:hAnsi="Times New Roman" w:cs="Times New Roman"/>
                <w:i/>
                <w:sz w:val="20"/>
                <w:szCs w:val="20"/>
                <w:lang w:val="en-US"/>
              </w:rPr>
              <w:t>First</w:t>
            </w:r>
            <w:r w:rsidRPr="00A07303">
              <w:rPr>
                <w:rFonts w:ascii="Times New Roman" w:hAnsi="Times New Roman" w:cs="Times New Roman"/>
                <w:iCs/>
                <w:sz w:val="20"/>
                <w:szCs w:val="20"/>
                <w:lang w:val="en-US"/>
              </w:rPr>
              <w:t xml:space="preserve">, the principal’s leadership skill is on low range with score of 40%. </w:t>
            </w:r>
            <w:r w:rsidRPr="002C038F">
              <w:rPr>
                <w:rFonts w:ascii="Times New Roman" w:hAnsi="Times New Roman" w:cs="Times New Roman"/>
                <w:i/>
                <w:sz w:val="20"/>
                <w:szCs w:val="20"/>
                <w:lang w:val="en-US"/>
              </w:rPr>
              <w:t>Second</w:t>
            </w:r>
            <w:r w:rsidRPr="00A07303">
              <w:rPr>
                <w:rFonts w:ascii="Times New Roman" w:hAnsi="Times New Roman" w:cs="Times New Roman"/>
                <w:iCs/>
                <w:sz w:val="20"/>
                <w:szCs w:val="20"/>
                <w:lang w:val="en-US"/>
              </w:rPr>
              <w:t xml:space="preserve">, the teacher professional allowance is on moderate range with score of 48.2%. </w:t>
            </w:r>
            <w:r w:rsidRPr="002C038F">
              <w:rPr>
                <w:rFonts w:ascii="Times New Roman" w:hAnsi="Times New Roman" w:cs="Times New Roman"/>
                <w:i/>
                <w:sz w:val="20"/>
                <w:szCs w:val="20"/>
                <w:lang w:val="en-US"/>
              </w:rPr>
              <w:t>Third</w:t>
            </w:r>
            <w:r w:rsidRPr="00A07303">
              <w:rPr>
                <w:rFonts w:ascii="Times New Roman" w:hAnsi="Times New Roman" w:cs="Times New Roman"/>
                <w:iCs/>
                <w:sz w:val="20"/>
                <w:szCs w:val="20"/>
                <w:lang w:val="en-US"/>
              </w:rPr>
              <w:t xml:space="preserve">, the school climate is reported to be moderate with score of 32.9%. </w:t>
            </w:r>
            <w:r w:rsidRPr="002C038F">
              <w:rPr>
                <w:rFonts w:ascii="Times New Roman" w:hAnsi="Times New Roman" w:cs="Times New Roman"/>
                <w:i/>
                <w:sz w:val="20"/>
                <w:szCs w:val="20"/>
                <w:lang w:val="en-US"/>
              </w:rPr>
              <w:t>Fourth</w:t>
            </w:r>
            <w:r w:rsidRPr="00A07303">
              <w:rPr>
                <w:rFonts w:ascii="Times New Roman" w:hAnsi="Times New Roman" w:cs="Times New Roman"/>
                <w:iCs/>
                <w:sz w:val="20"/>
                <w:szCs w:val="20"/>
                <w:lang w:val="en-US"/>
              </w:rPr>
              <w:t xml:space="preserve">, the teachers’ performance is considered moderate with score of 40%. </w:t>
            </w:r>
            <w:r w:rsidRPr="002C038F">
              <w:rPr>
                <w:rFonts w:ascii="Times New Roman" w:hAnsi="Times New Roman" w:cs="Times New Roman"/>
                <w:i/>
                <w:sz w:val="20"/>
                <w:szCs w:val="20"/>
                <w:lang w:val="en-US"/>
              </w:rPr>
              <w:t>Fifth</w:t>
            </w:r>
            <w:r w:rsidRPr="00A07303">
              <w:rPr>
                <w:rFonts w:ascii="Times New Roman" w:hAnsi="Times New Roman" w:cs="Times New Roman"/>
                <w:iCs/>
                <w:sz w:val="20"/>
                <w:szCs w:val="20"/>
                <w:lang w:val="en-US"/>
              </w:rPr>
              <w:t xml:space="preserve">, the Multiple Linear Regression Testing reveals the influence rate of principal’s leadership, teacher professional allowance, and school climate on teachers’ performance is as follows: regression equation </w:t>
            </w:r>
            <m:oMath>
              <m:r>
                <m:rPr>
                  <m:sty m:val="p"/>
                </m:rPr>
                <w:rPr>
                  <w:rFonts w:ascii="Cambria Math" w:eastAsia="Cambria Math" w:hAnsi="Cambria Math" w:cs="Times New Roman"/>
                  <w:sz w:val="20"/>
                  <w:szCs w:val="20"/>
                  <w:lang w:val="en-US"/>
                </w:rPr>
                <m:t>Ŷ=100.629+0.022</m:t>
              </m:r>
              <m:sSub>
                <m:sSubPr>
                  <m:ctrlPr>
                    <w:rPr>
                      <w:rFonts w:ascii="Cambria Math" w:eastAsia="Cambria Math" w:hAnsi="Cambria Math" w:cs="Times New Roman"/>
                      <w:iCs/>
                      <w:sz w:val="20"/>
                      <w:szCs w:val="20"/>
                      <w:lang w:val="en-US"/>
                    </w:rPr>
                  </m:ctrlPr>
                </m:sSubPr>
                <m:e>
                  <m:r>
                    <m:rPr>
                      <m:sty m:val="p"/>
                    </m:rPr>
                    <w:rPr>
                      <w:rFonts w:ascii="Cambria Math" w:eastAsia="Cambria Math" w:hAnsi="Cambria Math" w:cs="Times New Roman"/>
                      <w:sz w:val="20"/>
                      <w:szCs w:val="20"/>
                      <w:lang w:val="en-US"/>
                    </w:rPr>
                    <m:t>X</m:t>
                  </m:r>
                </m:e>
                <m:sub>
                  <m:r>
                    <m:rPr>
                      <m:sty m:val="p"/>
                    </m:rPr>
                    <w:rPr>
                      <w:rFonts w:ascii="Cambria Math" w:eastAsia="Cambria Math" w:hAnsi="Cambria Math" w:cs="Times New Roman"/>
                      <w:sz w:val="20"/>
                      <w:szCs w:val="20"/>
                      <w:lang w:val="en-US"/>
                    </w:rPr>
                    <m:t>1</m:t>
                  </m:r>
                </m:sub>
              </m:sSub>
              <m:r>
                <m:rPr>
                  <m:sty m:val="p"/>
                </m:rPr>
                <w:rPr>
                  <w:rFonts w:ascii="Cambria Math" w:eastAsia="Cambria Math" w:hAnsi="Cambria Math" w:cs="Times New Roman"/>
                  <w:sz w:val="20"/>
                  <w:szCs w:val="20"/>
                  <w:lang w:val="en-US"/>
                </w:rPr>
                <m:t>+0.083</m:t>
              </m:r>
              <m:sSub>
                <m:sSubPr>
                  <m:ctrlPr>
                    <w:rPr>
                      <w:rFonts w:ascii="Cambria Math" w:eastAsia="Cambria Math" w:hAnsi="Cambria Math" w:cs="Times New Roman"/>
                      <w:iCs/>
                      <w:sz w:val="20"/>
                      <w:szCs w:val="20"/>
                      <w:lang w:val="en-US"/>
                    </w:rPr>
                  </m:ctrlPr>
                </m:sSubPr>
                <m:e>
                  <m:r>
                    <m:rPr>
                      <m:sty m:val="p"/>
                    </m:rPr>
                    <w:rPr>
                      <w:rFonts w:ascii="Cambria Math" w:eastAsia="Cambria Math" w:hAnsi="Cambria Math" w:cs="Times New Roman"/>
                      <w:sz w:val="20"/>
                      <w:szCs w:val="20"/>
                      <w:lang w:val="en-US"/>
                    </w:rPr>
                    <m:t>X</m:t>
                  </m:r>
                </m:e>
                <m:sub>
                  <m:r>
                    <m:rPr>
                      <m:sty m:val="p"/>
                    </m:rPr>
                    <w:rPr>
                      <w:rFonts w:ascii="Cambria Math" w:eastAsia="Cambria Math" w:hAnsi="Cambria Math" w:cs="Times New Roman"/>
                      <w:sz w:val="20"/>
                      <w:szCs w:val="20"/>
                      <w:lang w:val="en-US"/>
                    </w:rPr>
                    <m:t>2</m:t>
                  </m:r>
                </m:sub>
              </m:sSub>
              <m:r>
                <m:rPr>
                  <m:sty m:val="p"/>
                </m:rPr>
                <w:rPr>
                  <w:rFonts w:ascii="Cambria Math" w:eastAsia="Cambria Math" w:hAnsi="Cambria Math" w:cs="Times New Roman"/>
                  <w:sz w:val="20"/>
                  <w:szCs w:val="20"/>
                  <w:lang w:val="en-US"/>
                </w:rPr>
                <m:t>+0.256</m:t>
              </m:r>
              <m:sSub>
                <m:sSubPr>
                  <m:ctrlPr>
                    <w:rPr>
                      <w:rFonts w:ascii="Cambria Math" w:eastAsia="Cambria Math" w:hAnsi="Cambria Math" w:cs="Times New Roman"/>
                      <w:iCs/>
                      <w:sz w:val="20"/>
                      <w:szCs w:val="20"/>
                      <w:lang w:val="en-US"/>
                    </w:rPr>
                  </m:ctrlPr>
                </m:sSubPr>
                <m:e>
                  <m:r>
                    <m:rPr>
                      <m:sty m:val="p"/>
                    </m:rPr>
                    <w:rPr>
                      <w:rFonts w:ascii="Cambria Math" w:eastAsia="Cambria Math" w:hAnsi="Cambria Math" w:cs="Times New Roman"/>
                      <w:sz w:val="20"/>
                      <w:szCs w:val="20"/>
                      <w:lang w:val="en-US"/>
                    </w:rPr>
                    <m:t>X</m:t>
                  </m:r>
                </m:e>
                <m:sub>
                  <m:r>
                    <m:rPr>
                      <m:sty m:val="p"/>
                    </m:rPr>
                    <w:rPr>
                      <w:rFonts w:ascii="Cambria Math" w:eastAsia="Cambria Math" w:hAnsi="Cambria Math" w:cs="Times New Roman"/>
                      <w:sz w:val="20"/>
                      <w:szCs w:val="20"/>
                      <w:lang w:val="en-US"/>
                    </w:rPr>
                    <m:t>3</m:t>
                  </m:r>
                </m:sub>
              </m:sSub>
            </m:oMath>
            <w:r w:rsidRPr="00A07303">
              <w:rPr>
                <w:rFonts w:ascii="Times New Roman" w:hAnsi="Times New Roman" w:cs="Times New Roman"/>
                <w:iCs/>
                <w:sz w:val="20"/>
                <w:szCs w:val="20"/>
                <w:lang w:val="en-US"/>
              </w:rPr>
              <w:t xml:space="preserve">, with </w:t>
            </w:r>
            <m:oMath>
              <m:sSub>
                <m:sSubPr>
                  <m:ctrlPr>
                    <w:rPr>
                      <w:rFonts w:ascii="Cambria Math" w:eastAsia="Cambria Math" w:hAnsi="Cambria Math" w:cs="Times New Roman"/>
                      <w:iCs/>
                      <w:sz w:val="20"/>
                      <w:szCs w:val="20"/>
                      <w:lang w:val="en-US"/>
                    </w:rPr>
                  </m:ctrlPr>
                </m:sSubPr>
                <m:e>
                  <m:r>
                    <m:rPr>
                      <m:sty m:val="p"/>
                    </m:rPr>
                    <w:rPr>
                      <w:rFonts w:ascii="Cambria Math" w:eastAsia="Cambria Math" w:hAnsi="Cambria Math" w:cs="Times New Roman"/>
                      <w:sz w:val="20"/>
                      <w:szCs w:val="20"/>
                      <w:lang w:val="en-US"/>
                    </w:rPr>
                    <m:t>F</m:t>
                  </m:r>
                </m:e>
                <m:sub>
                  <m:r>
                    <m:rPr>
                      <m:sty m:val="p"/>
                    </m:rPr>
                    <w:rPr>
                      <w:rFonts w:ascii="Cambria Math" w:eastAsia="Cambria Math" w:hAnsi="Cambria Math" w:cs="Times New Roman"/>
                      <w:sz w:val="20"/>
                      <w:szCs w:val="20"/>
                      <w:lang w:val="en-US"/>
                    </w:rPr>
                    <m:t>count</m:t>
                  </m:r>
                </m:sub>
              </m:sSub>
            </m:oMath>
            <w:r w:rsidRPr="00A07303">
              <w:rPr>
                <w:rFonts w:ascii="Times New Roman" w:hAnsi="Times New Roman" w:cs="Times New Roman"/>
                <w:iCs/>
                <w:sz w:val="20"/>
                <w:szCs w:val="20"/>
                <w:lang w:val="en-US"/>
              </w:rPr>
              <w:t xml:space="preserve"> of 4.661. The fact that </w:t>
            </w:r>
            <m:oMath>
              <m:sSub>
                <m:sSubPr>
                  <m:ctrlPr>
                    <w:rPr>
                      <w:rFonts w:ascii="Cambria Math" w:eastAsia="Cambria Math" w:hAnsi="Cambria Math" w:cs="Times New Roman"/>
                      <w:iCs/>
                      <w:sz w:val="20"/>
                      <w:szCs w:val="20"/>
                      <w:lang w:val="en-US"/>
                    </w:rPr>
                  </m:ctrlPr>
                </m:sSubPr>
                <m:e>
                  <m:r>
                    <m:rPr>
                      <m:sty m:val="p"/>
                    </m:rPr>
                    <w:rPr>
                      <w:rFonts w:ascii="Cambria Math" w:eastAsia="Cambria Math" w:hAnsi="Cambria Math" w:cs="Times New Roman"/>
                      <w:sz w:val="20"/>
                      <w:szCs w:val="20"/>
                      <w:lang w:val="en-US"/>
                    </w:rPr>
                    <m:t>F</m:t>
                  </m:r>
                </m:e>
                <m:sub>
                  <m:r>
                    <m:rPr>
                      <m:sty m:val="p"/>
                    </m:rPr>
                    <w:rPr>
                      <w:rFonts w:ascii="Cambria Math" w:eastAsia="Cambria Math" w:hAnsi="Cambria Math" w:cs="Times New Roman"/>
                      <w:sz w:val="20"/>
                      <w:szCs w:val="20"/>
                      <w:lang w:val="en-US"/>
                    </w:rPr>
                    <m:t>count</m:t>
                  </m:r>
                </m:sub>
              </m:sSub>
            </m:oMath>
            <w:r w:rsidRPr="00A07303">
              <w:rPr>
                <w:rFonts w:ascii="Times New Roman" w:hAnsi="Times New Roman" w:cs="Times New Roman"/>
                <w:iCs/>
                <w:sz w:val="20"/>
                <w:szCs w:val="20"/>
                <w:lang w:val="en-US"/>
              </w:rPr>
              <w:t xml:space="preserve"> is bigger than </w:t>
            </w:r>
            <m:oMath>
              <m:sSub>
                <m:sSubPr>
                  <m:ctrlPr>
                    <w:rPr>
                      <w:rFonts w:ascii="Cambria Math" w:eastAsia="Cambria Math" w:hAnsi="Cambria Math" w:cs="Times New Roman"/>
                      <w:iCs/>
                      <w:sz w:val="20"/>
                      <w:szCs w:val="20"/>
                      <w:lang w:val="en-US"/>
                    </w:rPr>
                  </m:ctrlPr>
                </m:sSubPr>
                <m:e>
                  <m:r>
                    <m:rPr>
                      <m:sty m:val="p"/>
                    </m:rPr>
                    <w:rPr>
                      <w:rFonts w:ascii="Cambria Math" w:eastAsia="Cambria Math" w:hAnsi="Cambria Math" w:cs="Times New Roman"/>
                      <w:sz w:val="20"/>
                      <w:szCs w:val="20"/>
                      <w:lang w:val="en-US"/>
                    </w:rPr>
                    <m:t>F</m:t>
                  </m:r>
                </m:e>
                <m:sub>
                  <m:r>
                    <m:rPr>
                      <m:sty m:val="p"/>
                    </m:rPr>
                    <w:rPr>
                      <w:rFonts w:ascii="Cambria Math" w:eastAsia="Cambria Math" w:hAnsi="Cambria Math" w:cs="Times New Roman"/>
                      <w:sz w:val="20"/>
                      <w:szCs w:val="20"/>
                      <w:lang w:val="en-US"/>
                    </w:rPr>
                    <m:t>table</m:t>
                  </m:r>
                </m:sub>
              </m:sSub>
            </m:oMath>
            <w:r w:rsidRPr="00A07303">
              <w:rPr>
                <w:rFonts w:ascii="Times New Roman" w:hAnsi="Times New Roman" w:cs="Times New Roman"/>
                <w:iCs/>
                <w:sz w:val="20"/>
                <w:szCs w:val="20"/>
                <w:lang w:val="en-US"/>
              </w:rPr>
              <w:t xml:space="preserve"> </w:t>
            </w:r>
            <w:r w:rsidR="002C038F">
              <w:rPr>
                <w:rFonts w:ascii="Times New Roman" w:hAnsi="Times New Roman" w:cs="Times New Roman"/>
                <w:iCs/>
                <w:sz w:val="20"/>
                <w:szCs w:val="20"/>
                <w:lang w:val="en-US"/>
              </w:rPr>
              <w:t>(2.72)</w:t>
            </w:r>
            <w:r w:rsidRPr="00A07303">
              <w:rPr>
                <w:rFonts w:ascii="Times New Roman" w:hAnsi="Times New Roman" w:cs="Times New Roman"/>
                <w:iCs/>
                <w:sz w:val="20"/>
                <w:szCs w:val="20"/>
                <w:lang w:val="en-US"/>
              </w:rPr>
              <w:t>, and its sig value is smaller than 0.05 (0.005</w:t>
            </w:r>
            <w:r w:rsidR="00A07303">
              <w:rPr>
                <w:rFonts w:ascii="Times New Roman" w:hAnsi="Times New Roman" w:cs="Times New Roman"/>
                <w:iCs/>
                <w:sz w:val="20"/>
                <w:szCs w:val="20"/>
                <w:lang w:val="en-US"/>
              </w:rPr>
              <w:t xml:space="preserve"> </w:t>
            </w:r>
            <w:r w:rsidRPr="00A07303">
              <w:rPr>
                <w:rFonts w:ascii="Times New Roman" w:hAnsi="Times New Roman" w:cs="Times New Roman"/>
                <w:iCs/>
                <w:sz w:val="20"/>
                <w:szCs w:val="20"/>
                <w:lang w:val="en-US"/>
              </w:rPr>
              <w:t>&lt;</w:t>
            </w:r>
            <w:r w:rsidR="00A07303">
              <w:rPr>
                <w:rFonts w:ascii="Times New Roman" w:hAnsi="Times New Roman" w:cs="Times New Roman"/>
                <w:iCs/>
                <w:sz w:val="20"/>
                <w:szCs w:val="20"/>
                <w:lang w:val="en-US"/>
              </w:rPr>
              <w:t xml:space="preserve"> </w:t>
            </w:r>
            <w:r w:rsidRPr="00A07303">
              <w:rPr>
                <w:rFonts w:ascii="Times New Roman" w:hAnsi="Times New Roman" w:cs="Times New Roman"/>
                <w:iCs/>
                <w:sz w:val="20"/>
                <w:szCs w:val="20"/>
                <w:lang w:val="en-US"/>
              </w:rPr>
              <w:t>0.05), it indicates that there is a significant influence of principal’s leadership, teacher professional allowance, and school climate on teachers’ performance are R = 0,384 and R</w:t>
            </w:r>
            <w:r w:rsidRPr="00A07303">
              <w:rPr>
                <w:rFonts w:ascii="Times New Roman" w:hAnsi="Times New Roman" w:cs="Times New Roman"/>
                <w:iCs/>
                <w:sz w:val="20"/>
                <w:szCs w:val="20"/>
                <w:vertAlign w:val="superscript"/>
                <w:lang w:val="en-US"/>
              </w:rPr>
              <w:t>2</w:t>
            </w:r>
            <w:r w:rsidR="00A07303">
              <w:rPr>
                <w:rFonts w:ascii="Times New Roman" w:hAnsi="Times New Roman" w:cs="Times New Roman"/>
                <w:iCs/>
                <w:sz w:val="20"/>
                <w:szCs w:val="20"/>
                <w:vertAlign w:val="superscript"/>
                <w:lang w:val="en-US"/>
              </w:rPr>
              <w:t xml:space="preserve"> </w:t>
            </w:r>
            <w:r w:rsidRPr="00A07303">
              <w:rPr>
                <w:rFonts w:ascii="Times New Roman" w:hAnsi="Times New Roman" w:cs="Times New Roman"/>
                <w:iCs/>
                <w:sz w:val="20"/>
                <w:szCs w:val="20"/>
                <w:lang w:val="en-US"/>
              </w:rPr>
              <w:t>= 0,116.</w:t>
            </w:r>
          </w:p>
        </w:tc>
      </w:tr>
    </w:tbl>
    <w:p w14:paraId="583FFE23" w14:textId="77777777" w:rsidR="008246DA" w:rsidRPr="005F61F5" w:rsidRDefault="008246DA" w:rsidP="00A07303">
      <w:pPr>
        <w:spacing w:after="0" w:line="240" w:lineRule="auto"/>
        <w:jc w:val="center"/>
        <w:rPr>
          <w:rFonts w:ascii="Times New Roman" w:hAnsi="Times New Roman" w:cs="Times New Roman"/>
          <w:b/>
          <w:sz w:val="24"/>
          <w:szCs w:val="24"/>
          <w:lang w:val="en-US"/>
        </w:rPr>
      </w:pPr>
    </w:p>
    <w:bookmarkEnd w:id="0"/>
    <w:bookmarkEnd w:id="1"/>
    <w:p w14:paraId="799E356D" w14:textId="77777777" w:rsidR="00B42086" w:rsidRPr="005F61F5" w:rsidRDefault="00B42086" w:rsidP="00B42086">
      <w:pPr>
        <w:spacing w:after="0"/>
        <w:jc w:val="both"/>
        <w:rPr>
          <w:rFonts w:ascii="Times New Roman" w:eastAsia="Times New Roman" w:hAnsi="Times New Roman" w:cs="Times New Roman"/>
          <w:b/>
          <w:bCs/>
          <w:sz w:val="24"/>
          <w:szCs w:val="24"/>
          <w:lang w:val="en-US"/>
        </w:rPr>
      </w:pPr>
      <w:r w:rsidRPr="005F61F5">
        <w:rPr>
          <w:rFonts w:ascii="Times New Roman" w:eastAsia="Times New Roman" w:hAnsi="Times New Roman" w:cs="Times New Roman"/>
          <w:b/>
          <w:bCs/>
          <w:sz w:val="24"/>
          <w:szCs w:val="24"/>
          <w:lang w:val="en-US"/>
        </w:rPr>
        <w:t>PENDAHULUAN</w:t>
      </w:r>
    </w:p>
    <w:p w14:paraId="4574948D" w14:textId="50C99A34" w:rsidR="00B42086" w:rsidRPr="005F61F5" w:rsidRDefault="009C7FAC" w:rsidP="00CD2A60">
      <w:pPr>
        <w:spacing w:after="0"/>
        <w:ind w:firstLine="709"/>
        <w:jc w:val="both"/>
        <w:rPr>
          <w:rFonts w:asciiTheme="majorBidi" w:hAnsiTheme="majorBidi" w:cstheme="majorBidi"/>
          <w:bCs/>
          <w:iCs/>
          <w:sz w:val="24"/>
          <w:szCs w:val="24"/>
          <w:lang w:val="en-US"/>
        </w:rPr>
      </w:pPr>
      <w:bookmarkStart w:id="4" w:name="_Hlk27066530"/>
      <w:r w:rsidRPr="005F61F5">
        <w:rPr>
          <w:rFonts w:ascii="Times New Roman" w:hAnsi="Times New Roman" w:cs="Times New Roman"/>
          <w:bCs/>
          <w:sz w:val="24"/>
          <w:szCs w:val="24"/>
          <w:lang w:val="en-US"/>
        </w:rPr>
        <w:t>Pendidikan pada hakikatnya merupakan inti kemajuan suatu bangsa dan menduduki posisi sentral, karena pendidikan merupakan sarana utama untuk meningkatkan kualitas sumber daya manusia. Barometer tingkat kemajuan suatu bangsa dapat diukur dari tingkat keberhasilan bangsa tersebut dalam membangun pendidikannya.</w:t>
      </w:r>
      <w:r w:rsidRPr="005F61F5">
        <w:rPr>
          <w:rFonts w:asciiTheme="majorBidi" w:hAnsiTheme="majorBidi" w:cstheme="majorBidi"/>
          <w:bCs/>
          <w:sz w:val="24"/>
          <w:szCs w:val="24"/>
          <w:lang w:val="en-US"/>
        </w:rPr>
        <w:t xml:space="preserve"> Dengan sumber daya manusia yang unggul, akan memiliki daya saing tinggi menuju era globalisasi yang penuh dengan tantangan dalam </w:t>
      </w:r>
      <w:r w:rsidRPr="005F61F5">
        <w:rPr>
          <w:rFonts w:asciiTheme="majorBidi" w:hAnsiTheme="majorBidi" w:cstheme="majorBidi"/>
          <w:bCs/>
          <w:sz w:val="24"/>
          <w:szCs w:val="24"/>
          <w:lang w:val="en-US"/>
        </w:rPr>
        <w:lastRenderedPageBreak/>
        <w:t>menghadapi berbagai macam perubahan dunia yang demikian cepat</w:t>
      </w:r>
      <w:r w:rsidR="001F5223">
        <w:rPr>
          <w:rFonts w:asciiTheme="majorBidi" w:hAnsiTheme="majorBidi" w:cstheme="majorBidi"/>
          <w:bCs/>
          <w:sz w:val="24"/>
          <w:szCs w:val="24"/>
          <w:lang w:val="en-US"/>
        </w:rPr>
        <w:t xml:space="preserve"> </w:t>
      </w:r>
      <w:r w:rsidR="001F5223">
        <w:rPr>
          <w:rFonts w:asciiTheme="majorBidi" w:hAnsiTheme="majorBidi" w:cstheme="majorBidi"/>
          <w:bCs/>
          <w:sz w:val="24"/>
          <w:szCs w:val="24"/>
          <w:lang w:val="en-US"/>
        </w:rPr>
        <w:fldChar w:fldCharType="begin" w:fldLock="1"/>
      </w:r>
      <w:r w:rsidR="00D76B5F">
        <w:rPr>
          <w:rFonts w:asciiTheme="majorBidi" w:hAnsiTheme="majorBidi" w:cstheme="majorBidi"/>
          <w:bCs/>
          <w:sz w:val="24"/>
          <w:szCs w:val="24"/>
          <w:lang w:val="en-US"/>
        </w:rPr>
        <w:instrText>ADDIN CSL_CITATION {"citationItems":[{"id":"ITEM-1","itemData":{"author":[{"dropping-particle":"","family":"Rasyid","given":"Rosdiana","non-dropping-particle":"","parse-names":false,"suffix":""},{"dropping-particle":"","family":"Burga","given":"Muhammad Al Qadri","non-dropping-particle":"","parse-names":false,"suffix":""}],"id":"ITEM-1","issued":{"date-parts":[["2017"]]},"publisher":"Alauddin Press","publisher-place":"Makassar","title":"Nilai Pendidikan Islam dalam Ibadah Qurban: Kritik Terhadap Praktik Pendidikan Modern","type":"article"},"uris":["http://www.mendeley.com/documents/?uuid=192d3f94-5dfa-48c6-84d3-3cdb6e551bc5"]}],"mendeley":{"formattedCitation":"(Rasyid and Burga 2017)","manualFormatting":"(Rasyid &amp; Burga, 2017)","plainTextFormattedCitation":"(Rasyid and Burga 2017)","previouslyFormattedCitation":"(Rasyid and Burga 2017)"},"properties":{"noteIndex":0},"schema":"https://github.com/citation-style-language/schema/raw/master/csl-citation.json"}</w:instrText>
      </w:r>
      <w:r w:rsidR="001F5223">
        <w:rPr>
          <w:rFonts w:asciiTheme="majorBidi" w:hAnsiTheme="majorBidi" w:cstheme="majorBidi"/>
          <w:bCs/>
          <w:sz w:val="24"/>
          <w:szCs w:val="24"/>
          <w:lang w:val="en-US"/>
        </w:rPr>
        <w:fldChar w:fldCharType="separate"/>
      </w:r>
      <w:r w:rsidR="001F5223" w:rsidRPr="001F5223">
        <w:rPr>
          <w:rFonts w:asciiTheme="majorBidi" w:hAnsiTheme="majorBidi" w:cstheme="majorBidi"/>
          <w:bCs/>
          <w:noProof/>
          <w:sz w:val="24"/>
          <w:szCs w:val="24"/>
          <w:lang w:val="en-US"/>
        </w:rPr>
        <w:t xml:space="preserve">(Rasyid </w:t>
      </w:r>
      <w:r w:rsidR="001F5223">
        <w:rPr>
          <w:rFonts w:asciiTheme="majorBidi" w:hAnsiTheme="majorBidi" w:cstheme="majorBidi"/>
          <w:bCs/>
          <w:noProof/>
          <w:sz w:val="24"/>
          <w:szCs w:val="24"/>
          <w:lang w:val="en-US"/>
        </w:rPr>
        <w:t>&amp;</w:t>
      </w:r>
      <w:r w:rsidR="001F5223" w:rsidRPr="001F5223">
        <w:rPr>
          <w:rFonts w:asciiTheme="majorBidi" w:hAnsiTheme="majorBidi" w:cstheme="majorBidi"/>
          <w:bCs/>
          <w:noProof/>
          <w:sz w:val="24"/>
          <w:szCs w:val="24"/>
          <w:lang w:val="en-US"/>
        </w:rPr>
        <w:t xml:space="preserve"> Burga</w:t>
      </w:r>
      <w:r w:rsidR="001F5223">
        <w:rPr>
          <w:rFonts w:asciiTheme="majorBidi" w:hAnsiTheme="majorBidi" w:cstheme="majorBidi"/>
          <w:bCs/>
          <w:noProof/>
          <w:sz w:val="24"/>
          <w:szCs w:val="24"/>
          <w:lang w:val="en-US"/>
        </w:rPr>
        <w:t>,</w:t>
      </w:r>
      <w:r w:rsidR="001F5223" w:rsidRPr="001F5223">
        <w:rPr>
          <w:rFonts w:asciiTheme="majorBidi" w:hAnsiTheme="majorBidi" w:cstheme="majorBidi"/>
          <w:bCs/>
          <w:noProof/>
          <w:sz w:val="24"/>
          <w:szCs w:val="24"/>
          <w:lang w:val="en-US"/>
        </w:rPr>
        <w:t xml:space="preserve"> 2017)</w:t>
      </w:r>
      <w:r w:rsidR="001F5223">
        <w:rPr>
          <w:rFonts w:asciiTheme="majorBidi" w:hAnsiTheme="majorBidi" w:cstheme="majorBidi"/>
          <w:bCs/>
          <w:sz w:val="24"/>
          <w:szCs w:val="24"/>
          <w:lang w:val="en-US"/>
        </w:rPr>
        <w:fldChar w:fldCharType="end"/>
      </w:r>
      <w:r w:rsidRPr="005F61F5">
        <w:rPr>
          <w:rFonts w:asciiTheme="majorBidi" w:hAnsiTheme="majorBidi" w:cstheme="majorBidi"/>
          <w:bCs/>
          <w:sz w:val="24"/>
          <w:szCs w:val="24"/>
          <w:lang w:val="en-US"/>
        </w:rPr>
        <w:t>.</w:t>
      </w:r>
      <w:r w:rsidR="00BF5098" w:rsidRPr="005F61F5">
        <w:rPr>
          <w:rFonts w:asciiTheme="majorBidi" w:hAnsiTheme="majorBidi" w:cstheme="majorBidi"/>
          <w:bCs/>
          <w:sz w:val="24"/>
          <w:szCs w:val="24"/>
          <w:lang w:val="en-US"/>
        </w:rPr>
        <w:t xml:space="preserve"> Indonesia sebagai sebuah negara berkembang telah memberikan perhatian yang sangat besar terhadap dunia pendidikan. Salah satu di antara tugas utama pemerintah sebagai amanat dari Pembukaan Undang-Undang Dasar Negara Republik Indonesia Tahun 1945</w:t>
      </w:r>
      <w:r w:rsidR="00D76B5F">
        <w:rPr>
          <w:rFonts w:asciiTheme="majorBidi" w:hAnsiTheme="majorBidi" w:cstheme="majorBidi"/>
          <w:bCs/>
          <w:sz w:val="24"/>
          <w:szCs w:val="24"/>
          <w:lang w:val="en-US"/>
        </w:rPr>
        <w:t>,</w:t>
      </w:r>
      <w:r w:rsidR="00BF5098" w:rsidRPr="005F61F5">
        <w:rPr>
          <w:rFonts w:asciiTheme="majorBidi" w:hAnsiTheme="majorBidi" w:cstheme="majorBidi"/>
          <w:bCs/>
          <w:sz w:val="24"/>
          <w:szCs w:val="24"/>
          <w:lang w:val="en-US"/>
        </w:rPr>
        <w:t xml:space="preserve"> yaitu </w:t>
      </w:r>
      <w:r w:rsidR="00BF5098" w:rsidRPr="001F5223">
        <w:rPr>
          <w:rFonts w:asciiTheme="majorBidi" w:hAnsiTheme="majorBidi" w:cstheme="majorBidi"/>
          <w:bCs/>
          <w:iCs/>
          <w:sz w:val="24"/>
          <w:szCs w:val="24"/>
          <w:lang w:val="en-US"/>
        </w:rPr>
        <w:t>“mencerdaskan kehidupan bangsa”.</w:t>
      </w:r>
    </w:p>
    <w:p w14:paraId="2473CC1A" w14:textId="7E2FD396" w:rsidR="00BF5098" w:rsidRPr="005F61F5" w:rsidRDefault="00BF5098" w:rsidP="00CD2A60">
      <w:pPr>
        <w:spacing w:after="0"/>
        <w:ind w:firstLine="709"/>
        <w:jc w:val="both"/>
        <w:rPr>
          <w:rFonts w:ascii="Times New Roman" w:hAnsi="Times New Roman" w:cs="Times New Roman"/>
          <w:sz w:val="24"/>
          <w:szCs w:val="24"/>
          <w:lang w:val="en-US"/>
        </w:rPr>
      </w:pPr>
      <w:r w:rsidRPr="005F61F5">
        <w:rPr>
          <w:rFonts w:ascii="Times New Roman" w:hAnsi="Times New Roman" w:cs="Times New Roman"/>
          <w:sz w:val="24"/>
          <w:szCs w:val="24"/>
          <w:lang w:val="en-US"/>
        </w:rPr>
        <w:t xml:space="preserve">Dalam upaya melaksanakan amanat konstitusi, pemerintah berkewajiban mewujudkan sistem pendidikan nasional yang kuat dan berwibawa dalam rangka memberdayakan seluruh warga negara Indonesia, sehingga menjadi manusia yang cerdas dan berkualitas, dilandasi keimanan, </w:t>
      </w:r>
      <w:r w:rsidR="005F61F5" w:rsidRPr="005F61F5">
        <w:rPr>
          <w:rFonts w:ascii="Times New Roman" w:hAnsi="Times New Roman" w:cs="Times New Roman"/>
          <w:sz w:val="24"/>
          <w:szCs w:val="24"/>
          <w:lang w:val="en-US"/>
        </w:rPr>
        <w:t>ketakwaan</w:t>
      </w:r>
      <w:r w:rsidRPr="005F61F5">
        <w:rPr>
          <w:rFonts w:ascii="Times New Roman" w:hAnsi="Times New Roman" w:cs="Times New Roman"/>
          <w:sz w:val="24"/>
          <w:szCs w:val="24"/>
          <w:lang w:val="en-US"/>
        </w:rPr>
        <w:t>, dan berakhlak mulia, serta mampu menjawab tantangan zaman yang selalu berubah. Dengan sistem pendidikan yang unggul akan menghasilkan sumber daya manusia yang berkualitas guna pencapaian kehidupan yang semakin maju dan sejahtera serta generasi penerus yang dapat dibanggakan dan mampu bersaing di era globalisasi dunia</w:t>
      </w:r>
      <w:r w:rsidR="00D76B5F">
        <w:rPr>
          <w:rFonts w:ascii="Times New Roman" w:hAnsi="Times New Roman" w:cs="Times New Roman"/>
          <w:sz w:val="24"/>
          <w:szCs w:val="24"/>
          <w:lang w:val="en-US"/>
        </w:rPr>
        <w:t xml:space="preserve"> </w:t>
      </w:r>
      <w:r w:rsidR="00D76B5F">
        <w:rPr>
          <w:rFonts w:ascii="Times New Roman" w:hAnsi="Times New Roman" w:cs="Times New Roman"/>
          <w:sz w:val="24"/>
          <w:szCs w:val="24"/>
          <w:lang w:val="en-US"/>
        </w:rPr>
        <w:fldChar w:fldCharType="begin" w:fldLock="1"/>
      </w:r>
      <w:r w:rsidR="00791C39">
        <w:rPr>
          <w:rFonts w:ascii="Times New Roman" w:hAnsi="Times New Roman" w:cs="Times New Roman"/>
          <w:sz w:val="24"/>
          <w:szCs w:val="24"/>
          <w:lang w:val="en-US"/>
        </w:rPr>
        <w:instrText>ADDIN CSL_CITATION {"citationItems":[{"id":"ITEM-1","itemData":{"DOI":"http://dx.doi.org/10.30983/islam_realitas.v5i1.862","ISSN":"2477-1201","author":[{"dropping-particle":"","family":"Burga","given":"Muhammad Alqadri","non-dropping-particle":"","parse-names":false,"suffix":""},{"dropping-particle":"","family":"Arsyad","given":"Azhar","non-dropping-particle":"","parse-names":false,"suffix":""},{"dropping-particle":"","family":"Damopolii","given":"Muljono","non-dropping-particle":"","parse-names":false,"suffix":""},{"dropping-particle":"","family":"Marjuni","given":"A","non-dropping-particle":"","parse-names":false,"suffix":""}],"container-title":"Islam Realitas: Journal of Islamic &amp; Social Studies","id":"ITEM-1","issue":"1","issued":{"date-parts":[["2019"]]},"page":"78-95","title":"Accommodating the National Education Policy in Pondok Pesantren DDI Mangkoso: Study Period of 1989-2018","type":"article-journal","volume":"5"},"uris":["http://www.mendeley.com/documents/?uuid=8bee50e3-d9f3-4444-9a63-d3c6aff8af57"]}],"mendeley":{"formattedCitation":"(Burga et al. 2019)","manualFormatting":"(Burga et al., 2019)","plainTextFormattedCitation":"(Burga et al. 2019)","previouslyFormattedCitation":"(Burga et al. 2019)"},"properties":{"noteIndex":0},"schema":"https://github.com/citation-style-language/schema/raw/master/csl-citation.json"}</w:instrText>
      </w:r>
      <w:r w:rsidR="00D76B5F">
        <w:rPr>
          <w:rFonts w:ascii="Times New Roman" w:hAnsi="Times New Roman" w:cs="Times New Roman"/>
          <w:sz w:val="24"/>
          <w:szCs w:val="24"/>
          <w:lang w:val="en-US"/>
        </w:rPr>
        <w:fldChar w:fldCharType="separate"/>
      </w:r>
      <w:r w:rsidR="00D76B5F" w:rsidRPr="00D76B5F">
        <w:rPr>
          <w:rFonts w:ascii="Times New Roman" w:hAnsi="Times New Roman" w:cs="Times New Roman"/>
          <w:noProof/>
          <w:sz w:val="24"/>
          <w:szCs w:val="24"/>
          <w:lang w:val="en-US"/>
        </w:rPr>
        <w:t>(Burga et al.</w:t>
      </w:r>
      <w:r w:rsidR="00D76B5F">
        <w:rPr>
          <w:rFonts w:ascii="Times New Roman" w:hAnsi="Times New Roman" w:cs="Times New Roman"/>
          <w:noProof/>
          <w:sz w:val="24"/>
          <w:szCs w:val="24"/>
          <w:lang w:val="en-US"/>
        </w:rPr>
        <w:t>,</w:t>
      </w:r>
      <w:r w:rsidR="00D76B5F" w:rsidRPr="00D76B5F">
        <w:rPr>
          <w:rFonts w:ascii="Times New Roman" w:hAnsi="Times New Roman" w:cs="Times New Roman"/>
          <w:noProof/>
          <w:sz w:val="24"/>
          <w:szCs w:val="24"/>
          <w:lang w:val="en-US"/>
        </w:rPr>
        <w:t xml:space="preserve"> 2019)</w:t>
      </w:r>
      <w:r w:rsidR="00D76B5F">
        <w:rPr>
          <w:rFonts w:ascii="Times New Roman" w:hAnsi="Times New Roman" w:cs="Times New Roman"/>
          <w:sz w:val="24"/>
          <w:szCs w:val="24"/>
          <w:lang w:val="en-US"/>
        </w:rPr>
        <w:fldChar w:fldCharType="end"/>
      </w:r>
      <w:r w:rsidRPr="005F61F5">
        <w:rPr>
          <w:rFonts w:ascii="Times New Roman" w:hAnsi="Times New Roman" w:cs="Times New Roman"/>
          <w:sz w:val="24"/>
          <w:szCs w:val="24"/>
          <w:lang w:val="en-US"/>
        </w:rPr>
        <w:t>.</w:t>
      </w:r>
    </w:p>
    <w:p w14:paraId="0969C3FC" w14:textId="77777777" w:rsidR="00D56E80" w:rsidRPr="005F61F5" w:rsidRDefault="00D56E80" w:rsidP="00CD2A60">
      <w:pPr>
        <w:spacing w:after="0"/>
        <w:ind w:firstLine="709"/>
        <w:jc w:val="both"/>
        <w:rPr>
          <w:rFonts w:ascii="Times New Roman" w:hAnsi="Times New Roman" w:cs="Times New Roman"/>
          <w:sz w:val="24"/>
          <w:szCs w:val="24"/>
          <w:lang w:val="en-US"/>
        </w:rPr>
      </w:pPr>
      <w:r w:rsidRPr="005F61F5">
        <w:rPr>
          <w:rFonts w:ascii="Times New Roman" w:hAnsi="Times New Roman" w:cs="Times New Roman"/>
          <w:sz w:val="24"/>
          <w:szCs w:val="24"/>
          <w:lang w:val="en-US"/>
        </w:rPr>
        <w:t>Upaya untuk meningkatkan mutu pendidikan saat ini harusnya sudah menjadi komitmen bukan hanya pada pemerintah tetapi juga pada seluruh rakyat Indonesia. Masalah pendidikan yang sedemikian kompleks haruslah menjadi perhatian yang serius, sebab melalui pendidikan akan tercipta sumber daya manusia yang berkualitas. Sumber daya manusia yang berkualitas, akan memegang peran utama dalam membangun bangsa dan negara.</w:t>
      </w:r>
    </w:p>
    <w:p w14:paraId="3990596A" w14:textId="1821F605" w:rsidR="00D56E80" w:rsidRPr="005F61F5" w:rsidRDefault="00D56E80" w:rsidP="00CD2A60">
      <w:pPr>
        <w:spacing w:after="0"/>
        <w:ind w:firstLine="709"/>
        <w:jc w:val="both"/>
        <w:rPr>
          <w:rFonts w:ascii="Times New Roman" w:hAnsi="Times New Roman" w:cs="Times New Roman"/>
          <w:sz w:val="24"/>
          <w:szCs w:val="24"/>
          <w:lang w:val="en-US"/>
        </w:rPr>
      </w:pPr>
      <w:r w:rsidRPr="005F61F5">
        <w:rPr>
          <w:rFonts w:ascii="Times New Roman" w:hAnsi="Times New Roman" w:cs="Times New Roman"/>
          <w:sz w:val="24"/>
          <w:szCs w:val="24"/>
          <w:lang w:val="en-US"/>
        </w:rPr>
        <w:t>Salah satu penyebab utama rendahnya kualitas pendidikan di Indonesia yaitu rendahnya kualitas guru. Padahal posisi guru menjadi sangat penting dan sangat strategis dalam menentukan kualitas pendidikan/pembelajaran</w:t>
      </w:r>
      <w:r w:rsidR="005F61F5">
        <w:rPr>
          <w:rFonts w:ascii="Times New Roman" w:hAnsi="Times New Roman" w:cs="Times New Roman"/>
          <w:sz w:val="24"/>
          <w:szCs w:val="24"/>
          <w:lang w:val="en-US"/>
        </w:rPr>
        <w:t xml:space="preserve"> </w:t>
      </w:r>
      <w:r w:rsidR="003224C8">
        <w:rPr>
          <w:rFonts w:ascii="Times New Roman" w:hAnsi="Times New Roman" w:cs="Times New Roman"/>
          <w:sz w:val="24"/>
          <w:szCs w:val="24"/>
          <w:lang w:val="en-US"/>
        </w:rPr>
        <w:fldChar w:fldCharType="begin" w:fldLock="1"/>
      </w:r>
      <w:r w:rsidR="00F34479">
        <w:rPr>
          <w:rFonts w:ascii="Times New Roman" w:hAnsi="Times New Roman" w:cs="Times New Roman"/>
          <w:sz w:val="24"/>
          <w:szCs w:val="24"/>
          <w:lang w:val="en-US"/>
        </w:rPr>
        <w:instrText>ADDIN CSL_CITATION {"citationItems":[{"id":"ITEM-1","itemData":{"author":[{"dropping-particle":"","family":"Saat","given":"Sulaiman","non-dropping-particle":"","parse-names":false,"suffix":""}],"id":"ITEM-1","issued":{"date-parts":[["2013"]]},"publisher":"Pascasarjana UIN Alauddin Makassar","title":"Persepsi Guru tentang Sertifikasi dan Pengaruhnya terhadap Kompetensi Guru Pendidikan Agama Islam Pada Sekolah: Studi di Kabupaten Enrekang","type":"thesis"},"uris":["http://www.mendeley.com/documents/?uuid=834fdcea-ff68-4860-bfaf-a5c5ad1f5750"]}],"mendeley":{"formattedCitation":"(Saat 2013)","manualFormatting":"(Saat, 2013)","plainTextFormattedCitation":"(Saat 2013)","previouslyFormattedCitation":"(Saat 2013)"},"properties":{"noteIndex":0},"schema":"https://github.com/citation-style-language/schema/raw/master/csl-citation.json"}</w:instrText>
      </w:r>
      <w:r w:rsidR="003224C8">
        <w:rPr>
          <w:rFonts w:ascii="Times New Roman" w:hAnsi="Times New Roman" w:cs="Times New Roman"/>
          <w:sz w:val="24"/>
          <w:szCs w:val="24"/>
          <w:lang w:val="en-US"/>
        </w:rPr>
        <w:fldChar w:fldCharType="separate"/>
      </w:r>
      <w:r w:rsidR="00ED0A02" w:rsidRPr="00ED0A02">
        <w:rPr>
          <w:rFonts w:ascii="Times New Roman" w:hAnsi="Times New Roman" w:cs="Times New Roman"/>
          <w:noProof/>
          <w:sz w:val="24"/>
          <w:szCs w:val="24"/>
          <w:lang w:val="en-US"/>
        </w:rPr>
        <w:t>(Saat</w:t>
      </w:r>
      <w:r w:rsidR="00F34479">
        <w:rPr>
          <w:rFonts w:ascii="Times New Roman" w:hAnsi="Times New Roman" w:cs="Times New Roman"/>
          <w:noProof/>
          <w:sz w:val="24"/>
          <w:szCs w:val="24"/>
          <w:lang w:val="en-US"/>
        </w:rPr>
        <w:t>,</w:t>
      </w:r>
      <w:r w:rsidR="00ED0A02" w:rsidRPr="00ED0A02">
        <w:rPr>
          <w:rFonts w:ascii="Times New Roman" w:hAnsi="Times New Roman" w:cs="Times New Roman"/>
          <w:noProof/>
          <w:sz w:val="24"/>
          <w:szCs w:val="24"/>
          <w:lang w:val="en-US"/>
        </w:rPr>
        <w:t xml:space="preserve"> 2013)</w:t>
      </w:r>
      <w:r w:rsidR="003224C8">
        <w:rPr>
          <w:rFonts w:ascii="Times New Roman" w:hAnsi="Times New Roman" w:cs="Times New Roman"/>
          <w:sz w:val="24"/>
          <w:szCs w:val="24"/>
          <w:lang w:val="en-US"/>
        </w:rPr>
        <w:fldChar w:fldCharType="end"/>
      </w:r>
      <w:r w:rsidRPr="005F61F5">
        <w:rPr>
          <w:rFonts w:ascii="Times New Roman" w:hAnsi="Times New Roman" w:cs="Times New Roman"/>
          <w:sz w:val="24"/>
          <w:szCs w:val="24"/>
          <w:lang w:val="en-US"/>
        </w:rPr>
        <w:t xml:space="preserve">. Sebagai pelaksana pendidikan, </w:t>
      </w:r>
      <w:proofErr w:type="spellStart"/>
      <w:r w:rsidRPr="005F61F5">
        <w:rPr>
          <w:rFonts w:ascii="Times New Roman" w:hAnsi="Times New Roman" w:cs="Times New Roman"/>
          <w:sz w:val="24"/>
          <w:szCs w:val="24"/>
          <w:lang w:val="en-US"/>
        </w:rPr>
        <w:t>gurulah</w:t>
      </w:r>
      <w:proofErr w:type="spellEnd"/>
      <w:r w:rsidRPr="005F61F5">
        <w:rPr>
          <w:rFonts w:ascii="Times New Roman" w:hAnsi="Times New Roman" w:cs="Times New Roman"/>
          <w:sz w:val="24"/>
          <w:szCs w:val="24"/>
          <w:lang w:val="en-US"/>
        </w:rPr>
        <w:t xml:space="preserve"> yang berhubungan langsung dengan peserta didik dalam pembentukan kemampuan dan karakter peserta didik. Guru pulalah yang berpengaruh dalam menciptakan proses pembelajaran dan hasil pendidikan yang berkualitas, sehingga peran guru tidak tergantikan oleh media-media yang lain.  Bagaimanapun besarnya upaya meningkatkan mutu pendidikan tanpa dibarengi dengan peningkatan kualitas dan profesionalisme guru, maka usaha tersebut tidak akan berpengaruh secara signifikan.</w:t>
      </w:r>
    </w:p>
    <w:p w14:paraId="71C2FA31" w14:textId="44A07AAB" w:rsidR="00D56E80" w:rsidRPr="005F61F5" w:rsidRDefault="00D56E80" w:rsidP="00CD2A60">
      <w:pPr>
        <w:spacing w:after="0"/>
        <w:ind w:firstLine="709"/>
        <w:jc w:val="both"/>
        <w:rPr>
          <w:rFonts w:asciiTheme="majorBidi" w:hAnsiTheme="majorBidi" w:cstheme="majorBidi"/>
          <w:sz w:val="24"/>
          <w:szCs w:val="24"/>
          <w:lang w:val="en-US"/>
        </w:rPr>
      </w:pPr>
      <w:r w:rsidRPr="005F61F5">
        <w:rPr>
          <w:rFonts w:asciiTheme="majorBidi" w:hAnsiTheme="majorBidi" w:cstheme="majorBidi"/>
          <w:sz w:val="24"/>
          <w:szCs w:val="24"/>
          <w:lang w:val="en-US"/>
        </w:rPr>
        <w:t xml:space="preserve">Dalam melaksanakan tugas </w:t>
      </w:r>
      <w:proofErr w:type="spellStart"/>
      <w:r w:rsidRPr="005F61F5">
        <w:rPr>
          <w:rFonts w:asciiTheme="majorBidi" w:hAnsiTheme="majorBidi" w:cstheme="majorBidi"/>
          <w:sz w:val="24"/>
          <w:szCs w:val="24"/>
          <w:lang w:val="en-US"/>
        </w:rPr>
        <w:t>keprofesionalannya</w:t>
      </w:r>
      <w:proofErr w:type="spellEnd"/>
      <w:r w:rsidRPr="005F61F5">
        <w:rPr>
          <w:rFonts w:asciiTheme="majorBidi" w:hAnsiTheme="majorBidi" w:cstheme="majorBidi"/>
          <w:sz w:val="24"/>
          <w:szCs w:val="24"/>
          <w:lang w:val="en-US"/>
        </w:rPr>
        <w:t>, kewajiban guru sebagai tenaga profesional menurut Undang-Undang Republik Indonesia No. 14 Tahun 2005 tentang Guru dan Dosen pasal 20 ayat (a) adalah merencanakan pembelajaran, melaksanakan proses pembelajaran yang bermutu, serta menilai dan mengevaluasi hasil pembelajaran</w:t>
      </w:r>
      <w:r w:rsidR="00BB56BF">
        <w:rPr>
          <w:rFonts w:asciiTheme="majorBidi" w:hAnsiTheme="majorBidi" w:cstheme="majorBidi"/>
          <w:sz w:val="24"/>
          <w:szCs w:val="24"/>
          <w:lang w:val="en-US"/>
        </w:rPr>
        <w:t xml:space="preserve"> </w:t>
      </w:r>
      <w:r w:rsidR="00BB56BF">
        <w:rPr>
          <w:rFonts w:asciiTheme="majorBidi" w:hAnsiTheme="majorBidi" w:cstheme="majorBidi"/>
          <w:sz w:val="24"/>
          <w:szCs w:val="24"/>
          <w:lang w:val="en-US"/>
        </w:rPr>
        <w:fldChar w:fldCharType="begin" w:fldLock="1"/>
      </w:r>
      <w:r w:rsidR="00791C39">
        <w:rPr>
          <w:rFonts w:asciiTheme="majorBidi" w:hAnsiTheme="majorBidi" w:cstheme="majorBidi"/>
          <w:sz w:val="24"/>
          <w:szCs w:val="24"/>
          <w:lang w:val="en-US"/>
        </w:rPr>
        <w:instrText>ADDIN CSL_CITATION {"citationItems":[{"id":"ITEM-1","itemData":{"author":[{"dropping-particle":"","family":"Republik Indonesia","given":"","non-dropping-particle":"","parse-names":false,"suffix":""}],"id":"ITEM-1","issued":{"date-parts":[["2005"]]},"title":"Undang-Undang Republik Indonesia Nomor 14 Tahun 2005 tentang Guru dan Dosen","type":"article-journal"},"uris":["http://www.mendeley.com/documents/?uuid=a79bdfcf-692f-453f-95e0-164f3310ab1a"]}],"mendeley":{"formattedCitation":"(Republik Indonesia 2005)","manualFormatting":"(Republik Indonesia, 2005)","plainTextFormattedCitation":"(Republik Indonesia 2005)","previouslyFormattedCitation":"(Republik Indonesia 2005)"},"properties":{"noteIndex":0},"schema":"https://github.com/citation-style-language/schema/raw/master/csl-citation.json"}</w:instrText>
      </w:r>
      <w:r w:rsidR="00BB56BF">
        <w:rPr>
          <w:rFonts w:asciiTheme="majorBidi" w:hAnsiTheme="majorBidi" w:cstheme="majorBidi"/>
          <w:sz w:val="24"/>
          <w:szCs w:val="24"/>
          <w:lang w:val="en-US"/>
        </w:rPr>
        <w:fldChar w:fldCharType="separate"/>
      </w:r>
      <w:r w:rsidR="00ED0A02" w:rsidRPr="00ED0A02">
        <w:rPr>
          <w:rFonts w:asciiTheme="majorBidi" w:hAnsiTheme="majorBidi" w:cstheme="majorBidi"/>
          <w:noProof/>
          <w:sz w:val="24"/>
          <w:szCs w:val="24"/>
          <w:lang w:val="en-US"/>
        </w:rPr>
        <w:t>(Republik Indonesia</w:t>
      </w:r>
      <w:r w:rsidR="00F34479">
        <w:rPr>
          <w:rFonts w:asciiTheme="majorBidi" w:hAnsiTheme="majorBidi" w:cstheme="majorBidi"/>
          <w:noProof/>
          <w:sz w:val="24"/>
          <w:szCs w:val="24"/>
          <w:lang w:val="en-US"/>
        </w:rPr>
        <w:t>,</w:t>
      </w:r>
      <w:r w:rsidR="00ED0A02" w:rsidRPr="00ED0A02">
        <w:rPr>
          <w:rFonts w:asciiTheme="majorBidi" w:hAnsiTheme="majorBidi" w:cstheme="majorBidi"/>
          <w:noProof/>
          <w:sz w:val="24"/>
          <w:szCs w:val="24"/>
          <w:lang w:val="en-US"/>
        </w:rPr>
        <w:t xml:space="preserve"> 2005)</w:t>
      </w:r>
      <w:r w:rsidR="00BB56BF">
        <w:rPr>
          <w:rFonts w:asciiTheme="majorBidi" w:hAnsiTheme="majorBidi" w:cstheme="majorBidi"/>
          <w:sz w:val="24"/>
          <w:szCs w:val="24"/>
          <w:lang w:val="en-US"/>
        </w:rPr>
        <w:fldChar w:fldCharType="end"/>
      </w:r>
      <w:r w:rsidRPr="005F61F5">
        <w:rPr>
          <w:rFonts w:asciiTheme="majorBidi" w:hAnsiTheme="majorBidi" w:cstheme="majorBidi"/>
          <w:sz w:val="24"/>
          <w:szCs w:val="24"/>
          <w:lang w:val="en-US"/>
        </w:rPr>
        <w:t xml:space="preserve">. Hal ini menunjukkan bahwa dalam melaksanakan profesinya sebagai seorang guru dituntut untuk memiliki kinerja yang tinggi, mulai dari perencanaan, pelaksanaan, sampai dengan melakukan evaluasi hasil pembelajaran. Selain itu, tugas utama guru sebagai pendidik profesional juga harus mendidik, mengajar, membimbing, mengarahkan, melatih, menilai, dan mengevaluasi peserta didik </w:t>
      </w:r>
      <w:r w:rsidR="00BB56BF">
        <w:rPr>
          <w:rFonts w:asciiTheme="majorBidi" w:hAnsiTheme="majorBidi" w:cstheme="majorBidi"/>
          <w:sz w:val="24"/>
          <w:szCs w:val="24"/>
          <w:lang w:val="en-US"/>
        </w:rPr>
        <w:fldChar w:fldCharType="begin" w:fldLock="1"/>
      </w:r>
      <w:r w:rsidR="00F34479">
        <w:rPr>
          <w:rFonts w:asciiTheme="majorBidi" w:hAnsiTheme="majorBidi" w:cstheme="majorBidi"/>
          <w:sz w:val="24"/>
          <w:szCs w:val="24"/>
          <w:lang w:val="en-US"/>
        </w:rPr>
        <w:instrText>ADDIN CSL_CITATION {"citationItems":[{"id":"ITEM-1","itemData":{"author":[{"dropping-particle":"","family":"Republik Indonesia","given":"","non-dropping-particle":"","parse-names":false,"suffix":""}],"id":"ITEM-1","issued":{"date-parts":[["2017"]]},"title":"Peraturan Pemerintah Republik Indonesia Nomor 19 Tahun 2017 Perubahan Atas Peraturan Pemerintah Nomor 74 Tahun 2008 tentang Guru","type":"article-journal"},"uris":["http://www.mendeley.com/documents/?uuid=a7d58819-734d-424b-bf04-1c178372a357"]}],"mendeley":{"formattedCitation":"(Republik Indonesia 2017)","manualFormatting":"(Republik Indonesia, 2017)","plainTextFormattedCitation":"(Republik Indonesia 2017)","previouslyFormattedCitation":"(Republik Indonesia 2017)"},"properties":{"noteIndex":0},"schema":"https://github.com/citation-style-language/schema/raw/master/csl-citation.json"}</w:instrText>
      </w:r>
      <w:r w:rsidR="00BB56BF">
        <w:rPr>
          <w:rFonts w:asciiTheme="majorBidi" w:hAnsiTheme="majorBidi" w:cstheme="majorBidi"/>
          <w:sz w:val="24"/>
          <w:szCs w:val="24"/>
          <w:lang w:val="en-US"/>
        </w:rPr>
        <w:fldChar w:fldCharType="separate"/>
      </w:r>
      <w:r w:rsidR="00ED0A02" w:rsidRPr="00ED0A02">
        <w:rPr>
          <w:rFonts w:asciiTheme="majorBidi" w:hAnsiTheme="majorBidi" w:cstheme="majorBidi"/>
          <w:noProof/>
          <w:sz w:val="24"/>
          <w:szCs w:val="24"/>
          <w:lang w:val="en-US"/>
        </w:rPr>
        <w:t>(Republik Indonesia</w:t>
      </w:r>
      <w:r w:rsidR="00F34479">
        <w:rPr>
          <w:rFonts w:asciiTheme="majorBidi" w:hAnsiTheme="majorBidi" w:cstheme="majorBidi"/>
          <w:noProof/>
          <w:sz w:val="24"/>
          <w:szCs w:val="24"/>
          <w:lang w:val="en-US"/>
        </w:rPr>
        <w:t>,</w:t>
      </w:r>
      <w:r w:rsidR="00ED0A02" w:rsidRPr="00ED0A02">
        <w:rPr>
          <w:rFonts w:asciiTheme="majorBidi" w:hAnsiTheme="majorBidi" w:cstheme="majorBidi"/>
          <w:noProof/>
          <w:sz w:val="24"/>
          <w:szCs w:val="24"/>
          <w:lang w:val="en-US"/>
        </w:rPr>
        <w:t xml:space="preserve"> 2017)</w:t>
      </w:r>
      <w:r w:rsidR="00BB56BF">
        <w:rPr>
          <w:rFonts w:asciiTheme="majorBidi" w:hAnsiTheme="majorBidi" w:cstheme="majorBidi"/>
          <w:sz w:val="24"/>
          <w:szCs w:val="24"/>
          <w:lang w:val="en-US"/>
        </w:rPr>
        <w:fldChar w:fldCharType="end"/>
      </w:r>
      <w:r w:rsidRPr="005F61F5">
        <w:rPr>
          <w:rFonts w:asciiTheme="majorBidi" w:hAnsiTheme="majorBidi" w:cstheme="majorBidi"/>
          <w:sz w:val="24"/>
          <w:szCs w:val="24"/>
          <w:lang w:val="en-US"/>
        </w:rPr>
        <w:t>.</w:t>
      </w:r>
    </w:p>
    <w:p w14:paraId="60051CF7" w14:textId="34DF75CF" w:rsidR="00BD135A" w:rsidRPr="005F61F5" w:rsidRDefault="00BD135A" w:rsidP="00CD2A60">
      <w:pPr>
        <w:spacing w:after="0"/>
        <w:ind w:firstLine="709"/>
        <w:jc w:val="both"/>
        <w:rPr>
          <w:rFonts w:asciiTheme="majorBidi" w:hAnsiTheme="majorBidi" w:cstheme="majorBidi"/>
          <w:sz w:val="24"/>
          <w:szCs w:val="24"/>
          <w:lang w:val="en-US"/>
        </w:rPr>
      </w:pPr>
      <w:r w:rsidRPr="005F61F5">
        <w:rPr>
          <w:rFonts w:asciiTheme="majorBidi" w:hAnsiTheme="majorBidi" w:cstheme="majorBidi"/>
          <w:sz w:val="24"/>
          <w:szCs w:val="24"/>
          <w:lang w:val="en-US"/>
        </w:rPr>
        <w:t xml:space="preserve">Kinerja guru pada dasarnya merupakan prestasi kerja yang dicapai guru dalam menjalankan tugasnya sebagai seorang pendidik. Mangkunegara </w:t>
      </w:r>
      <w:r w:rsidR="00BB56BF">
        <w:rPr>
          <w:rFonts w:asciiTheme="majorBidi" w:hAnsiTheme="majorBidi" w:cstheme="majorBidi"/>
          <w:sz w:val="24"/>
          <w:szCs w:val="24"/>
          <w:lang w:val="en-US"/>
        </w:rPr>
        <w:t>(</w:t>
      </w:r>
      <w:r w:rsidRPr="005F61F5">
        <w:rPr>
          <w:rFonts w:asciiTheme="majorBidi" w:hAnsiTheme="majorBidi" w:cstheme="majorBidi"/>
          <w:sz w:val="24"/>
          <w:szCs w:val="24"/>
          <w:lang w:val="en-US"/>
        </w:rPr>
        <w:t xml:space="preserve">dalam </w:t>
      </w:r>
      <w:r w:rsidR="00BB56BF">
        <w:rPr>
          <w:rFonts w:asciiTheme="majorBidi" w:hAnsiTheme="majorBidi" w:cstheme="majorBidi"/>
          <w:sz w:val="24"/>
          <w:szCs w:val="24"/>
          <w:lang w:val="en-US"/>
        </w:rPr>
        <w:fldChar w:fldCharType="begin" w:fldLock="1"/>
      </w:r>
      <w:r w:rsidR="001F5223">
        <w:rPr>
          <w:rFonts w:asciiTheme="majorBidi" w:hAnsiTheme="majorBidi" w:cstheme="majorBidi"/>
          <w:sz w:val="24"/>
          <w:szCs w:val="24"/>
          <w:lang w:val="en-US"/>
        </w:rPr>
        <w:instrText>ADDIN CSL_CITATION {"citationItems":[{"id":"ITEM-1","itemData":{"author":[{"dropping-particle":"","family":"Wahyudi","given":"Imam","non-dropping-particle":"","parse-names":false,"suffix":""}],"id":"ITEM-1","issued":{"date-parts":[["2012"]]},"publisher":"PT Prestasi Pustaka","publisher-place":"Jakarta","title":"Pengembangan Pendidikan Strategis Inovatif dalam Mengelola Pendidikan secara Komprehensif","type":"book"},"uris":["http://www.mendeley.com/documents/?uuid=74b71e90-c231-426a-96b0-44d36737f84d"]}],"mendeley":{"formattedCitation":"(Wahyudi 2012)","manualFormatting":"Wahyudi, 2012)","plainTextFormattedCitation":"(Wahyudi 2012)","previouslyFormattedCitation":"(Wahyudi 2012)"},"properties":{"noteIndex":0},"schema":"https://github.com/citation-style-language/schema/raw/master/csl-citation.json"}</w:instrText>
      </w:r>
      <w:r w:rsidR="00BB56BF">
        <w:rPr>
          <w:rFonts w:asciiTheme="majorBidi" w:hAnsiTheme="majorBidi" w:cstheme="majorBidi"/>
          <w:sz w:val="24"/>
          <w:szCs w:val="24"/>
          <w:lang w:val="en-US"/>
        </w:rPr>
        <w:fldChar w:fldCharType="separate"/>
      </w:r>
      <w:r w:rsidR="00BB56BF" w:rsidRPr="00BB56BF">
        <w:rPr>
          <w:rFonts w:asciiTheme="majorBidi" w:hAnsiTheme="majorBidi" w:cstheme="majorBidi"/>
          <w:noProof/>
          <w:sz w:val="24"/>
          <w:szCs w:val="24"/>
          <w:lang w:val="en-US"/>
        </w:rPr>
        <w:t>Wahyudi</w:t>
      </w:r>
      <w:r w:rsidR="00BB56BF">
        <w:rPr>
          <w:rFonts w:asciiTheme="majorBidi" w:hAnsiTheme="majorBidi" w:cstheme="majorBidi"/>
          <w:noProof/>
          <w:sz w:val="24"/>
          <w:szCs w:val="24"/>
          <w:lang w:val="en-US"/>
        </w:rPr>
        <w:t>,</w:t>
      </w:r>
      <w:r w:rsidR="00BB56BF" w:rsidRPr="00BB56BF">
        <w:rPr>
          <w:rFonts w:asciiTheme="majorBidi" w:hAnsiTheme="majorBidi" w:cstheme="majorBidi"/>
          <w:noProof/>
          <w:sz w:val="24"/>
          <w:szCs w:val="24"/>
          <w:lang w:val="en-US"/>
        </w:rPr>
        <w:t xml:space="preserve"> 2012)</w:t>
      </w:r>
      <w:r w:rsidR="00BB56BF">
        <w:rPr>
          <w:rFonts w:asciiTheme="majorBidi" w:hAnsiTheme="majorBidi" w:cstheme="majorBidi"/>
          <w:sz w:val="24"/>
          <w:szCs w:val="24"/>
          <w:lang w:val="en-US"/>
        </w:rPr>
        <w:fldChar w:fldCharType="end"/>
      </w:r>
      <w:r w:rsidR="00BB56BF">
        <w:rPr>
          <w:rFonts w:asciiTheme="majorBidi" w:hAnsiTheme="majorBidi" w:cstheme="majorBidi"/>
          <w:sz w:val="24"/>
          <w:szCs w:val="24"/>
          <w:lang w:val="en-US"/>
        </w:rPr>
        <w:t xml:space="preserve"> </w:t>
      </w:r>
      <w:r w:rsidRPr="005F61F5">
        <w:rPr>
          <w:rFonts w:asciiTheme="majorBidi" w:hAnsiTheme="majorBidi" w:cstheme="majorBidi"/>
          <w:sz w:val="24"/>
          <w:szCs w:val="24"/>
          <w:lang w:val="en-US"/>
        </w:rPr>
        <w:t xml:space="preserve">menyebutkan bahwa kinerja guru merupakan hasil kerja secara kualitas dan kuantitas yang dicapai dalam melaksanakan tugasnya sesuai dengan tanggung jawab yang diberikan kepadanya. </w:t>
      </w:r>
      <w:r w:rsidR="00BB56BF">
        <w:rPr>
          <w:rFonts w:asciiTheme="majorBidi" w:hAnsiTheme="majorBidi" w:cstheme="majorBidi"/>
          <w:sz w:val="24"/>
          <w:szCs w:val="24"/>
          <w:lang w:val="en-US"/>
        </w:rPr>
        <w:fldChar w:fldCharType="begin" w:fldLock="1"/>
      </w:r>
      <w:r w:rsidR="001F5223">
        <w:rPr>
          <w:rFonts w:asciiTheme="majorBidi" w:hAnsiTheme="majorBidi" w:cstheme="majorBidi"/>
          <w:sz w:val="24"/>
          <w:szCs w:val="24"/>
          <w:lang w:val="en-US"/>
        </w:rPr>
        <w:instrText>ADDIN CSL_CITATION {"citationItems":[{"id":"ITEM-1","itemData":{"author":[{"dropping-particle":"","family":"Rivai","given":"Veithzal","non-dropping-particle":"","parse-names":false,"suffix":""}],"id":"ITEM-1","issued":{"date-parts":[["2004"]]},"publisher":"Kencana","publisher-place":"Jakarta","title":"Manajemen Sumber Daya Manusia untuk Perusahaan: Dari Teori ke Praktik","type":"book"},"uris":["http://www.mendeley.com/documents/?uuid=8f81f9f0-3311-4258-a991-28fbcd9de1a8"]}],"mendeley":{"formattedCitation":"(Rivai 2004)","manualFormatting":"Rivai (2004)","plainTextFormattedCitation":"(Rivai 2004)","previouslyFormattedCitation":"(Rivai 2004)"},"properties":{"noteIndex":0},"schema":"https://github.com/citation-style-language/schema/raw/master/csl-citation.json"}</w:instrText>
      </w:r>
      <w:r w:rsidR="00BB56BF">
        <w:rPr>
          <w:rFonts w:asciiTheme="majorBidi" w:hAnsiTheme="majorBidi" w:cstheme="majorBidi"/>
          <w:sz w:val="24"/>
          <w:szCs w:val="24"/>
          <w:lang w:val="en-US"/>
        </w:rPr>
        <w:fldChar w:fldCharType="separate"/>
      </w:r>
      <w:r w:rsidR="00BB56BF" w:rsidRPr="00BB56BF">
        <w:rPr>
          <w:rFonts w:asciiTheme="majorBidi" w:hAnsiTheme="majorBidi" w:cstheme="majorBidi"/>
          <w:noProof/>
          <w:sz w:val="24"/>
          <w:szCs w:val="24"/>
          <w:lang w:val="en-US"/>
        </w:rPr>
        <w:t xml:space="preserve">Rivai </w:t>
      </w:r>
      <w:r w:rsidR="00BB56BF">
        <w:rPr>
          <w:rFonts w:asciiTheme="majorBidi" w:hAnsiTheme="majorBidi" w:cstheme="majorBidi"/>
          <w:noProof/>
          <w:sz w:val="24"/>
          <w:szCs w:val="24"/>
          <w:lang w:val="en-US"/>
        </w:rPr>
        <w:t>(</w:t>
      </w:r>
      <w:r w:rsidR="00BB56BF" w:rsidRPr="00BB56BF">
        <w:rPr>
          <w:rFonts w:asciiTheme="majorBidi" w:hAnsiTheme="majorBidi" w:cstheme="majorBidi"/>
          <w:noProof/>
          <w:sz w:val="24"/>
          <w:szCs w:val="24"/>
          <w:lang w:val="en-US"/>
        </w:rPr>
        <w:t>2004)</w:t>
      </w:r>
      <w:r w:rsidR="00BB56BF">
        <w:rPr>
          <w:rFonts w:asciiTheme="majorBidi" w:hAnsiTheme="majorBidi" w:cstheme="majorBidi"/>
          <w:sz w:val="24"/>
          <w:szCs w:val="24"/>
          <w:lang w:val="en-US"/>
        </w:rPr>
        <w:fldChar w:fldCharType="end"/>
      </w:r>
      <w:r w:rsidR="00BB56BF">
        <w:rPr>
          <w:rFonts w:asciiTheme="majorBidi" w:hAnsiTheme="majorBidi" w:cstheme="majorBidi"/>
          <w:sz w:val="24"/>
          <w:szCs w:val="24"/>
          <w:lang w:val="en-US"/>
        </w:rPr>
        <w:t xml:space="preserve"> </w:t>
      </w:r>
      <w:r w:rsidRPr="005F61F5">
        <w:rPr>
          <w:rFonts w:asciiTheme="majorBidi" w:hAnsiTheme="majorBidi" w:cstheme="majorBidi"/>
          <w:sz w:val="24"/>
          <w:szCs w:val="24"/>
          <w:lang w:val="en-US"/>
        </w:rPr>
        <w:t xml:space="preserve">juga menyebutkan bahwa kinerja guru merupakan perilaku nyata yang ditampilkan oleh guru sebagai prestasi kerja berdasarkan standar yang ditetapkan dan sesuai </w:t>
      </w:r>
      <w:r w:rsidRPr="005F61F5">
        <w:rPr>
          <w:rFonts w:asciiTheme="majorBidi" w:hAnsiTheme="majorBidi" w:cstheme="majorBidi"/>
          <w:sz w:val="24"/>
          <w:szCs w:val="24"/>
          <w:lang w:val="en-US"/>
        </w:rPr>
        <w:lastRenderedPageBreak/>
        <w:t xml:space="preserve">dengan perannya di sekolah. Guru yang memiliki kualitas kinerja yang baik melalui proses kerja sesuai standar prosedur akan menentukan kualitas hasil pendidikan. </w:t>
      </w:r>
    </w:p>
    <w:p w14:paraId="3F35109D" w14:textId="36662489" w:rsidR="001949FF" w:rsidRPr="005F61F5" w:rsidRDefault="00D56E80" w:rsidP="00CD2A60">
      <w:pPr>
        <w:autoSpaceDE w:val="0"/>
        <w:autoSpaceDN w:val="0"/>
        <w:adjustRightInd w:val="0"/>
        <w:spacing w:after="0"/>
        <w:ind w:firstLine="709"/>
        <w:jc w:val="both"/>
        <w:rPr>
          <w:rFonts w:ascii="Times New Roman" w:hAnsi="Times New Roman" w:cs="Times New Roman"/>
          <w:sz w:val="24"/>
          <w:szCs w:val="24"/>
          <w:lang w:val="en-US"/>
        </w:rPr>
      </w:pPr>
      <w:r w:rsidRPr="005F61F5">
        <w:rPr>
          <w:rFonts w:ascii="Times New Roman" w:hAnsi="Times New Roman" w:cs="Times New Roman"/>
          <w:sz w:val="24"/>
          <w:szCs w:val="24"/>
          <w:lang w:val="en-US"/>
        </w:rPr>
        <w:t xml:space="preserve">Ada banyak faktor yang memengaruhi kinerja guru, baik faktor internal maupun eksternal. Faktor internal seperti motivasi kerja dan kompetensi dari guru itu sendiri, sedangkan faktor eksternal antara lain lingkungan kerja dan lingkungan keluarga. Secara khusus </w:t>
      </w:r>
      <w:proofErr w:type="spellStart"/>
      <w:r w:rsidRPr="005F61F5">
        <w:rPr>
          <w:rFonts w:ascii="Times New Roman" w:hAnsi="Times New Roman" w:cs="Times New Roman"/>
          <w:sz w:val="24"/>
          <w:szCs w:val="24"/>
          <w:lang w:val="en-US"/>
        </w:rPr>
        <w:t>Sedarmayanti</w:t>
      </w:r>
      <w:proofErr w:type="spellEnd"/>
      <w:r w:rsidRPr="005F61F5">
        <w:rPr>
          <w:rFonts w:ascii="Times New Roman" w:hAnsi="Times New Roman" w:cs="Times New Roman"/>
          <w:sz w:val="24"/>
          <w:szCs w:val="24"/>
          <w:lang w:val="en-US"/>
        </w:rPr>
        <w:t xml:space="preserve"> </w:t>
      </w:r>
      <w:r w:rsidR="00755C03">
        <w:rPr>
          <w:rFonts w:ascii="Times New Roman" w:hAnsi="Times New Roman" w:cs="Times New Roman"/>
          <w:sz w:val="24"/>
          <w:szCs w:val="24"/>
          <w:lang w:val="en-US"/>
        </w:rPr>
        <w:fldChar w:fldCharType="begin" w:fldLock="1"/>
      </w:r>
      <w:r w:rsidR="001F5223">
        <w:rPr>
          <w:rFonts w:ascii="Times New Roman" w:hAnsi="Times New Roman" w:cs="Times New Roman"/>
          <w:sz w:val="24"/>
          <w:szCs w:val="24"/>
          <w:lang w:val="en-US"/>
        </w:rPr>
        <w:instrText>ADDIN CSL_CITATION {"citationItems":[{"id":"ITEM-1","itemData":{"author":[{"dropping-particle":"","family":"Supardi","given":"","non-dropping-particle":"","parse-names":false,"suffix":""}],"id":"ITEM-1","issued":{"date-parts":[["2016"]]},"publisher":"PT RajaGrafindo Persada","publisher-place":"Jakarta","title":"Kinerja Guru","type":"book"},"uris":["http://www.mendeley.com/documents/?uuid=9cb63b28-330d-44b0-9ff0-b81e529676c8"]}],"mendeley":{"formattedCitation":"(Supardi 2016)","manualFormatting":"(dalam Supardi, 2016)","plainTextFormattedCitation":"(Supardi 2016)","previouslyFormattedCitation":"(Supardi 2016)"},"properties":{"noteIndex":0},"schema":"https://github.com/citation-style-language/schema/raw/master/csl-citation.json"}</w:instrText>
      </w:r>
      <w:r w:rsidR="00755C03">
        <w:rPr>
          <w:rFonts w:ascii="Times New Roman" w:hAnsi="Times New Roman" w:cs="Times New Roman"/>
          <w:sz w:val="24"/>
          <w:szCs w:val="24"/>
          <w:lang w:val="en-US"/>
        </w:rPr>
        <w:fldChar w:fldCharType="separate"/>
      </w:r>
      <w:r w:rsidR="00755C03" w:rsidRPr="00755C03">
        <w:rPr>
          <w:rFonts w:ascii="Times New Roman" w:hAnsi="Times New Roman" w:cs="Times New Roman"/>
          <w:noProof/>
          <w:sz w:val="24"/>
          <w:szCs w:val="24"/>
          <w:lang w:val="en-US"/>
        </w:rPr>
        <w:t>(</w:t>
      </w:r>
      <w:r w:rsidR="00755C03">
        <w:rPr>
          <w:rFonts w:ascii="Times New Roman" w:hAnsi="Times New Roman" w:cs="Times New Roman"/>
          <w:noProof/>
          <w:sz w:val="24"/>
          <w:szCs w:val="24"/>
          <w:lang w:val="en-US"/>
        </w:rPr>
        <w:t xml:space="preserve">dalam </w:t>
      </w:r>
      <w:r w:rsidR="00755C03" w:rsidRPr="00755C03">
        <w:rPr>
          <w:rFonts w:ascii="Times New Roman" w:hAnsi="Times New Roman" w:cs="Times New Roman"/>
          <w:noProof/>
          <w:sz w:val="24"/>
          <w:szCs w:val="24"/>
          <w:lang w:val="en-US"/>
        </w:rPr>
        <w:t>Supardi, 2016)</w:t>
      </w:r>
      <w:r w:rsidR="00755C03">
        <w:rPr>
          <w:rFonts w:ascii="Times New Roman" w:hAnsi="Times New Roman" w:cs="Times New Roman"/>
          <w:sz w:val="24"/>
          <w:szCs w:val="24"/>
          <w:lang w:val="en-US"/>
        </w:rPr>
        <w:fldChar w:fldCharType="end"/>
      </w:r>
      <w:r w:rsidRPr="005F61F5">
        <w:rPr>
          <w:rFonts w:ascii="Times New Roman" w:hAnsi="Times New Roman" w:cs="Times New Roman"/>
          <w:sz w:val="24"/>
          <w:szCs w:val="24"/>
          <w:lang w:val="en-US"/>
        </w:rPr>
        <w:t xml:space="preserve"> menyebutkan bahwa kinerja guru dipengaruhi oleh beberapa faktor, yaitu: (1) sikap mental (motivasi kerja, disiplin kerja, etika kerja); (2) pendidikan; (3) keterampilan; (4) manajemen kepemimpinan; (5) tingkat penghasilan; (6) gaji dan kesehatan; (7) jaminan sosial; (8) iklim kerja; (9) sarana prasarana; (10) teknologi; (11) kesempatan berprestasi.</w:t>
      </w:r>
    </w:p>
    <w:p w14:paraId="71CB2B8D" w14:textId="326BEC41" w:rsidR="00D56E80" w:rsidRPr="005F61F5" w:rsidRDefault="001949FF" w:rsidP="00CD2A60">
      <w:pPr>
        <w:autoSpaceDE w:val="0"/>
        <w:autoSpaceDN w:val="0"/>
        <w:adjustRightInd w:val="0"/>
        <w:spacing w:after="0"/>
        <w:ind w:firstLine="709"/>
        <w:jc w:val="both"/>
        <w:rPr>
          <w:rFonts w:ascii="Times New Roman" w:hAnsi="Times New Roman" w:cs="Times New Roman"/>
          <w:sz w:val="24"/>
          <w:szCs w:val="24"/>
          <w:lang w:val="en-US"/>
        </w:rPr>
      </w:pPr>
      <w:r w:rsidRPr="005F61F5">
        <w:rPr>
          <w:rFonts w:ascii="Times New Roman" w:hAnsi="Times New Roman" w:cs="Times New Roman"/>
          <w:sz w:val="24"/>
          <w:szCs w:val="24"/>
          <w:lang w:val="en-US"/>
        </w:rPr>
        <w:t xml:space="preserve">Faktor internal kinerja guru dapat terlihat dari rasa tanggung jawab sebagai konsekuensi dari profesi yang diembannya. Hal ini dapat terlihat dari loyalitas dalam menjalankan tugas </w:t>
      </w:r>
      <w:proofErr w:type="spellStart"/>
      <w:r w:rsidRPr="005F61F5">
        <w:rPr>
          <w:rFonts w:ascii="Times New Roman" w:hAnsi="Times New Roman" w:cs="Times New Roman"/>
          <w:sz w:val="24"/>
          <w:szCs w:val="24"/>
          <w:lang w:val="en-US"/>
        </w:rPr>
        <w:t>keguruannya</w:t>
      </w:r>
      <w:proofErr w:type="spellEnd"/>
      <w:r w:rsidRPr="005F61F5">
        <w:rPr>
          <w:rFonts w:ascii="Times New Roman" w:hAnsi="Times New Roman" w:cs="Times New Roman"/>
          <w:sz w:val="24"/>
          <w:szCs w:val="24"/>
          <w:lang w:val="en-US"/>
        </w:rPr>
        <w:t xml:space="preserve"> di dalam kelas maupun tugas </w:t>
      </w:r>
      <w:proofErr w:type="spellStart"/>
      <w:r w:rsidRPr="005F61F5">
        <w:rPr>
          <w:rFonts w:ascii="Times New Roman" w:hAnsi="Times New Roman" w:cs="Times New Roman"/>
          <w:sz w:val="24"/>
          <w:szCs w:val="24"/>
          <w:lang w:val="en-US"/>
        </w:rPr>
        <w:t>kependidikannya</w:t>
      </w:r>
      <w:proofErr w:type="spellEnd"/>
      <w:r w:rsidRPr="005F61F5">
        <w:rPr>
          <w:rFonts w:ascii="Times New Roman" w:hAnsi="Times New Roman" w:cs="Times New Roman"/>
          <w:sz w:val="24"/>
          <w:szCs w:val="24"/>
          <w:lang w:val="en-US"/>
        </w:rPr>
        <w:t xml:space="preserve"> di luar kelas. Selain itu</w:t>
      </w:r>
      <w:r w:rsidR="00791C39">
        <w:rPr>
          <w:rFonts w:ascii="Times New Roman" w:hAnsi="Times New Roman" w:cs="Times New Roman"/>
          <w:sz w:val="24"/>
          <w:szCs w:val="24"/>
          <w:lang w:val="en-US"/>
        </w:rPr>
        <w:t>,</w:t>
      </w:r>
      <w:r w:rsidRPr="005F61F5">
        <w:rPr>
          <w:rFonts w:ascii="Times New Roman" w:hAnsi="Times New Roman" w:cs="Times New Roman"/>
          <w:sz w:val="24"/>
          <w:szCs w:val="24"/>
          <w:lang w:val="en-US"/>
        </w:rPr>
        <w:t xml:space="preserve"> harus sehat jasmani dan rohani serta memiliki kemampuan untuk memajukan pendidikan nasional yang ditandai dengan memiliki kualifikasi akademik dan kompetensi. Kualifikasi akademik ditandai dengan tingkat pendidikan minimal yang dibuktikan dengan ijazah dan atau sertifikat keahlian yang relevan. Terkait dengan kompetensi, pendidik harus memiliki empat jenis kompetensi yaitu kompetensi </w:t>
      </w:r>
      <w:proofErr w:type="spellStart"/>
      <w:r w:rsidRPr="005F61F5">
        <w:rPr>
          <w:rFonts w:ascii="Times New Roman" w:hAnsi="Times New Roman" w:cs="Times New Roman"/>
          <w:sz w:val="24"/>
          <w:szCs w:val="24"/>
          <w:lang w:val="en-US"/>
        </w:rPr>
        <w:t>pedagogik</w:t>
      </w:r>
      <w:proofErr w:type="spellEnd"/>
      <w:r w:rsidRPr="005F61F5">
        <w:rPr>
          <w:rFonts w:ascii="Times New Roman" w:hAnsi="Times New Roman" w:cs="Times New Roman"/>
          <w:sz w:val="24"/>
          <w:szCs w:val="24"/>
          <w:lang w:val="en-US"/>
        </w:rPr>
        <w:t>, kepribadian, profesional, dan sosial</w:t>
      </w:r>
      <w:r w:rsidR="00791C39">
        <w:rPr>
          <w:rFonts w:ascii="Times New Roman" w:hAnsi="Times New Roman" w:cs="Times New Roman"/>
          <w:sz w:val="24"/>
          <w:szCs w:val="24"/>
          <w:lang w:val="en-US"/>
        </w:rPr>
        <w:t xml:space="preserve"> </w:t>
      </w:r>
      <w:r w:rsidR="00791C39">
        <w:rPr>
          <w:rFonts w:ascii="Times New Roman" w:hAnsi="Times New Roman" w:cs="Times New Roman"/>
          <w:sz w:val="24"/>
          <w:szCs w:val="24"/>
          <w:lang w:val="en-US"/>
        </w:rPr>
        <w:fldChar w:fldCharType="begin" w:fldLock="1"/>
      </w:r>
      <w:r w:rsidR="00BE2B54">
        <w:rPr>
          <w:rFonts w:ascii="Times New Roman" w:hAnsi="Times New Roman" w:cs="Times New Roman"/>
          <w:sz w:val="24"/>
          <w:szCs w:val="24"/>
          <w:lang w:val="en-US"/>
        </w:rPr>
        <w:instrText>ADDIN CSL_CITATION {"citationItems":[{"id":"ITEM-1","itemData":{"author":[{"dropping-particle":"","family":"Republik Indonesia","given":"","non-dropping-particle":"","parse-names":false,"suffix":""}],"id":"ITEM-1","issued":{"date-parts":[["2007"]]},"title":"Peraturan Menteri Pendidikan Nasional Republik Indonesia Nomor 16 Tahun 2007 tentang Standar Kualifikasi Akademik dan Kompetensi Guru","type":"article-journal"},"uris":["http://www.mendeley.com/documents/?uuid=9302984c-9321-4899-819a-87528dd22d76"]}],"mendeley":{"formattedCitation":"(Republik Indonesia 2007)","manualFormatting":"(Republik Indonesia, 2007)","plainTextFormattedCitation":"(Republik Indonesia 2007)","previouslyFormattedCitation":"(Republik Indonesia 2007)"},"properties":{"noteIndex":0},"schema":"https://github.com/citation-style-language/schema/raw/master/csl-citation.json"}</w:instrText>
      </w:r>
      <w:r w:rsidR="00791C39">
        <w:rPr>
          <w:rFonts w:ascii="Times New Roman" w:hAnsi="Times New Roman" w:cs="Times New Roman"/>
          <w:sz w:val="24"/>
          <w:szCs w:val="24"/>
          <w:lang w:val="en-US"/>
        </w:rPr>
        <w:fldChar w:fldCharType="separate"/>
      </w:r>
      <w:r w:rsidR="00791C39" w:rsidRPr="00791C39">
        <w:rPr>
          <w:rFonts w:ascii="Times New Roman" w:hAnsi="Times New Roman" w:cs="Times New Roman"/>
          <w:noProof/>
          <w:sz w:val="24"/>
          <w:szCs w:val="24"/>
          <w:lang w:val="en-US"/>
        </w:rPr>
        <w:t>(Republik Indonesia</w:t>
      </w:r>
      <w:r w:rsidR="00791C39">
        <w:rPr>
          <w:rFonts w:ascii="Times New Roman" w:hAnsi="Times New Roman" w:cs="Times New Roman"/>
          <w:noProof/>
          <w:sz w:val="24"/>
          <w:szCs w:val="24"/>
          <w:lang w:val="en-US"/>
        </w:rPr>
        <w:t>,</w:t>
      </w:r>
      <w:r w:rsidR="00791C39" w:rsidRPr="00791C39">
        <w:rPr>
          <w:rFonts w:ascii="Times New Roman" w:hAnsi="Times New Roman" w:cs="Times New Roman"/>
          <w:noProof/>
          <w:sz w:val="24"/>
          <w:szCs w:val="24"/>
          <w:lang w:val="en-US"/>
        </w:rPr>
        <w:t xml:space="preserve"> 2007)</w:t>
      </w:r>
      <w:r w:rsidR="00791C39">
        <w:rPr>
          <w:rFonts w:ascii="Times New Roman" w:hAnsi="Times New Roman" w:cs="Times New Roman"/>
          <w:sz w:val="24"/>
          <w:szCs w:val="24"/>
          <w:lang w:val="en-US"/>
        </w:rPr>
        <w:fldChar w:fldCharType="end"/>
      </w:r>
      <w:r w:rsidRPr="005F61F5">
        <w:rPr>
          <w:rFonts w:ascii="Times New Roman" w:hAnsi="Times New Roman" w:cs="Times New Roman"/>
          <w:sz w:val="24"/>
          <w:szCs w:val="24"/>
          <w:lang w:val="en-US"/>
        </w:rPr>
        <w:t>. Pemenuhan persyaratan keempat kompetensi tersebut dibuktikan dengan sertifikat pendidik setelah lulus mengikuti Uji Kompetensi Guru (UKG). Dengan kualifikasi akademik dan kompetensi yang baik, diharapkan guru memiliki tingkat kinerja yang tinggi dalam memajukan dunia pendidikan</w:t>
      </w:r>
      <w:r w:rsidR="00BE2B54">
        <w:rPr>
          <w:rFonts w:ascii="Times New Roman" w:hAnsi="Times New Roman" w:cs="Times New Roman"/>
          <w:sz w:val="24"/>
          <w:szCs w:val="24"/>
          <w:lang w:val="en-US"/>
        </w:rPr>
        <w:t xml:space="preserve"> </w:t>
      </w:r>
      <w:r w:rsidR="00BE2B54">
        <w:rPr>
          <w:rFonts w:ascii="Times New Roman" w:hAnsi="Times New Roman" w:cs="Times New Roman"/>
          <w:sz w:val="24"/>
          <w:szCs w:val="24"/>
          <w:lang w:val="en-US"/>
        </w:rPr>
        <w:fldChar w:fldCharType="begin" w:fldLock="1"/>
      </w:r>
      <w:r w:rsidR="0066616C">
        <w:rPr>
          <w:rFonts w:ascii="Times New Roman" w:hAnsi="Times New Roman" w:cs="Times New Roman"/>
          <w:sz w:val="24"/>
          <w:szCs w:val="24"/>
          <w:lang w:val="en-US"/>
        </w:rPr>
        <w:instrText>ADDIN CSL_CITATION {"citationItems":[{"id":"ITEM-1","itemData":{"ISSN":"2477-1503","author":[{"dropping-particle":"","family":"Tafqihan","given":"Zuhdy","non-dropping-particle":"","parse-names":false,"suffix":""},{"dropping-particle":"","family":"Suryanto","given":"Suryanto","non-dropping-particle":"","parse-names":false,"suffix":""}],"container-title":"Jurnal Riset Pendidikan Matematika","id":"ITEM-1","issue":"2","issued":{"date-parts":[["2014"]]},"page":"285-297","title":"Pengaruh kompetensi guru terhadap komitmen profesional dan dampaknya pada kinerja serta kepuasan kerja guru matematika SMP dan MTs","type":"article-journal","volume":"1"},"uris":["http://www.mendeley.com/documents/?uuid=713b2596-6cae-47a1-b4d3-9a5d86dc88a2"]}],"mendeley":{"formattedCitation":"(Tafqihan and Suryanto 2014)","manualFormatting":"(Tafqihan &amp; Suryanto, 2014)","plainTextFormattedCitation":"(Tafqihan and Suryanto 2014)","previouslyFormattedCitation":"(Tafqihan and Suryanto 2014)"},"properties":{"noteIndex":0},"schema":"https://github.com/citation-style-language/schema/raw/master/csl-citation.json"}</w:instrText>
      </w:r>
      <w:r w:rsidR="00BE2B54">
        <w:rPr>
          <w:rFonts w:ascii="Times New Roman" w:hAnsi="Times New Roman" w:cs="Times New Roman"/>
          <w:sz w:val="24"/>
          <w:szCs w:val="24"/>
          <w:lang w:val="en-US"/>
        </w:rPr>
        <w:fldChar w:fldCharType="separate"/>
      </w:r>
      <w:r w:rsidR="00BE2B54" w:rsidRPr="00BE2B54">
        <w:rPr>
          <w:rFonts w:ascii="Times New Roman" w:hAnsi="Times New Roman" w:cs="Times New Roman"/>
          <w:noProof/>
          <w:sz w:val="24"/>
          <w:szCs w:val="24"/>
          <w:lang w:val="en-US"/>
        </w:rPr>
        <w:t xml:space="preserve">(Tafqihan </w:t>
      </w:r>
      <w:r w:rsidR="00BE2B54">
        <w:rPr>
          <w:rFonts w:ascii="Times New Roman" w:hAnsi="Times New Roman" w:cs="Times New Roman"/>
          <w:noProof/>
          <w:sz w:val="24"/>
          <w:szCs w:val="24"/>
          <w:lang w:val="en-US"/>
        </w:rPr>
        <w:t>&amp;</w:t>
      </w:r>
      <w:r w:rsidR="00BE2B54" w:rsidRPr="00BE2B54">
        <w:rPr>
          <w:rFonts w:ascii="Times New Roman" w:hAnsi="Times New Roman" w:cs="Times New Roman"/>
          <w:noProof/>
          <w:sz w:val="24"/>
          <w:szCs w:val="24"/>
          <w:lang w:val="en-US"/>
        </w:rPr>
        <w:t xml:space="preserve"> Suryanto</w:t>
      </w:r>
      <w:r w:rsidR="00BE2B54">
        <w:rPr>
          <w:rFonts w:ascii="Times New Roman" w:hAnsi="Times New Roman" w:cs="Times New Roman"/>
          <w:noProof/>
          <w:sz w:val="24"/>
          <w:szCs w:val="24"/>
          <w:lang w:val="en-US"/>
        </w:rPr>
        <w:t>,</w:t>
      </w:r>
      <w:r w:rsidR="00BE2B54" w:rsidRPr="00BE2B54">
        <w:rPr>
          <w:rFonts w:ascii="Times New Roman" w:hAnsi="Times New Roman" w:cs="Times New Roman"/>
          <w:noProof/>
          <w:sz w:val="24"/>
          <w:szCs w:val="24"/>
          <w:lang w:val="en-US"/>
        </w:rPr>
        <w:t xml:space="preserve"> 2014)</w:t>
      </w:r>
      <w:r w:rsidR="00BE2B54">
        <w:rPr>
          <w:rFonts w:ascii="Times New Roman" w:hAnsi="Times New Roman" w:cs="Times New Roman"/>
          <w:sz w:val="24"/>
          <w:szCs w:val="24"/>
          <w:lang w:val="en-US"/>
        </w:rPr>
        <w:fldChar w:fldCharType="end"/>
      </w:r>
      <w:r w:rsidRPr="005F61F5">
        <w:rPr>
          <w:rFonts w:ascii="Times New Roman" w:hAnsi="Times New Roman" w:cs="Times New Roman"/>
          <w:sz w:val="24"/>
          <w:szCs w:val="24"/>
          <w:lang w:val="en-US"/>
        </w:rPr>
        <w:t>.</w:t>
      </w:r>
      <w:r w:rsidR="00D56E80" w:rsidRPr="005F61F5">
        <w:rPr>
          <w:rFonts w:ascii="Times New Roman" w:hAnsi="Times New Roman" w:cs="Times New Roman"/>
          <w:sz w:val="24"/>
          <w:szCs w:val="24"/>
          <w:lang w:val="en-US"/>
        </w:rPr>
        <w:t xml:space="preserve"> </w:t>
      </w:r>
    </w:p>
    <w:p w14:paraId="1A52BC3B" w14:textId="1B5D945D" w:rsidR="00D56E80" w:rsidRPr="005F61F5" w:rsidRDefault="00B435E1" w:rsidP="00CD2A60">
      <w:pPr>
        <w:spacing w:after="0"/>
        <w:ind w:firstLine="709"/>
        <w:jc w:val="both"/>
        <w:rPr>
          <w:rFonts w:ascii="Times New Roman" w:hAnsi="Times New Roman" w:cs="Times New Roman"/>
          <w:sz w:val="24"/>
          <w:szCs w:val="24"/>
          <w:lang w:val="en-US"/>
        </w:rPr>
      </w:pPr>
      <w:r w:rsidRPr="005F61F5">
        <w:rPr>
          <w:rFonts w:ascii="Times New Roman" w:hAnsi="Times New Roman" w:cs="Times New Roman"/>
          <w:sz w:val="24"/>
          <w:szCs w:val="24"/>
          <w:lang w:val="en-US"/>
        </w:rPr>
        <w:t xml:space="preserve">Faktor lain yang dapat meningkatkan kinerja guru adalah kepemimpinan kepala sekolah, iklim sekolah, dan tunjangan profesi guru.  Kepala sekolah merupakan salah satu komponen pendidikan yang berpengaruh dalam meningkatkan kinerja guru </w:t>
      </w:r>
      <w:r w:rsidR="00755C03">
        <w:rPr>
          <w:rFonts w:ascii="Times New Roman" w:hAnsi="Times New Roman" w:cs="Times New Roman"/>
          <w:sz w:val="24"/>
          <w:szCs w:val="24"/>
          <w:lang w:val="en-US"/>
        </w:rPr>
        <w:fldChar w:fldCharType="begin" w:fldLock="1"/>
      </w:r>
      <w:r w:rsidR="00BE2B54">
        <w:rPr>
          <w:rFonts w:ascii="Times New Roman" w:hAnsi="Times New Roman" w:cs="Times New Roman"/>
          <w:sz w:val="24"/>
          <w:szCs w:val="24"/>
          <w:lang w:val="en-US"/>
        </w:rPr>
        <w:instrText>ADDIN CSL_CITATION {"citationItems":[{"id":"ITEM-1","itemData":{"author":[{"dropping-particle":"","family":"Mulyasa","given":"E","non-dropping-particle":"","parse-names":false,"suffix":""}],"id":"ITEM-1","issued":{"date-parts":[["2009"]]},"publisher":"PT Remaja Rosdakarya","publisher-place":"Bandung","title":"Menjadi Kepala Sekolah Profesional","type":"book"},"uris":["http://www.mendeley.com/documents/?uuid=77345d80-01bd-4157-9db1-47c32f1b021b"]}],"mendeley":{"formattedCitation":"(Mulyasa 2009)","manualFormatting":"(Mulyasa, 2009)","plainTextFormattedCitation":"(Mulyasa 2009)","previouslyFormattedCitation":"(Mulyasa 2009)"},"properties":{"noteIndex":0},"schema":"https://github.com/citation-style-language/schema/raw/master/csl-citation.json"}</w:instrText>
      </w:r>
      <w:r w:rsidR="00755C03">
        <w:rPr>
          <w:rFonts w:ascii="Times New Roman" w:hAnsi="Times New Roman" w:cs="Times New Roman"/>
          <w:sz w:val="24"/>
          <w:szCs w:val="24"/>
          <w:lang w:val="en-US"/>
        </w:rPr>
        <w:fldChar w:fldCharType="separate"/>
      </w:r>
      <w:r w:rsidR="00ED0A02" w:rsidRPr="00ED0A02">
        <w:rPr>
          <w:rFonts w:ascii="Times New Roman" w:hAnsi="Times New Roman" w:cs="Times New Roman"/>
          <w:noProof/>
          <w:sz w:val="24"/>
          <w:szCs w:val="24"/>
          <w:lang w:val="en-US"/>
        </w:rPr>
        <w:t>(Mulyasa</w:t>
      </w:r>
      <w:r w:rsidR="00BE2B54">
        <w:rPr>
          <w:rFonts w:ascii="Times New Roman" w:hAnsi="Times New Roman" w:cs="Times New Roman"/>
          <w:noProof/>
          <w:sz w:val="24"/>
          <w:szCs w:val="24"/>
          <w:lang w:val="en-US"/>
        </w:rPr>
        <w:t>,</w:t>
      </w:r>
      <w:r w:rsidR="00ED0A02" w:rsidRPr="00ED0A02">
        <w:rPr>
          <w:rFonts w:ascii="Times New Roman" w:hAnsi="Times New Roman" w:cs="Times New Roman"/>
          <w:noProof/>
          <w:sz w:val="24"/>
          <w:szCs w:val="24"/>
          <w:lang w:val="en-US"/>
        </w:rPr>
        <w:t xml:space="preserve"> 2009)</w:t>
      </w:r>
      <w:r w:rsidR="00755C03">
        <w:rPr>
          <w:rFonts w:ascii="Times New Roman" w:hAnsi="Times New Roman" w:cs="Times New Roman"/>
          <w:sz w:val="24"/>
          <w:szCs w:val="24"/>
          <w:lang w:val="en-US"/>
        </w:rPr>
        <w:fldChar w:fldCharType="end"/>
      </w:r>
      <w:r w:rsidRPr="005F61F5">
        <w:rPr>
          <w:rFonts w:ascii="Times New Roman" w:hAnsi="Times New Roman" w:cs="Times New Roman"/>
          <w:sz w:val="24"/>
          <w:szCs w:val="24"/>
          <w:lang w:val="en-US"/>
        </w:rPr>
        <w:t xml:space="preserve">. Sebagai pemimpin, kepala sekolah bertanggung jawab atas penyelenggaraan kegiatan pendidikan yang terjadi di sekolah yang dipimpinnya. Kemampuan kepemimpinan kepala sekolah merupakan salah satu faktor penentu dalam meningkatkan kinerja guru dengan memberdayakan guru-guru agar dapat meningkatkan kemampuan kinerjanya. </w:t>
      </w:r>
      <w:r w:rsidR="00755C03">
        <w:rPr>
          <w:rFonts w:ascii="Times New Roman" w:hAnsi="Times New Roman" w:cs="Times New Roman"/>
          <w:sz w:val="24"/>
          <w:szCs w:val="24"/>
          <w:lang w:val="en-US"/>
        </w:rPr>
        <w:fldChar w:fldCharType="begin" w:fldLock="1"/>
      </w:r>
      <w:r w:rsidR="001F5223">
        <w:rPr>
          <w:rFonts w:ascii="Times New Roman" w:hAnsi="Times New Roman" w:cs="Times New Roman"/>
          <w:sz w:val="24"/>
          <w:szCs w:val="24"/>
          <w:lang w:val="en-US"/>
        </w:rPr>
        <w:instrText>ADDIN CSL_CITATION {"citationItems":[{"id":"ITEM-1","itemData":{"author":[{"dropping-particle":"","family":"Basri","given":"Hasan","non-dropping-particle":"","parse-names":false,"suffix":""}],"id":"ITEM-1","issued":{"date-parts":[["2014"]]},"publisher":"CV Pustaka Setia","publisher-place":"Bandung","title":"Kepemimpinan Kepala Sekolah","type":"book"},"uris":["http://www.mendeley.com/documents/?uuid=88d3be4f-832d-4f97-b3e0-1fbde3e1c05d"]}],"mendeley":{"formattedCitation":"(Basri 2014)","manualFormatting":"Basri (2014)","plainTextFormattedCitation":"(Basri 2014)","previouslyFormattedCitation":"(Basri 2014)"},"properties":{"noteIndex":0},"schema":"https://github.com/citation-style-language/schema/raw/master/csl-citation.json"}</w:instrText>
      </w:r>
      <w:r w:rsidR="00755C03">
        <w:rPr>
          <w:rFonts w:ascii="Times New Roman" w:hAnsi="Times New Roman" w:cs="Times New Roman"/>
          <w:sz w:val="24"/>
          <w:szCs w:val="24"/>
          <w:lang w:val="en-US"/>
        </w:rPr>
        <w:fldChar w:fldCharType="separate"/>
      </w:r>
      <w:r w:rsidR="00755C03" w:rsidRPr="00755C03">
        <w:rPr>
          <w:rFonts w:ascii="Times New Roman" w:hAnsi="Times New Roman" w:cs="Times New Roman"/>
          <w:noProof/>
          <w:sz w:val="24"/>
          <w:szCs w:val="24"/>
          <w:lang w:val="en-US"/>
        </w:rPr>
        <w:t xml:space="preserve">Basri </w:t>
      </w:r>
      <w:r w:rsidR="00755C03">
        <w:rPr>
          <w:rFonts w:ascii="Times New Roman" w:hAnsi="Times New Roman" w:cs="Times New Roman"/>
          <w:noProof/>
          <w:sz w:val="24"/>
          <w:szCs w:val="24"/>
          <w:lang w:val="en-US"/>
        </w:rPr>
        <w:t>(</w:t>
      </w:r>
      <w:r w:rsidR="00755C03" w:rsidRPr="00755C03">
        <w:rPr>
          <w:rFonts w:ascii="Times New Roman" w:hAnsi="Times New Roman" w:cs="Times New Roman"/>
          <w:noProof/>
          <w:sz w:val="24"/>
          <w:szCs w:val="24"/>
          <w:lang w:val="en-US"/>
        </w:rPr>
        <w:t>2014)</w:t>
      </w:r>
      <w:r w:rsidR="00755C03">
        <w:rPr>
          <w:rFonts w:ascii="Times New Roman" w:hAnsi="Times New Roman" w:cs="Times New Roman"/>
          <w:sz w:val="24"/>
          <w:szCs w:val="24"/>
          <w:lang w:val="en-US"/>
        </w:rPr>
        <w:fldChar w:fldCharType="end"/>
      </w:r>
      <w:r w:rsidR="00755C03">
        <w:rPr>
          <w:rFonts w:ascii="Times New Roman" w:hAnsi="Times New Roman" w:cs="Times New Roman"/>
          <w:sz w:val="24"/>
          <w:szCs w:val="24"/>
          <w:lang w:val="en-US"/>
        </w:rPr>
        <w:t xml:space="preserve"> </w:t>
      </w:r>
      <w:r w:rsidRPr="005F61F5">
        <w:rPr>
          <w:rFonts w:ascii="Times New Roman" w:hAnsi="Times New Roman" w:cs="Times New Roman"/>
          <w:sz w:val="24"/>
          <w:szCs w:val="24"/>
          <w:lang w:val="en-US"/>
        </w:rPr>
        <w:t>menyebutkan bahwa kepala sekolah dalam memimpin harus mampu menunjukkan kemampuannya dalam mengembangkan potensi-potensi sekolah, guru, dan siswa untuk mencapai prestasi maksimal.</w:t>
      </w:r>
    </w:p>
    <w:p w14:paraId="730BEE95" w14:textId="7653D3C7" w:rsidR="00540F58" w:rsidRPr="005F61F5" w:rsidRDefault="00B435E1" w:rsidP="00CD2A60">
      <w:pPr>
        <w:spacing w:after="0"/>
        <w:ind w:firstLine="709"/>
        <w:jc w:val="both"/>
        <w:rPr>
          <w:rFonts w:ascii="Times New Roman" w:hAnsi="Times New Roman" w:cs="Times New Roman"/>
          <w:sz w:val="24"/>
          <w:szCs w:val="24"/>
          <w:lang w:val="en-US"/>
        </w:rPr>
      </w:pPr>
      <w:r w:rsidRPr="005F61F5">
        <w:rPr>
          <w:rFonts w:ascii="Times New Roman" w:hAnsi="Times New Roman" w:cs="Times New Roman"/>
          <w:sz w:val="24"/>
          <w:szCs w:val="24"/>
          <w:lang w:val="en-US"/>
        </w:rPr>
        <w:t>Selain itu, hal yang juga berpengaruh terhadap kinerja guru adalah tingkat penghasilan dalam hal ini tunjangan profesi guru sebagai konsekuensi dari sertifikasi guru</w:t>
      </w:r>
      <w:r w:rsidR="006F6706">
        <w:rPr>
          <w:rFonts w:ascii="Times New Roman" w:hAnsi="Times New Roman" w:cs="Times New Roman"/>
          <w:sz w:val="24"/>
          <w:szCs w:val="24"/>
          <w:lang w:val="en-US"/>
        </w:rPr>
        <w:t xml:space="preserve"> </w:t>
      </w:r>
      <w:r w:rsidR="0066616C">
        <w:rPr>
          <w:rFonts w:ascii="Times New Roman" w:hAnsi="Times New Roman" w:cs="Times New Roman"/>
          <w:sz w:val="24"/>
          <w:szCs w:val="24"/>
          <w:lang w:val="en-US"/>
        </w:rPr>
        <w:fldChar w:fldCharType="begin" w:fldLock="1"/>
      </w:r>
      <w:r w:rsidR="00B95E80">
        <w:rPr>
          <w:rFonts w:ascii="Times New Roman" w:hAnsi="Times New Roman" w:cs="Times New Roman"/>
          <w:sz w:val="24"/>
          <w:szCs w:val="24"/>
          <w:lang w:val="en-US"/>
        </w:rPr>
        <w:instrText>ADDIN CSL_CITATION {"citationItems":[{"id":"ITEM-1","itemData":{"ISSN":"0852-1468","author":[{"dropping-particle":"","family":"Setyono","given":"Hendro","non-dropping-particle":"","parse-names":false,"suffix":""},{"dropping-particle":"","family":"Sudjadi","given":"Achmad","non-dropping-particle":"","parse-names":false,"suffix":""}],"container-title":"Sainteks","id":"ITEM-1","issue":"2","issued":{"date-parts":[["2011"]]},"title":"Pengaruh Kompetensi Guru, Insentif Dan Lingkungan Kerja Fisik Terhadap Kinerja Guru Sma Negeri 1 Patimuan Kabupaten Cilacap","type":"article-journal","volume":"8"},"uris":["http://www.mendeley.com/documents/?uuid=322cf4d1-c661-4e3e-9110-e24c0deab59f"]}],"mendeley":{"formattedCitation":"(Setyono and Sudjadi 2011)","manualFormatting":"(Setyono &amp; Sudjadi, 2011)","plainTextFormattedCitation":"(Setyono and Sudjadi 2011)","previouslyFormattedCitation":"(Setyono and Sudjadi 2011)"},"properties":{"noteIndex":0},"schema":"https://github.com/citation-style-language/schema/raw/master/csl-citation.json"}</w:instrText>
      </w:r>
      <w:r w:rsidR="0066616C">
        <w:rPr>
          <w:rFonts w:ascii="Times New Roman" w:hAnsi="Times New Roman" w:cs="Times New Roman"/>
          <w:sz w:val="24"/>
          <w:szCs w:val="24"/>
          <w:lang w:val="en-US"/>
        </w:rPr>
        <w:fldChar w:fldCharType="separate"/>
      </w:r>
      <w:r w:rsidR="0066616C" w:rsidRPr="0066616C">
        <w:rPr>
          <w:rFonts w:ascii="Times New Roman" w:hAnsi="Times New Roman" w:cs="Times New Roman"/>
          <w:noProof/>
          <w:sz w:val="24"/>
          <w:szCs w:val="24"/>
          <w:lang w:val="en-US"/>
        </w:rPr>
        <w:t xml:space="preserve">(Setyono </w:t>
      </w:r>
      <w:r w:rsidR="0066616C">
        <w:rPr>
          <w:rFonts w:ascii="Times New Roman" w:hAnsi="Times New Roman" w:cs="Times New Roman"/>
          <w:noProof/>
          <w:sz w:val="24"/>
          <w:szCs w:val="24"/>
          <w:lang w:val="en-US"/>
        </w:rPr>
        <w:t>&amp;</w:t>
      </w:r>
      <w:r w:rsidR="0066616C" w:rsidRPr="0066616C">
        <w:rPr>
          <w:rFonts w:ascii="Times New Roman" w:hAnsi="Times New Roman" w:cs="Times New Roman"/>
          <w:noProof/>
          <w:sz w:val="24"/>
          <w:szCs w:val="24"/>
          <w:lang w:val="en-US"/>
        </w:rPr>
        <w:t xml:space="preserve"> Sudjadi</w:t>
      </w:r>
      <w:r w:rsidR="0066616C">
        <w:rPr>
          <w:rFonts w:ascii="Times New Roman" w:hAnsi="Times New Roman" w:cs="Times New Roman"/>
          <w:noProof/>
          <w:sz w:val="24"/>
          <w:szCs w:val="24"/>
          <w:lang w:val="en-US"/>
        </w:rPr>
        <w:t>,</w:t>
      </w:r>
      <w:r w:rsidR="0066616C" w:rsidRPr="0066616C">
        <w:rPr>
          <w:rFonts w:ascii="Times New Roman" w:hAnsi="Times New Roman" w:cs="Times New Roman"/>
          <w:noProof/>
          <w:sz w:val="24"/>
          <w:szCs w:val="24"/>
          <w:lang w:val="en-US"/>
        </w:rPr>
        <w:t xml:space="preserve"> 2011)</w:t>
      </w:r>
      <w:r w:rsidR="0066616C">
        <w:rPr>
          <w:rFonts w:ascii="Times New Roman" w:hAnsi="Times New Roman" w:cs="Times New Roman"/>
          <w:sz w:val="24"/>
          <w:szCs w:val="24"/>
          <w:lang w:val="en-US"/>
        </w:rPr>
        <w:fldChar w:fldCharType="end"/>
      </w:r>
      <w:r w:rsidRPr="005F61F5">
        <w:rPr>
          <w:rFonts w:ascii="Times New Roman" w:hAnsi="Times New Roman" w:cs="Times New Roman"/>
          <w:sz w:val="24"/>
          <w:szCs w:val="24"/>
          <w:lang w:val="en-US"/>
        </w:rPr>
        <w:t xml:space="preserve">. Dalam rangka peningkatan mutu pendidikan, pemerintah telah membuat kebijakan sertifikasi guru dengan mengeluarkan anggaran yang cukup besar. Guru yang telah </w:t>
      </w:r>
      <w:proofErr w:type="spellStart"/>
      <w:r w:rsidRPr="005F61F5">
        <w:rPr>
          <w:rFonts w:ascii="Times New Roman" w:hAnsi="Times New Roman" w:cs="Times New Roman"/>
          <w:sz w:val="24"/>
          <w:szCs w:val="24"/>
          <w:lang w:val="en-US"/>
        </w:rPr>
        <w:t>tersertifikasi</w:t>
      </w:r>
      <w:proofErr w:type="spellEnd"/>
      <w:r w:rsidRPr="005F61F5">
        <w:rPr>
          <w:rFonts w:ascii="Times New Roman" w:hAnsi="Times New Roman" w:cs="Times New Roman"/>
          <w:sz w:val="24"/>
          <w:szCs w:val="24"/>
          <w:lang w:val="en-US"/>
        </w:rPr>
        <w:t xml:space="preserve"> diberikan tunjangan profesi guru dengan harapan kinerjanya akan meningkat yang pada akhirnya akan me</w:t>
      </w:r>
      <w:r w:rsidR="001A28F2" w:rsidRPr="005F61F5">
        <w:rPr>
          <w:rFonts w:ascii="Times New Roman" w:hAnsi="Times New Roman" w:cs="Times New Roman"/>
          <w:sz w:val="24"/>
          <w:szCs w:val="24"/>
          <w:lang w:val="en-US"/>
        </w:rPr>
        <w:t>ningkatkan mutu pendidikan pula</w:t>
      </w:r>
      <w:r w:rsidR="0066616C">
        <w:rPr>
          <w:rFonts w:ascii="Times New Roman" w:hAnsi="Times New Roman" w:cs="Times New Roman"/>
          <w:sz w:val="24"/>
          <w:szCs w:val="24"/>
          <w:lang w:val="en-US"/>
        </w:rPr>
        <w:t xml:space="preserve"> </w:t>
      </w:r>
      <w:r w:rsidR="00B95E80">
        <w:rPr>
          <w:rFonts w:ascii="Times New Roman" w:hAnsi="Times New Roman" w:cs="Times New Roman"/>
          <w:sz w:val="24"/>
          <w:szCs w:val="24"/>
          <w:lang w:val="en-US"/>
        </w:rPr>
        <w:fldChar w:fldCharType="begin" w:fldLock="1"/>
      </w:r>
      <w:r w:rsidR="000002CD">
        <w:rPr>
          <w:rFonts w:ascii="Times New Roman" w:hAnsi="Times New Roman" w:cs="Times New Roman"/>
          <w:sz w:val="24"/>
          <w:szCs w:val="24"/>
          <w:lang w:val="en-US"/>
        </w:rPr>
        <w:instrText>ADDIN CSL_CITATION {"citationItems":[{"id":"ITEM-1","itemData":{"ISSN":"2502-5457","author":[{"dropping-particle":"","family":"Mutakin","given":"Tatan Zaenal","non-dropping-particle":"","parse-names":false,"suffix":""}],"container-title":"Formatif: Jurnal Ilmiah Pendidikan MIPA","id":"ITEM-1","issue":"2","issued":{"date-parts":[["2015"]]},"title":"Pengaruh kompetensi, kompensasi, dan latar belakang terhadap kinerja guru","type":"article-journal","volume":"3"},"uris":["http://www.mendeley.com/documents/?uuid=06f99db2-945e-4d14-89d7-65fac541c6de"]}],"mendeley":{"formattedCitation":"(Mutakin 2015)","manualFormatting":"(Mutakin, 2015)","plainTextFormattedCitation":"(Mutakin 2015)","previouslyFormattedCitation":"(Mutakin 2015)"},"properties":{"noteIndex":0},"schema":"https://github.com/citation-style-language/schema/raw/master/csl-citation.json"}</w:instrText>
      </w:r>
      <w:r w:rsidR="00B95E80">
        <w:rPr>
          <w:rFonts w:ascii="Times New Roman" w:hAnsi="Times New Roman" w:cs="Times New Roman"/>
          <w:sz w:val="24"/>
          <w:szCs w:val="24"/>
          <w:lang w:val="en-US"/>
        </w:rPr>
        <w:fldChar w:fldCharType="separate"/>
      </w:r>
      <w:r w:rsidR="00B95E80" w:rsidRPr="00B95E80">
        <w:rPr>
          <w:rFonts w:ascii="Times New Roman" w:hAnsi="Times New Roman" w:cs="Times New Roman"/>
          <w:noProof/>
          <w:sz w:val="24"/>
          <w:szCs w:val="24"/>
          <w:lang w:val="en-US"/>
        </w:rPr>
        <w:t>(Mutakin</w:t>
      </w:r>
      <w:r w:rsidR="00B95E80">
        <w:rPr>
          <w:rFonts w:ascii="Times New Roman" w:hAnsi="Times New Roman" w:cs="Times New Roman"/>
          <w:noProof/>
          <w:sz w:val="24"/>
          <w:szCs w:val="24"/>
          <w:lang w:val="en-US"/>
        </w:rPr>
        <w:t>,</w:t>
      </w:r>
      <w:r w:rsidR="00B95E80" w:rsidRPr="00B95E80">
        <w:rPr>
          <w:rFonts w:ascii="Times New Roman" w:hAnsi="Times New Roman" w:cs="Times New Roman"/>
          <w:noProof/>
          <w:sz w:val="24"/>
          <w:szCs w:val="24"/>
          <w:lang w:val="en-US"/>
        </w:rPr>
        <w:t xml:space="preserve"> 2015)</w:t>
      </w:r>
      <w:r w:rsidR="00B95E80">
        <w:rPr>
          <w:rFonts w:ascii="Times New Roman" w:hAnsi="Times New Roman" w:cs="Times New Roman"/>
          <w:sz w:val="24"/>
          <w:szCs w:val="24"/>
          <w:lang w:val="en-US"/>
        </w:rPr>
        <w:fldChar w:fldCharType="end"/>
      </w:r>
      <w:r w:rsidR="0066616C">
        <w:rPr>
          <w:rFonts w:ascii="Times New Roman" w:hAnsi="Times New Roman" w:cs="Times New Roman"/>
          <w:sz w:val="24"/>
          <w:szCs w:val="24"/>
          <w:lang w:val="en-US"/>
        </w:rPr>
        <w:t>.</w:t>
      </w:r>
      <w:r w:rsidRPr="005F61F5">
        <w:rPr>
          <w:rFonts w:ascii="Times New Roman" w:hAnsi="Times New Roman" w:cs="Times New Roman"/>
          <w:sz w:val="24"/>
          <w:szCs w:val="24"/>
          <w:lang w:val="en-US"/>
        </w:rPr>
        <w:t xml:space="preserve"> </w:t>
      </w:r>
      <w:r w:rsidR="0066616C" w:rsidRPr="005F61F5">
        <w:rPr>
          <w:rFonts w:asciiTheme="majorBidi" w:hAnsiTheme="majorBidi" w:cstheme="majorBidi"/>
          <w:sz w:val="24"/>
          <w:szCs w:val="24"/>
          <w:lang w:val="en-US"/>
        </w:rPr>
        <w:t xml:space="preserve">Sebagaimana </w:t>
      </w:r>
      <w:r w:rsidR="00540F58" w:rsidRPr="005F61F5">
        <w:rPr>
          <w:rFonts w:asciiTheme="majorBidi" w:hAnsiTheme="majorBidi" w:cstheme="majorBidi"/>
          <w:sz w:val="24"/>
          <w:szCs w:val="24"/>
          <w:lang w:val="en-US"/>
        </w:rPr>
        <w:t xml:space="preserve">disebutkan dalam buku Petunjuk Teknis Penyaluran Tunjangan Profesi Direktorat Pembinaan PTK </w:t>
      </w:r>
      <w:proofErr w:type="spellStart"/>
      <w:r w:rsidR="00540F58" w:rsidRPr="005F61F5">
        <w:rPr>
          <w:rFonts w:asciiTheme="majorBidi" w:hAnsiTheme="majorBidi" w:cstheme="majorBidi"/>
          <w:sz w:val="24"/>
          <w:szCs w:val="24"/>
          <w:lang w:val="en-US"/>
        </w:rPr>
        <w:t>Dikdas</w:t>
      </w:r>
      <w:proofErr w:type="spellEnd"/>
      <w:r w:rsidR="00540F58" w:rsidRPr="005F61F5">
        <w:rPr>
          <w:rFonts w:asciiTheme="majorBidi" w:hAnsiTheme="majorBidi" w:cstheme="majorBidi"/>
          <w:sz w:val="24"/>
          <w:szCs w:val="24"/>
          <w:lang w:val="en-US"/>
        </w:rPr>
        <w:t xml:space="preserve"> tahun 2015 bahwa </w:t>
      </w:r>
      <w:r w:rsidR="001A28F2" w:rsidRPr="005F61F5">
        <w:rPr>
          <w:rFonts w:asciiTheme="majorBidi" w:hAnsiTheme="majorBidi" w:cstheme="majorBidi"/>
          <w:sz w:val="24"/>
          <w:szCs w:val="24"/>
          <w:lang w:val="en-US"/>
        </w:rPr>
        <w:t xml:space="preserve">Tunjangan profesi dimaksudkan untuk meningkatkan mutu guru PNS dan guru bukan PNS, pengawas satuan pendidikan sebagai penghargaan atas </w:t>
      </w:r>
      <w:proofErr w:type="spellStart"/>
      <w:r w:rsidR="001A28F2" w:rsidRPr="005F61F5">
        <w:rPr>
          <w:rFonts w:asciiTheme="majorBidi" w:hAnsiTheme="majorBidi" w:cstheme="majorBidi"/>
          <w:sz w:val="24"/>
          <w:szCs w:val="24"/>
          <w:lang w:val="en-US"/>
        </w:rPr>
        <w:t>profesionalitas</w:t>
      </w:r>
      <w:proofErr w:type="spellEnd"/>
      <w:r w:rsidR="001A28F2" w:rsidRPr="005F61F5">
        <w:rPr>
          <w:rFonts w:asciiTheme="majorBidi" w:hAnsiTheme="majorBidi" w:cstheme="majorBidi"/>
          <w:sz w:val="24"/>
          <w:szCs w:val="24"/>
          <w:lang w:val="en-US"/>
        </w:rPr>
        <w:t xml:space="preserve"> untuk mewujudkan amanat Undang-Undang Guru dan Dosen antara lain mengangkat martabat guru, meningkatkan kompetensi guru, memajukan profesi guru, </w:t>
      </w:r>
      <w:r w:rsidR="001A28F2" w:rsidRPr="005F61F5">
        <w:rPr>
          <w:rFonts w:asciiTheme="majorBidi" w:hAnsiTheme="majorBidi" w:cstheme="majorBidi"/>
          <w:sz w:val="24"/>
          <w:szCs w:val="24"/>
          <w:lang w:val="en-US"/>
        </w:rPr>
        <w:lastRenderedPageBreak/>
        <w:t>meningkatkan mutu pembelajaran, dan meningkatkan pelayanan pendidikan yang bermutu</w:t>
      </w:r>
      <w:r w:rsidR="00755C03">
        <w:rPr>
          <w:rFonts w:asciiTheme="majorBidi" w:hAnsiTheme="majorBidi" w:cstheme="majorBidi"/>
          <w:sz w:val="24"/>
          <w:szCs w:val="24"/>
          <w:lang w:val="en-US"/>
        </w:rPr>
        <w:t xml:space="preserve"> </w:t>
      </w:r>
      <w:r w:rsidR="00755C03">
        <w:rPr>
          <w:rFonts w:asciiTheme="majorBidi" w:hAnsiTheme="majorBidi" w:cstheme="majorBidi"/>
          <w:sz w:val="24"/>
          <w:szCs w:val="24"/>
          <w:lang w:val="en-US"/>
        </w:rPr>
        <w:fldChar w:fldCharType="begin" w:fldLock="1"/>
      </w:r>
      <w:r w:rsidR="001F5223">
        <w:rPr>
          <w:rFonts w:asciiTheme="majorBidi" w:hAnsiTheme="majorBidi" w:cstheme="majorBidi"/>
          <w:sz w:val="24"/>
          <w:szCs w:val="24"/>
          <w:lang w:val="en-US"/>
        </w:rPr>
        <w:instrText>ADDIN CSL_CITATION {"citationItems":[{"id":"ITEM-1","itemData":{"author":[{"dropping-particle":"","family":"Mendikbud","given":"","non-dropping-particle":"","parse-names":false,"suffix":""}],"id":"ITEM-1","issued":{"date-parts":[["2015"]]},"publisher":"Direktorat Pembinaan PTK Dikdas","publisher-place":"Jakarta","title":"Petunjuk Teknis Penyaluran Tunjangan Profesi Melalui DIPA Direktorat Pembinaan PTK Pendidikan Dasar Tahun 2015","type":"book"},"uris":["http://www.mendeley.com/documents/?uuid=e4cd0f83-f5a1-46f6-aed4-592c12289d7c"]}],"mendeley":{"formattedCitation":"(Mendikbud 2015)","plainTextFormattedCitation":"(Mendikbud 2015)","previouslyFormattedCitation":"(Mendikbud 2015)"},"properties":{"noteIndex":0},"schema":"https://github.com/citation-style-language/schema/raw/master/csl-citation.json"}</w:instrText>
      </w:r>
      <w:r w:rsidR="00755C03">
        <w:rPr>
          <w:rFonts w:asciiTheme="majorBidi" w:hAnsiTheme="majorBidi" w:cstheme="majorBidi"/>
          <w:sz w:val="24"/>
          <w:szCs w:val="24"/>
          <w:lang w:val="en-US"/>
        </w:rPr>
        <w:fldChar w:fldCharType="separate"/>
      </w:r>
      <w:r w:rsidR="00ED0A02" w:rsidRPr="00ED0A02">
        <w:rPr>
          <w:rFonts w:asciiTheme="majorBidi" w:hAnsiTheme="majorBidi" w:cstheme="majorBidi"/>
          <w:noProof/>
          <w:sz w:val="24"/>
          <w:szCs w:val="24"/>
          <w:lang w:val="en-US"/>
        </w:rPr>
        <w:t>(Mendikbud 2015)</w:t>
      </w:r>
      <w:r w:rsidR="00755C03">
        <w:rPr>
          <w:rFonts w:asciiTheme="majorBidi" w:hAnsiTheme="majorBidi" w:cstheme="majorBidi"/>
          <w:sz w:val="24"/>
          <w:szCs w:val="24"/>
          <w:lang w:val="en-US"/>
        </w:rPr>
        <w:fldChar w:fldCharType="end"/>
      </w:r>
      <w:r w:rsidR="001A28F2" w:rsidRPr="005F61F5">
        <w:rPr>
          <w:rFonts w:asciiTheme="majorBidi" w:hAnsiTheme="majorBidi" w:cstheme="majorBidi"/>
          <w:sz w:val="24"/>
          <w:szCs w:val="24"/>
          <w:lang w:val="en-US"/>
        </w:rPr>
        <w:t>.</w:t>
      </w:r>
    </w:p>
    <w:p w14:paraId="2BCCD173" w14:textId="3BF788DE" w:rsidR="00B435E1" w:rsidRPr="005F61F5" w:rsidRDefault="00B435E1" w:rsidP="00CD2A60">
      <w:pPr>
        <w:spacing w:after="0"/>
        <w:ind w:firstLine="709"/>
        <w:jc w:val="both"/>
        <w:rPr>
          <w:rFonts w:ascii="Times New Roman" w:hAnsi="Times New Roman" w:cs="Times New Roman"/>
          <w:sz w:val="24"/>
          <w:szCs w:val="24"/>
          <w:lang w:val="en-US"/>
        </w:rPr>
      </w:pPr>
      <w:r w:rsidRPr="005F61F5">
        <w:rPr>
          <w:rFonts w:ascii="Times New Roman" w:hAnsi="Times New Roman" w:cs="Times New Roman"/>
          <w:sz w:val="24"/>
          <w:szCs w:val="24"/>
          <w:lang w:val="en-US"/>
        </w:rPr>
        <w:t>Selain kepemimpinan kepala sekolah, gaji dan tunjangan profesi, suasana iklim sekolah yang nyaman, kondusif dan kompetitif juga sangat berpengaruh terhadap produktivitas kerja guru</w:t>
      </w:r>
      <w:r w:rsidR="000002CD">
        <w:rPr>
          <w:rFonts w:ascii="Times New Roman" w:hAnsi="Times New Roman" w:cs="Times New Roman"/>
          <w:sz w:val="24"/>
          <w:szCs w:val="24"/>
          <w:lang w:val="en-US"/>
        </w:rPr>
        <w:t xml:space="preserve"> </w:t>
      </w:r>
      <w:r w:rsidR="000002CD">
        <w:rPr>
          <w:rFonts w:ascii="Times New Roman" w:hAnsi="Times New Roman" w:cs="Times New Roman"/>
          <w:sz w:val="24"/>
          <w:szCs w:val="24"/>
          <w:lang w:val="en-US"/>
        </w:rPr>
        <w:fldChar w:fldCharType="begin" w:fldLock="1"/>
      </w:r>
      <w:r w:rsidR="000002CD">
        <w:rPr>
          <w:rFonts w:ascii="Times New Roman" w:hAnsi="Times New Roman" w:cs="Times New Roman"/>
          <w:sz w:val="24"/>
          <w:szCs w:val="24"/>
          <w:lang w:val="en-US"/>
        </w:rPr>
        <w:instrText>ADDIN CSL_CITATION {"citationItems":[{"id":"ITEM-1","itemData":{"ISSN":"2621-9476","author":[{"dropping-particle":"","family":"Hamsah","given":"Hamsah","non-dropping-particle":"","parse-names":false,"suffix":""},{"dropping-particle":"","family":"Rahman","given":"Ulfiani","non-dropping-particle":"","parse-names":false,"suffix":""}],"container-title":"Idaarah: Jurnal Manajemen Pendidikan","id":"ITEM-1","issue":"2","issued":{"date-parts":[["2019"]]},"page":"237-244","title":"PENGARUH IKLIM KERJA TERHADAP KINERJA GURU PADA MADRASAH ALIYAH DI KECAMATAN GANTARANG KABUPATEN BULUKUMBA","type":"article-journal","volume":"3"},"uris":["http://www.mendeley.com/documents/?uuid=1d55bc53-e2b7-40c7-9841-075dc805242e"]}],"mendeley":{"formattedCitation":"(Hamsah and Rahman 2019)","manualFormatting":"(Hamsah and Rahman 2019;","plainTextFormattedCitation":"(Hamsah and Rahman 2019)"},"properties":{"noteIndex":0},"schema":"https://github.com/citation-style-language/schema/raw/master/csl-citation.json"}</w:instrText>
      </w:r>
      <w:r w:rsidR="000002CD">
        <w:rPr>
          <w:rFonts w:ascii="Times New Roman" w:hAnsi="Times New Roman" w:cs="Times New Roman"/>
          <w:sz w:val="24"/>
          <w:szCs w:val="24"/>
          <w:lang w:val="en-US"/>
        </w:rPr>
        <w:fldChar w:fldCharType="separate"/>
      </w:r>
      <w:r w:rsidR="000002CD" w:rsidRPr="000002CD">
        <w:rPr>
          <w:rFonts w:ascii="Times New Roman" w:hAnsi="Times New Roman" w:cs="Times New Roman"/>
          <w:noProof/>
          <w:sz w:val="24"/>
          <w:szCs w:val="24"/>
          <w:lang w:val="en-US"/>
        </w:rPr>
        <w:t>(Hamsah and Rahman 2019</w:t>
      </w:r>
      <w:r w:rsidR="000002CD">
        <w:rPr>
          <w:rFonts w:ascii="Times New Roman" w:hAnsi="Times New Roman" w:cs="Times New Roman"/>
          <w:noProof/>
          <w:sz w:val="24"/>
          <w:szCs w:val="24"/>
          <w:lang w:val="en-US"/>
        </w:rPr>
        <w:t>;</w:t>
      </w:r>
      <w:r w:rsidR="000002CD">
        <w:rPr>
          <w:rFonts w:ascii="Times New Roman" w:hAnsi="Times New Roman" w:cs="Times New Roman"/>
          <w:sz w:val="24"/>
          <w:szCs w:val="24"/>
          <w:lang w:val="en-US"/>
        </w:rPr>
        <w:fldChar w:fldCharType="end"/>
      </w:r>
      <w:r w:rsidR="000002CD">
        <w:rPr>
          <w:rFonts w:ascii="Times New Roman" w:hAnsi="Times New Roman" w:cs="Times New Roman"/>
          <w:sz w:val="24"/>
          <w:szCs w:val="24"/>
          <w:lang w:val="en-US"/>
        </w:rPr>
        <w:t xml:space="preserve"> </w:t>
      </w:r>
      <w:r w:rsidR="000002CD">
        <w:rPr>
          <w:rFonts w:ascii="Times New Roman" w:hAnsi="Times New Roman" w:cs="Times New Roman"/>
          <w:sz w:val="24"/>
          <w:szCs w:val="24"/>
          <w:lang w:val="en-US"/>
        </w:rPr>
        <w:fldChar w:fldCharType="begin" w:fldLock="1"/>
      </w:r>
      <w:r w:rsidR="000002CD">
        <w:rPr>
          <w:rFonts w:ascii="Times New Roman" w:hAnsi="Times New Roman" w:cs="Times New Roman"/>
          <w:sz w:val="24"/>
          <w:szCs w:val="24"/>
          <w:lang w:val="en-US"/>
        </w:rPr>
        <w:instrText>ADDIN CSL_CITATION {"citationItems":[{"id":"ITEM-1","itemData":{"ISSN":"0852-1468","author":[{"dropping-particle":"","family":"Setyono","given":"Hendro","non-dropping-particle":"","parse-names":false,"suffix":""},{"dropping-particle":"","family":"Sudjadi","given":"Achmad","non-dropping-particle":"","parse-names":false,"suffix":""}],"container-title":"Sainteks","id":"ITEM-1","issue":"2","issued":{"date-parts":[["2011"]]},"title":"Pengaruh Kompetensi Guru, Insentif Dan Lingkungan Kerja Fisik Terhadap Kinerja Guru Sma Negeri 1 Patimuan Kabupaten Cilacap","type":"article-journal","volume":"8"},"uris":["http://www.mendeley.com/documents/?uuid=322cf4d1-c661-4e3e-9110-e24c0deab59f"]}],"mendeley":{"formattedCitation":"(Setyono and Sudjadi 2011)","manualFormatting":"Setyono &amp; Sudjadi, 2011)","plainTextFormattedCitation":"(Setyono and Sudjadi 2011)","previouslyFormattedCitation":"(Setyono and Sudjadi 2011)"},"properties":{"noteIndex":0},"schema":"https://github.com/citation-style-language/schema/raw/master/csl-citation.json"}</w:instrText>
      </w:r>
      <w:r w:rsidR="000002CD">
        <w:rPr>
          <w:rFonts w:ascii="Times New Roman" w:hAnsi="Times New Roman" w:cs="Times New Roman"/>
          <w:sz w:val="24"/>
          <w:szCs w:val="24"/>
          <w:lang w:val="en-US"/>
        </w:rPr>
        <w:fldChar w:fldCharType="separate"/>
      </w:r>
      <w:r w:rsidR="000002CD" w:rsidRPr="000002CD">
        <w:rPr>
          <w:rFonts w:ascii="Times New Roman" w:hAnsi="Times New Roman" w:cs="Times New Roman"/>
          <w:noProof/>
          <w:sz w:val="24"/>
          <w:szCs w:val="24"/>
          <w:lang w:val="en-US"/>
        </w:rPr>
        <w:t xml:space="preserve">Setyono </w:t>
      </w:r>
      <w:r w:rsidR="000002CD">
        <w:rPr>
          <w:rFonts w:ascii="Times New Roman" w:hAnsi="Times New Roman" w:cs="Times New Roman"/>
          <w:noProof/>
          <w:sz w:val="24"/>
          <w:szCs w:val="24"/>
          <w:lang w:val="en-US"/>
        </w:rPr>
        <w:t>&amp;</w:t>
      </w:r>
      <w:r w:rsidR="000002CD" w:rsidRPr="000002CD">
        <w:rPr>
          <w:rFonts w:ascii="Times New Roman" w:hAnsi="Times New Roman" w:cs="Times New Roman"/>
          <w:noProof/>
          <w:sz w:val="24"/>
          <w:szCs w:val="24"/>
          <w:lang w:val="en-US"/>
        </w:rPr>
        <w:t xml:space="preserve"> Sudjadi</w:t>
      </w:r>
      <w:r w:rsidR="000002CD">
        <w:rPr>
          <w:rFonts w:ascii="Times New Roman" w:hAnsi="Times New Roman" w:cs="Times New Roman"/>
          <w:noProof/>
          <w:sz w:val="24"/>
          <w:szCs w:val="24"/>
          <w:lang w:val="en-US"/>
        </w:rPr>
        <w:t>,</w:t>
      </w:r>
      <w:r w:rsidR="000002CD" w:rsidRPr="000002CD">
        <w:rPr>
          <w:rFonts w:ascii="Times New Roman" w:hAnsi="Times New Roman" w:cs="Times New Roman"/>
          <w:noProof/>
          <w:sz w:val="24"/>
          <w:szCs w:val="24"/>
          <w:lang w:val="en-US"/>
        </w:rPr>
        <w:t xml:space="preserve"> 2011)</w:t>
      </w:r>
      <w:r w:rsidR="000002CD">
        <w:rPr>
          <w:rFonts w:ascii="Times New Roman" w:hAnsi="Times New Roman" w:cs="Times New Roman"/>
          <w:sz w:val="24"/>
          <w:szCs w:val="24"/>
          <w:lang w:val="en-US"/>
        </w:rPr>
        <w:fldChar w:fldCharType="end"/>
      </w:r>
      <w:r w:rsidRPr="005F61F5">
        <w:rPr>
          <w:rFonts w:ascii="Times New Roman" w:hAnsi="Times New Roman" w:cs="Times New Roman"/>
          <w:sz w:val="24"/>
          <w:szCs w:val="24"/>
          <w:lang w:val="en-US"/>
        </w:rPr>
        <w:t>. Situasi ini akan mendorong guru lebih disiplin, bersemangat, dan memberikan kinerja yang terbaik pada saat mengajar</w:t>
      </w:r>
      <w:r w:rsidR="000002CD">
        <w:rPr>
          <w:rFonts w:ascii="Times New Roman" w:hAnsi="Times New Roman" w:cs="Times New Roman"/>
          <w:sz w:val="24"/>
          <w:szCs w:val="24"/>
          <w:lang w:val="en-US"/>
        </w:rPr>
        <w:t xml:space="preserve"> </w:t>
      </w:r>
      <w:r w:rsidR="000002CD">
        <w:rPr>
          <w:rFonts w:ascii="Times New Roman" w:hAnsi="Times New Roman" w:cs="Times New Roman"/>
          <w:sz w:val="24"/>
          <w:szCs w:val="24"/>
          <w:lang w:val="en-US"/>
        </w:rPr>
        <w:fldChar w:fldCharType="begin" w:fldLock="1"/>
      </w:r>
      <w:r w:rsidR="000002CD">
        <w:rPr>
          <w:rFonts w:ascii="Times New Roman" w:hAnsi="Times New Roman" w:cs="Times New Roman"/>
          <w:sz w:val="24"/>
          <w:szCs w:val="24"/>
          <w:lang w:val="en-US"/>
        </w:rPr>
        <w:instrText>ADDIN CSL_CITATION {"citationItems":[{"id":"ITEM-1","itemData":{"ISSN":"2622-7819","author":[{"dropping-particle":"","family":"Werang","given":"Basilius Redan","non-dropping-particle":"","parse-names":false,"suffix":""},{"dropping-particle":"","family":"Irianto","given":"Okto","non-dropping-particle":"","parse-names":false,"suffix":""}],"container-title":"Musamus Journal of Primary Education","id":"ITEM-1","issued":{"date-parts":[["2018"]]},"page":"13-23","title":"PENGARUH IKLIM SEKOLAH TERHADAP MOTIVASI DAN KEPUASAN KERJA GURU SEKOLAH DASAR DI DISTRIK MINDIPTANA, PAPUA","type":"article-journal"},"uris":["http://www.mendeley.com/documents/?uuid=194200ed-9e05-41ec-8f6a-ab35b6441c02"]}],"mendeley":{"formattedCitation":"(Werang and Irianto 2018)","manualFormatting":"(Werang &amp; Irianto, 2018)","plainTextFormattedCitation":"(Werang and Irianto 2018)","previouslyFormattedCitation":"(Werang and Irianto 2018)"},"properties":{"noteIndex":0},"schema":"https://github.com/citation-style-language/schema/raw/master/csl-citation.json"}</w:instrText>
      </w:r>
      <w:r w:rsidR="000002CD">
        <w:rPr>
          <w:rFonts w:ascii="Times New Roman" w:hAnsi="Times New Roman" w:cs="Times New Roman"/>
          <w:sz w:val="24"/>
          <w:szCs w:val="24"/>
          <w:lang w:val="en-US"/>
        </w:rPr>
        <w:fldChar w:fldCharType="separate"/>
      </w:r>
      <w:r w:rsidR="000002CD" w:rsidRPr="000002CD">
        <w:rPr>
          <w:rFonts w:ascii="Times New Roman" w:hAnsi="Times New Roman" w:cs="Times New Roman"/>
          <w:noProof/>
          <w:sz w:val="24"/>
          <w:szCs w:val="24"/>
          <w:lang w:val="en-US"/>
        </w:rPr>
        <w:t xml:space="preserve">(Werang </w:t>
      </w:r>
      <w:r w:rsidR="000002CD">
        <w:rPr>
          <w:rFonts w:ascii="Times New Roman" w:hAnsi="Times New Roman" w:cs="Times New Roman"/>
          <w:noProof/>
          <w:sz w:val="24"/>
          <w:szCs w:val="24"/>
          <w:lang w:val="en-US"/>
        </w:rPr>
        <w:t>&amp;</w:t>
      </w:r>
      <w:r w:rsidR="000002CD" w:rsidRPr="000002CD">
        <w:rPr>
          <w:rFonts w:ascii="Times New Roman" w:hAnsi="Times New Roman" w:cs="Times New Roman"/>
          <w:noProof/>
          <w:sz w:val="24"/>
          <w:szCs w:val="24"/>
          <w:lang w:val="en-US"/>
        </w:rPr>
        <w:t xml:space="preserve"> Irianto</w:t>
      </w:r>
      <w:r w:rsidR="000002CD">
        <w:rPr>
          <w:rFonts w:ascii="Times New Roman" w:hAnsi="Times New Roman" w:cs="Times New Roman"/>
          <w:noProof/>
          <w:sz w:val="24"/>
          <w:szCs w:val="24"/>
          <w:lang w:val="en-US"/>
        </w:rPr>
        <w:t>,</w:t>
      </w:r>
      <w:r w:rsidR="000002CD" w:rsidRPr="000002CD">
        <w:rPr>
          <w:rFonts w:ascii="Times New Roman" w:hAnsi="Times New Roman" w:cs="Times New Roman"/>
          <w:noProof/>
          <w:sz w:val="24"/>
          <w:szCs w:val="24"/>
          <w:lang w:val="en-US"/>
        </w:rPr>
        <w:t xml:space="preserve"> 2018)</w:t>
      </w:r>
      <w:r w:rsidR="000002CD">
        <w:rPr>
          <w:rFonts w:ascii="Times New Roman" w:hAnsi="Times New Roman" w:cs="Times New Roman"/>
          <w:sz w:val="24"/>
          <w:szCs w:val="24"/>
          <w:lang w:val="en-US"/>
        </w:rPr>
        <w:fldChar w:fldCharType="end"/>
      </w:r>
      <w:r w:rsidRPr="005F61F5">
        <w:rPr>
          <w:rFonts w:ascii="Times New Roman" w:hAnsi="Times New Roman" w:cs="Times New Roman"/>
          <w:sz w:val="24"/>
          <w:szCs w:val="24"/>
          <w:lang w:val="en-US"/>
        </w:rPr>
        <w:t>.</w:t>
      </w:r>
      <w:r w:rsidR="001A28F2" w:rsidRPr="005F61F5">
        <w:rPr>
          <w:rFonts w:ascii="Times New Roman" w:hAnsi="Times New Roman" w:cs="Times New Roman"/>
          <w:sz w:val="24"/>
          <w:szCs w:val="24"/>
          <w:lang w:val="en-US"/>
        </w:rPr>
        <w:t xml:space="preserve"> </w:t>
      </w:r>
      <w:proofErr w:type="spellStart"/>
      <w:r w:rsidR="001A28F2" w:rsidRPr="005F61F5">
        <w:rPr>
          <w:rFonts w:asciiTheme="majorBidi" w:hAnsiTheme="majorBidi" w:cstheme="majorBidi"/>
          <w:sz w:val="24"/>
          <w:szCs w:val="24"/>
          <w:lang w:val="en-US"/>
        </w:rPr>
        <w:t>Sergiovanni</w:t>
      </w:r>
      <w:proofErr w:type="spellEnd"/>
      <w:r w:rsidR="001A28F2" w:rsidRPr="005F61F5">
        <w:rPr>
          <w:rFonts w:asciiTheme="majorBidi" w:hAnsiTheme="majorBidi" w:cstheme="majorBidi"/>
          <w:sz w:val="24"/>
          <w:szCs w:val="24"/>
          <w:lang w:val="en-US"/>
        </w:rPr>
        <w:t xml:space="preserve"> dan </w:t>
      </w:r>
      <w:proofErr w:type="spellStart"/>
      <w:r w:rsidR="001A28F2" w:rsidRPr="005F61F5">
        <w:rPr>
          <w:rFonts w:asciiTheme="majorBidi" w:hAnsiTheme="majorBidi" w:cstheme="majorBidi"/>
          <w:sz w:val="24"/>
          <w:szCs w:val="24"/>
          <w:lang w:val="en-US"/>
        </w:rPr>
        <w:t>Startt</w:t>
      </w:r>
      <w:proofErr w:type="spellEnd"/>
      <w:r w:rsidR="001A28F2" w:rsidRPr="005F61F5">
        <w:rPr>
          <w:rFonts w:asciiTheme="majorBidi" w:hAnsiTheme="majorBidi" w:cstheme="majorBidi"/>
          <w:sz w:val="24"/>
          <w:szCs w:val="24"/>
          <w:lang w:val="en-US"/>
        </w:rPr>
        <w:t xml:space="preserve"> </w:t>
      </w:r>
      <w:r w:rsidR="00755C03">
        <w:rPr>
          <w:rFonts w:asciiTheme="majorBidi" w:hAnsiTheme="majorBidi" w:cstheme="majorBidi"/>
          <w:sz w:val="24"/>
          <w:szCs w:val="24"/>
          <w:lang w:val="en-US"/>
        </w:rPr>
        <w:fldChar w:fldCharType="begin" w:fldLock="1"/>
      </w:r>
      <w:r w:rsidR="001F5223">
        <w:rPr>
          <w:rFonts w:asciiTheme="majorBidi" w:hAnsiTheme="majorBidi" w:cstheme="majorBidi"/>
          <w:sz w:val="24"/>
          <w:szCs w:val="24"/>
          <w:lang w:val="en-US"/>
        </w:rPr>
        <w:instrText>ADDIN CSL_CITATION {"citationItems":[{"id":"ITEM-1","itemData":{"author":[{"dropping-particle":"","family":"Hadianto","given":"","non-dropping-particle":"","parse-names":false,"suffix":""}],"id":"ITEM-1","issued":{"date-parts":[["2004"]]},"publisher":"Rineka Cipta","publisher-place":"Jakarta","title":"Mencari sosok Desentralisasi Manajemen Pendidikan di Indonesia","type":"book"},"uris":["http://www.mendeley.com/documents/?uuid=f24e328b-ed59-4f47-9ed8-813b878835e3"]}],"mendeley":{"formattedCitation":"(Hadianto 2004)","manualFormatting":"(dalam Hadianto, 2004)","plainTextFormattedCitation":"(Hadianto 2004)","previouslyFormattedCitation":"(Hadianto 2004)"},"properties":{"noteIndex":0},"schema":"https://github.com/citation-style-language/schema/raw/master/csl-citation.json"}</w:instrText>
      </w:r>
      <w:r w:rsidR="00755C03">
        <w:rPr>
          <w:rFonts w:asciiTheme="majorBidi" w:hAnsiTheme="majorBidi" w:cstheme="majorBidi"/>
          <w:sz w:val="24"/>
          <w:szCs w:val="24"/>
          <w:lang w:val="en-US"/>
        </w:rPr>
        <w:fldChar w:fldCharType="separate"/>
      </w:r>
      <w:r w:rsidR="00755C03" w:rsidRPr="00755C03">
        <w:rPr>
          <w:rFonts w:asciiTheme="majorBidi" w:hAnsiTheme="majorBidi" w:cstheme="majorBidi"/>
          <w:noProof/>
          <w:sz w:val="24"/>
          <w:szCs w:val="24"/>
          <w:lang w:val="en-US"/>
        </w:rPr>
        <w:t>(</w:t>
      </w:r>
      <w:r w:rsidR="00755C03">
        <w:rPr>
          <w:rFonts w:asciiTheme="majorBidi" w:hAnsiTheme="majorBidi" w:cstheme="majorBidi"/>
          <w:noProof/>
          <w:sz w:val="24"/>
          <w:szCs w:val="24"/>
          <w:lang w:val="en-US"/>
        </w:rPr>
        <w:t xml:space="preserve">dalam </w:t>
      </w:r>
      <w:r w:rsidR="00755C03" w:rsidRPr="00755C03">
        <w:rPr>
          <w:rFonts w:asciiTheme="majorBidi" w:hAnsiTheme="majorBidi" w:cstheme="majorBidi"/>
          <w:noProof/>
          <w:sz w:val="24"/>
          <w:szCs w:val="24"/>
          <w:lang w:val="en-US"/>
        </w:rPr>
        <w:t>Hadianto, 2004)</w:t>
      </w:r>
      <w:r w:rsidR="00755C03">
        <w:rPr>
          <w:rFonts w:asciiTheme="majorBidi" w:hAnsiTheme="majorBidi" w:cstheme="majorBidi"/>
          <w:sz w:val="24"/>
          <w:szCs w:val="24"/>
          <w:lang w:val="en-US"/>
        </w:rPr>
        <w:fldChar w:fldCharType="end"/>
      </w:r>
      <w:r w:rsidR="00755C03">
        <w:rPr>
          <w:rFonts w:asciiTheme="majorBidi" w:hAnsiTheme="majorBidi" w:cstheme="majorBidi"/>
          <w:sz w:val="24"/>
          <w:szCs w:val="24"/>
          <w:lang w:val="en-US"/>
        </w:rPr>
        <w:t xml:space="preserve"> </w:t>
      </w:r>
      <w:r w:rsidR="001A28F2" w:rsidRPr="005F61F5">
        <w:rPr>
          <w:rFonts w:asciiTheme="majorBidi" w:hAnsiTheme="majorBidi" w:cstheme="majorBidi"/>
          <w:sz w:val="24"/>
          <w:szCs w:val="24"/>
          <w:lang w:val="en-US"/>
        </w:rPr>
        <w:t>menyebutkan bahwa iklim sekolah merupakan karakteristik yang ada (</w:t>
      </w:r>
      <w:r w:rsidR="001A28F2" w:rsidRPr="005F61F5">
        <w:rPr>
          <w:rFonts w:asciiTheme="majorBidi" w:hAnsiTheme="majorBidi" w:cstheme="majorBidi"/>
          <w:i/>
          <w:iCs/>
          <w:sz w:val="24"/>
          <w:szCs w:val="24"/>
          <w:lang w:val="en-US"/>
        </w:rPr>
        <w:t>the enduring characteristics</w:t>
      </w:r>
      <w:r w:rsidR="001A28F2" w:rsidRPr="005F61F5">
        <w:rPr>
          <w:rFonts w:asciiTheme="majorBidi" w:hAnsiTheme="majorBidi" w:cstheme="majorBidi"/>
          <w:sz w:val="24"/>
          <w:szCs w:val="24"/>
          <w:lang w:val="en-US"/>
        </w:rPr>
        <w:t>), yang menggambar</w:t>
      </w:r>
      <w:r w:rsidR="005B271A">
        <w:rPr>
          <w:rFonts w:asciiTheme="majorBidi" w:hAnsiTheme="majorBidi" w:cstheme="majorBidi"/>
          <w:sz w:val="24"/>
          <w:szCs w:val="24"/>
          <w:lang w:val="en-US"/>
        </w:rPr>
        <w:softHyphen/>
      </w:r>
      <w:r w:rsidR="001A28F2" w:rsidRPr="005F61F5">
        <w:rPr>
          <w:rFonts w:asciiTheme="majorBidi" w:hAnsiTheme="majorBidi" w:cstheme="majorBidi"/>
          <w:sz w:val="24"/>
          <w:szCs w:val="24"/>
          <w:lang w:val="en-US"/>
        </w:rPr>
        <w:t>kan ciri-ciri psikologis (</w:t>
      </w:r>
      <w:r w:rsidR="005F61F5" w:rsidRPr="005F61F5">
        <w:rPr>
          <w:rFonts w:asciiTheme="majorBidi" w:hAnsiTheme="majorBidi" w:cstheme="majorBidi"/>
          <w:i/>
          <w:iCs/>
          <w:sz w:val="24"/>
          <w:szCs w:val="24"/>
          <w:lang w:val="en-US"/>
        </w:rPr>
        <w:t>psychologies</w:t>
      </w:r>
      <w:r w:rsidR="001A28F2" w:rsidRPr="005F61F5">
        <w:rPr>
          <w:rFonts w:asciiTheme="majorBidi" w:hAnsiTheme="majorBidi" w:cstheme="majorBidi"/>
          <w:i/>
          <w:iCs/>
          <w:sz w:val="24"/>
          <w:szCs w:val="24"/>
          <w:lang w:val="en-US"/>
        </w:rPr>
        <w:t xml:space="preserve"> character</w:t>
      </w:r>
      <w:r w:rsidR="001A28F2" w:rsidRPr="005F61F5">
        <w:rPr>
          <w:rFonts w:asciiTheme="majorBidi" w:hAnsiTheme="majorBidi" w:cstheme="majorBidi"/>
          <w:sz w:val="24"/>
          <w:szCs w:val="24"/>
          <w:lang w:val="en-US"/>
        </w:rPr>
        <w:t xml:space="preserve">) dari suatu sekolah tertentu, yang membedakan suatu sekolah dari sekolah yang lain, memengaruhi tingkah laku guru dan peserta didik dan merupakan perasaan psikologis </w:t>
      </w:r>
      <w:r w:rsidR="005F61F5">
        <w:rPr>
          <w:rFonts w:asciiTheme="majorBidi" w:hAnsiTheme="majorBidi" w:cstheme="majorBidi"/>
          <w:sz w:val="24"/>
          <w:szCs w:val="24"/>
          <w:lang w:val="en-US"/>
        </w:rPr>
        <w:t>(</w:t>
      </w:r>
      <w:r w:rsidR="001A28F2" w:rsidRPr="005F61F5">
        <w:rPr>
          <w:rFonts w:asciiTheme="majorBidi" w:hAnsiTheme="majorBidi" w:cstheme="majorBidi"/>
          <w:i/>
          <w:iCs/>
          <w:sz w:val="24"/>
          <w:szCs w:val="24"/>
          <w:lang w:val="en-US"/>
        </w:rPr>
        <w:t>psychological feel</w:t>
      </w:r>
      <w:r w:rsidR="001A28F2" w:rsidRPr="005F61F5">
        <w:rPr>
          <w:rFonts w:asciiTheme="majorBidi" w:hAnsiTheme="majorBidi" w:cstheme="majorBidi"/>
          <w:sz w:val="24"/>
          <w:szCs w:val="24"/>
          <w:lang w:val="en-US"/>
        </w:rPr>
        <w:t xml:space="preserve">) yang dimiliki guru dan peserta didik di sekolah tertentu. </w:t>
      </w:r>
    </w:p>
    <w:p w14:paraId="6B8C046A" w14:textId="77777777" w:rsidR="00D56E80" w:rsidRPr="005F61F5" w:rsidRDefault="00B435E1" w:rsidP="00CD2A60">
      <w:pPr>
        <w:spacing w:after="0"/>
        <w:ind w:firstLine="709"/>
        <w:jc w:val="both"/>
        <w:rPr>
          <w:rFonts w:ascii="Times New Roman" w:hAnsi="Times New Roman" w:cs="Times New Roman"/>
          <w:sz w:val="24"/>
          <w:szCs w:val="24"/>
          <w:lang w:val="en-US"/>
        </w:rPr>
      </w:pPr>
      <w:r w:rsidRPr="005F61F5">
        <w:rPr>
          <w:rFonts w:ascii="Times New Roman" w:hAnsi="Times New Roman" w:cs="Times New Roman"/>
          <w:sz w:val="24"/>
          <w:szCs w:val="24"/>
          <w:lang w:val="en-US"/>
        </w:rPr>
        <w:t xml:space="preserve">Berdasarkan hal tersebut, maka tujuan penelitian ini adalah </w:t>
      </w:r>
      <w:r w:rsidRPr="005F61F5">
        <w:rPr>
          <w:rFonts w:asciiTheme="majorBidi" w:hAnsiTheme="majorBidi" w:cstheme="majorBidi"/>
          <w:sz w:val="24"/>
          <w:szCs w:val="24"/>
          <w:lang w:val="en-US"/>
        </w:rPr>
        <w:t>menganalisis dan mendeskripsikan kepemimpinan kepala sekolah, tunjangan profesi guru, iklim sekolah, dan kinerja guru pada SMK Negeri di kota Makassar. Selain itu juga untuk mengetahui pengaruh</w:t>
      </w:r>
      <w:r w:rsidR="00C83053" w:rsidRPr="005F61F5">
        <w:rPr>
          <w:rFonts w:asciiTheme="majorBidi" w:hAnsiTheme="majorBidi" w:cstheme="majorBidi"/>
          <w:sz w:val="24"/>
          <w:szCs w:val="24"/>
          <w:lang w:val="en-US"/>
        </w:rPr>
        <w:t xml:space="preserve"> kepemimpinan kepala sekolah, tunjangan profesi guru, dan iklim sekolah secara bersama-sama terhadap kinerja guru pada SMK Negeri di kota Makassar.</w:t>
      </w:r>
      <w:bookmarkEnd w:id="4"/>
    </w:p>
    <w:p w14:paraId="759235F7" w14:textId="77777777" w:rsidR="00C83053" w:rsidRPr="005F61F5" w:rsidRDefault="00C83053" w:rsidP="00C83053">
      <w:pPr>
        <w:spacing w:after="0"/>
        <w:ind w:firstLine="720"/>
        <w:jc w:val="both"/>
        <w:rPr>
          <w:rFonts w:ascii="Times New Roman" w:hAnsi="Times New Roman" w:cs="Times New Roman"/>
          <w:sz w:val="24"/>
          <w:szCs w:val="24"/>
          <w:lang w:val="en-US"/>
        </w:rPr>
      </w:pPr>
    </w:p>
    <w:p w14:paraId="052D2E75" w14:textId="77777777" w:rsidR="0049525A" w:rsidRPr="005F61F5" w:rsidRDefault="008B304E" w:rsidP="0049525A">
      <w:pPr>
        <w:spacing w:after="0"/>
        <w:jc w:val="both"/>
        <w:rPr>
          <w:rFonts w:asciiTheme="majorBidi" w:eastAsia="Times New Roman" w:hAnsiTheme="majorBidi" w:cstheme="majorBidi"/>
          <w:b/>
          <w:bCs/>
          <w:sz w:val="24"/>
          <w:szCs w:val="24"/>
          <w:lang w:val="en-US"/>
        </w:rPr>
      </w:pPr>
      <w:r w:rsidRPr="005F61F5">
        <w:rPr>
          <w:rFonts w:asciiTheme="majorBidi" w:eastAsia="Times New Roman" w:hAnsiTheme="majorBidi" w:cstheme="majorBidi"/>
          <w:b/>
          <w:bCs/>
          <w:sz w:val="24"/>
          <w:szCs w:val="24"/>
          <w:lang w:val="en-US"/>
        </w:rPr>
        <w:t>METODE PENELITIAN</w:t>
      </w:r>
    </w:p>
    <w:p w14:paraId="315BFD5F" w14:textId="489BFEF1" w:rsidR="001A28F2" w:rsidRPr="005F61F5" w:rsidRDefault="00F7267D" w:rsidP="00CD2A60">
      <w:pPr>
        <w:spacing w:after="0"/>
        <w:ind w:firstLine="709"/>
        <w:jc w:val="both"/>
        <w:rPr>
          <w:rFonts w:asciiTheme="majorBidi" w:hAnsiTheme="majorBidi" w:cstheme="majorBidi"/>
          <w:sz w:val="24"/>
          <w:szCs w:val="24"/>
          <w:lang w:val="en-US"/>
        </w:rPr>
      </w:pPr>
      <w:bookmarkStart w:id="5" w:name="_Hlk27066701"/>
      <w:r w:rsidRPr="005F61F5">
        <w:rPr>
          <w:rFonts w:asciiTheme="majorBidi" w:hAnsiTheme="majorBidi" w:cstheme="majorBidi"/>
          <w:sz w:val="24"/>
          <w:szCs w:val="24"/>
          <w:lang w:val="en-US"/>
        </w:rPr>
        <w:t>Penelitian ini merupakan penelitian kuantitatif dengan kategori penelitian survey (</w:t>
      </w:r>
      <w:r w:rsidRPr="005F61F5">
        <w:rPr>
          <w:rFonts w:asciiTheme="majorBidi" w:hAnsiTheme="majorBidi" w:cstheme="majorBidi"/>
          <w:i/>
          <w:iCs/>
          <w:sz w:val="24"/>
          <w:szCs w:val="24"/>
          <w:lang w:val="en-US"/>
        </w:rPr>
        <w:t>Survey Research</w:t>
      </w:r>
      <w:r w:rsidRPr="005F61F5">
        <w:rPr>
          <w:rFonts w:asciiTheme="majorBidi" w:hAnsiTheme="majorBidi" w:cstheme="majorBidi"/>
          <w:sz w:val="24"/>
          <w:szCs w:val="24"/>
          <w:lang w:val="en-US"/>
        </w:rPr>
        <w:t>) yaitu penelitian dengan tidak melakukan perubahan (tidak ada perlakuan khusus) terhadap variabel-variabel yang diteliti. Penelitian survey juga disebut sebagai penelitian non</w:t>
      </w:r>
      <w:r w:rsidR="00CE7509">
        <w:rPr>
          <w:rFonts w:asciiTheme="majorBidi" w:hAnsiTheme="majorBidi" w:cstheme="majorBidi"/>
          <w:sz w:val="24"/>
          <w:szCs w:val="24"/>
          <w:lang w:val="en-US"/>
        </w:rPr>
        <w:t>-</w:t>
      </w:r>
      <w:r w:rsidRPr="005F61F5">
        <w:rPr>
          <w:rFonts w:asciiTheme="majorBidi" w:hAnsiTheme="majorBidi" w:cstheme="majorBidi"/>
          <w:sz w:val="24"/>
          <w:szCs w:val="24"/>
          <w:lang w:val="en-US"/>
        </w:rPr>
        <w:t>eksperimental (</w:t>
      </w:r>
      <w:r w:rsidRPr="005F61F5">
        <w:rPr>
          <w:rFonts w:asciiTheme="majorBidi" w:hAnsiTheme="majorBidi" w:cstheme="majorBidi"/>
          <w:i/>
          <w:iCs/>
          <w:sz w:val="24"/>
          <w:szCs w:val="24"/>
          <w:lang w:val="en-US"/>
        </w:rPr>
        <w:t>non</w:t>
      </w:r>
      <w:r w:rsidR="00CE7509">
        <w:rPr>
          <w:rFonts w:asciiTheme="majorBidi" w:hAnsiTheme="majorBidi" w:cstheme="majorBidi"/>
          <w:i/>
          <w:iCs/>
          <w:sz w:val="24"/>
          <w:szCs w:val="24"/>
          <w:lang w:val="en-US"/>
        </w:rPr>
        <w:t>-</w:t>
      </w:r>
      <w:r w:rsidRPr="005F61F5">
        <w:rPr>
          <w:rFonts w:asciiTheme="majorBidi" w:hAnsiTheme="majorBidi" w:cstheme="majorBidi"/>
          <w:i/>
          <w:iCs/>
          <w:sz w:val="24"/>
          <w:szCs w:val="24"/>
          <w:lang w:val="en-US"/>
        </w:rPr>
        <w:t>experimental research</w:t>
      </w:r>
      <w:r w:rsidRPr="005F61F5">
        <w:rPr>
          <w:rFonts w:asciiTheme="majorBidi" w:hAnsiTheme="majorBidi" w:cstheme="majorBidi"/>
          <w:sz w:val="24"/>
          <w:szCs w:val="24"/>
          <w:lang w:val="en-US"/>
        </w:rPr>
        <w:t xml:space="preserve">), dimana peneliti tidak dapat mengontrol secara langsung </w:t>
      </w:r>
      <w:r w:rsidR="005F61F5" w:rsidRPr="005F61F5">
        <w:rPr>
          <w:rFonts w:asciiTheme="majorBidi" w:hAnsiTheme="majorBidi" w:cstheme="majorBidi"/>
          <w:sz w:val="24"/>
          <w:szCs w:val="24"/>
          <w:lang w:val="en-US"/>
        </w:rPr>
        <w:t>variabel</w:t>
      </w:r>
      <w:r w:rsidRPr="005F61F5">
        <w:rPr>
          <w:rFonts w:asciiTheme="majorBidi" w:hAnsiTheme="majorBidi" w:cstheme="majorBidi"/>
          <w:sz w:val="24"/>
          <w:szCs w:val="24"/>
          <w:lang w:val="en-US"/>
        </w:rPr>
        <w:t xml:space="preserve"> bebasnya karena sifat hakikat variabel bebas itu menutup kemungkinan manipulasi. Penelitian ini dilaksanakan pada Sekolah Menengah Kejuruan (SMK) negeri yang ada di kota Makassar Provinsi Sulawesi Selatan. Objek penelitian adalah kepemimpinan kepala sekolah, tunjangan profesi guru untuk guru yang sudah </w:t>
      </w:r>
      <w:proofErr w:type="spellStart"/>
      <w:r w:rsidRPr="005F61F5">
        <w:rPr>
          <w:rFonts w:asciiTheme="majorBidi" w:hAnsiTheme="majorBidi" w:cstheme="majorBidi"/>
          <w:sz w:val="24"/>
          <w:szCs w:val="24"/>
          <w:lang w:val="en-US"/>
        </w:rPr>
        <w:t>bersertifikasi</w:t>
      </w:r>
      <w:proofErr w:type="spellEnd"/>
      <w:r w:rsidRPr="005F61F5">
        <w:rPr>
          <w:rFonts w:asciiTheme="majorBidi" w:hAnsiTheme="majorBidi" w:cstheme="majorBidi"/>
          <w:sz w:val="24"/>
          <w:szCs w:val="24"/>
          <w:lang w:val="en-US"/>
        </w:rPr>
        <w:t xml:space="preserve"> dan telah menerima tunjangan profesi, iklim sekolah, dan kinerja guru.</w:t>
      </w:r>
    </w:p>
    <w:p w14:paraId="3113E833" w14:textId="77D107E6" w:rsidR="00F7267D" w:rsidRPr="005F61F5" w:rsidRDefault="0077313C" w:rsidP="00CD2A60">
      <w:pPr>
        <w:spacing w:after="0"/>
        <w:ind w:firstLine="709"/>
        <w:jc w:val="both"/>
        <w:rPr>
          <w:rFonts w:asciiTheme="majorBidi" w:hAnsiTheme="majorBidi" w:cstheme="majorBidi"/>
          <w:sz w:val="24"/>
          <w:szCs w:val="24"/>
          <w:lang w:val="en-US"/>
        </w:rPr>
      </w:pPr>
      <w:r w:rsidRPr="005F61F5">
        <w:rPr>
          <w:rFonts w:asciiTheme="majorBidi" w:hAnsiTheme="majorBidi" w:cstheme="majorBidi"/>
          <w:sz w:val="24"/>
          <w:szCs w:val="24"/>
          <w:lang w:val="en-US"/>
        </w:rPr>
        <w:t>P</w:t>
      </w:r>
      <w:r w:rsidR="00F7267D" w:rsidRPr="005F61F5">
        <w:rPr>
          <w:rFonts w:asciiTheme="majorBidi" w:hAnsiTheme="majorBidi" w:cstheme="majorBidi"/>
          <w:sz w:val="24"/>
          <w:szCs w:val="24"/>
          <w:lang w:val="en-US"/>
        </w:rPr>
        <w:t xml:space="preserve">enelitian ini menggunakan pendekatan kuantitatif berdasarkan teori </w:t>
      </w:r>
      <w:proofErr w:type="spellStart"/>
      <w:r w:rsidR="00F7267D" w:rsidRPr="005F61F5">
        <w:rPr>
          <w:rFonts w:asciiTheme="majorBidi" w:hAnsiTheme="majorBidi" w:cstheme="majorBidi"/>
          <w:sz w:val="24"/>
          <w:szCs w:val="24"/>
          <w:lang w:val="en-US"/>
        </w:rPr>
        <w:t>positi</w:t>
      </w:r>
      <w:r w:rsidR="00446042">
        <w:rPr>
          <w:rFonts w:asciiTheme="majorBidi" w:hAnsiTheme="majorBidi" w:cstheme="majorBidi"/>
          <w:sz w:val="24"/>
          <w:szCs w:val="24"/>
          <w:lang w:val="en-US"/>
        </w:rPr>
        <w:t>f</w:t>
      </w:r>
      <w:r w:rsidR="00F7267D" w:rsidRPr="005F61F5">
        <w:rPr>
          <w:rFonts w:asciiTheme="majorBidi" w:hAnsiTheme="majorBidi" w:cstheme="majorBidi"/>
          <w:sz w:val="24"/>
          <w:szCs w:val="24"/>
          <w:lang w:val="en-US"/>
        </w:rPr>
        <w:t>istik</w:t>
      </w:r>
      <w:proofErr w:type="spellEnd"/>
      <w:r w:rsidR="00F7267D" w:rsidRPr="005F61F5">
        <w:rPr>
          <w:rFonts w:asciiTheme="majorBidi" w:hAnsiTheme="majorBidi" w:cstheme="majorBidi"/>
          <w:sz w:val="24"/>
          <w:szCs w:val="24"/>
          <w:lang w:val="en-US"/>
        </w:rPr>
        <w:t xml:space="preserve">, dengan menggunakan tiga variabel dependen yaitu kepemimpinan kepala sekolah, tunjangan profesi guru, dan iklim sekolah, </w:t>
      </w:r>
      <w:r w:rsidR="005F61F5" w:rsidRPr="005F61F5">
        <w:rPr>
          <w:rFonts w:asciiTheme="majorBidi" w:hAnsiTheme="majorBidi" w:cstheme="majorBidi"/>
          <w:sz w:val="24"/>
          <w:szCs w:val="24"/>
          <w:lang w:val="en-US"/>
        </w:rPr>
        <w:t>selangkangan</w:t>
      </w:r>
      <w:r w:rsidR="00F7267D" w:rsidRPr="005F61F5">
        <w:rPr>
          <w:rFonts w:asciiTheme="majorBidi" w:hAnsiTheme="majorBidi" w:cstheme="majorBidi"/>
          <w:sz w:val="24"/>
          <w:szCs w:val="24"/>
          <w:lang w:val="en-US"/>
        </w:rPr>
        <w:t xml:space="preserve"> variabel </w:t>
      </w:r>
      <w:proofErr w:type="spellStart"/>
      <w:r w:rsidR="00F7267D" w:rsidRPr="005F61F5">
        <w:rPr>
          <w:rFonts w:asciiTheme="majorBidi" w:hAnsiTheme="majorBidi" w:cstheme="majorBidi"/>
          <w:sz w:val="24"/>
          <w:szCs w:val="24"/>
          <w:lang w:val="en-US"/>
        </w:rPr>
        <w:t>independennya</w:t>
      </w:r>
      <w:proofErr w:type="spellEnd"/>
      <w:r w:rsidR="00F7267D" w:rsidRPr="005F61F5">
        <w:rPr>
          <w:rFonts w:asciiTheme="majorBidi" w:hAnsiTheme="majorBidi" w:cstheme="majorBidi"/>
          <w:sz w:val="24"/>
          <w:szCs w:val="24"/>
          <w:lang w:val="en-US"/>
        </w:rPr>
        <w:t xml:space="preserve"> adalah kinerja guru. Masing-masing variabel dibagi menjadi sub variabel, kemudian dibuatkan</w:t>
      </w:r>
      <w:r w:rsidRPr="005F61F5">
        <w:rPr>
          <w:rFonts w:asciiTheme="majorBidi" w:hAnsiTheme="majorBidi" w:cstheme="majorBidi"/>
          <w:sz w:val="24"/>
          <w:szCs w:val="24"/>
          <w:lang w:val="en-US"/>
        </w:rPr>
        <w:t xml:space="preserve"> indikator untuk selanjutnya dibuatkan instrumen dalam bentuk angket</w:t>
      </w:r>
      <w:r w:rsidR="0096099B" w:rsidRPr="005F61F5">
        <w:rPr>
          <w:rFonts w:asciiTheme="majorBidi" w:hAnsiTheme="majorBidi" w:cstheme="majorBidi"/>
          <w:sz w:val="24"/>
          <w:szCs w:val="24"/>
          <w:lang w:val="en-US"/>
        </w:rPr>
        <w:t>/kuesioner</w:t>
      </w:r>
      <w:r w:rsidRPr="005F61F5">
        <w:rPr>
          <w:rFonts w:asciiTheme="majorBidi" w:hAnsiTheme="majorBidi" w:cstheme="majorBidi"/>
          <w:sz w:val="24"/>
          <w:szCs w:val="24"/>
          <w:lang w:val="en-US"/>
        </w:rPr>
        <w:t>.</w:t>
      </w:r>
    </w:p>
    <w:p w14:paraId="63BFB954" w14:textId="29290934" w:rsidR="0077313C" w:rsidRPr="005F61F5" w:rsidRDefault="004C3C28" w:rsidP="00CD2A60">
      <w:pPr>
        <w:spacing w:after="0"/>
        <w:ind w:firstLine="709"/>
        <w:jc w:val="both"/>
        <w:rPr>
          <w:rFonts w:asciiTheme="majorBidi" w:hAnsiTheme="majorBidi" w:cstheme="majorBidi"/>
          <w:sz w:val="24"/>
          <w:szCs w:val="24"/>
          <w:lang w:val="en-US"/>
        </w:rPr>
      </w:pPr>
      <w:r w:rsidRPr="005F61F5">
        <w:rPr>
          <w:rFonts w:asciiTheme="majorBidi" w:hAnsiTheme="majorBidi" w:cstheme="majorBidi"/>
          <w:sz w:val="24"/>
          <w:szCs w:val="24"/>
          <w:lang w:val="en-US"/>
        </w:rPr>
        <w:t xml:space="preserve">Populasi dalam penelitian ini adalah seluruh guru pada SMK Negeri di kota Makassar yang telah memeroleh sertifikat pendidik dan telah mendapat tunjangan profesi guru. Populasi ini terdiri atas guru yang lulus sertifikasi sejak tahun 2007 sampai dengan 2017, dengan jumlah 610 orang guru. </w:t>
      </w:r>
      <w:r w:rsidR="0077313C" w:rsidRPr="005F61F5">
        <w:rPr>
          <w:rFonts w:asciiTheme="majorBidi" w:hAnsiTheme="majorBidi" w:cstheme="majorBidi"/>
          <w:sz w:val="24"/>
          <w:szCs w:val="24"/>
          <w:lang w:val="en-US"/>
        </w:rPr>
        <w:t xml:space="preserve">Penentuan </w:t>
      </w:r>
      <w:r w:rsidRPr="005F61F5">
        <w:rPr>
          <w:rFonts w:asciiTheme="majorBidi" w:hAnsiTheme="majorBidi" w:cstheme="majorBidi"/>
          <w:sz w:val="24"/>
          <w:szCs w:val="24"/>
          <w:lang w:val="en-US"/>
        </w:rPr>
        <w:t xml:space="preserve">jumlah </w:t>
      </w:r>
      <w:r w:rsidR="007A4057" w:rsidRPr="005F61F5">
        <w:rPr>
          <w:rFonts w:asciiTheme="majorBidi" w:hAnsiTheme="majorBidi" w:cstheme="majorBidi"/>
          <w:sz w:val="24"/>
          <w:szCs w:val="24"/>
          <w:lang w:val="en-US"/>
        </w:rPr>
        <w:t>sampel penelitian</w:t>
      </w:r>
      <w:r w:rsidRPr="005F61F5">
        <w:rPr>
          <w:rFonts w:asciiTheme="majorBidi" w:hAnsiTheme="majorBidi" w:cstheme="majorBidi"/>
          <w:sz w:val="24"/>
          <w:szCs w:val="24"/>
          <w:lang w:val="en-US"/>
        </w:rPr>
        <w:t xml:space="preserve"> menggunakan rumus Yamane</w:t>
      </w:r>
      <w:r w:rsidR="00CE7509">
        <w:rPr>
          <w:rFonts w:asciiTheme="majorBidi" w:hAnsiTheme="majorBidi" w:cstheme="majorBidi"/>
          <w:sz w:val="24"/>
          <w:szCs w:val="24"/>
          <w:lang w:val="en-US"/>
        </w:rPr>
        <w:t xml:space="preserve"> </w:t>
      </w:r>
      <w:r w:rsidRPr="005F61F5">
        <w:rPr>
          <w:rFonts w:asciiTheme="majorBidi" w:hAnsiTheme="majorBidi" w:cstheme="majorBidi"/>
          <w:sz w:val="24"/>
          <w:szCs w:val="24"/>
          <w:lang w:val="en-US"/>
        </w:rPr>
        <w:t>dan</w:t>
      </w:r>
      <w:r w:rsidR="00CE7509">
        <w:rPr>
          <w:rFonts w:asciiTheme="majorBidi" w:hAnsiTheme="majorBidi" w:cstheme="majorBidi"/>
          <w:sz w:val="24"/>
          <w:szCs w:val="24"/>
          <w:lang w:val="en-US"/>
        </w:rPr>
        <w:t xml:space="preserve"> </w:t>
      </w:r>
      <w:r w:rsidRPr="005F61F5">
        <w:rPr>
          <w:rFonts w:asciiTheme="majorBidi" w:hAnsiTheme="majorBidi" w:cstheme="majorBidi"/>
          <w:sz w:val="24"/>
          <w:szCs w:val="24"/>
          <w:lang w:val="en-US"/>
        </w:rPr>
        <w:t xml:space="preserve">Nomogram </w:t>
      </w:r>
      <w:proofErr w:type="spellStart"/>
      <w:r w:rsidRPr="005F61F5">
        <w:rPr>
          <w:rFonts w:asciiTheme="majorBidi" w:hAnsiTheme="majorBidi" w:cstheme="majorBidi"/>
          <w:sz w:val="24"/>
          <w:szCs w:val="24"/>
          <w:lang w:val="en-US"/>
        </w:rPr>
        <w:t>Herry</w:t>
      </w:r>
      <w:proofErr w:type="spellEnd"/>
      <w:r w:rsidRPr="005F61F5">
        <w:rPr>
          <w:rFonts w:asciiTheme="majorBidi" w:hAnsiTheme="majorBidi" w:cstheme="majorBidi"/>
          <w:sz w:val="24"/>
          <w:szCs w:val="24"/>
          <w:lang w:val="en-US"/>
        </w:rPr>
        <w:t xml:space="preserve"> King </w:t>
      </w:r>
      <w:r w:rsidR="00CE7509">
        <w:rPr>
          <w:rFonts w:asciiTheme="majorBidi" w:hAnsiTheme="majorBidi" w:cstheme="majorBidi"/>
          <w:sz w:val="24"/>
          <w:szCs w:val="24"/>
          <w:lang w:val="en-US"/>
        </w:rPr>
        <w:fldChar w:fldCharType="begin" w:fldLock="1"/>
      </w:r>
      <w:r w:rsidR="001F5223">
        <w:rPr>
          <w:rFonts w:asciiTheme="majorBidi" w:hAnsiTheme="majorBidi" w:cstheme="majorBidi"/>
          <w:sz w:val="24"/>
          <w:szCs w:val="24"/>
          <w:lang w:val="en-US"/>
        </w:rPr>
        <w:instrText>ADDIN CSL_CITATION {"citationItems":[{"id":"ITEM-1","itemData":{"author":[{"dropping-particle":"","family":"Silalahi","given":"Ulber","non-dropping-particle":"","parse-names":false,"suffix":""}],"id":"ITEM-1","issued":{"date-parts":[["2015"]]},"publisher":"PT Refika Aditama","publisher-place":"Bandung","title":"Metode Penelitian Sosial Kuantitatif","type":"book"},"uris":["http://www.mendeley.com/documents/?uuid=5b15f4dd-f0f0-4118-9148-cd765b993c52"]}],"mendeley":{"formattedCitation":"(Silalahi 2015)","manualFormatting":"(Silalahi, 2015;","plainTextFormattedCitation":"(Silalahi 2015)","previouslyFormattedCitation":"(Silalahi 2015)"},"properties":{"noteIndex":0},"schema":"https://github.com/citation-style-language/schema/raw/master/csl-citation.json"}</w:instrText>
      </w:r>
      <w:r w:rsidR="00CE7509">
        <w:rPr>
          <w:rFonts w:asciiTheme="majorBidi" w:hAnsiTheme="majorBidi" w:cstheme="majorBidi"/>
          <w:sz w:val="24"/>
          <w:szCs w:val="24"/>
          <w:lang w:val="en-US"/>
        </w:rPr>
        <w:fldChar w:fldCharType="separate"/>
      </w:r>
      <w:r w:rsidR="00CE7509" w:rsidRPr="00CE7509">
        <w:rPr>
          <w:rFonts w:asciiTheme="majorBidi" w:hAnsiTheme="majorBidi" w:cstheme="majorBidi"/>
          <w:noProof/>
          <w:sz w:val="24"/>
          <w:szCs w:val="24"/>
          <w:lang w:val="en-US"/>
        </w:rPr>
        <w:t>(Silalahi, 2015</w:t>
      </w:r>
      <w:r w:rsidR="00CE7509">
        <w:rPr>
          <w:rFonts w:asciiTheme="majorBidi" w:hAnsiTheme="majorBidi" w:cstheme="majorBidi"/>
          <w:noProof/>
          <w:sz w:val="24"/>
          <w:szCs w:val="24"/>
          <w:lang w:val="en-US"/>
        </w:rPr>
        <w:t>;</w:t>
      </w:r>
      <w:r w:rsidR="00CE7509">
        <w:rPr>
          <w:rFonts w:asciiTheme="majorBidi" w:hAnsiTheme="majorBidi" w:cstheme="majorBidi"/>
          <w:sz w:val="24"/>
          <w:szCs w:val="24"/>
          <w:lang w:val="en-US"/>
        </w:rPr>
        <w:fldChar w:fldCharType="end"/>
      </w:r>
      <w:r w:rsidR="00CE7509">
        <w:rPr>
          <w:rFonts w:asciiTheme="majorBidi" w:hAnsiTheme="majorBidi" w:cstheme="majorBidi"/>
          <w:sz w:val="24"/>
          <w:szCs w:val="24"/>
          <w:lang w:val="en-US"/>
        </w:rPr>
        <w:t xml:space="preserve"> </w:t>
      </w:r>
      <w:r w:rsidR="00CE7509">
        <w:rPr>
          <w:rFonts w:asciiTheme="majorBidi" w:hAnsiTheme="majorBidi" w:cstheme="majorBidi"/>
          <w:sz w:val="24"/>
          <w:szCs w:val="24"/>
          <w:lang w:val="en-US"/>
        </w:rPr>
        <w:fldChar w:fldCharType="begin" w:fldLock="1"/>
      </w:r>
      <w:r w:rsidR="001F5223">
        <w:rPr>
          <w:rFonts w:asciiTheme="majorBidi" w:hAnsiTheme="majorBidi" w:cstheme="majorBidi"/>
          <w:sz w:val="24"/>
          <w:szCs w:val="24"/>
          <w:lang w:val="en-US"/>
        </w:rPr>
        <w:instrText>ADDIN CSL_CITATION {"citationItems":[{"id":"ITEM-1","itemData":{"author":[{"dropping-particle":"","family":"Sugiyono","given":"","non-dropping-particle":"","parse-names":false,"suffix":""}],"id":"ITEM-1","issued":{"date-parts":[["2016"]]},"publisher":"Alfabeta","publisher-place":"Bandung","title":"Metode Penelitian Kuantitatif, Kualitatif, dan Kombinasi (Mixed Methods)","type":"book"},"uris":["http://www.mendeley.com/documents/?uuid=a905d14a-5742-4b08-89ca-6a8e4435e0d4"]}],"mendeley":{"formattedCitation":"(Sugiyono 2016)","manualFormatting":"Sugiyono, 2016)","plainTextFormattedCitation":"(Sugiyono 2016)","previouslyFormattedCitation":"(Sugiyono 2016)"},"properties":{"noteIndex":0},"schema":"https://github.com/citation-style-language/schema/raw/master/csl-citation.json"}</w:instrText>
      </w:r>
      <w:r w:rsidR="00CE7509">
        <w:rPr>
          <w:rFonts w:asciiTheme="majorBidi" w:hAnsiTheme="majorBidi" w:cstheme="majorBidi"/>
          <w:sz w:val="24"/>
          <w:szCs w:val="24"/>
          <w:lang w:val="en-US"/>
        </w:rPr>
        <w:fldChar w:fldCharType="separate"/>
      </w:r>
      <w:r w:rsidR="00CE7509" w:rsidRPr="00CE7509">
        <w:rPr>
          <w:rFonts w:asciiTheme="majorBidi" w:hAnsiTheme="majorBidi" w:cstheme="majorBidi"/>
          <w:noProof/>
          <w:sz w:val="24"/>
          <w:szCs w:val="24"/>
          <w:lang w:val="en-US"/>
        </w:rPr>
        <w:t>Sugiyono, 2016)</w:t>
      </w:r>
      <w:r w:rsidR="00CE7509">
        <w:rPr>
          <w:rFonts w:asciiTheme="majorBidi" w:hAnsiTheme="majorBidi" w:cstheme="majorBidi"/>
          <w:sz w:val="24"/>
          <w:szCs w:val="24"/>
          <w:lang w:val="en-US"/>
        </w:rPr>
        <w:fldChar w:fldCharType="end"/>
      </w:r>
      <w:r w:rsidR="007A4057" w:rsidRPr="005F61F5">
        <w:rPr>
          <w:rFonts w:asciiTheme="majorBidi" w:hAnsiTheme="majorBidi" w:cstheme="majorBidi"/>
          <w:sz w:val="24"/>
          <w:szCs w:val="24"/>
          <w:lang w:val="en-US"/>
        </w:rPr>
        <w:t xml:space="preserve">, </w:t>
      </w:r>
      <w:r w:rsidR="00CE7509">
        <w:rPr>
          <w:rFonts w:asciiTheme="majorBidi" w:hAnsiTheme="majorBidi" w:cstheme="majorBidi"/>
          <w:sz w:val="24"/>
          <w:szCs w:val="24"/>
          <w:lang w:val="en-US"/>
        </w:rPr>
        <w:t>sehingga</w:t>
      </w:r>
      <w:r w:rsidR="007A4057" w:rsidRPr="005F61F5">
        <w:rPr>
          <w:rFonts w:asciiTheme="majorBidi" w:hAnsiTheme="majorBidi" w:cstheme="majorBidi"/>
          <w:sz w:val="24"/>
          <w:szCs w:val="24"/>
          <w:lang w:val="en-US"/>
        </w:rPr>
        <w:t xml:space="preserve"> diperoleh jumlah sampel sebanyak 85 orang guru sebagai responden penelitian. </w:t>
      </w:r>
    </w:p>
    <w:p w14:paraId="4D35AC53" w14:textId="26D17416" w:rsidR="0096099B" w:rsidRPr="005F61F5" w:rsidRDefault="007A4057" w:rsidP="00CD2A60">
      <w:pPr>
        <w:spacing w:after="0"/>
        <w:ind w:firstLine="709"/>
        <w:jc w:val="both"/>
        <w:rPr>
          <w:rFonts w:asciiTheme="majorBidi" w:hAnsiTheme="majorBidi" w:cstheme="majorBidi"/>
          <w:sz w:val="24"/>
          <w:szCs w:val="24"/>
          <w:lang w:val="en-US"/>
        </w:rPr>
      </w:pPr>
      <w:r w:rsidRPr="005F61F5">
        <w:rPr>
          <w:rFonts w:asciiTheme="majorBidi" w:hAnsiTheme="majorBidi" w:cstheme="majorBidi"/>
          <w:sz w:val="24"/>
          <w:szCs w:val="24"/>
          <w:lang w:val="en-US"/>
        </w:rPr>
        <w:t xml:space="preserve">Penentuan subjek sampel menggunakan </w:t>
      </w:r>
      <w:r w:rsidRPr="00446042">
        <w:rPr>
          <w:rFonts w:asciiTheme="majorBidi" w:hAnsiTheme="majorBidi" w:cstheme="majorBidi"/>
          <w:i/>
          <w:iCs/>
          <w:sz w:val="24"/>
          <w:szCs w:val="24"/>
          <w:lang w:val="en-US"/>
        </w:rPr>
        <w:t>non</w:t>
      </w:r>
      <w:r w:rsidR="00446042">
        <w:rPr>
          <w:rFonts w:asciiTheme="majorBidi" w:hAnsiTheme="majorBidi" w:cstheme="majorBidi"/>
          <w:i/>
          <w:iCs/>
          <w:sz w:val="24"/>
          <w:szCs w:val="24"/>
          <w:lang w:val="en-US"/>
        </w:rPr>
        <w:t>-</w:t>
      </w:r>
      <w:r w:rsidRPr="00446042">
        <w:rPr>
          <w:rFonts w:asciiTheme="majorBidi" w:hAnsiTheme="majorBidi" w:cstheme="majorBidi"/>
          <w:i/>
          <w:iCs/>
          <w:sz w:val="24"/>
          <w:szCs w:val="24"/>
          <w:lang w:val="en-US"/>
        </w:rPr>
        <w:t>probability sampling</w:t>
      </w:r>
      <w:r w:rsidRPr="005F61F5">
        <w:rPr>
          <w:rFonts w:asciiTheme="majorBidi" w:hAnsiTheme="majorBidi" w:cstheme="majorBidi"/>
          <w:sz w:val="24"/>
          <w:szCs w:val="24"/>
          <w:lang w:val="en-US"/>
        </w:rPr>
        <w:t xml:space="preserve">, yaitu teknik pengambilan sampel </w:t>
      </w:r>
      <w:r w:rsidR="002705CB" w:rsidRPr="005F61F5">
        <w:rPr>
          <w:rFonts w:asciiTheme="majorBidi" w:hAnsiTheme="majorBidi" w:cstheme="majorBidi"/>
          <w:sz w:val="24"/>
          <w:szCs w:val="24"/>
          <w:lang w:val="en-US"/>
        </w:rPr>
        <w:t xml:space="preserve">dengan </w:t>
      </w:r>
      <w:r w:rsidRPr="005F61F5">
        <w:rPr>
          <w:rFonts w:asciiTheme="majorBidi" w:hAnsiTheme="majorBidi" w:cstheme="majorBidi"/>
          <w:sz w:val="24"/>
          <w:szCs w:val="24"/>
          <w:lang w:val="en-US"/>
        </w:rPr>
        <w:t xml:space="preserve">tidak memberi peluang/kesempatan </w:t>
      </w:r>
      <w:r w:rsidR="00446042" w:rsidRPr="005F61F5">
        <w:rPr>
          <w:rFonts w:asciiTheme="majorBidi" w:hAnsiTheme="majorBidi" w:cstheme="majorBidi"/>
          <w:sz w:val="24"/>
          <w:szCs w:val="24"/>
          <w:lang w:val="en-US"/>
        </w:rPr>
        <w:t xml:space="preserve">yang </w:t>
      </w:r>
      <w:r w:rsidRPr="005F61F5">
        <w:rPr>
          <w:rFonts w:asciiTheme="majorBidi" w:hAnsiTheme="majorBidi" w:cstheme="majorBidi"/>
          <w:sz w:val="24"/>
          <w:szCs w:val="24"/>
          <w:lang w:val="en-US"/>
        </w:rPr>
        <w:t xml:space="preserve">sama bagi setiap unsur atau anggota populasi untuk dipilih menjadi sampel. Ada banyak teknik pengambilan sampel </w:t>
      </w:r>
      <w:r w:rsidRPr="005F61F5">
        <w:rPr>
          <w:rFonts w:asciiTheme="majorBidi" w:hAnsiTheme="majorBidi" w:cstheme="majorBidi"/>
          <w:sz w:val="24"/>
          <w:szCs w:val="24"/>
          <w:lang w:val="en-US"/>
        </w:rPr>
        <w:lastRenderedPageBreak/>
        <w:t xml:space="preserve">nonprobability sampling, namun dengan alasan waktu, tenaga, dan biaya maka peneliti menetapkan pengambilan sampel dengan teknik </w:t>
      </w:r>
      <w:r w:rsidRPr="00446042">
        <w:rPr>
          <w:rFonts w:asciiTheme="majorBidi" w:hAnsiTheme="majorBidi" w:cstheme="majorBidi"/>
          <w:i/>
          <w:iCs/>
          <w:sz w:val="24"/>
          <w:szCs w:val="24"/>
          <w:lang w:val="en-US"/>
        </w:rPr>
        <w:t>aksidental sampling</w:t>
      </w:r>
      <w:r w:rsidRPr="005F61F5">
        <w:rPr>
          <w:rFonts w:asciiTheme="majorBidi" w:hAnsiTheme="majorBidi" w:cstheme="majorBidi"/>
          <w:sz w:val="24"/>
          <w:szCs w:val="24"/>
          <w:lang w:val="en-US"/>
        </w:rPr>
        <w:t xml:space="preserve">. </w:t>
      </w:r>
      <w:r w:rsidRPr="00446042">
        <w:rPr>
          <w:rFonts w:asciiTheme="majorBidi" w:hAnsiTheme="majorBidi" w:cstheme="majorBidi"/>
          <w:i/>
          <w:iCs/>
          <w:sz w:val="24"/>
          <w:szCs w:val="24"/>
          <w:lang w:val="en-US"/>
        </w:rPr>
        <w:t>Aksidental sampling</w:t>
      </w:r>
      <w:r w:rsidRPr="005F61F5">
        <w:rPr>
          <w:rFonts w:asciiTheme="majorBidi" w:hAnsiTheme="majorBidi" w:cstheme="majorBidi"/>
          <w:sz w:val="24"/>
          <w:szCs w:val="24"/>
          <w:lang w:val="en-US"/>
        </w:rPr>
        <w:t xml:space="preserve"> adalah teknik penentuan sampel berdasarkan kebetulan, yaitu siapa saja yang secara kebetulan</w:t>
      </w:r>
      <w:r w:rsidR="00446042">
        <w:rPr>
          <w:rFonts w:asciiTheme="majorBidi" w:hAnsiTheme="majorBidi" w:cstheme="majorBidi"/>
          <w:sz w:val="24"/>
          <w:szCs w:val="24"/>
          <w:lang w:val="en-US"/>
        </w:rPr>
        <w:t xml:space="preserve"> (</w:t>
      </w:r>
      <w:r w:rsidRPr="005F61F5">
        <w:rPr>
          <w:rFonts w:asciiTheme="majorBidi" w:hAnsiTheme="majorBidi" w:cstheme="majorBidi"/>
          <w:sz w:val="24"/>
          <w:szCs w:val="24"/>
          <w:lang w:val="en-US"/>
        </w:rPr>
        <w:t>insidental</w:t>
      </w:r>
      <w:r w:rsidR="00446042">
        <w:rPr>
          <w:rFonts w:asciiTheme="majorBidi" w:hAnsiTheme="majorBidi" w:cstheme="majorBidi"/>
          <w:sz w:val="24"/>
          <w:szCs w:val="24"/>
          <w:lang w:val="en-US"/>
        </w:rPr>
        <w:t>)</w:t>
      </w:r>
      <w:r w:rsidRPr="005F61F5">
        <w:rPr>
          <w:rFonts w:asciiTheme="majorBidi" w:hAnsiTheme="majorBidi" w:cstheme="majorBidi"/>
          <w:sz w:val="24"/>
          <w:szCs w:val="24"/>
          <w:lang w:val="en-US"/>
        </w:rPr>
        <w:t xml:space="preserve"> bertemu dengan peneliti dapat digunakan sebagai sampel, bila dipandang orang yang kebetulan ditemui itu cocok sebagai sumber data. Selain pertimbangan tersebut, pertimbangan lain bahwa masalah yang diteliti merupakan hal yang dialami oleh semua guru yang </w:t>
      </w:r>
      <w:proofErr w:type="spellStart"/>
      <w:r w:rsidRPr="005F61F5">
        <w:rPr>
          <w:rFonts w:asciiTheme="majorBidi" w:hAnsiTheme="majorBidi" w:cstheme="majorBidi"/>
          <w:sz w:val="24"/>
          <w:szCs w:val="24"/>
          <w:lang w:val="en-US"/>
        </w:rPr>
        <w:t>bersertifikasi</w:t>
      </w:r>
      <w:proofErr w:type="spellEnd"/>
      <w:r w:rsidRPr="005F61F5">
        <w:rPr>
          <w:rFonts w:asciiTheme="majorBidi" w:hAnsiTheme="majorBidi" w:cstheme="majorBidi"/>
          <w:sz w:val="24"/>
          <w:szCs w:val="24"/>
          <w:lang w:val="en-US"/>
        </w:rPr>
        <w:t xml:space="preserve"> dan telah mendapatkan tunjangan profesi, tanpa melihat asal sekolah tempat mengajar, dan mata pelajaran yang </w:t>
      </w:r>
      <w:proofErr w:type="spellStart"/>
      <w:r w:rsidRPr="005F61F5">
        <w:rPr>
          <w:rFonts w:asciiTheme="majorBidi" w:hAnsiTheme="majorBidi" w:cstheme="majorBidi"/>
          <w:sz w:val="24"/>
          <w:szCs w:val="24"/>
          <w:lang w:val="en-US"/>
        </w:rPr>
        <w:t>diampuh</w:t>
      </w:r>
      <w:proofErr w:type="spellEnd"/>
      <w:r w:rsidRPr="005F61F5">
        <w:rPr>
          <w:rFonts w:asciiTheme="majorBidi" w:hAnsiTheme="majorBidi" w:cstheme="majorBidi"/>
          <w:sz w:val="24"/>
          <w:szCs w:val="24"/>
          <w:lang w:val="en-US"/>
        </w:rPr>
        <w:t>, sehingga peneliti berpendapat bahwa populasi penelitian ini dianggap homogen.</w:t>
      </w:r>
      <w:r w:rsidR="0096099B" w:rsidRPr="005F61F5">
        <w:rPr>
          <w:rFonts w:asciiTheme="majorBidi" w:hAnsiTheme="majorBidi" w:cstheme="majorBidi"/>
          <w:sz w:val="24"/>
          <w:szCs w:val="24"/>
          <w:lang w:val="en-US"/>
        </w:rPr>
        <w:t xml:space="preserve"> </w:t>
      </w:r>
    </w:p>
    <w:p w14:paraId="1F20B9B5" w14:textId="0F4B8F39" w:rsidR="007A4057" w:rsidRPr="005F61F5" w:rsidRDefault="0096099B" w:rsidP="00CD2A60">
      <w:pPr>
        <w:spacing w:after="0"/>
        <w:ind w:firstLine="709"/>
        <w:jc w:val="both"/>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Data mengenai kepemimpinan kepala sekolah, tunjangan profesi guru, iklim sekolah, dan kinerja guru dikumpulkan menggunakan angket dengan pernyataan tertutup dalam bentuk skala sikap dan pernyataan terbuka dalam bentuk isian pendapat responden.</w:t>
      </w:r>
      <w:r w:rsidR="00F02427">
        <w:rPr>
          <w:rFonts w:asciiTheme="majorBidi" w:eastAsia="Times New Roman" w:hAnsiTheme="majorBidi" w:cstheme="majorBidi"/>
          <w:sz w:val="24"/>
          <w:szCs w:val="24"/>
          <w:lang w:val="en-US"/>
        </w:rPr>
        <w:t xml:space="preserve"> </w:t>
      </w:r>
      <w:r w:rsidRPr="005F61F5">
        <w:rPr>
          <w:rFonts w:asciiTheme="majorBidi" w:eastAsia="Times New Roman" w:hAnsiTheme="majorBidi" w:cstheme="majorBidi"/>
          <w:sz w:val="24"/>
          <w:szCs w:val="24"/>
          <w:lang w:val="en-US"/>
        </w:rPr>
        <w:t xml:space="preserve">Cara mengumpulkan data dengan menggunakan daftar pertanyaan-pertanyaan yang dilengkapi alternatif jawaban (option) untuk dipilih oleh responden.  Adapun instrumen yang digunakan adalah angket dengan menggunakan </w:t>
      </w:r>
      <w:r w:rsidRPr="005F61F5">
        <w:rPr>
          <w:rFonts w:asciiTheme="majorBidi" w:eastAsia="Times New Roman" w:hAnsiTheme="majorBidi" w:cstheme="majorBidi"/>
          <w:i/>
          <w:iCs/>
          <w:sz w:val="24"/>
          <w:szCs w:val="24"/>
          <w:lang w:val="en-US"/>
        </w:rPr>
        <w:t xml:space="preserve">skala </w:t>
      </w:r>
      <w:proofErr w:type="spellStart"/>
      <w:r w:rsidRPr="005F61F5">
        <w:rPr>
          <w:rFonts w:asciiTheme="majorBidi" w:eastAsia="Times New Roman" w:hAnsiTheme="majorBidi" w:cstheme="majorBidi"/>
          <w:i/>
          <w:iCs/>
          <w:sz w:val="24"/>
          <w:szCs w:val="24"/>
          <w:lang w:val="en-US"/>
        </w:rPr>
        <w:t>likert</w:t>
      </w:r>
      <w:proofErr w:type="spellEnd"/>
      <w:r w:rsidRPr="005F61F5">
        <w:rPr>
          <w:rFonts w:asciiTheme="majorBidi" w:eastAsia="Times New Roman" w:hAnsiTheme="majorBidi" w:cstheme="majorBidi"/>
          <w:sz w:val="24"/>
          <w:szCs w:val="24"/>
          <w:lang w:val="en-US"/>
        </w:rPr>
        <w:t>, yaitu skala yang digunakan untuk mengukur sikap, pendapat, dan persepsi seseorang atau sekelompok orang tentang fenomena sosial dengan jawaban setiap item instrumen mempunyai gradasi dari sangat positif sampai sangat negatif.</w:t>
      </w:r>
    </w:p>
    <w:p w14:paraId="0222B13D" w14:textId="6375933E" w:rsidR="00997C84" w:rsidRPr="005F61F5" w:rsidRDefault="0096099B" w:rsidP="00CD2A60">
      <w:pPr>
        <w:spacing w:after="0"/>
        <w:ind w:firstLine="709"/>
        <w:jc w:val="both"/>
        <w:rPr>
          <w:rFonts w:asciiTheme="majorBidi" w:hAnsiTheme="majorBidi" w:cstheme="majorBidi"/>
          <w:sz w:val="24"/>
          <w:szCs w:val="24"/>
          <w:lang w:val="en-US"/>
        </w:rPr>
      </w:pPr>
      <w:r w:rsidRPr="005F61F5">
        <w:rPr>
          <w:rFonts w:asciiTheme="majorBidi" w:eastAsia="Times New Roman" w:hAnsiTheme="majorBidi" w:cstheme="majorBidi"/>
          <w:sz w:val="24"/>
          <w:szCs w:val="24"/>
          <w:lang w:val="en-US"/>
        </w:rPr>
        <w:t>Data yang dikumpulkan dari guru, kemudian dimasukkan ke dalam tabel data untuk mendapatkan total skor setiap responden. Total skor kemudian dimasukkan ke dalam tabel distribusi frekuensi untuk mendapatkan kategori jawaban. Kategori jawaban diambil berdasarkan jawaban responden terhadap indikator-</w:t>
      </w:r>
      <w:r w:rsidR="005F61F5" w:rsidRPr="005F61F5">
        <w:rPr>
          <w:rFonts w:asciiTheme="majorBidi" w:eastAsia="Times New Roman" w:hAnsiTheme="majorBidi" w:cstheme="majorBidi"/>
          <w:sz w:val="24"/>
          <w:szCs w:val="24"/>
          <w:lang w:val="en-US"/>
        </w:rPr>
        <w:t>indikator</w:t>
      </w:r>
      <w:r w:rsidRPr="005F61F5">
        <w:rPr>
          <w:rFonts w:asciiTheme="majorBidi" w:eastAsia="Times New Roman" w:hAnsiTheme="majorBidi" w:cstheme="majorBidi"/>
          <w:sz w:val="24"/>
          <w:szCs w:val="24"/>
          <w:lang w:val="en-US"/>
        </w:rPr>
        <w:t xml:space="preserve"> dari variabel yang diteliti. Jawaban yang ada kemudian </w:t>
      </w:r>
      <w:proofErr w:type="spellStart"/>
      <w:r w:rsidRPr="005F61F5">
        <w:rPr>
          <w:rFonts w:asciiTheme="majorBidi" w:eastAsia="Times New Roman" w:hAnsiTheme="majorBidi" w:cstheme="majorBidi"/>
          <w:sz w:val="24"/>
          <w:szCs w:val="24"/>
          <w:lang w:val="en-US"/>
        </w:rPr>
        <w:t>ditotalkan</w:t>
      </w:r>
      <w:proofErr w:type="spellEnd"/>
      <w:r w:rsidRPr="005F61F5">
        <w:rPr>
          <w:rFonts w:asciiTheme="majorBidi" w:eastAsia="Times New Roman" w:hAnsiTheme="majorBidi" w:cstheme="majorBidi"/>
          <w:sz w:val="24"/>
          <w:szCs w:val="24"/>
          <w:lang w:val="en-US"/>
        </w:rPr>
        <w:t xml:space="preserve"> yang menjadi total skor yang diperoleh dari semua item soal dari setiap responden. Dari kategori inilah dapat terlihat nilai tertinggi dan nilai terendah yang menunjukkan interval atau panjang kelas. Proses ini pula yang digunakan untuk tunjangan profesi, iklim sekolah, dan kinerja guru.</w:t>
      </w:r>
      <w:bookmarkEnd w:id="5"/>
    </w:p>
    <w:p w14:paraId="07F62850" w14:textId="77777777" w:rsidR="0077313C" w:rsidRPr="005F61F5" w:rsidRDefault="00997C84" w:rsidP="00CD2A60">
      <w:pPr>
        <w:spacing w:before="120" w:after="0"/>
        <w:jc w:val="both"/>
        <w:rPr>
          <w:rFonts w:asciiTheme="majorBidi" w:eastAsia="Times New Roman" w:hAnsiTheme="majorBidi" w:cstheme="majorBidi"/>
          <w:b/>
          <w:bCs/>
          <w:sz w:val="24"/>
          <w:szCs w:val="24"/>
          <w:lang w:val="en-US"/>
        </w:rPr>
      </w:pPr>
      <w:bookmarkStart w:id="6" w:name="_Hlk27066881"/>
      <w:r w:rsidRPr="005F61F5">
        <w:rPr>
          <w:rFonts w:asciiTheme="majorBidi" w:eastAsia="Times New Roman" w:hAnsiTheme="majorBidi" w:cstheme="majorBidi"/>
          <w:b/>
          <w:bCs/>
          <w:sz w:val="24"/>
          <w:szCs w:val="24"/>
          <w:lang w:val="en-US"/>
        </w:rPr>
        <w:t>Uji Validitas</w:t>
      </w:r>
    </w:p>
    <w:p w14:paraId="09752C8E" w14:textId="63BBBEE4" w:rsidR="00997C84" w:rsidRPr="005F61F5" w:rsidRDefault="00C210FF" w:rsidP="00CD2A60">
      <w:pPr>
        <w:spacing w:after="0"/>
        <w:ind w:firstLine="709"/>
        <w:jc w:val="both"/>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 xml:space="preserve">Instrumen utama yang digunakan dalam penelitian ini berupa daftar kuesioner atau angket yang digunakan untuk mengukur variabel kepemimpinan kepala sekolah, tunjangan profesi guru, iklim sekolah, dan kinerja guru. Instrumen disusun dalam bentuk pernyataan, kemudian </w:t>
      </w:r>
      <w:proofErr w:type="spellStart"/>
      <w:r w:rsidRPr="005F61F5">
        <w:rPr>
          <w:rFonts w:asciiTheme="majorBidi" w:eastAsia="Times New Roman" w:hAnsiTheme="majorBidi" w:cstheme="majorBidi"/>
          <w:sz w:val="24"/>
          <w:szCs w:val="24"/>
          <w:lang w:val="en-US"/>
        </w:rPr>
        <w:t>divalidasi</w:t>
      </w:r>
      <w:proofErr w:type="spellEnd"/>
      <w:r w:rsidRPr="005F61F5">
        <w:rPr>
          <w:rFonts w:asciiTheme="majorBidi" w:eastAsia="Times New Roman" w:hAnsiTheme="majorBidi" w:cstheme="majorBidi"/>
          <w:sz w:val="24"/>
          <w:szCs w:val="24"/>
          <w:lang w:val="en-US"/>
        </w:rPr>
        <w:t xml:space="preserve"> dan </w:t>
      </w:r>
      <w:proofErr w:type="spellStart"/>
      <w:r w:rsidRPr="005F61F5">
        <w:rPr>
          <w:rFonts w:asciiTheme="majorBidi" w:eastAsia="Times New Roman" w:hAnsiTheme="majorBidi" w:cstheme="majorBidi"/>
          <w:sz w:val="24"/>
          <w:szCs w:val="24"/>
          <w:lang w:val="en-US"/>
        </w:rPr>
        <w:t>diujicobakan</w:t>
      </w:r>
      <w:proofErr w:type="spellEnd"/>
      <w:r w:rsidRPr="005F61F5">
        <w:rPr>
          <w:rFonts w:asciiTheme="majorBidi" w:eastAsia="Times New Roman" w:hAnsiTheme="majorBidi" w:cstheme="majorBidi"/>
          <w:sz w:val="24"/>
          <w:szCs w:val="24"/>
          <w:lang w:val="en-US"/>
        </w:rPr>
        <w:t xml:space="preserve"> kepada sebahagian sampel penelitian, dengan tujuan untuk mengetahui validitas dan </w:t>
      </w:r>
      <w:r w:rsidR="005F61F5" w:rsidRPr="005F61F5">
        <w:rPr>
          <w:rFonts w:asciiTheme="majorBidi" w:eastAsia="Times New Roman" w:hAnsiTheme="majorBidi" w:cstheme="majorBidi"/>
          <w:sz w:val="24"/>
          <w:szCs w:val="24"/>
          <w:lang w:val="en-US"/>
        </w:rPr>
        <w:t>reliabilitas</w:t>
      </w:r>
      <w:r w:rsidRPr="005F61F5">
        <w:rPr>
          <w:rFonts w:asciiTheme="majorBidi" w:eastAsia="Times New Roman" w:hAnsiTheme="majorBidi" w:cstheme="majorBidi"/>
          <w:sz w:val="24"/>
          <w:szCs w:val="24"/>
          <w:lang w:val="en-US"/>
        </w:rPr>
        <w:t xml:space="preserve"> instrumen tersebut. Instrumen yang digunakan menggunakan skala </w:t>
      </w:r>
      <w:proofErr w:type="spellStart"/>
      <w:r w:rsidRPr="005F61F5">
        <w:rPr>
          <w:rFonts w:asciiTheme="majorBidi" w:eastAsia="Times New Roman" w:hAnsiTheme="majorBidi" w:cstheme="majorBidi"/>
          <w:sz w:val="24"/>
          <w:szCs w:val="24"/>
          <w:lang w:val="en-US"/>
        </w:rPr>
        <w:t>likert</w:t>
      </w:r>
      <w:proofErr w:type="spellEnd"/>
      <w:r w:rsidRPr="005F61F5">
        <w:rPr>
          <w:rFonts w:asciiTheme="majorBidi" w:eastAsia="Times New Roman" w:hAnsiTheme="majorBidi" w:cstheme="majorBidi"/>
          <w:sz w:val="24"/>
          <w:szCs w:val="24"/>
          <w:lang w:val="en-US"/>
        </w:rPr>
        <w:t xml:space="preserve"> yang terdiri atas 57 item untuk kepemimpinan kepala sekolah, 37 item untuk tunjangan profesi guru, 38 item untuk iklim sekolah, dan 43 item untuk kinerja guru.</w:t>
      </w:r>
    </w:p>
    <w:p w14:paraId="6F3B037D" w14:textId="5049F5A3" w:rsidR="00C210FF" w:rsidRPr="005F61F5" w:rsidRDefault="00A52B54" w:rsidP="00CD2A60">
      <w:pPr>
        <w:spacing w:after="0"/>
        <w:ind w:firstLine="709"/>
        <w:jc w:val="both"/>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 xml:space="preserve">Uji validitas instrumen menggunakan </w:t>
      </w:r>
      <w:r w:rsidR="00724A85" w:rsidRPr="005F61F5">
        <w:rPr>
          <w:rFonts w:asciiTheme="majorBidi" w:eastAsia="Times New Roman" w:hAnsiTheme="majorBidi" w:cstheme="majorBidi"/>
          <w:sz w:val="24"/>
          <w:szCs w:val="24"/>
          <w:lang w:val="en-US"/>
        </w:rPr>
        <w:t>korelasi product moment</w:t>
      </w:r>
      <w:r w:rsidRPr="005F61F5">
        <w:rPr>
          <w:rFonts w:asciiTheme="majorBidi" w:eastAsia="Times New Roman" w:hAnsiTheme="majorBidi" w:cstheme="majorBidi"/>
          <w:sz w:val="24"/>
          <w:szCs w:val="24"/>
          <w:lang w:val="en-US"/>
        </w:rPr>
        <w:t xml:space="preserve"> dan nilai</w:t>
      </w:r>
      <w:r w:rsidRPr="005F61F5">
        <w:rPr>
          <w:rFonts w:asciiTheme="majorBidi" w:eastAsia="Times New Roman" w:hAnsiTheme="majorBidi" w:cstheme="majorBidi"/>
          <w:i/>
          <w:iCs/>
          <w:sz w:val="24"/>
          <w:szCs w:val="24"/>
          <w:lang w:val="en-US"/>
        </w:rPr>
        <w:t xml:space="preserve"> Corrected Item-Total Correlation</w:t>
      </w:r>
      <w:r w:rsidR="00724A85" w:rsidRPr="005F61F5">
        <w:rPr>
          <w:rFonts w:asciiTheme="majorBidi" w:eastAsia="Times New Roman" w:hAnsiTheme="majorBidi" w:cstheme="majorBidi"/>
          <w:sz w:val="24"/>
          <w:szCs w:val="24"/>
          <w:lang w:val="en-US"/>
        </w:rPr>
        <w:t xml:space="preserve">, dimana skor untuk taraf signifikansi α = 0,05 dan derajat kebebasan (dk = N-2) dengan jumlah responden (N) sebanyak 30 orang adalah sebesar </w:t>
      </w:r>
      <w:r w:rsidR="00335D1C" w:rsidRPr="005F61F5">
        <w:rPr>
          <w:rFonts w:asciiTheme="majorBidi" w:eastAsia="Times New Roman" w:hAnsiTheme="majorBidi" w:cstheme="majorBidi"/>
          <w:sz w:val="24"/>
          <w:szCs w:val="24"/>
          <w:lang w:val="en-US"/>
        </w:rPr>
        <w:t>0,3494. Sehingga untuk dinyatakan valid,</w:t>
      </w:r>
      <w:r w:rsidR="00724A85" w:rsidRPr="005F61F5">
        <w:rPr>
          <w:rFonts w:asciiTheme="majorBidi" w:eastAsia="Times New Roman" w:hAnsiTheme="majorBidi" w:cstheme="majorBidi"/>
          <w:sz w:val="24"/>
          <w:szCs w:val="24"/>
          <w:lang w:val="en-US"/>
        </w:rPr>
        <w:t xml:space="preserve"> kaidah keputusannya adalah, jika </w:t>
      </w:r>
      <w:proofErr w:type="spellStart"/>
      <w:r w:rsidR="00724A85" w:rsidRPr="005F61F5">
        <w:rPr>
          <w:rFonts w:asciiTheme="majorBidi" w:eastAsia="Times New Roman" w:hAnsiTheme="majorBidi" w:cstheme="majorBidi"/>
          <w:sz w:val="24"/>
          <w:szCs w:val="24"/>
          <w:lang w:val="en-US"/>
        </w:rPr>
        <w:t>t</w:t>
      </w:r>
      <w:r w:rsidR="00724A85" w:rsidRPr="005F61F5">
        <w:rPr>
          <w:rFonts w:asciiTheme="majorBidi" w:eastAsia="Times New Roman" w:hAnsiTheme="majorBidi" w:cstheme="majorBidi"/>
          <w:sz w:val="24"/>
          <w:szCs w:val="24"/>
          <w:vertAlign w:val="subscript"/>
          <w:lang w:val="en-US"/>
        </w:rPr>
        <w:t>hitung</w:t>
      </w:r>
      <w:proofErr w:type="spellEnd"/>
      <w:r w:rsidR="00724A85" w:rsidRPr="005F61F5">
        <w:rPr>
          <w:rFonts w:asciiTheme="majorBidi" w:eastAsia="Times New Roman" w:hAnsiTheme="majorBidi" w:cstheme="majorBidi"/>
          <w:sz w:val="24"/>
          <w:szCs w:val="24"/>
          <w:lang w:val="en-US"/>
        </w:rPr>
        <w:t xml:space="preserve"> ˃ </w:t>
      </w:r>
      <w:r w:rsidR="00335D1C" w:rsidRPr="005F61F5">
        <w:rPr>
          <w:rFonts w:asciiTheme="majorBidi" w:eastAsia="Times New Roman" w:hAnsiTheme="majorBidi" w:cstheme="majorBidi"/>
          <w:sz w:val="24"/>
          <w:szCs w:val="24"/>
          <w:lang w:val="en-US"/>
        </w:rPr>
        <w:t>0,3494</w:t>
      </w:r>
      <w:r w:rsidR="00724A85" w:rsidRPr="005F61F5">
        <w:rPr>
          <w:rFonts w:asciiTheme="majorBidi" w:eastAsia="Times New Roman" w:hAnsiTheme="majorBidi" w:cstheme="majorBidi"/>
          <w:sz w:val="24"/>
          <w:szCs w:val="24"/>
          <w:vertAlign w:val="subscript"/>
          <w:lang w:val="en-US"/>
        </w:rPr>
        <w:t xml:space="preserve">l </w:t>
      </w:r>
      <w:r w:rsidR="00724A85" w:rsidRPr="005F61F5">
        <w:rPr>
          <w:rFonts w:asciiTheme="majorBidi" w:eastAsia="Times New Roman" w:hAnsiTheme="majorBidi" w:cstheme="majorBidi"/>
          <w:sz w:val="24"/>
          <w:szCs w:val="24"/>
          <w:lang w:val="en-US"/>
        </w:rPr>
        <w:t>maka butir item dikatakan valid</w:t>
      </w:r>
      <w:r w:rsidRPr="005F61F5">
        <w:rPr>
          <w:rFonts w:asciiTheme="majorBidi" w:eastAsia="Times New Roman" w:hAnsiTheme="majorBidi" w:cstheme="majorBidi"/>
          <w:sz w:val="24"/>
          <w:szCs w:val="24"/>
          <w:lang w:val="en-US"/>
        </w:rPr>
        <w:t xml:space="preserve">. Demikian pula jika nilai </w:t>
      </w:r>
      <w:r w:rsidRPr="005F61F5">
        <w:rPr>
          <w:rFonts w:asciiTheme="majorBidi" w:eastAsia="Times New Roman" w:hAnsiTheme="majorBidi" w:cstheme="majorBidi"/>
          <w:i/>
          <w:iCs/>
          <w:sz w:val="24"/>
          <w:szCs w:val="24"/>
          <w:lang w:val="en-US"/>
        </w:rPr>
        <w:t>Corrected Item-Total Correlation</w:t>
      </w:r>
      <w:r w:rsidRPr="005F61F5">
        <w:rPr>
          <w:rFonts w:asciiTheme="majorBidi" w:eastAsia="Times New Roman" w:hAnsiTheme="majorBidi" w:cstheme="majorBidi"/>
          <w:sz w:val="24"/>
          <w:szCs w:val="24"/>
          <w:vertAlign w:val="subscript"/>
          <w:lang w:val="en-US"/>
        </w:rPr>
        <w:t xml:space="preserve"> </w:t>
      </w:r>
      <w:r w:rsidRPr="005F61F5">
        <w:rPr>
          <w:rFonts w:asciiTheme="majorBidi" w:eastAsia="Times New Roman" w:hAnsiTheme="majorBidi" w:cstheme="majorBidi"/>
          <w:sz w:val="24"/>
          <w:szCs w:val="24"/>
          <w:lang w:val="en-US"/>
        </w:rPr>
        <w:t>˂</w:t>
      </w:r>
      <w:r w:rsidR="005F61F5">
        <w:rPr>
          <w:rFonts w:asciiTheme="majorBidi" w:eastAsia="Times New Roman" w:hAnsiTheme="majorBidi" w:cstheme="majorBidi"/>
          <w:sz w:val="24"/>
          <w:szCs w:val="24"/>
          <w:lang w:val="en-US"/>
        </w:rPr>
        <w:t xml:space="preserve"> </w:t>
      </w:r>
      <w:proofErr w:type="spellStart"/>
      <w:r w:rsidRPr="005F61F5">
        <w:rPr>
          <w:rFonts w:asciiTheme="majorBidi" w:eastAsia="Times New Roman" w:hAnsiTheme="majorBidi" w:cstheme="majorBidi"/>
          <w:sz w:val="24"/>
          <w:szCs w:val="24"/>
          <w:lang w:val="en-US"/>
        </w:rPr>
        <w:t>t</w:t>
      </w:r>
      <w:r w:rsidRPr="005F61F5">
        <w:rPr>
          <w:rFonts w:asciiTheme="majorBidi" w:eastAsia="Times New Roman" w:hAnsiTheme="majorBidi" w:cstheme="majorBidi"/>
          <w:sz w:val="24"/>
          <w:szCs w:val="24"/>
          <w:vertAlign w:val="subscript"/>
          <w:lang w:val="en-US"/>
        </w:rPr>
        <w:t>tabel</w:t>
      </w:r>
      <w:proofErr w:type="spellEnd"/>
      <w:r w:rsidRPr="005F61F5">
        <w:rPr>
          <w:rFonts w:asciiTheme="majorBidi" w:eastAsia="Times New Roman" w:hAnsiTheme="majorBidi" w:cstheme="majorBidi"/>
          <w:sz w:val="24"/>
          <w:szCs w:val="24"/>
          <w:lang w:val="en-US"/>
        </w:rPr>
        <w:t xml:space="preserve"> maka butir item dikatakan tidak valid.</w:t>
      </w:r>
    </w:p>
    <w:p w14:paraId="4601C108" w14:textId="3303E306" w:rsidR="00A52B54" w:rsidRDefault="00A52B54" w:rsidP="00CD2A60">
      <w:pPr>
        <w:spacing w:after="0"/>
        <w:ind w:firstLine="709"/>
        <w:jc w:val="both"/>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Berdasarkan uji coba instrumen terdapat beberapa butir soal dalam instrumen penelitian yang terbuang karena tidak valid. Berikut rangkuman validasi butir soal secara manual (MS Excel) dan dengan program SPSS for Windows diperoleh data sebagai berikut</w:t>
      </w:r>
      <w:r w:rsidR="00F02427">
        <w:rPr>
          <w:rFonts w:asciiTheme="majorBidi" w:eastAsia="Times New Roman" w:hAnsiTheme="majorBidi" w:cstheme="majorBidi"/>
          <w:sz w:val="24"/>
          <w:szCs w:val="24"/>
          <w:lang w:val="en-US"/>
        </w:rPr>
        <w:t>:</w:t>
      </w:r>
    </w:p>
    <w:p w14:paraId="7A663637" w14:textId="33681421" w:rsidR="00A52B54" w:rsidRPr="00F02427" w:rsidRDefault="00A6480B" w:rsidP="00CD2A60">
      <w:pPr>
        <w:spacing w:after="0" w:line="240" w:lineRule="auto"/>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b/>
          <w:bCs/>
          <w:sz w:val="24"/>
          <w:szCs w:val="24"/>
          <w:lang w:val="en-US"/>
        </w:rPr>
        <w:lastRenderedPageBreak/>
        <w:t>Tabel</w:t>
      </w:r>
      <w:r w:rsidR="00CD2A60" w:rsidRPr="005F61F5">
        <w:rPr>
          <w:rFonts w:asciiTheme="majorBidi" w:eastAsia="Times New Roman" w:hAnsiTheme="majorBidi" w:cstheme="majorBidi"/>
          <w:b/>
          <w:bCs/>
          <w:sz w:val="24"/>
          <w:szCs w:val="24"/>
          <w:lang w:val="en-US"/>
        </w:rPr>
        <w:t xml:space="preserve"> </w:t>
      </w:r>
      <w:r w:rsidRPr="005F61F5">
        <w:rPr>
          <w:rFonts w:asciiTheme="majorBidi" w:eastAsia="Times New Roman" w:hAnsiTheme="majorBidi" w:cstheme="majorBidi"/>
          <w:b/>
          <w:bCs/>
          <w:sz w:val="24"/>
          <w:szCs w:val="24"/>
          <w:lang w:val="en-US"/>
        </w:rPr>
        <w:t>1</w:t>
      </w:r>
      <w:r w:rsidRPr="00F02427">
        <w:rPr>
          <w:rFonts w:asciiTheme="majorBidi" w:eastAsia="Times New Roman" w:hAnsiTheme="majorBidi" w:cstheme="majorBidi"/>
          <w:sz w:val="24"/>
          <w:szCs w:val="24"/>
          <w:lang w:val="en-US"/>
        </w:rPr>
        <w:t>.</w:t>
      </w:r>
      <w:r w:rsidR="00CD2A60" w:rsidRPr="00F02427">
        <w:rPr>
          <w:rFonts w:asciiTheme="majorBidi" w:eastAsia="Times New Roman" w:hAnsiTheme="majorBidi" w:cstheme="majorBidi"/>
          <w:sz w:val="24"/>
          <w:szCs w:val="24"/>
          <w:lang w:val="en-US"/>
        </w:rPr>
        <w:t xml:space="preserve"> </w:t>
      </w:r>
      <w:r w:rsidR="00A52B54" w:rsidRPr="00F02427">
        <w:rPr>
          <w:rFonts w:asciiTheme="majorBidi" w:eastAsia="Times New Roman" w:hAnsiTheme="majorBidi" w:cstheme="majorBidi"/>
          <w:sz w:val="24"/>
          <w:szCs w:val="24"/>
          <w:lang w:val="en-US"/>
        </w:rPr>
        <w:t>Hasil Perhitungan Uji Validitas Instrumen Variabel X</w:t>
      </w:r>
      <w:r w:rsidR="00A52B54" w:rsidRPr="00F02427">
        <w:rPr>
          <w:rFonts w:asciiTheme="majorBidi" w:eastAsia="Times New Roman" w:hAnsiTheme="majorBidi" w:cstheme="majorBidi"/>
          <w:sz w:val="24"/>
          <w:szCs w:val="24"/>
          <w:vertAlign w:val="subscript"/>
          <w:lang w:val="en-US"/>
        </w:rPr>
        <w:t>1</w:t>
      </w:r>
      <w:r w:rsidR="00A52B54" w:rsidRPr="00F02427">
        <w:rPr>
          <w:rFonts w:asciiTheme="majorBidi" w:eastAsia="Times New Roman" w:hAnsiTheme="majorBidi" w:cstheme="majorBidi"/>
          <w:sz w:val="24"/>
          <w:szCs w:val="24"/>
          <w:lang w:val="en-US"/>
        </w:rPr>
        <w:t>, X</w:t>
      </w:r>
      <w:r w:rsidR="00A52B54" w:rsidRPr="00F02427">
        <w:rPr>
          <w:rFonts w:asciiTheme="majorBidi" w:eastAsia="Times New Roman" w:hAnsiTheme="majorBidi" w:cstheme="majorBidi"/>
          <w:sz w:val="24"/>
          <w:szCs w:val="24"/>
          <w:vertAlign w:val="subscript"/>
          <w:lang w:val="en-US"/>
        </w:rPr>
        <w:t>2</w:t>
      </w:r>
      <w:r w:rsidR="00A52B54" w:rsidRPr="00F02427">
        <w:rPr>
          <w:rFonts w:asciiTheme="majorBidi" w:eastAsia="Times New Roman" w:hAnsiTheme="majorBidi" w:cstheme="majorBidi"/>
          <w:sz w:val="24"/>
          <w:szCs w:val="24"/>
          <w:lang w:val="en-US"/>
        </w:rPr>
        <w:t>, X</w:t>
      </w:r>
      <w:r w:rsidR="00A52B54" w:rsidRPr="00F02427">
        <w:rPr>
          <w:rFonts w:asciiTheme="majorBidi" w:eastAsia="Times New Roman" w:hAnsiTheme="majorBidi" w:cstheme="majorBidi"/>
          <w:sz w:val="24"/>
          <w:szCs w:val="24"/>
          <w:vertAlign w:val="subscript"/>
          <w:lang w:val="en-US"/>
        </w:rPr>
        <w:t>3</w:t>
      </w:r>
      <w:r w:rsidR="00A52B54" w:rsidRPr="00F02427">
        <w:rPr>
          <w:rFonts w:asciiTheme="majorBidi" w:eastAsia="Times New Roman" w:hAnsiTheme="majorBidi" w:cstheme="majorBidi"/>
          <w:sz w:val="24"/>
          <w:szCs w:val="24"/>
          <w:lang w:val="en-US"/>
        </w:rPr>
        <w:t>, dan Y</w:t>
      </w:r>
    </w:p>
    <w:tbl>
      <w:tblPr>
        <w:tblStyle w:val="TableGrid"/>
        <w:tblW w:w="0" w:type="auto"/>
        <w:jc w:val="center"/>
        <w:tblBorders>
          <w:left w:val="none" w:sz="0" w:space="0" w:color="auto"/>
          <w:right w:val="none" w:sz="0" w:space="0" w:color="auto"/>
        </w:tblBorders>
        <w:tblLayout w:type="fixed"/>
        <w:tblLook w:val="04A0" w:firstRow="1" w:lastRow="0" w:firstColumn="1" w:lastColumn="0" w:noHBand="0" w:noVBand="1"/>
      </w:tblPr>
      <w:tblGrid>
        <w:gridCol w:w="4051"/>
        <w:gridCol w:w="1417"/>
        <w:gridCol w:w="1474"/>
        <w:gridCol w:w="1662"/>
      </w:tblGrid>
      <w:tr w:rsidR="00A52B54" w:rsidRPr="005F61F5" w14:paraId="743172BE" w14:textId="77777777" w:rsidTr="00967FF6">
        <w:trPr>
          <w:jc w:val="center"/>
        </w:trPr>
        <w:tc>
          <w:tcPr>
            <w:tcW w:w="4051" w:type="dxa"/>
            <w:tcBorders>
              <w:right w:val="nil"/>
            </w:tcBorders>
            <w:vAlign w:val="center"/>
          </w:tcPr>
          <w:p w14:paraId="3E3AE327" w14:textId="77777777" w:rsidR="00A52B54" w:rsidRPr="005F61F5" w:rsidRDefault="00A52B54" w:rsidP="00CD2A60">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Variabel</w:t>
            </w:r>
          </w:p>
        </w:tc>
        <w:tc>
          <w:tcPr>
            <w:tcW w:w="1417" w:type="dxa"/>
            <w:tcBorders>
              <w:left w:val="nil"/>
              <w:right w:val="nil"/>
            </w:tcBorders>
          </w:tcPr>
          <w:p w14:paraId="74291CB7" w14:textId="7DE31A27" w:rsidR="00A52B54" w:rsidRPr="005F61F5" w:rsidRDefault="00A52B54"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 xml:space="preserve">Banyaknya </w:t>
            </w:r>
            <w:r w:rsidR="00CD2A60" w:rsidRPr="005F61F5">
              <w:rPr>
                <w:rFonts w:asciiTheme="majorBidi" w:eastAsia="Times New Roman" w:hAnsiTheme="majorBidi" w:cstheme="majorBidi"/>
                <w:sz w:val="24"/>
                <w:szCs w:val="24"/>
                <w:lang w:val="en-US"/>
              </w:rPr>
              <w:t>Item</w:t>
            </w:r>
          </w:p>
        </w:tc>
        <w:tc>
          <w:tcPr>
            <w:tcW w:w="1474" w:type="dxa"/>
            <w:tcBorders>
              <w:left w:val="nil"/>
              <w:right w:val="nil"/>
            </w:tcBorders>
            <w:vAlign w:val="center"/>
          </w:tcPr>
          <w:p w14:paraId="683F989B" w14:textId="77777777" w:rsidR="00A52B54" w:rsidRPr="005F61F5" w:rsidRDefault="00A52B54" w:rsidP="00CD2A60">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Valid</w:t>
            </w:r>
          </w:p>
        </w:tc>
        <w:tc>
          <w:tcPr>
            <w:tcW w:w="1662" w:type="dxa"/>
            <w:tcBorders>
              <w:left w:val="nil"/>
            </w:tcBorders>
          </w:tcPr>
          <w:p w14:paraId="6ACE6386" w14:textId="77777777" w:rsidR="00A52B54" w:rsidRPr="005F61F5" w:rsidRDefault="00A52B54"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Tidak</w:t>
            </w:r>
          </w:p>
          <w:p w14:paraId="0ACCF721" w14:textId="77777777" w:rsidR="00A52B54" w:rsidRPr="005F61F5" w:rsidRDefault="00A52B54"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Valid</w:t>
            </w:r>
          </w:p>
        </w:tc>
      </w:tr>
      <w:tr w:rsidR="00A52B54" w:rsidRPr="005F61F5" w14:paraId="01E1CC7F" w14:textId="77777777" w:rsidTr="00967FF6">
        <w:trPr>
          <w:jc w:val="center"/>
        </w:trPr>
        <w:tc>
          <w:tcPr>
            <w:tcW w:w="4051" w:type="dxa"/>
            <w:tcBorders>
              <w:right w:val="nil"/>
            </w:tcBorders>
          </w:tcPr>
          <w:p w14:paraId="280BE759" w14:textId="77777777" w:rsidR="00A52B54" w:rsidRPr="005F61F5" w:rsidRDefault="00A52B54" w:rsidP="00A558D6">
            <w:pPr>
              <w:jc w:val="both"/>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Kepemimpinan Kepala Sekolah (X</w:t>
            </w:r>
            <w:r w:rsidRPr="005F61F5">
              <w:rPr>
                <w:rFonts w:asciiTheme="majorBidi" w:eastAsia="Times New Roman" w:hAnsiTheme="majorBidi" w:cstheme="majorBidi"/>
                <w:sz w:val="24"/>
                <w:szCs w:val="24"/>
                <w:vertAlign w:val="subscript"/>
                <w:lang w:val="en-US"/>
              </w:rPr>
              <w:t>1</w:t>
            </w:r>
            <w:r w:rsidRPr="005F61F5">
              <w:rPr>
                <w:rFonts w:asciiTheme="majorBidi" w:eastAsia="Times New Roman" w:hAnsiTheme="majorBidi" w:cstheme="majorBidi"/>
                <w:sz w:val="24"/>
                <w:szCs w:val="24"/>
                <w:lang w:val="en-US"/>
              </w:rPr>
              <w:t>)</w:t>
            </w:r>
          </w:p>
        </w:tc>
        <w:tc>
          <w:tcPr>
            <w:tcW w:w="1417" w:type="dxa"/>
            <w:tcBorders>
              <w:left w:val="nil"/>
              <w:right w:val="nil"/>
            </w:tcBorders>
          </w:tcPr>
          <w:p w14:paraId="6BB712C7" w14:textId="77777777" w:rsidR="00A52B54" w:rsidRPr="005F61F5" w:rsidRDefault="00A52B54"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62</w:t>
            </w:r>
          </w:p>
        </w:tc>
        <w:tc>
          <w:tcPr>
            <w:tcW w:w="1474" w:type="dxa"/>
            <w:tcBorders>
              <w:left w:val="nil"/>
              <w:right w:val="nil"/>
            </w:tcBorders>
          </w:tcPr>
          <w:p w14:paraId="69584723" w14:textId="77777777" w:rsidR="00A52B54" w:rsidRPr="005F61F5" w:rsidRDefault="00A52B54"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57</w:t>
            </w:r>
          </w:p>
        </w:tc>
        <w:tc>
          <w:tcPr>
            <w:tcW w:w="1662" w:type="dxa"/>
            <w:tcBorders>
              <w:left w:val="nil"/>
            </w:tcBorders>
          </w:tcPr>
          <w:p w14:paraId="7AAE0AD0" w14:textId="77777777" w:rsidR="00A52B54" w:rsidRPr="005F61F5" w:rsidRDefault="00A52B54"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5</w:t>
            </w:r>
          </w:p>
        </w:tc>
      </w:tr>
      <w:tr w:rsidR="00A52B54" w:rsidRPr="005F61F5" w14:paraId="0AA39D39" w14:textId="77777777" w:rsidTr="00967FF6">
        <w:trPr>
          <w:jc w:val="center"/>
        </w:trPr>
        <w:tc>
          <w:tcPr>
            <w:tcW w:w="4051" w:type="dxa"/>
            <w:tcBorders>
              <w:right w:val="nil"/>
            </w:tcBorders>
          </w:tcPr>
          <w:p w14:paraId="4E6ECC39" w14:textId="77777777" w:rsidR="00A52B54" w:rsidRPr="005F61F5" w:rsidRDefault="00A52B54" w:rsidP="00A558D6">
            <w:pPr>
              <w:jc w:val="both"/>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Tunjangan Profesi Guru (X</w:t>
            </w:r>
            <w:r w:rsidRPr="005F61F5">
              <w:rPr>
                <w:rFonts w:asciiTheme="majorBidi" w:eastAsia="Times New Roman" w:hAnsiTheme="majorBidi" w:cstheme="majorBidi"/>
                <w:sz w:val="24"/>
                <w:szCs w:val="24"/>
                <w:vertAlign w:val="subscript"/>
                <w:lang w:val="en-US"/>
              </w:rPr>
              <w:t>2</w:t>
            </w:r>
            <w:r w:rsidRPr="005F61F5">
              <w:rPr>
                <w:rFonts w:asciiTheme="majorBidi" w:eastAsia="Times New Roman" w:hAnsiTheme="majorBidi" w:cstheme="majorBidi"/>
                <w:sz w:val="24"/>
                <w:szCs w:val="24"/>
                <w:lang w:val="en-US"/>
              </w:rPr>
              <w:t>)</w:t>
            </w:r>
          </w:p>
        </w:tc>
        <w:tc>
          <w:tcPr>
            <w:tcW w:w="1417" w:type="dxa"/>
            <w:tcBorders>
              <w:left w:val="nil"/>
              <w:right w:val="nil"/>
            </w:tcBorders>
          </w:tcPr>
          <w:p w14:paraId="0B9D875F" w14:textId="77777777" w:rsidR="00A52B54" w:rsidRPr="005F61F5" w:rsidRDefault="00A52B54"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40</w:t>
            </w:r>
          </w:p>
        </w:tc>
        <w:tc>
          <w:tcPr>
            <w:tcW w:w="1474" w:type="dxa"/>
            <w:tcBorders>
              <w:left w:val="nil"/>
              <w:right w:val="nil"/>
            </w:tcBorders>
          </w:tcPr>
          <w:p w14:paraId="355EF7C4" w14:textId="77777777" w:rsidR="00A52B54" w:rsidRPr="005F61F5" w:rsidRDefault="00A52B54"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37</w:t>
            </w:r>
          </w:p>
        </w:tc>
        <w:tc>
          <w:tcPr>
            <w:tcW w:w="1662" w:type="dxa"/>
            <w:tcBorders>
              <w:left w:val="nil"/>
            </w:tcBorders>
          </w:tcPr>
          <w:p w14:paraId="1753F325" w14:textId="77777777" w:rsidR="00A52B54" w:rsidRPr="005F61F5" w:rsidRDefault="00A52B54"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3</w:t>
            </w:r>
          </w:p>
        </w:tc>
      </w:tr>
      <w:tr w:rsidR="00A52B54" w:rsidRPr="005F61F5" w14:paraId="720CCB77" w14:textId="77777777" w:rsidTr="00967FF6">
        <w:trPr>
          <w:jc w:val="center"/>
        </w:trPr>
        <w:tc>
          <w:tcPr>
            <w:tcW w:w="4051" w:type="dxa"/>
            <w:tcBorders>
              <w:right w:val="nil"/>
            </w:tcBorders>
          </w:tcPr>
          <w:p w14:paraId="41D351D3" w14:textId="77777777" w:rsidR="00A52B54" w:rsidRPr="005F61F5" w:rsidRDefault="00A52B54" w:rsidP="00A558D6">
            <w:pPr>
              <w:jc w:val="both"/>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Iklim Sekolah (X</w:t>
            </w:r>
            <w:r w:rsidRPr="005F61F5">
              <w:rPr>
                <w:rFonts w:asciiTheme="majorBidi" w:eastAsia="Times New Roman" w:hAnsiTheme="majorBidi" w:cstheme="majorBidi"/>
                <w:sz w:val="24"/>
                <w:szCs w:val="24"/>
                <w:vertAlign w:val="subscript"/>
                <w:lang w:val="en-US"/>
              </w:rPr>
              <w:t>3</w:t>
            </w:r>
            <w:r w:rsidRPr="005F61F5">
              <w:rPr>
                <w:rFonts w:asciiTheme="majorBidi" w:eastAsia="Times New Roman" w:hAnsiTheme="majorBidi" w:cstheme="majorBidi"/>
                <w:sz w:val="24"/>
                <w:szCs w:val="24"/>
                <w:lang w:val="en-US"/>
              </w:rPr>
              <w:t>)</w:t>
            </w:r>
          </w:p>
        </w:tc>
        <w:tc>
          <w:tcPr>
            <w:tcW w:w="1417" w:type="dxa"/>
            <w:tcBorders>
              <w:left w:val="nil"/>
              <w:right w:val="nil"/>
            </w:tcBorders>
          </w:tcPr>
          <w:p w14:paraId="62F6D561" w14:textId="77777777" w:rsidR="00A52B54" w:rsidRPr="005F61F5" w:rsidRDefault="00A52B54"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40</w:t>
            </w:r>
          </w:p>
        </w:tc>
        <w:tc>
          <w:tcPr>
            <w:tcW w:w="1474" w:type="dxa"/>
            <w:tcBorders>
              <w:left w:val="nil"/>
              <w:right w:val="nil"/>
            </w:tcBorders>
          </w:tcPr>
          <w:p w14:paraId="3264E040" w14:textId="77777777" w:rsidR="00A52B54" w:rsidRPr="005F61F5" w:rsidRDefault="00A52B54"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40</w:t>
            </w:r>
          </w:p>
        </w:tc>
        <w:tc>
          <w:tcPr>
            <w:tcW w:w="1662" w:type="dxa"/>
            <w:tcBorders>
              <w:left w:val="nil"/>
            </w:tcBorders>
          </w:tcPr>
          <w:p w14:paraId="62FBD44F" w14:textId="77777777" w:rsidR="00A52B54" w:rsidRPr="005F61F5" w:rsidRDefault="00A52B54"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0</w:t>
            </w:r>
          </w:p>
        </w:tc>
      </w:tr>
      <w:tr w:rsidR="00A52B54" w:rsidRPr="005F61F5" w14:paraId="0005B3E6" w14:textId="77777777" w:rsidTr="00967FF6">
        <w:trPr>
          <w:jc w:val="center"/>
        </w:trPr>
        <w:tc>
          <w:tcPr>
            <w:tcW w:w="4051" w:type="dxa"/>
            <w:tcBorders>
              <w:right w:val="nil"/>
            </w:tcBorders>
          </w:tcPr>
          <w:p w14:paraId="6FE67C3A" w14:textId="77777777" w:rsidR="00A52B54" w:rsidRPr="005F61F5" w:rsidRDefault="00A52B54" w:rsidP="00A558D6">
            <w:pPr>
              <w:jc w:val="both"/>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Kinerja Guru (Y)</w:t>
            </w:r>
          </w:p>
        </w:tc>
        <w:tc>
          <w:tcPr>
            <w:tcW w:w="1417" w:type="dxa"/>
            <w:tcBorders>
              <w:left w:val="nil"/>
              <w:right w:val="nil"/>
            </w:tcBorders>
          </w:tcPr>
          <w:p w14:paraId="7838C1C4" w14:textId="77777777" w:rsidR="00A52B54" w:rsidRPr="005F61F5" w:rsidRDefault="00A52B54"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49</w:t>
            </w:r>
          </w:p>
        </w:tc>
        <w:tc>
          <w:tcPr>
            <w:tcW w:w="1474" w:type="dxa"/>
            <w:tcBorders>
              <w:left w:val="nil"/>
              <w:right w:val="nil"/>
            </w:tcBorders>
          </w:tcPr>
          <w:p w14:paraId="346E706B" w14:textId="77777777" w:rsidR="00A52B54" w:rsidRPr="005F61F5" w:rsidRDefault="00A52B54"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43</w:t>
            </w:r>
          </w:p>
        </w:tc>
        <w:tc>
          <w:tcPr>
            <w:tcW w:w="1662" w:type="dxa"/>
            <w:tcBorders>
              <w:left w:val="nil"/>
            </w:tcBorders>
          </w:tcPr>
          <w:p w14:paraId="0BDB8839" w14:textId="77777777" w:rsidR="00A52B54" w:rsidRPr="005F61F5" w:rsidRDefault="00A52B54"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6</w:t>
            </w:r>
          </w:p>
        </w:tc>
      </w:tr>
    </w:tbl>
    <w:p w14:paraId="6F3E808A" w14:textId="54FD2268" w:rsidR="0079530B" w:rsidRPr="005F61F5" w:rsidRDefault="0079530B" w:rsidP="00F02427">
      <w:pPr>
        <w:spacing w:before="120" w:after="0"/>
        <w:ind w:firstLine="709"/>
        <w:jc w:val="both"/>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 xml:space="preserve">Dari hasil perhitungan </w:t>
      </w:r>
      <w:r w:rsidRPr="005F61F5">
        <w:rPr>
          <w:rFonts w:asciiTheme="majorBidi" w:eastAsia="Times New Roman" w:hAnsiTheme="majorBidi" w:cstheme="majorBidi"/>
          <w:i/>
          <w:iCs/>
          <w:sz w:val="24"/>
          <w:szCs w:val="24"/>
          <w:lang w:val="en-US"/>
        </w:rPr>
        <w:t>Korelasi Product Moment</w:t>
      </w:r>
      <w:r w:rsidRPr="005F61F5">
        <w:rPr>
          <w:rFonts w:asciiTheme="majorBidi" w:eastAsia="Times New Roman" w:hAnsiTheme="majorBidi" w:cstheme="majorBidi"/>
          <w:sz w:val="24"/>
          <w:szCs w:val="24"/>
          <w:lang w:val="en-US"/>
        </w:rPr>
        <w:t xml:space="preserve"> dan nilai</w:t>
      </w:r>
      <w:r w:rsidRPr="005F61F5">
        <w:rPr>
          <w:rFonts w:asciiTheme="majorBidi" w:eastAsia="Times New Roman" w:hAnsiTheme="majorBidi" w:cstheme="majorBidi"/>
          <w:i/>
          <w:iCs/>
          <w:sz w:val="24"/>
          <w:szCs w:val="24"/>
          <w:lang w:val="en-US"/>
        </w:rPr>
        <w:t xml:space="preserve"> Corrected Item-Total Correlation</w:t>
      </w:r>
      <w:r w:rsidRPr="005F61F5">
        <w:rPr>
          <w:rFonts w:asciiTheme="majorBidi" w:eastAsia="Times New Roman" w:hAnsiTheme="majorBidi" w:cstheme="majorBidi"/>
          <w:sz w:val="24"/>
          <w:szCs w:val="24"/>
          <w:lang w:val="en-US"/>
        </w:rPr>
        <w:t>, maka diperoleh hasil bahwa terdapat 57 butir instrumen kepemimpinan kepala sekolah (X</w:t>
      </w:r>
      <w:r w:rsidRPr="005F61F5">
        <w:rPr>
          <w:rFonts w:asciiTheme="majorBidi" w:eastAsia="Times New Roman" w:hAnsiTheme="majorBidi" w:cstheme="majorBidi"/>
          <w:sz w:val="24"/>
          <w:szCs w:val="24"/>
          <w:vertAlign w:val="subscript"/>
          <w:lang w:val="en-US"/>
        </w:rPr>
        <w:t>1</w:t>
      </w:r>
      <w:r w:rsidRPr="005F61F5">
        <w:rPr>
          <w:rFonts w:asciiTheme="majorBidi" w:eastAsia="Times New Roman" w:hAnsiTheme="majorBidi" w:cstheme="majorBidi"/>
          <w:sz w:val="24"/>
          <w:szCs w:val="24"/>
          <w:lang w:val="en-US"/>
        </w:rPr>
        <w:t>) yang valid, dan terdapat 5 butir instrumen (butir 2, 5, 45, 48, dan 62) variabel kepemimpinan Kepala sekolah (X</w:t>
      </w:r>
      <w:r w:rsidRPr="005F61F5">
        <w:rPr>
          <w:rFonts w:asciiTheme="majorBidi" w:eastAsia="Times New Roman" w:hAnsiTheme="majorBidi" w:cstheme="majorBidi"/>
          <w:sz w:val="24"/>
          <w:szCs w:val="24"/>
          <w:vertAlign w:val="subscript"/>
          <w:lang w:val="en-US"/>
        </w:rPr>
        <w:t>1</w:t>
      </w:r>
      <w:r w:rsidRPr="005F61F5">
        <w:rPr>
          <w:rFonts w:asciiTheme="majorBidi" w:eastAsia="Times New Roman" w:hAnsiTheme="majorBidi" w:cstheme="majorBidi"/>
          <w:sz w:val="24"/>
          <w:szCs w:val="24"/>
          <w:lang w:val="en-US"/>
        </w:rPr>
        <w:t xml:space="preserve">) yang tidak valid, sehingga tidak digunakan lagi dalam instrumen pada tahap berikutnya. </w:t>
      </w:r>
      <w:r w:rsidR="00F02427">
        <w:rPr>
          <w:rFonts w:asciiTheme="majorBidi" w:eastAsia="Times New Roman" w:hAnsiTheme="majorBidi" w:cstheme="majorBidi"/>
          <w:sz w:val="24"/>
          <w:szCs w:val="24"/>
          <w:lang w:val="en-US"/>
        </w:rPr>
        <w:t xml:space="preserve">Sementara </w:t>
      </w:r>
      <w:r w:rsidR="00F02427" w:rsidRPr="005F61F5">
        <w:rPr>
          <w:rFonts w:asciiTheme="majorBidi" w:eastAsia="Times New Roman" w:hAnsiTheme="majorBidi" w:cstheme="majorBidi"/>
          <w:sz w:val="24"/>
          <w:szCs w:val="24"/>
          <w:lang w:val="en-US"/>
        </w:rPr>
        <w:t xml:space="preserve">hasil </w:t>
      </w:r>
      <w:r w:rsidRPr="005F61F5">
        <w:rPr>
          <w:rFonts w:asciiTheme="majorBidi" w:eastAsia="Times New Roman" w:hAnsiTheme="majorBidi" w:cstheme="majorBidi"/>
          <w:sz w:val="24"/>
          <w:szCs w:val="24"/>
          <w:lang w:val="en-US"/>
        </w:rPr>
        <w:t>perhitungan uji coba instrumen variabel tunjangan profesi guru (X</w:t>
      </w:r>
      <w:r w:rsidRPr="005F61F5">
        <w:rPr>
          <w:rFonts w:asciiTheme="majorBidi" w:eastAsia="Times New Roman" w:hAnsiTheme="majorBidi" w:cstheme="majorBidi"/>
          <w:sz w:val="24"/>
          <w:szCs w:val="24"/>
          <w:vertAlign w:val="subscript"/>
          <w:lang w:val="en-US"/>
        </w:rPr>
        <w:t>2</w:t>
      </w:r>
      <w:r w:rsidRPr="005F61F5">
        <w:rPr>
          <w:rFonts w:asciiTheme="majorBidi" w:eastAsia="Times New Roman" w:hAnsiTheme="majorBidi" w:cstheme="majorBidi"/>
          <w:sz w:val="24"/>
          <w:szCs w:val="24"/>
          <w:lang w:val="en-US"/>
        </w:rPr>
        <w:t xml:space="preserve">) terdapat 37 butir instrumen yang valid, dan terdapat 3 butir instrumen (butir 2, 10, dan 34) yang tidak valid sehingga tidak dapat digunakan. Adapun untuk butir instrumen 1, 16, dan 40 terlihat bahwa pada </w:t>
      </w:r>
      <w:r w:rsidRPr="005F61F5">
        <w:rPr>
          <w:rFonts w:asciiTheme="majorBidi" w:eastAsia="Times New Roman" w:hAnsiTheme="majorBidi" w:cstheme="majorBidi"/>
          <w:i/>
          <w:iCs/>
          <w:sz w:val="24"/>
          <w:szCs w:val="24"/>
          <w:lang w:val="en-US"/>
        </w:rPr>
        <w:t>Pearson Correlation</w:t>
      </w:r>
      <w:r w:rsidRPr="005F61F5">
        <w:rPr>
          <w:rFonts w:asciiTheme="majorBidi" w:eastAsia="Times New Roman" w:hAnsiTheme="majorBidi" w:cstheme="majorBidi"/>
          <w:sz w:val="24"/>
          <w:szCs w:val="24"/>
          <w:lang w:val="en-US"/>
        </w:rPr>
        <w:t xml:space="preserve"> dinyatakan valid sedangkan </w:t>
      </w:r>
      <w:r w:rsidRPr="005F61F5">
        <w:rPr>
          <w:rFonts w:asciiTheme="majorBidi" w:eastAsia="Times New Roman" w:hAnsiTheme="majorBidi" w:cstheme="majorBidi"/>
          <w:i/>
          <w:iCs/>
          <w:sz w:val="24"/>
          <w:szCs w:val="24"/>
          <w:lang w:val="en-US"/>
        </w:rPr>
        <w:t>Corrected Item-Total Correlation</w:t>
      </w:r>
      <w:r w:rsidRPr="005F61F5">
        <w:rPr>
          <w:rFonts w:asciiTheme="majorBidi" w:eastAsia="Times New Roman" w:hAnsiTheme="majorBidi" w:cstheme="majorBidi"/>
          <w:sz w:val="24"/>
          <w:szCs w:val="24"/>
          <w:lang w:val="en-US"/>
        </w:rPr>
        <w:t xml:space="preserve"> dinyatakan tidak valid, sehingga dilakukan revisi instrumen kemudian dilakukan uji coba instrumen berikutnya dan dinyatakan valid.</w:t>
      </w:r>
      <w:r w:rsidR="00F02427">
        <w:rPr>
          <w:rFonts w:asciiTheme="majorBidi" w:eastAsia="Times New Roman" w:hAnsiTheme="majorBidi" w:cstheme="majorBidi"/>
          <w:sz w:val="24"/>
          <w:szCs w:val="24"/>
          <w:lang w:val="en-US"/>
        </w:rPr>
        <w:t xml:space="preserve"> Selain itu, </w:t>
      </w:r>
      <w:r w:rsidRPr="005F61F5">
        <w:rPr>
          <w:rFonts w:asciiTheme="majorBidi" w:eastAsia="Times New Roman" w:hAnsiTheme="majorBidi" w:cstheme="majorBidi"/>
          <w:sz w:val="24"/>
          <w:szCs w:val="24"/>
          <w:lang w:val="en-US"/>
        </w:rPr>
        <w:t>pada instrumen variabel iklim sekolah (X</w:t>
      </w:r>
      <w:r w:rsidRPr="005F61F5">
        <w:rPr>
          <w:rFonts w:asciiTheme="majorBidi" w:eastAsia="Times New Roman" w:hAnsiTheme="majorBidi" w:cstheme="majorBidi"/>
          <w:sz w:val="24"/>
          <w:szCs w:val="24"/>
          <w:vertAlign w:val="subscript"/>
          <w:lang w:val="en-US"/>
        </w:rPr>
        <w:t>3</w:t>
      </w:r>
      <w:r w:rsidRPr="005F61F5">
        <w:rPr>
          <w:rFonts w:asciiTheme="majorBidi" w:eastAsia="Times New Roman" w:hAnsiTheme="majorBidi" w:cstheme="majorBidi"/>
          <w:sz w:val="24"/>
          <w:szCs w:val="24"/>
          <w:lang w:val="en-US"/>
        </w:rPr>
        <w:t xml:space="preserve">) seluruh butir instrumen dinyatakan valid berdasarkan proses perhitungan </w:t>
      </w:r>
      <w:r w:rsidRPr="005F61F5">
        <w:rPr>
          <w:rFonts w:asciiTheme="majorBidi" w:eastAsia="Times New Roman" w:hAnsiTheme="majorBidi" w:cstheme="majorBidi"/>
          <w:i/>
          <w:iCs/>
          <w:sz w:val="24"/>
          <w:szCs w:val="24"/>
          <w:lang w:val="en-US"/>
        </w:rPr>
        <w:t>korelasi product moment</w:t>
      </w:r>
      <w:r w:rsidRPr="005F61F5">
        <w:rPr>
          <w:rFonts w:asciiTheme="majorBidi" w:eastAsia="Times New Roman" w:hAnsiTheme="majorBidi" w:cstheme="majorBidi"/>
          <w:sz w:val="24"/>
          <w:szCs w:val="24"/>
          <w:lang w:val="en-US"/>
        </w:rPr>
        <w:t xml:space="preserve"> dan layak untuk digunakan pada tahap berikutnya.</w:t>
      </w:r>
    </w:p>
    <w:p w14:paraId="6F1914E3" w14:textId="588D9DC0" w:rsidR="005C0926" w:rsidRPr="005F61F5" w:rsidRDefault="00B6174B" w:rsidP="00CD2A60">
      <w:pPr>
        <w:spacing w:after="0"/>
        <w:ind w:firstLine="709"/>
        <w:jc w:val="both"/>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B</w:t>
      </w:r>
      <w:r w:rsidRPr="005F61F5">
        <w:rPr>
          <w:rFonts w:asciiTheme="majorBidi" w:eastAsia="Times New Roman" w:hAnsiTheme="majorBidi" w:cstheme="majorBidi"/>
          <w:sz w:val="24"/>
          <w:szCs w:val="24"/>
          <w:lang w:val="en-US"/>
        </w:rPr>
        <w:t xml:space="preserve">erdasarkan </w:t>
      </w:r>
      <w:r>
        <w:rPr>
          <w:rFonts w:asciiTheme="majorBidi" w:eastAsia="Times New Roman" w:hAnsiTheme="majorBidi" w:cstheme="majorBidi"/>
          <w:sz w:val="24"/>
          <w:szCs w:val="24"/>
          <w:lang w:val="en-US"/>
        </w:rPr>
        <w:t>tabel tersebut</w:t>
      </w:r>
      <w:r w:rsidRPr="005F61F5">
        <w:rPr>
          <w:rFonts w:asciiTheme="majorBidi" w:eastAsia="Times New Roman" w:hAnsiTheme="majorBidi" w:cstheme="majorBidi"/>
          <w:sz w:val="24"/>
          <w:szCs w:val="24"/>
          <w:lang w:val="en-US"/>
        </w:rPr>
        <w:t xml:space="preserve">, </w:t>
      </w:r>
      <w:r w:rsidRPr="005F61F5">
        <w:rPr>
          <w:rFonts w:asciiTheme="majorBidi" w:eastAsia="Times New Roman" w:hAnsiTheme="majorBidi" w:cstheme="majorBidi"/>
          <w:sz w:val="24"/>
          <w:szCs w:val="24"/>
          <w:lang w:val="en-US"/>
        </w:rPr>
        <w:t xml:space="preserve">hasil </w:t>
      </w:r>
      <w:r w:rsidR="0079530B" w:rsidRPr="005F61F5">
        <w:rPr>
          <w:rFonts w:asciiTheme="majorBidi" w:eastAsia="Times New Roman" w:hAnsiTheme="majorBidi" w:cstheme="majorBidi"/>
          <w:sz w:val="24"/>
          <w:szCs w:val="24"/>
          <w:lang w:val="en-US"/>
        </w:rPr>
        <w:t xml:space="preserve">perhitungan </w:t>
      </w:r>
      <w:r w:rsidR="0079530B" w:rsidRPr="005F61F5">
        <w:rPr>
          <w:rFonts w:asciiTheme="majorBidi" w:eastAsia="Times New Roman" w:hAnsiTheme="majorBidi" w:cstheme="majorBidi"/>
          <w:i/>
          <w:iCs/>
          <w:sz w:val="24"/>
          <w:szCs w:val="24"/>
          <w:lang w:val="en-US"/>
        </w:rPr>
        <w:t>Korelasi Product Moment</w:t>
      </w:r>
      <w:r w:rsidR="0079530B" w:rsidRPr="005F61F5">
        <w:rPr>
          <w:rFonts w:asciiTheme="majorBidi" w:eastAsia="Times New Roman" w:hAnsiTheme="majorBidi" w:cstheme="majorBidi"/>
          <w:sz w:val="24"/>
          <w:szCs w:val="24"/>
          <w:lang w:val="en-US"/>
        </w:rPr>
        <w:t xml:space="preserve"> dan nilai</w:t>
      </w:r>
      <w:r w:rsidR="0079530B" w:rsidRPr="005F61F5">
        <w:rPr>
          <w:rFonts w:asciiTheme="majorBidi" w:eastAsia="Times New Roman" w:hAnsiTheme="majorBidi" w:cstheme="majorBidi"/>
          <w:i/>
          <w:iCs/>
          <w:sz w:val="24"/>
          <w:szCs w:val="24"/>
          <w:lang w:val="en-US"/>
        </w:rPr>
        <w:t xml:space="preserve"> Corrected Item-Total Correlation </w:t>
      </w:r>
      <w:r w:rsidR="0079530B" w:rsidRPr="005F61F5">
        <w:rPr>
          <w:rFonts w:asciiTheme="majorBidi" w:eastAsia="Times New Roman" w:hAnsiTheme="majorBidi" w:cstheme="majorBidi"/>
          <w:sz w:val="24"/>
          <w:szCs w:val="24"/>
          <w:lang w:val="en-US"/>
        </w:rPr>
        <w:t>untuk variabel kinerja guru (Y), maka diperoleh hasil bahwa terdapat 43 butir instrumen yang dinyatakan valid, dan ada 6 butir instrumen (butir 1, 4, 14,15,24, dan 27) variabel kinerja guru (Y) yang tidak valid, sehingga tidak digunakan lagi dalam instrumen pada tahap berikutnya.</w:t>
      </w:r>
    </w:p>
    <w:p w14:paraId="5C56394C" w14:textId="745960D3" w:rsidR="00BE6770" w:rsidRPr="005F61F5" w:rsidRDefault="00BE6770" w:rsidP="00CD2A60">
      <w:pPr>
        <w:spacing w:before="120" w:after="0"/>
        <w:jc w:val="both"/>
        <w:rPr>
          <w:rFonts w:asciiTheme="majorBidi" w:eastAsia="Times New Roman" w:hAnsiTheme="majorBidi" w:cstheme="majorBidi"/>
          <w:b/>
          <w:bCs/>
          <w:sz w:val="24"/>
          <w:szCs w:val="24"/>
          <w:lang w:val="en-US"/>
        </w:rPr>
      </w:pPr>
      <w:r w:rsidRPr="005F61F5">
        <w:rPr>
          <w:rFonts w:asciiTheme="majorBidi" w:eastAsia="Times New Roman" w:hAnsiTheme="majorBidi" w:cstheme="majorBidi"/>
          <w:b/>
          <w:bCs/>
          <w:sz w:val="24"/>
          <w:szCs w:val="24"/>
          <w:lang w:val="en-US"/>
        </w:rPr>
        <w:t>Uji Re</w:t>
      </w:r>
      <w:r w:rsidR="00AB05AE">
        <w:rPr>
          <w:rFonts w:asciiTheme="majorBidi" w:eastAsia="Times New Roman" w:hAnsiTheme="majorBidi" w:cstheme="majorBidi"/>
          <w:b/>
          <w:bCs/>
          <w:sz w:val="24"/>
          <w:szCs w:val="24"/>
          <w:lang w:val="en-US"/>
        </w:rPr>
        <w:t>li</w:t>
      </w:r>
      <w:r w:rsidRPr="005F61F5">
        <w:rPr>
          <w:rFonts w:asciiTheme="majorBidi" w:eastAsia="Times New Roman" w:hAnsiTheme="majorBidi" w:cstheme="majorBidi"/>
          <w:b/>
          <w:bCs/>
          <w:sz w:val="24"/>
          <w:szCs w:val="24"/>
          <w:lang w:val="en-US"/>
        </w:rPr>
        <w:t>abilitas</w:t>
      </w:r>
    </w:p>
    <w:p w14:paraId="72E10015" w14:textId="6C52F896" w:rsidR="00BE6770" w:rsidRPr="005F61F5" w:rsidRDefault="00571E78" w:rsidP="00CD2A60">
      <w:pPr>
        <w:spacing w:after="0"/>
        <w:ind w:firstLine="709"/>
        <w:jc w:val="both"/>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 xml:space="preserve">Pengujian reliabilitas instrumen dalam penelitian ini menggunakan teknik </w:t>
      </w:r>
      <w:r w:rsidRPr="005F61F5">
        <w:rPr>
          <w:rFonts w:asciiTheme="majorBidi" w:eastAsia="Times New Roman" w:hAnsiTheme="majorBidi" w:cstheme="majorBidi"/>
          <w:i/>
          <w:iCs/>
          <w:sz w:val="24"/>
          <w:szCs w:val="24"/>
          <w:lang w:val="en-US"/>
        </w:rPr>
        <w:t>Alpha Cronbach</w:t>
      </w:r>
      <w:r w:rsidRPr="005F61F5">
        <w:rPr>
          <w:rFonts w:asciiTheme="majorBidi" w:eastAsia="Times New Roman" w:hAnsiTheme="majorBidi" w:cstheme="majorBidi"/>
          <w:sz w:val="24"/>
          <w:szCs w:val="24"/>
          <w:lang w:val="en-US"/>
        </w:rPr>
        <w:t xml:space="preserve"> yaitu alat ukur </w:t>
      </w:r>
      <w:r w:rsidRPr="005F61F5">
        <w:rPr>
          <w:rFonts w:asciiTheme="majorBidi" w:eastAsia="Times New Roman" w:hAnsiTheme="majorBidi" w:cstheme="majorBidi"/>
          <w:i/>
          <w:iCs/>
          <w:sz w:val="24"/>
          <w:szCs w:val="24"/>
          <w:lang w:val="en-US"/>
        </w:rPr>
        <w:t>internal consistency</w:t>
      </w:r>
      <w:r w:rsidRPr="005F61F5">
        <w:rPr>
          <w:rFonts w:asciiTheme="majorBidi" w:eastAsia="Times New Roman" w:hAnsiTheme="majorBidi" w:cstheme="majorBidi"/>
          <w:sz w:val="24"/>
          <w:szCs w:val="24"/>
          <w:lang w:val="en-US"/>
        </w:rPr>
        <w:t xml:space="preserve"> yang digunakan untuk menentukan apakah suatu instrumen </w:t>
      </w:r>
      <w:r w:rsidR="00F03323" w:rsidRPr="005F61F5">
        <w:rPr>
          <w:rFonts w:asciiTheme="majorBidi" w:eastAsia="Times New Roman" w:hAnsiTheme="majorBidi" w:cstheme="majorBidi"/>
          <w:sz w:val="24"/>
          <w:szCs w:val="24"/>
          <w:lang w:val="en-US"/>
        </w:rPr>
        <w:t>penelitian</w:t>
      </w:r>
      <w:r w:rsidRPr="005F61F5">
        <w:rPr>
          <w:rFonts w:asciiTheme="majorBidi" w:eastAsia="Times New Roman" w:hAnsiTheme="majorBidi" w:cstheme="majorBidi"/>
          <w:sz w:val="24"/>
          <w:szCs w:val="24"/>
          <w:lang w:val="en-US"/>
        </w:rPr>
        <w:t xml:space="preserve"> reliabel atau tidak dengan menganalisis jawaban responden berbentuk skala yang menginterpretasikan </w:t>
      </w:r>
      <w:r w:rsidR="00F03323" w:rsidRPr="005F61F5">
        <w:rPr>
          <w:rFonts w:asciiTheme="majorBidi" w:eastAsia="Times New Roman" w:hAnsiTheme="majorBidi" w:cstheme="majorBidi"/>
          <w:sz w:val="24"/>
          <w:szCs w:val="24"/>
          <w:lang w:val="en-US"/>
        </w:rPr>
        <w:t>penilaian</w:t>
      </w:r>
      <w:r w:rsidRPr="005F61F5">
        <w:rPr>
          <w:rFonts w:asciiTheme="majorBidi" w:eastAsia="Times New Roman" w:hAnsiTheme="majorBidi" w:cstheme="majorBidi"/>
          <w:sz w:val="24"/>
          <w:szCs w:val="24"/>
          <w:lang w:val="en-US"/>
        </w:rPr>
        <w:t xml:space="preserve"> sikap. Dengan kriteria pengujian jika</w:t>
      </w:r>
      <w:r w:rsidR="00F03323">
        <w:rPr>
          <w:rFonts w:asciiTheme="majorBidi" w:eastAsia="Times New Roman" w:hAnsiTheme="majorBidi" w:cstheme="majorBidi"/>
          <w:sz w:val="24"/>
          <w:szCs w:val="24"/>
          <w:lang w:val="en-US"/>
        </w:rPr>
        <w:t xml:space="preserve"> </w:t>
      </w:r>
      <w:r w:rsidR="006B7BD1">
        <w:rPr>
          <w:rFonts w:asciiTheme="majorBidi" w:eastAsia="Times New Roman" w:hAnsiTheme="majorBidi" w:cstheme="majorBidi"/>
          <w:sz w:val="24"/>
          <w:szCs w:val="24"/>
          <w:lang w:val="en-US"/>
        </w:rPr>
        <w:t>nilai</w:t>
      </w:r>
      <w:r w:rsidRPr="005F61F5">
        <w:rPr>
          <w:rFonts w:asciiTheme="majorBidi" w:eastAsia="Times New Roman" w:hAnsiTheme="majorBidi" w:cstheme="majorBidi"/>
          <w:sz w:val="24"/>
          <w:szCs w:val="24"/>
          <w:vertAlign w:val="subscript"/>
          <w:lang w:val="en-US"/>
        </w:rPr>
        <w:t xml:space="preserve"> </w:t>
      </w:r>
      <w:r w:rsidR="00AB05AE" w:rsidRPr="005F61F5">
        <w:rPr>
          <w:rFonts w:asciiTheme="majorBidi" w:eastAsia="Times New Roman" w:hAnsiTheme="majorBidi" w:cstheme="majorBidi"/>
          <w:sz w:val="24"/>
          <w:szCs w:val="24"/>
          <w:lang w:val="en-US"/>
        </w:rPr>
        <w:t>r</w:t>
      </w:r>
      <w:r w:rsidR="00AB05AE" w:rsidRPr="005F61F5">
        <w:rPr>
          <w:rFonts w:asciiTheme="majorBidi" w:eastAsia="Times New Roman" w:hAnsiTheme="majorBidi" w:cstheme="majorBidi"/>
          <w:sz w:val="24"/>
          <w:szCs w:val="24"/>
          <w:vertAlign w:val="subscript"/>
          <w:lang w:val="en-US"/>
        </w:rPr>
        <w:t>11</w:t>
      </w:r>
      <w:r w:rsidRPr="005F61F5">
        <w:rPr>
          <w:rFonts w:asciiTheme="majorBidi" w:eastAsia="Times New Roman" w:hAnsiTheme="majorBidi" w:cstheme="majorBidi"/>
          <w:sz w:val="24"/>
          <w:szCs w:val="24"/>
          <w:vertAlign w:val="subscript"/>
          <w:lang w:val="en-US"/>
        </w:rPr>
        <w:t xml:space="preserve"> </w:t>
      </w:r>
      <w:r w:rsidRPr="005F61F5">
        <w:rPr>
          <w:rFonts w:asciiTheme="majorBidi" w:eastAsia="Times New Roman" w:hAnsiTheme="majorBidi" w:cstheme="majorBidi"/>
          <w:sz w:val="24"/>
          <w:szCs w:val="24"/>
          <w:lang w:val="en-US"/>
        </w:rPr>
        <w:t>˃ r</w:t>
      </w:r>
      <w:proofErr w:type="spellStart"/>
      <w:r w:rsidRPr="005F61F5">
        <w:rPr>
          <w:rFonts w:asciiTheme="majorBidi" w:eastAsia="Times New Roman" w:hAnsiTheme="majorBidi" w:cstheme="majorBidi"/>
          <w:sz w:val="24"/>
          <w:szCs w:val="24"/>
          <w:vertAlign w:val="subscript"/>
          <w:lang w:val="en-US"/>
        </w:rPr>
        <w:t>tabel</w:t>
      </w:r>
      <w:proofErr w:type="spellEnd"/>
      <w:r w:rsidRPr="005F61F5">
        <w:rPr>
          <w:rFonts w:asciiTheme="majorBidi" w:eastAsia="Times New Roman" w:hAnsiTheme="majorBidi" w:cstheme="majorBidi"/>
          <w:sz w:val="24"/>
          <w:szCs w:val="24"/>
          <w:lang w:val="en-US"/>
        </w:rPr>
        <w:t xml:space="preserve"> dengan taraf signifikansi 0,05 maka alat ukur tersebut reliabel, sebaliknya jika r</w:t>
      </w:r>
      <w:r w:rsidRPr="005F61F5">
        <w:rPr>
          <w:rFonts w:asciiTheme="majorBidi" w:eastAsia="Times New Roman" w:hAnsiTheme="majorBidi" w:cstheme="majorBidi"/>
          <w:sz w:val="24"/>
          <w:szCs w:val="24"/>
          <w:vertAlign w:val="subscript"/>
          <w:lang w:val="en-US"/>
        </w:rPr>
        <w:t>11</w:t>
      </w:r>
      <w:r w:rsidR="00AB05AE">
        <w:rPr>
          <w:rFonts w:asciiTheme="majorBidi" w:eastAsia="Times New Roman" w:hAnsiTheme="majorBidi" w:cstheme="majorBidi"/>
          <w:sz w:val="24"/>
          <w:szCs w:val="24"/>
          <w:vertAlign w:val="subscript"/>
          <w:lang w:val="en-US"/>
        </w:rPr>
        <w:t xml:space="preserve"> </w:t>
      </w:r>
      <w:r w:rsidRPr="005F61F5">
        <w:rPr>
          <w:rFonts w:asciiTheme="majorBidi" w:eastAsia="Times New Roman" w:hAnsiTheme="majorBidi" w:cstheme="majorBidi"/>
          <w:sz w:val="24"/>
          <w:szCs w:val="24"/>
          <w:lang w:val="en-US"/>
        </w:rPr>
        <w:t>˂</w:t>
      </w:r>
      <w:r w:rsidR="00F03323">
        <w:rPr>
          <w:rFonts w:asciiTheme="majorBidi" w:eastAsia="Times New Roman" w:hAnsiTheme="majorBidi" w:cstheme="majorBidi"/>
          <w:sz w:val="24"/>
          <w:szCs w:val="24"/>
          <w:lang w:val="en-US"/>
        </w:rPr>
        <w:t xml:space="preserve"> </w:t>
      </w:r>
      <w:proofErr w:type="spellStart"/>
      <w:r w:rsidRPr="005F61F5">
        <w:rPr>
          <w:rFonts w:asciiTheme="majorBidi" w:eastAsia="Times New Roman" w:hAnsiTheme="majorBidi" w:cstheme="majorBidi"/>
          <w:sz w:val="24"/>
          <w:szCs w:val="24"/>
          <w:lang w:val="en-US"/>
        </w:rPr>
        <w:t>r</w:t>
      </w:r>
      <w:r w:rsidRPr="005F61F5">
        <w:rPr>
          <w:rFonts w:asciiTheme="majorBidi" w:eastAsia="Times New Roman" w:hAnsiTheme="majorBidi" w:cstheme="majorBidi"/>
          <w:sz w:val="24"/>
          <w:szCs w:val="24"/>
          <w:vertAlign w:val="subscript"/>
          <w:lang w:val="en-US"/>
        </w:rPr>
        <w:t>tabel</w:t>
      </w:r>
      <w:proofErr w:type="spellEnd"/>
      <w:r w:rsidRPr="005F61F5">
        <w:rPr>
          <w:rFonts w:asciiTheme="majorBidi" w:eastAsia="Times New Roman" w:hAnsiTheme="majorBidi" w:cstheme="majorBidi"/>
          <w:sz w:val="24"/>
          <w:szCs w:val="24"/>
          <w:lang w:val="en-US"/>
        </w:rPr>
        <w:t xml:space="preserve"> maka alat ukur tersebut tidak reliabel.</w:t>
      </w:r>
    </w:p>
    <w:p w14:paraId="3CCD1FEA" w14:textId="2C72E789" w:rsidR="00571E78" w:rsidRDefault="00571E78" w:rsidP="00CD2A60">
      <w:pPr>
        <w:spacing w:after="0"/>
        <w:ind w:firstLine="709"/>
        <w:jc w:val="both"/>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Hasil uji reliabilitas instrumen dengan menggunakan program SPSS diperoleh data sebagaimana tabel berikut:</w:t>
      </w:r>
    </w:p>
    <w:p w14:paraId="6305D4BF" w14:textId="173668E4" w:rsidR="00571E78" w:rsidRPr="005F61F5" w:rsidRDefault="00571E78" w:rsidP="004F5D1A">
      <w:pPr>
        <w:spacing w:before="120" w:after="0" w:line="240" w:lineRule="auto"/>
        <w:jc w:val="center"/>
        <w:rPr>
          <w:rFonts w:asciiTheme="majorBidi" w:eastAsia="Times New Roman" w:hAnsiTheme="majorBidi" w:cstheme="majorBidi"/>
          <w:b/>
          <w:bCs/>
          <w:sz w:val="24"/>
          <w:szCs w:val="24"/>
          <w:lang w:val="en-US"/>
        </w:rPr>
      </w:pPr>
      <w:r w:rsidRPr="005F61F5">
        <w:rPr>
          <w:rFonts w:asciiTheme="majorBidi" w:eastAsia="Times New Roman" w:hAnsiTheme="majorBidi" w:cstheme="majorBidi"/>
          <w:b/>
          <w:bCs/>
          <w:sz w:val="24"/>
          <w:szCs w:val="24"/>
          <w:lang w:val="en-US"/>
        </w:rPr>
        <w:t>Tabel</w:t>
      </w:r>
      <w:r w:rsidR="00CD2A60" w:rsidRPr="005F61F5">
        <w:rPr>
          <w:rFonts w:asciiTheme="majorBidi" w:eastAsia="Times New Roman" w:hAnsiTheme="majorBidi" w:cstheme="majorBidi"/>
          <w:b/>
          <w:bCs/>
          <w:sz w:val="24"/>
          <w:szCs w:val="24"/>
          <w:lang w:val="en-US"/>
        </w:rPr>
        <w:t xml:space="preserve"> </w:t>
      </w:r>
      <w:r w:rsidRPr="005F61F5">
        <w:rPr>
          <w:rFonts w:asciiTheme="majorBidi" w:eastAsia="Times New Roman" w:hAnsiTheme="majorBidi" w:cstheme="majorBidi"/>
          <w:b/>
          <w:bCs/>
          <w:sz w:val="24"/>
          <w:szCs w:val="24"/>
          <w:lang w:val="en-US"/>
        </w:rPr>
        <w:t>2</w:t>
      </w:r>
      <w:r w:rsidRPr="006B7BD1">
        <w:rPr>
          <w:rFonts w:asciiTheme="majorBidi" w:eastAsia="Times New Roman" w:hAnsiTheme="majorBidi" w:cstheme="majorBidi"/>
          <w:sz w:val="24"/>
          <w:szCs w:val="24"/>
          <w:lang w:val="en-US"/>
        </w:rPr>
        <w:t>.</w:t>
      </w:r>
      <w:r w:rsidR="00CD2A60" w:rsidRPr="006B7BD1">
        <w:rPr>
          <w:rFonts w:asciiTheme="majorBidi" w:eastAsia="Times New Roman" w:hAnsiTheme="majorBidi" w:cstheme="majorBidi"/>
          <w:sz w:val="24"/>
          <w:szCs w:val="24"/>
          <w:lang w:val="en-US"/>
        </w:rPr>
        <w:t xml:space="preserve"> </w:t>
      </w:r>
      <w:r w:rsidRPr="006B7BD1">
        <w:rPr>
          <w:rFonts w:asciiTheme="majorBidi" w:eastAsia="Times New Roman" w:hAnsiTheme="majorBidi" w:cstheme="majorBidi"/>
          <w:sz w:val="24"/>
          <w:szCs w:val="24"/>
          <w:lang w:val="en-US"/>
        </w:rPr>
        <w:t>Rekapitulasi Perhitungan Uji Reliabilitas Instrumen Penelitian</w:t>
      </w:r>
    </w:p>
    <w:tbl>
      <w:tblPr>
        <w:tblStyle w:val="TableGrid"/>
        <w:tblW w:w="0" w:type="auto"/>
        <w:jc w:val="center"/>
        <w:tblBorders>
          <w:left w:val="none" w:sz="0" w:space="0" w:color="auto"/>
          <w:right w:val="none" w:sz="0" w:space="0" w:color="auto"/>
        </w:tblBorders>
        <w:tblLook w:val="04A0" w:firstRow="1" w:lastRow="0" w:firstColumn="1" w:lastColumn="0" w:noHBand="0" w:noVBand="1"/>
      </w:tblPr>
      <w:tblGrid>
        <w:gridCol w:w="534"/>
        <w:gridCol w:w="4110"/>
        <w:gridCol w:w="1722"/>
        <w:gridCol w:w="2123"/>
      </w:tblGrid>
      <w:tr w:rsidR="00571E78" w:rsidRPr="005F61F5" w14:paraId="305D5D5B" w14:textId="77777777" w:rsidTr="00967FF6">
        <w:trPr>
          <w:jc w:val="center"/>
        </w:trPr>
        <w:tc>
          <w:tcPr>
            <w:tcW w:w="534" w:type="dxa"/>
            <w:tcBorders>
              <w:right w:val="nil"/>
            </w:tcBorders>
            <w:vAlign w:val="center"/>
          </w:tcPr>
          <w:p w14:paraId="5F866E71" w14:textId="77777777" w:rsidR="00571E78" w:rsidRPr="005F61F5" w:rsidRDefault="00571E78" w:rsidP="00967FF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No</w:t>
            </w:r>
          </w:p>
        </w:tc>
        <w:tc>
          <w:tcPr>
            <w:tcW w:w="4110" w:type="dxa"/>
            <w:tcBorders>
              <w:left w:val="nil"/>
              <w:right w:val="nil"/>
            </w:tcBorders>
            <w:vAlign w:val="center"/>
          </w:tcPr>
          <w:p w14:paraId="4347C196" w14:textId="77777777" w:rsidR="00571E78" w:rsidRPr="005F61F5" w:rsidRDefault="00571E78" w:rsidP="00967FF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Variabel</w:t>
            </w:r>
          </w:p>
        </w:tc>
        <w:tc>
          <w:tcPr>
            <w:tcW w:w="1722" w:type="dxa"/>
            <w:tcBorders>
              <w:left w:val="nil"/>
              <w:right w:val="nil"/>
            </w:tcBorders>
          </w:tcPr>
          <w:p w14:paraId="32DA7DD8" w14:textId="243F227D" w:rsidR="00571E78" w:rsidRPr="005F61F5" w:rsidRDefault="00571E78"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Cronbach’s Alpha</w:t>
            </w:r>
          </w:p>
        </w:tc>
        <w:tc>
          <w:tcPr>
            <w:tcW w:w="2123" w:type="dxa"/>
            <w:tcBorders>
              <w:left w:val="nil"/>
            </w:tcBorders>
            <w:vAlign w:val="center"/>
          </w:tcPr>
          <w:p w14:paraId="031AA5F5" w14:textId="77777777" w:rsidR="00571E78" w:rsidRPr="005F61F5" w:rsidRDefault="00571E78" w:rsidP="00967FF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Keterangan</w:t>
            </w:r>
          </w:p>
        </w:tc>
      </w:tr>
      <w:tr w:rsidR="00571E78" w:rsidRPr="005F61F5" w14:paraId="2212B0CA" w14:textId="77777777" w:rsidTr="00967FF6">
        <w:trPr>
          <w:jc w:val="center"/>
        </w:trPr>
        <w:tc>
          <w:tcPr>
            <w:tcW w:w="534" w:type="dxa"/>
            <w:tcBorders>
              <w:right w:val="nil"/>
            </w:tcBorders>
          </w:tcPr>
          <w:p w14:paraId="08D32C21" w14:textId="77777777" w:rsidR="00571E78" w:rsidRPr="005F61F5" w:rsidRDefault="00571E78"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1</w:t>
            </w:r>
          </w:p>
        </w:tc>
        <w:tc>
          <w:tcPr>
            <w:tcW w:w="4110" w:type="dxa"/>
            <w:tcBorders>
              <w:left w:val="nil"/>
              <w:right w:val="nil"/>
            </w:tcBorders>
          </w:tcPr>
          <w:p w14:paraId="28509DB8" w14:textId="77777777" w:rsidR="00571E78" w:rsidRPr="005F61F5" w:rsidRDefault="00571E78" w:rsidP="00A558D6">
            <w:pPr>
              <w:jc w:val="both"/>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Kepemimpinan Kepala sekolah</w:t>
            </w:r>
          </w:p>
        </w:tc>
        <w:tc>
          <w:tcPr>
            <w:tcW w:w="1722" w:type="dxa"/>
            <w:tcBorders>
              <w:left w:val="nil"/>
              <w:right w:val="nil"/>
            </w:tcBorders>
          </w:tcPr>
          <w:p w14:paraId="37BF6A5F" w14:textId="77777777" w:rsidR="00571E78" w:rsidRPr="005F61F5" w:rsidRDefault="00571E78"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0,961</w:t>
            </w:r>
          </w:p>
        </w:tc>
        <w:tc>
          <w:tcPr>
            <w:tcW w:w="2123" w:type="dxa"/>
            <w:tcBorders>
              <w:left w:val="nil"/>
            </w:tcBorders>
          </w:tcPr>
          <w:p w14:paraId="45607FC6" w14:textId="77777777" w:rsidR="00571E78" w:rsidRPr="005F61F5" w:rsidRDefault="00571E78"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Reliabel</w:t>
            </w:r>
          </w:p>
        </w:tc>
      </w:tr>
      <w:tr w:rsidR="00571E78" w:rsidRPr="005F61F5" w14:paraId="1A36D660" w14:textId="77777777" w:rsidTr="00967FF6">
        <w:trPr>
          <w:jc w:val="center"/>
        </w:trPr>
        <w:tc>
          <w:tcPr>
            <w:tcW w:w="534" w:type="dxa"/>
            <w:tcBorders>
              <w:right w:val="nil"/>
            </w:tcBorders>
          </w:tcPr>
          <w:p w14:paraId="4214F167" w14:textId="77777777" w:rsidR="00571E78" w:rsidRPr="005F61F5" w:rsidRDefault="00571E78"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2</w:t>
            </w:r>
          </w:p>
        </w:tc>
        <w:tc>
          <w:tcPr>
            <w:tcW w:w="4110" w:type="dxa"/>
            <w:tcBorders>
              <w:left w:val="nil"/>
              <w:right w:val="nil"/>
            </w:tcBorders>
          </w:tcPr>
          <w:p w14:paraId="387DC2DA" w14:textId="77777777" w:rsidR="00571E78" w:rsidRPr="005F61F5" w:rsidRDefault="00571E78" w:rsidP="00A558D6">
            <w:pPr>
              <w:jc w:val="both"/>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Tunjangan Profesi Guru</w:t>
            </w:r>
          </w:p>
        </w:tc>
        <w:tc>
          <w:tcPr>
            <w:tcW w:w="1722" w:type="dxa"/>
            <w:tcBorders>
              <w:left w:val="nil"/>
              <w:right w:val="nil"/>
            </w:tcBorders>
          </w:tcPr>
          <w:p w14:paraId="4BA8F525" w14:textId="77777777" w:rsidR="00571E78" w:rsidRPr="005F61F5" w:rsidRDefault="00571E78"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0,888</w:t>
            </w:r>
          </w:p>
        </w:tc>
        <w:tc>
          <w:tcPr>
            <w:tcW w:w="2123" w:type="dxa"/>
            <w:tcBorders>
              <w:left w:val="nil"/>
            </w:tcBorders>
          </w:tcPr>
          <w:p w14:paraId="2BD15F04" w14:textId="77777777" w:rsidR="00571E78" w:rsidRPr="005F61F5" w:rsidRDefault="00571E78"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Reliabel</w:t>
            </w:r>
          </w:p>
        </w:tc>
      </w:tr>
      <w:tr w:rsidR="00571E78" w:rsidRPr="005F61F5" w14:paraId="76EBB64B" w14:textId="77777777" w:rsidTr="00967FF6">
        <w:trPr>
          <w:jc w:val="center"/>
        </w:trPr>
        <w:tc>
          <w:tcPr>
            <w:tcW w:w="534" w:type="dxa"/>
            <w:tcBorders>
              <w:right w:val="nil"/>
            </w:tcBorders>
          </w:tcPr>
          <w:p w14:paraId="44CAE403" w14:textId="77777777" w:rsidR="00571E78" w:rsidRPr="005F61F5" w:rsidRDefault="00571E78"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3</w:t>
            </w:r>
          </w:p>
        </w:tc>
        <w:tc>
          <w:tcPr>
            <w:tcW w:w="4110" w:type="dxa"/>
            <w:tcBorders>
              <w:left w:val="nil"/>
              <w:right w:val="nil"/>
            </w:tcBorders>
          </w:tcPr>
          <w:p w14:paraId="369A1757" w14:textId="77777777" w:rsidR="00571E78" w:rsidRPr="005F61F5" w:rsidRDefault="00571E78" w:rsidP="00A558D6">
            <w:pPr>
              <w:jc w:val="both"/>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Iklim Sekolah</w:t>
            </w:r>
          </w:p>
        </w:tc>
        <w:tc>
          <w:tcPr>
            <w:tcW w:w="1722" w:type="dxa"/>
            <w:tcBorders>
              <w:left w:val="nil"/>
              <w:right w:val="nil"/>
            </w:tcBorders>
          </w:tcPr>
          <w:p w14:paraId="507E2CB0" w14:textId="77777777" w:rsidR="00571E78" w:rsidRPr="005F61F5" w:rsidRDefault="00571E78"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0,898</w:t>
            </w:r>
          </w:p>
        </w:tc>
        <w:tc>
          <w:tcPr>
            <w:tcW w:w="2123" w:type="dxa"/>
            <w:tcBorders>
              <w:left w:val="nil"/>
            </w:tcBorders>
          </w:tcPr>
          <w:p w14:paraId="13852BBD" w14:textId="77777777" w:rsidR="00571E78" w:rsidRPr="005F61F5" w:rsidRDefault="00571E78"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Reliabel</w:t>
            </w:r>
          </w:p>
        </w:tc>
      </w:tr>
      <w:tr w:rsidR="00571E78" w:rsidRPr="005F61F5" w14:paraId="6A59B442" w14:textId="77777777" w:rsidTr="00967FF6">
        <w:trPr>
          <w:jc w:val="center"/>
        </w:trPr>
        <w:tc>
          <w:tcPr>
            <w:tcW w:w="534" w:type="dxa"/>
            <w:tcBorders>
              <w:right w:val="nil"/>
            </w:tcBorders>
          </w:tcPr>
          <w:p w14:paraId="4BBD43C5" w14:textId="77777777" w:rsidR="00571E78" w:rsidRPr="005F61F5" w:rsidRDefault="00571E78"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4</w:t>
            </w:r>
          </w:p>
        </w:tc>
        <w:tc>
          <w:tcPr>
            <w:tcW w:w="4110" w:type="dxa"/>
            <w:tcBorders>
              <w:left w:val="nil"/>
              <w:right w:val="nil"/>
            </w:tcBorders>
          </w:tcPr>
          <w:p w14:paraId="36DDC564" w14:textId="77777777" w:rsidR="00571E78" w:rsidRPr="005F61F5" w:rsidRDefault="00571E78" w:rsidP="00A558D6">
            <w:pPr>
              <w:jc w:val="both"/>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Kinerja Guru</w:t>
            </w:r>
          </w:p>
        </w:tc>
        <w:tc>
          <w:tcPr>
            <w:tcW w:w="1722" w:type="dxa"/>
            <w:tcBorders>
              <w:left w:val="nil"/>
              <w:right w:val="nil"/>
            </w:tcBorders>
          </w:tcPr>
          <w:p w14:paraId="74EA6B96" w14:textId="77777777" w:rsidR="00571E78" w:rsidRPr="005F61F5" w:rsidRDefault="00571E78"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0,900</w:t>
            </w:r>
          </w:p>
        </w:tc>
        <w:tc>
          <w:tcPr>
            <w:tcW w:w="2123" w:type="dxa"/>
            <w:tcBorders>
              <w:left w:val="nil"/>
            </w:tcBorders>
          </w:tcPr>
          <w:p w14:paraId="602E46A9" w14:textId="77777777" w:rsidR="00571E78" w:rsidRPr="005F61F5" w:rsidRDefault="00571E78"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Reliabel</w:t>
            </w:r>
          </w:p>
        </w:tc>
      </w:tr>
    </w:tbl>
    <w:p w14:paraId="5B6CE277" w14:textId="5F6AF893" w:rsidR="00571E78" w:rsidRPr="005C602E" w:rsidRDefault="00571E78" w:rsidP="00465D0F">
      <w:pPr>
        <w:spacing w:before="120" w:after="0"/>
        <w:ind w:firstLine="709"/>
        <w:jc w:val="both"/>
        <w:rPr>
          <w:rFonts w:asciiTheme="majorBidi" w:eastAsia="Times New Roman" w:hAnsiTheme="majorBidi" w:cstheme="majorBidi"/>
          <w:b/>
          <w:bCs/>
          <w:sz w:val="24"/>
          <w:szCs w:val="24"/>
        </w:rPr>
      </w:pPr>
      <w:r w:rsidRPr="006F1C40">
        <w:rPr>
          <w:rFonts w:asciiTheme="majorBidi" w:eastAsia="Times New Roman" w:hAnsiTheme="majorBidi" w:cstheme="majorBidi"/>
          <w:sz w:val="24"/>
          <w:szCs w:val="24"/>
        </w:rPr>
        <w:lastRenderedPageBreak/>
        <w:t>Berdasarkan</w:t>
      </w:r>
      <w:r w:rsidRPr="005C602E">
        <w:rPr>
          <w:rFonts w:asciiTheme="majorBidi" w:eastAsia="Times New Roman" w:hAnsiTheme="majorBidi" w:cstheme="majorBidi"/>
          <w:sz w:val="24"/>
          <w:szCs w:val="24"/>
        </w:rPr>
        <w:t xml:space="preserve"> tabel rekapitulasi hasil uji reliabilitas instrumen di atas, nilai </w:t>
      </w:r>
      <w:proofErr w:type="spellStart"/>
      <w:r w:rsidRPr="005C602E">
        <w:rPr>
          <w:rFonts w:asciiTheme="majorBidi" w:eastAsia="Times New Roman" w:hAnsiTheme="majorBidi" w:cstheme="majorBidi"/>
          <w:i/>
          <w:iCs/>
          <w:sz w:val="24"/>
          <w:szCs w:val="24"/>
        </w:rPr>
        <w:t>Alpha</w:t>
      </w:r>
      <w:proofErr w:type="spellEnd"/>
      <w:r w:rsidRPr="005C602E">
        <w:rPr>
          <w:rFonts w:asciiTheme="majorBidi" w:eastAsia="Times New Roman" w:hAnsiTheme="majorBidi" w:cstheme="majorBidi"/>
          <w:i/>
          <w:iCs/>
          <w:sz w:val="24"/>
          <w:szCs w:val="24"/>
        </w:rPr>
        <w:t xml:space="preserve"> </w:t>
      </w:r>
      <w:proofErr w:type="spellStart"/>
      <w:r w:rsidRPr="005C602E">
        <w:rPr>
          <w:rFonts w:asciiTheme="majorBidi" w:eastAsia="Times New Roman" w:hAnsiTheme="majorBidi" w:cstheme="majorBidi"/>
          <w:i/>
          <w:iCs/>
          <w:sz w:val="24"/>
          <w:szCs w:val="24"/>
        </w:rPr>
        <w:t>Cronbach</w:t>
      </w:r>
      <w:proofErr w:type="spellEnd"/>
      <w:r w:rsidRPr="005C602E">
        <w:rPr>
          <w:rFonts w:asciiTheme="majorBidi" w:eastAsia="Times New Roman" w:hAnsiTheme="majorBidi" w:cstheme="majorBidi"/>
          <w:sz w:val="24"/>
          <w:szCs w:val="24"/>
        </w:rPr>
        <w:t xml:space="preserve"> semua variabel lebih besar dari 0,6 sehingga dapat disimpulkan bahwa instrumen variabel kepemimpinan kepala sekolah, tunjangan profesi guru, iklim sekolah, dan kinerja guru mempunyai </w:t>
      </w:r>
      <w:proofErr w:type="spellStart"/>
      <w:r w:rsidRPr="005C602E">
        <w:rPr>
          <w:rFonts w:asciiTheme="majorBidi" w:eastAsia="Times New Roman" w:hAnsiTheme="majorBidi" w:cstheme="majorBidi"/>
          <w:sz w:val="24"/>
          <w:szCs w:val="24"/>
        </w:rPr>
        <w:t>realibilitas</w:t>
      </w:r>
      <w:proofErr w:type="spellEnd"/>
      <w:r w:rsidRPr="005C602E">
        <w:rPr>
          <w:rFonts w:asciiTheme="majorBidi" w:eastAsia="Times New Roman" w:hAnsiTheme="majorBidi" w:cstheme="majorBidi"/>
          <w:sz w:val="24"/>
          <w:szCs w:val="24"/>
        </w:rPr>
        <w:t xml:space="preserve"> yang sangat tinggi dan dapat digunakan untuk mengumpulkan data.</w:t>
      </w:r>
      <w:bookmarkEnd w:id="6"/>
    </w:p>
    <w:p w14:paraId="7B38C77E" w14:textId="77777777" w:rsidR="00997C84" w:rsidRPr="005C602E" w:rsidRDefault="00997C84" w:rsidP="00997C84">
      <w:pPr>
        <w:spacing w:after="0"/>
        <w:jc w:val="both"/>
        <w:rPr>
          <w:rFonts w:asciiTheme="majorBidi" w:eastAsia="Times New Roman" w:hAnsiTheme="majorBidi" w:cstheme="majorBidi"/>
          <w:b/>
          <w:bCs/>
          <w:sz w:val="24"/>
          <w:szCs w:val="24"/>
        </w:rPr>
      </w:pPr>
    </w:p>
    <w:p w14:paraId="4C4A2BED" w14:textId="53B64018" w:rsidR="00571E78" w:rsidRPr="005F61F5" w:rsidRDefault="00A6480B" w:rsidP="00997C84">
      <w:pPr>
        <w:spacing w:after="0"/>
        <w:jc w:val="both"/>
        <w:rPr>
          <w:rFonts w:asciiTheme="majorBidi" w:eastAsia="Times New Roman" w:hAnsiTheme="majorBidi" w:cstheme="majorBidi"/>
          <w:b/>
          <w:bCs/>
          <w:sz w:val="24"/>
          <w:szCs w:val="24"/>
          <w:lang w:val="en-US"/>
        </w:rPr>
      </w:pPr>
      <w:r w:rsidRPr="005F61F5">
        <w:rPr>
          <w:rFonts w:asciiTheme="majorBidi" w:eastAsia="Times New Roman" w:hAnsiTheme="majorBidi" w:cstheme="majorBidi"/>
          <w:b/>
          <w:bCs/>
          <w:sz w:val="24"/>
          <w:szCs w:val="24"/>
          <w:lang w:val="en-US"/>
        </w:rPr>
        <w:t xml:space="preserve">HASIL </w:t>
      </w:r>
      <w:r w:rsidR="002738D1">
        <w:rPr>
          <w:rFonts w:asciiTheme="majorBidi" w:eastAsia="Times New Roman" w:hAnsiTheme="majorBidi" w:cstheme="majorBidi"/>
          <w:b/>
          <w:bCs/>
          <w:sz w:val="24"/>
          <w:szCs w:val="24"/>
          <w:lang w:val="en-US"/>
        </w:rPr>
        <w:t>PENELITIAN</w:t>
      </w:r>
      <w:r w:rsidRPr="005F61F5">
        <w:rPr>
          <w:rFonts w:asciiTheme="majorBidi" w:eastAsia="Times New Roman" w:hAnsiTheme="majorBidi" w:cstheme="majorBidi"/>
          <w:b/>
          <w:bCs/>
          <w:sz w:val="24"/>
          <w:szCs w:val="24"/>
          <w:lang w:val="en-US"/>
        </w:rPr>
        <w:t xml:space="preserve"> DAN PEMBAHASAN</w:t>
      </w:r>
    </w:p>
    <w:p w14:paraId="54840660" w14:textId="77777777" w:rsidR="004A3979" w:rsidRPr="005F61F5" w:rsidRDefault="003D25FF" w:rsidP="00CD2A60">
      <w:pPr>
        <w:spacing w:before="120" w:after="0"/>
        <w:jc w:val="both"/>
        <w:rPr>
          <w:rFonts w:asciiTheme="majorBidi" w:eastAsia="Times New Roman" w:hAnsiTheme="majorBidi" w:cstheme="majorBidi"/>
          <w:b/>
          <w:bCs/>
          <w:sz w:val="24"/>
          <w:szCs w:val="24"/>
          <w:lang w:val="en-US"/>
        </w:rPr>
      </w:pPr>
      <w:bookmarkStart w:id="7" w:name="_Hlk27067334"/>
      <w:r w:rsidRPr="005F61F5">
        <w:rPr>
          <w:rFonts w:asciiTheme="majorBidi" w:eastAsia="Times New Roman" w:hAnsiTheme="majorBidi" w:cstheme="majorBidi"/>
          <w:b/>
          <w:bCs/>
          <w:sz w:val="24"/>
          <w:szCs w:val="24"/>
          <w:lang w:val="en-US"/>
        </w:rPr>
        <w:t>Deskripsi Kepemimpinan Kepala Sekolah</w:t>
      </w:r>
      <w:r w:rsidRPr="005F61F5">
        <w:rPr>
          <w:rFonts w:asciiTheme="majorBidi" w:eastAsia="Times New Roman" w:hAnsiTheme="majorBidi" w:cstheme="majorBidi"/>
          <w:sz w:val="24"/>
          <w:szCs w:val="24"/>
          <w:lang w:val="en-US"/>
        </w:rPr>
        <w:tab/>
      </w:r>
    </w:p>
    <w:p w14:paraId="67F58490" w14:textId="10DD89F5" w:rsidR="003D25FF" w:rsidRPr="005F61F5" w:rsidRDefault="003D25FF" w:rsidP="00CD2A60">
      <w:pPr>
        <w:spacing w:after="0"/>
        <w:ind w:firstLine="709"/>
        <w:jc w:val="both"/>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Hasil analisis statistik deskriptif dari instrumen angket data kepemimpinan Kepala Sekolah pada SMK Negeri di kota Makassar dengan menggunakan program SPSS, dapat dilihat pada tabel sebagai berikut:</w:t>
      </w:r>
    </w:p>
    <w:p w14:paraId="14045F22" w14:textId="12499665" w:rsidR="003D25FF" w:rsidRPr="005F61F5" w:rsidRDefault="00A6480B" w:rsidP="004F5D1A">
      <w:pPr>
        <w:spacing w:before="120" w:after="0" w:line="240" w:lineRule="auto"/>
        <w:jc w:val="center"/>
        <w:rPr>
          <w:rFonts w:asciiTheme="majorBidi" w:eastAsia="Times New Roman" w:hAnsiTheme="majorBidi" w:cstheme="majorBidi"/>
          <w:b/>
          <w:bCs/>
          <w:sz w:val="24"/>
          <w:szCs w:val="24"/>
          <w:lang w:val="en-US"/>
        </w:rPr>
      </w:pPr>
      <w:r w:rsidRPr="005F61F5">
        <w:rPr>
          <w:rFonts w:asciiTheme="majorBidi" w:eastAsia="Times New Roman" w:hAnsiTheme="majorBidi" w:cstheme="majorBidi"/>
          <w:b/>
          <w:bCs/>
          <w:sz w:val="24"/>
          <w:szCs w:val="24"/>
          <w:lang w:val="en-US"/>
        </w:rPr>
        <w:t>Tabel</w:t>
      </w:r>
      <w:r w:rsidR="0037559E" w:rsidRPr="005F61F5">
        <w:rPr>
          <w:rFonts w:asciiTheme="majorBidi" w:eastAsia="Times New Roman" w:hAnsiTheme="majorBidi" w:cstheme="majorBidi"/>
          <w:b/>
          <w:bCs/>
          <w:sz w:val="24"/>
          <w:szCs w:val="24"/>
          <w:lang w:val="en-US"/>
        </w:rPr>
        <w:t xml:space="preserve"> </w:t>
      </w:r>
      <w:r w:rsidRPr="005F61F5">
        <w:rPr>
          <w:rFonts w:asciiTheme="majorBidi" w:eastAsia="Times New Roman" w:hAnsiTheme="majorBidi" w:cstheme="majorBidi"/>
          <w:b/>
          <w:bCs/>
          <w:sz w:val="24"/>
          <w:szCs w:val="24"/>
          <w:lang w:val="en-US"/>
        </w:rPr>
        <w:t>3</w:t>
      </w:r>
      <w:r w:rsidR="003D25FF" w:rsidRPr="004F5D1A">
        <w:rPr>
          <w:rFonts w:asciiTheme="majorBidi" w:eastAsia="Times New Roman" w:hAnsiTheme="majorBidi" w:cstheme="majorBidi"/>
          <w:sz w:val="24"/>
          <w:szCs w:val="24"/>
          <w:lang w:val="en-US"/>
        </w:rPr>
        <w:t>. Distribusi Frekuensi Kepemimpinan Kepala Sekolah (X</w:t>
      </w:r>
      <w:r w:rsidR="003D25FF" w:rsidRPr="004F5D1A">
        <w:rPr>
          <w:rFonts w:asciiTheme="majorBidi" w:eastAsia="Times New Roman" w:hAnsiTheme="majorBidi" w:cstheme="majorBidi"/>
          <w:sz w:val="24"/>
          <w:szCs w:val="24"/>
          <w:vertAlign w:val="subscript"/>
          <w:lang w:val="en-US"/>
        </w:rPr>
        <w:t>1</w:t>
      </w:r>
      <w:r w:rsidR="003D25FF" w:rsidRPr="004F5D1A">
        <w:rPr>
          <w:rFonts w:asciiTheme="majorBidi" w:eastAsia="Times New Roman" w:hAnsiTheme="majorBidi" w:cstheme="majorBidi"/>
          <w:sz w:val="24"/>
          <w:szCs w:val="24"/>
          <w:lang w:val="en-US"/>
        </w:rPr>
        <w:t>)</w:t>
      </w:r>
    </w:p>
    <w:tbl>
      <w:tblPr>
        <w:tblStyle w:val="TableGrid"/>
        <w:tblW w:w="9070" w:type="dxa"/>
        <w:tblBorders>
          <w:top w:val="single" w:sz="4" w:space="0" w:color="auto"/>
          <w:left w:val="none" w:sz="0" w:space="0" w:color="auto"/>
          <w:bottom w:val="single" w:sz="4" w:space="0" w:color="auto"/>
          <w:right w:val="none" w:sz="0" w:space="0" w:color="auto"/>
          <w:insideH w:val="single" w:sz="4" w:space="0" w:color="auto"/>
          <w:insideV w:val="none" w:sz="0" w:space="0" w:color="auto"/>
        </w:tblBorders>
        <w:tblLook w:val="04A0" w:firstRow="1" w:lastRow="0" w:firstColumn="1" w:lastColumn="0" w:noHBand="0" w:noVBand="1"/>
      </w:tblPr>
      <w:tblGrid>
        <w:gridCol w:w="534"/>
        <w:gridCol w:w="1715"/>
        <w:gridCol w:w="456"/>
        <w:gridCol w:w="576"/>
        <w:gridCol w:w="816"/>
        <w:gridCol w:w="996"/>
        <w:gridCol w:w="1408"/>
        <w:gridCol w:w="1559"/>
        <w:gridCol w:w="1010"/>
      </w:tblGrid>
      <w:tr w:rsidR="003D25FF" w:rsidRPr="005F61F5" w14:paraId="14617935" w14:textId="77777777" w:rsidTr="004F5D1A">
        <w:tc>
          <w:tcPr>
            <w:tcW w:w="534" w:type="dxa"/>
          </w:tcPr>
          <w:p w14:paraId="06C24D7B" w14:textId="77777777" w:rsidR="003D25FF" w:rsidRPr="005F61F5" w:rsidRDefault="003D25FF"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No</w:t>
            </w:r>
          </w:p>
        </w:tc>
        <w:tc>
          <w:tcPr>
            <w:tcW w:w="1715" w:type="dxa"/>
          </w:tcPr>
          <w:p w14:paraId="67232F03" w14:textId="77777777" w:rsidR="003D25FF" w:rsidRPr="005F61F5" w:rsidRDefault="003D25FF"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Interval</w:t>
            </w:r>
          </w:p>
        </w:tc>
        <w:tc>
          <w:tcPr>
            <w:tcW w:w="456" w:type="dxa"/>
          </w:tcPr>
          <w:p w14:paraId="4BCF834B" w14:textId="77777777" w:rsidR="003D25FF" w:rsidRPr="005F61F5" w:rsidRDefault="003D25FF" w:rsidP="00A558D6">
            <w:pPr>
              <w:jc w:val="center"/>
              <w:rPr>
                <w:rFonts w:asciiTheme="majorBidi" w:eastAsia="Times New Roman" w:hAnsiTheme="majorBidi" w:cstheme="majorBidi"/>
                <w:sz w:val="24"/>
                <w:szCs w:val="24"/>
                <w:lang w:val="en-US"/>
              </w:rPr>
            </w:pPr>
            <m:oMathPara>
              <m:oMath>
                <m:r>
                  <w:rPr>
                    <w:rFonts w:ascii="Cambria Math" w:eastAsia="Times New Roman" w:hAnsi="Cambria Math" w:cstheme="majorBidi"/>
                    <w:sz w:val="24"/>
                    <w:szCs w:val="24"/>
                    <w:lang w:val="en-US"/>
                  </w:rPr>
                  <m:t>fi</m:t>
                </m:r>
              </m:oMath>
            </m:oMathPara>
          </w:p>
        </w:tc>
        <w:tc>
          <w:tcPr>
            <w:tcW w:w="576" w:type="dxa"/>
          </w:tcPr>
          <w:p w14:paraId="72ECC217" w14:textId="77777777" w:rsidR="003D25FF" w:rsidRPr="005F61F5" w:rsidRDefault="003D25FF" w:rsidP="00A558D6">
            <w:pPr>
              <w:jc w:val="center"/>
              <w:rPr>
                <w:rFonts w:asciiTheme="majorBidi" w:eastAsia="Times New Roman" w:hAnsiTheme="majorBidi" w:cstheme="majorBidi"/>
                <w:sz w:val="24"/>
                <w:szCs w:val="24"/>
                <w:lang w:val="en-US"/>
              </w:rPr>
            </w:pPr>
            <m:oMathPara>
              <m:oMath>
                <m:r>
                  <w:rPr>
                    <w:rFonts w:ascii="Cambria Math" w:eastAsia="Times New Roman" w:hAnsi="Cambria Math" w:cstheme="majorBidi"/>
                    <w:sz w:val="24"/>
                    <w:szCs w:val="24"/>
                    <w:lang w:val="en-US"/>
                  </w:rPr>
                  <m:t>xi</m:t>
                </m:r>
              </m:oMath>
            </m:oMathPara>
          </w:p>
        </w:tc>
        <w:tc>
          <w:tcPr>
            <w:tcW w:w="816" w:type="dxa"/>
          </w:tcPr>
          <w:p w14:paraId="7FDED121" w14:textId="77777777" w:rsidR="003D25FF" w:rsidRPr="005F61F5" w:rsidRDefault="003D25FF" w:rsidP="00A558D6">
            <w:pPr>
              <w:jc w:val="center"/>
              <w:rPr>
                <w:rFonts w:asciiTheme="majorBidi" w:eastAsia="Times New Roman" w:hAnsiTheme="majorBidi" w:cstheme="majorBidi"/>
                <w:sz w:val="24"/>
                <w:szCs w:val="24"/>
                <w:lang w:val="en-US"/>
              </w:rPr>
            </w:pPr>
            <m:oMathPara>
              <m:oMath>
                <m:r>
                  <w:rPr>
                    <w:rFonts w:ascii="Cambria Math" w:eastAsia="Times New Roman" w:hAnsi="Cambria Math" w:cstheme="majorBidi"/>
                    <w:sz w:val="24"/>
                    <w:szCs w:val="24"/>
                    <w:lang w:val="en-US"/>
                  </w:rPr>
                  <m:t>fi.xi</m:t>
                </m:r>
              </m:oMath>
            </m:oMathPara>
          </w:p>
        </w:tc>
        <w:tc>
          <w:tcPr>
            <w:tcW w:w="996" w:type="dxa"/>
          </w:tcPr>
          <w:p w14:paraId="2209EB08" w14:textId="77777777" w:rsidR="003D25FF" w:rsidRPr="005F61F5" w:rsidRDefault="003F4B6E" w:rsidP="00A558D6">
            <w:pPr>
              <w:jc w:val="center"/>
              <w:rPr>
                <w:rFonts w:asciiTheme="majorBidi" w:eastAsia="Times New Roman" w:hAnsiTheme="majorBidi" w:cstheme="majorBidi"/>
                <w:sz w:val="24"/>
                <w:szCs w:val="24"/>
                <w:lang w:val="en-US"/>
              </w:rPr>
            </w:pPr>
            <m:oMathPara>
              <m:oMath>
                <m:acc>
                  <m:accPr>
                    <m:chr m:val="̅"/>
                    <m:ctrlPr>
                      <w:rPr>
                        <w:rFonts w:ascii="Cambria Math" w:eastAsia="Times New Roman" w:hAnsi="Cambria Math" w:cstheme="majorBidi"/>
                        <w:i/>
                        <w:sz w:val="24"/>
                        <w:szCs w:val="24"/>
                        <w:lang w:val="en-US"/>
                      </w:rPr>
                    </m:ctrlPr>
                  </m:accPr>
                  <m:e>
                    <m:r>
                      <w:rPr>
                        <w:rFonts w:ascii="Cambria Math" w:eastAsia="Times New Roman" w:hAnsi="Cambria Math" w:cstheme="majorBidi"/>
                        <w:sz w:val="24"/>
                        <w:szCs w:val="24"/>
                        <w:lang w:val="en-US"/>
                      </w:rPr>
                      <m:t>x</m:t>
                    </m:r>
                  </m:e>
                </m:acc>
              </m:oMath>
            </m:oMathPara>
          </w:p>
        </w:tc>
        <w:tc>
          <w:tcPr>
            <w:tcW w:w="1408" w:type="dxa"/>
          </w:tcPr>
          <w:p w14:paraId="718A581D" w14:textId="77777777" w:rsidR="003D25FF" w:rsidRPr="005F61F5" w:rsidRDefault="003F4B6E" w:rsidP="00A558D6">
            <w:pPr>
              <w:jc w:val="center"/>
              <w:rPr>
                <w:rFonts w:asciiTheme="majorBidi" w:eastAsia="Times New Roman" w:hAnsiTheme="majorBidi" w:cstheme="majorBidi"/>
                <w:sz w:val="24"/>
                <w:szCs w:val="24"/>
                <w:lang w:val="en-US"/>
              </w:rPr>
            </w:pPr>
            <m:oMathPara>
              <m:oMath>
                <m:sSup>
                  <m:sSupPr>
                    <m:ctrlPr>
                      <w:rPr>
                        <w:rFonts w:ascii="Cambria Math" w:eastAsia="Times New Roman" w:hAnsi="Cambria Math" w:cstheme="majorBidi"/>
                        <w:i/>
                        <w:sz w:val="24"/>
                        <w:szCs w:val="24"/>
                        <w:lang w:val="en-US"/>
                      </w:rPr>
                    </m:ctrlPr>
                  </m:sSupPr>
                  <m:e>
                    <m:r>
                      <w:rPr>
                        <w:rFonts w:ascii="Cambria Math" w:eastAsia="Times New Roman" w:hAnsi="Cambria Math" w:cstheme="majorBidi"/>
                        <w:sz w:val="24"/>
                        <w:szCs w:val="24"/>
                        <w:lang w:val="en-US"/>
                      </w:rPr>
                      <m:t>(xi-</m:t>
                    </m:r>
                    <m:acc>
                      <m:accPr>
                        <m:chr m:val="̅"/>
                        <m:ctrlPr>
                          <w:rPr>
                            <w:rFonts w:ascii="Cambria Math" w:eastAsia="Times New Roman" w:hAnsi="Cambria Math" w:cstheme="majorBidi"/>
                            <w:i/>
                            <w:sz w:val="24"/>
                            <w:szCs w:val="24"/>
                            <w:lang w:val="en-US"/>
                          </w:rPr>
                        </m:ctrlPr>
                      </m:accPr>
                      <m:e>
                        <m:r>
                          <w:rPr>
                            <w:rFonts w:ascii="Cambria Math" w:eastAsia="Times New Roman" w:hAnsi="Cambria Math" w:cstheme="majorBidi"/>
                            <w:sz w:val="24"/>
                            <w:szCs w:val="24"/>
                            <w:lang w:val="en-US"/>
                          </w:rPr>
                          <m:t>x</m:t>
                        </m:r>
                      </m:e>
                    </m:acc>
                    <m:r>
                      <w:rPr>
                        <w:rFonts w:ascii="Cambria Math" w:eastAsia="Times New Roman" w:hAnsi="Cambria Math" w:cstheme="majorBidi"/>
                        <w:sz w:val="24"/>
                        <w:szCs w:val="24"/>
                        <w:lang w:val="en-US"/>
                      </w:rPr>
                      <m:t xml:space="preserve"> )</m:t>
                    </m:r>
                  </m:e>
                  <m:sup>
                    <m:r>
                      <w:rPr>
                        <w:rFonts w:ascii="Cambria Math" w:eastAsia="Times New Roman" w:hAnsi="Cambria Math" w:cstheme="majorBidi"/>
                        <w:sz w:val="24"/>
                        <w:szCs w:val="24"/>
                        <w:lang w:val="en-US"/>
                      </w:rPr>
                      <m:t>2</m:t>
                    </m:r>
                  </m:sup>
                </m:sSup>
              </m:oMath>
            </m:oMathPara>
          </w:p>
        </w:tc>
        <w:tc>
          <w:tcPr>
            <w:tcW w:w="1559" w:type="dxa"/>
          </w:tcPr>
          <w:p w14:paraId="636331F1" w14:textId="77777777" w:rsidR="003D25FF" w:rsidRPr="005F61F5" w:rsidRDefault="003D25FF" w:rsidP="00A558D6">
            <w:pPr>
              <w:jc w:val="center"/>
              <w:rPr>
                <w:rFonts w:asciiTheme="majorBidi" w:eastAsia="Times New Roman" w:hAnsiTheme="majorBidi" w:cstheme="majorBidi"/>
                <w:sz w:val="24"/>
                <w:szCs w:val="24"/>
                <w:lang w:val="en-US"/>
              </w:rPr>
            </w:pPr>
            <m:oMathPara>
              <m:oMath>
                <m:r>
                  <w:rPr>
                    <w:rFonts w:ascii="Cambria Math" w:eastAsia="Times New Roman" w:hAnsi="Cambria Math" w:cstheme="majorBidi"/>
                    <w:sz w:val="24"/>
                    <w:szCs w:val="24"/>
                    <w:lang w:val="en-US"/>
                  </w:rPr>
                  <m:t>fi</m:t>
                </m:r>
                <m:sSup>
                  <m:sSupPr>
                    <m:ctrlPr>
                      <w:rPr>
                        <w:rFonts w:ascii="Cambria Math" w:eastAsia="Times New Roman" w:hAnsi="Cambria Math" w:cstheme="majorBidi"/>
                        <w:i/>
                        <w:sz w:val="24"/>
                        <w:szCs w:val="24"/>
                        <w:lang w:val="en-US"/>
                      </w:rPr>
                    </m:ctrlPr>
                  </m:sSupPr>
                  <m:e>
                    <m:r>
                      <w:rPr>
                        <w:rFonts w:ascii="Cambria Math" w:eastAsia="Times New Roman" w:hAnsi="Cambria Math" w:cstheme="majorBidi"/>
                        <w:sz w:val="24"/>
                        <w:szCs w:val="24"/>
                        <w:lang w:val="en-US"/>
                      </w:rPr>
                      <m:t>(xi-</m:t>
                    </m:r>
                    <m:acc>
                      <m:accPr>
                        <m:chr m:val="̅"/>
                        <m:ctrlPr>
                          <w:rPr>
                            <w:rFonts w:ascii="Cambria Math" w:eastAsia="Times New Roman" w:hAnsi="Cambria Math" w:cstheme="majorBidi"/>
                            <w:i/>
                            <w:sz w:val="24"/>
                            <w:szCs w:val="24"/>
                            <w:lang w:val="en-US"/>
                          </w:rPr>
                        </m:ctrlPr>
                      </m:accPr>
                      <m:e>
                        <m:r>
                          <w:rPr>
                            <w:rFonts w:ascii="Cambria Math" w:eastAsia="Times New Roman" w:hAnsi="Cambria Math" w:cstheme="majorBidi"/>
                            <w:sz w:val="24"/>
                            <w:szCs w:val="24"/>
                            <w:lang w:val="en-US"/>
                          </w:rPr>
                          <m:t>x</m:t>
                        </m:r>
                      </m:e>
                    </m:acc>
                    <m:r>
                      <w:rPr>
                        <w:rFonts w:ascii="Cambria Math" w:eastAsia="Times New Roman" w:hAnsi="Cambria Math" w:cstheme="majorBidi"/>
                        <w:sz w:val="24"/>
                        <w:szCs w:val="24"/>
                        <w:lang w:val="en-US"/>
                      </w:rPr>
                      <m:t xml:space="preserve"> )</m:t>
                    </m:r>
                  </m:e>
                  <m:sup>
                    <m:r>
                      <w:rPr>
                        <w:rFonts w:ascii="Cambria Math" w:eastAsia="Times New Roman" w:hAnsi="Cambria Math" w:cstheme="majorBidi"/>
                        <w:sz w:val="24"/>
                        <w:szCs w:val="24"/>
                        <w:lang w:val="en-US"/>
                      </w:rPr>
                      <m:t>2</m:t>
                    </m:r>
                  </m:sup>
                </m:sSup>
              </m:oMath>
            </m:oMathPara>
          </w:p>
        </w:tc>
        <w:tc>
          <w:tcPr>
            <w:tcW w:w="1010" w:type="dxa"/>
          </w:tcPr>
          <w:p w14:paraId="6F7FC97B" w14:textId="77777777" w:rsidR="003D25FF" w:rsidRPr="005F61F5" w:rsidRDefault="003D25FF" w:rsidP="00A558D6">
            <w:pPr>
              <w:jc w:val="center"/>
              <w:rPr>
                <w:rFonts w:asciiTheme="majorBidi" w:eastAsia="Times New Roman" w:hAnsiTheme="majorBidi" w:cstheme="majorBidi"/>
                <w:sz w:val="24"/>
                <w:szCs w:val="24"/>
                <w:lang w:val="en-US"/>
              </w:rPr>
            </w:pPr>
            <m:oMathPara>
              <m:oMath>
                <m:r>
                  <w:rPr>
                    <w:rFonts w:ascii="Cambria Math" w:eastAsia="Times New Roman" w:hAnsi="Cambria Math" w:cstheme="majorBidi"/>
                    <w:sz w:val="24"/>
                    <w:szCs w:val="24"/>
                    <w:lang w:val="en-US"/>
                  </w:rPr>
                  <m:t>s</m:t>
                </m:r>
              </m:oMath>
            </m:oMathPara>
          </w:p>
        </w:tc>
      </w:tr>
      <w:tr w:rsidR="003D25FF" w:rsidRPr="005F61F5" w14:paraId="0A78EE2E" w14:textId="77777777" w:rsidTr="004F5D1A">
        <w:tc>
          <w:tcPr>
            <w:tcW w:w="534" w:type="dxa"/>
          </w:tcPr>
          <w:p w14:paraId="7A73B41A" w14:textId="77777777" w:rsidR="003D25FF" w:rsidRPr="005F61F5" w:rsidRDefault="003D25FF"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1</w:t>
            </w:r>
          </w:p>
        </w:tc>
        <w:tc>
          <w:tcPr>
            <w:tcW w:w="1715" w:type="dxa"/>
          </w:tcPr>
          <w:p w14:paraId="43D13F15" w14:textId="77777777" w:rsidR="003D25FF" w:rsidRPr="005F61F5" w:rsidRDefault="003D25FF"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212-220</w:t>
            </w:r>
          </w:p>
        </w:tc>
        <w:tc>
          <w:tcPr>
            <w:tcW w:w="456" w:type="dxa"/>
          </w:tcPr>
          <w:p w14:paraId="4D6DE95C" w14:textId="77777777" w:rsidR="003D25FF" w:rsidRPr="005F61F5" w:rsidRDefault="003D25FF"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7</w:t>
            </w:r>
          </w:p>
        </w:tc>
        <w:tc>
          <w:tcPr>
            <w:tcW w:w="576" w:type="dxa"/>
          </w:tcPr>
          <w:p w14:paraId="0C9E5B5F" w14:textId="77777777" w:rsidR="003D25FF" w:rsidRPr="005F61F5" w:rsidRDefault="003D25FF"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216</w:t>
            </w:r>
          </w:p>
        </w:tc>
        <w:tc>
          <w:tcPr>
            <w:tcW w:w="816" w:type="dxa"/>
          </w:tcPr>
          <w:p w14:paraId="32240309" w14:textId="77777777" w:rsidR="003D25FF" w:rsidRPr="005F61F5" w:rsidRDefault="003D25FF"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1512</w:t>
            </w:r>
          </w:p>
        </w:tc>
        <w:tc>
          <w:tcPr>
            <w:tcW w:w="996" w:type="dxa"/>
            <w:vMerge w:val="restart"/>
            <w:vAlign w:val="center"/>
          </w:tcPr>
          <w:p w14:paraId="2A953A9A" w14:textId="77777777" w:rsidR="003D25FF" w:rsidRPr="005F61F5" w:rsidRDefault="003D25FF"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240,353</w:t>
            </w:r>
          </w:p>
        </w:tc>
        <w:tc>
          <w:tcPr>
            <w:tcW w:w="1408" w:type="dxa"/>
          </w:tcPr>
          <w:p w14:paraId="39F5E09D" w14:textId="77777777" w:rsidR="003D25FF" w:rsidRPr="005F61F5" w:rsidRDefault="003D25FF"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593,07</w:t>
            </w:r>
          </w:p>
        </w:tc>
        <w:tc>
          <w:tcPr>
            <w:tcW w:w="1559" w:type="dxa"/>
          </w:tcPr>
          <w:p w14:paraId="28B6C97E" w14:textId="77777777" w:rsidR="003D25FF" w:rsidRPr="005F61F5" w:rsidRDefault="003D25FF"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4151,460</w:t>
            </w:r>
          </w:p>
        </w:tc>
        <w:tc>
          <w:tcPr>
            <w:tcW w:w="1010" w:type="dxa"/>
            <w:vMerge w:val="restart"/>
            <w:vAlign w:val="center"/>
          </w:tcPr>
          <w:p w14:paraId="075CB42E" w14:textId="77777777" w:rsidR="003D25FF" w:rsidRPr="005F61F5" w:rsidRDefault="003D25FF"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15,94</w:t>
            </w:r>
          </w:p>
        </w:tc>
      </w:tr>
      <w:tr w:rsidR="003D25FF" w:rsidRPr="005F61F5" w14:paraId="64B71D88" w14:textId="77777777" w:rsidTr="004F5D1A">
        <w:tc>
          <w:tcPr>
            <w:tcW w:w="534" w:type="dxa"/>
          </w:tcPr>
          <w:p w14:paraId="5C56074B" w14:textId="77777777" w:rsidR="003D25FF" w:rsidRPr="005F61F5" w:rsidRDefault="003D25FF"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2</w:t>
            </w:r>
          </w:p>
        </w:tc>
        <w:tc>
          <w:tcPr>
            <w:tcW w:w="1715" w:type="dxa"/>
          </w:tcPr>
          <w:p w14:paraId="6B62A501" w14:textId="77777777" w:rsidR="003D25FF" w:rsidRPr="005F61F5" w:rsidRDefault="003D25FF"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221-229</w:t>
            </w:r>
          </w:p>
        </w:tc>
        <w:tc>
          <w:tcPr>
            <w:tcW w:w="456" w:type="dxa"/>
          </w:tcPr>
          <w:p w14:paraId="4261129F" w14:textId="77777777" w:rsidR="003D25FF" w:rsidRPr="005F61F5" w:rsidRDefault="003D25FF"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18</w:t>
            </w:r>
          </w:p>
        </w:tc>
        <w:tc>
          <w:tcPr>
            <w:tcW w:w="576" w:type="dxa"/>
          </w:tcPr>
          <w:p w14:paraId="21142FF6" w14:textId="77777777" w:rsidR="003D25FF" w:rsidRPr="005F61F5" w:rsidRDefault="003D25FF"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225</w:t>
            </w:r>
          </w:p>
        </w:tc>
        <w:tc>
          <w:tcPr>
            <w:tcW w:w="816" w:type="dxa"/>
          </w:tcPr>
          <w:p w14:paraId="1E80ADD0" w14:textId="77777777" w:rsidR="003D25FF" w:rsidRPr="005F61F5" w:rsidRDefault="003D25FF"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4050</w:t>
            </w:r>
          </w:p>
        </w:tc>
        <w:tc>
          <w:tcPr>
            <w:tcW w:w="996" w:type="dxa"/>
            <w:vMerge/>
          </w:tcPr>
          <w:p w14:paraId="4998B5F1" w14:textId="77777777" w:rsidR="003D25FF" w:rsidRPr="005F61F5" w:rsidRDefault="003D25FF" w:rsidP="00A558D6">
            <w:pPr>
              <w:jc w:val="center"/>
              <w:rPr>
                <w:rFonts w:asciiTheme="majorBidi" w:eastAsia="Times New Roman" w:hAnsiTheme="majorBidi" w:cstheme="majorBidi"/>
                <w:sz w:val="24"/>
                <w:szCs w:val="24"/>
                <w:lang w:val="en-US"/>
              </w:rPr>
            </w:pPr>
          </w:p>
        </w:tc>
        <w:tc>
          <w:tcPr>
            <w:tcW w:w="1408" w:type="dxa"/>
          </w:tcPr>
          <w:p w14:paraId="0288ACEE" w14:textId="77777777" w:rsidR="003D25FF" w:rsidRPr="005F61F5" w:rsidRDefault="003D25FF"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235,71</w:t>
            </w:r>
          </w:p>
        </w:tc>
        <w:tc>
          <w:tcPr>
            <w:tcW w:w="1559" w:type="dxa"/>
          </w:tcPr>
          <w:p w14:paraId="505ED9C9" w14:textId="77777777" w:rsidR="003D25FF" w:rsidRPr="005F61F5" w:rsidRDefault="003D25FF"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4242,830</w:t>
            </w:r>
          </w:p>
        </w:tc>
        <w:tc>
          <w:tcPr>
            <w:tcW w:w="1010" w:type="dxa"/>
            <w:vMerge/>
          </w:tcPr>
          <w:p w14:paraId="61D5DE1E" w14:textId="77777777" w:rsidR="003D25FF" w:rsidRPr="005F61F5" w:rsidRDefault="003D25FF" w:rsidP="00A558D6">
            <w:pPr>
              <w:jc w:val="center"/>
              <w:rPr>
                <w:rFonts w:asciiTheme="majorBidi" w:eastAsia="Times New Roman" w:hAnsiTheme="majorBidi" w:cstheme="majorBidi"/>
                <w:sz w:val="24"/>
                <w:szCs w:val="24"/>
                <w:lang w:val="en-US"/>
              </w:rPr>
            </w:pPr>
          </w:p>
        </w:tc>
      </w:tr>
      <w:tr w:rsidR="003D25FF" w:rsidRPr="005F61F5" w14:paraId="2A2712E2" w14:textId="77777777" w:rsidTr="004F5D1A">
        <w:tc>
          <w:tcPr>
            <w:tcW w:w="534" w:type="dxa"/>
          </w:tcPr>
          <w:p w14:paraId="5FF4D52D" w14:textId="77777777" w:rsidR="003D25FF" w:rsidRPr="005F61F5" w:rsidRDefault="003D25FF"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3</w:t>
            </w:r>
          </w:p>
        </w:tc>
        <w:tc>
          <w:tcPr>
            <w:tcW w:w="1715" w:type="dxa"/>
          </w:tcPr>
          <w:p w14:paraId="4EA31955" w14:textId="77777777" w:rsidR="003D25FF" w:rsidRPr="005F61F5" w:rsidRDefault="003D25FF"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230-238</w:t>
            </w:r>
          </w:p>
        </w:tc>
        <w:tc>
          <w:tcPr>
            <w:tcW w:w="456" w:type="dxa"/>
          </w:tcPr>
          <w:p w14:paraId="620FA0A0" w14:textId="77777777" w:rsidR="003D25FF" w:rsidRPr="005F61F5" w:rsidRDefault="003D25FF"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20</w:t>
            </w:r>
          </w:p>
        </w:tc>
        <w:tc>
          <w:tcPr>
            <w:tcW w:w="576" w:type="dxa"/>
          </w:tcPr>
          <w:p w14:paraId="0C9216A9" w14:textId="77777777" w:rsidR="003D25FF" w:rsidRPr="005F61F5" w:rsidRDefault="003D25FF"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234</w:t>
            </w:r>
          </w:p>
        </w:tc>
        <w:tc>
          <w:tcPr>
            <w:tcW w:w="816" w:type="dxa"/>
          </w:tcPr>
          <w:p w14:paraId="5B7C0086" w14:textId="77777777" w:rsidR="003D25FF" w:rsidRPr="005F61F5" w:rsidRDefault="003D25FF"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4680</w:t>
            </w:r>
          </w:p>
        </w:tc>
        <w:tc>
          <w:tcPr>
            <w:tcW w:w="996" w:type="dxa"/>
            <w:vMerge/>
          </w:tcPr>
          <w:p w14:paraId="3F2CF82F" w14:textId="77777777" w:rsidR="003D25FF" w:rsidRPr="005F61F5" w:rsidRDefault="003D25FF" w:rsidP="00A558D6">
            <w:pPr>
              <w:jc w:val="center"/>
              <w:rPr>
                <w:rFonts w:asciiTheme="majorBidi" w:eastAsia="Times New Roman" w:hAnsiTheme="majorBidi" w:cstheme="majorBidi"/>
                <w:sz w:val="24"/>
                <w:szCs w:val="24"/>
                <w:lang w:val="en-US"/>
              </w:rPr>
            </w:pPr>
          </w:p>
        </w:tc>
        <w:tc>
          <w:tcPr>
            <w:tcW w:w="1408" w:type="dxa"/>
          </w:tcPr>
          <w:p w14:paraId="3B3A054E" w14:textId="77777777" w:rsidR="003D25FF" w:rsidRPr="005F61F5" w:rsidRDefault="003D25FF"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40,36</w:t>
            </w:r>
          </w:p>
        </w:tc>
        <w:tc>
          <w:tcPr>
            <w:tcW w:w="1559" w:type="dxa"/>
          </w:tcPr>
          <w:p w14:paraId="3BEA6032" w14:textId="77777777" w:rsidR="003D25FF" w:rsidRPr="005F61F5" w:rsidRDefault="003D25FF"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807,197</w:t>
            </w:r>
          </w:p>
        </w:tc>
        <w:tc>
          <w:tcPr>
            <w:tcW w:w="1010" w:type="dxa"/>
            <w:vMerge/>
          </w:tcPr>
          <w:p w14:paraId="2979365B" w14:textId="77777777" w:rsidR="003D25FF" w:rsidRPr="005F61F5" w:rsidRDefault="003D25FF" w:rsidP="00A558D6">
            <w:pPr>
              <w:jc w:val="center"/>
              <w:rPr>
                <w:rFonts w:asciiTheme="majorBidi" w:eastAsia="Times New Roman" w:hAnsiTheme="majorBidi" w:cstheme="majorBidi"/>
                <w:sz w:val="24"/>
                <w:szCs w:val="24"/>
                <w:lang w:val="en-US"/>
              </w:rPr>
            </w:pPr>
          </w:p>
        </w:tc>
      </w:tr>
      <w:tr w:rsidR="003D25FF" w:rsidRPr="005F61F5" w14:paraId="454F7197" w14:textId="77777777" w:rsidTr="004F5D1A">
        <w:tc>
          <w:tcPr>
            <w:tcW w:w="534" w:type="dxa"/>
          </w:tcPr>
          <w:p w14:paraId="380C2911" w14:textId="77777777" w:rsidR="003D25FF" w:rsidRPr="005F61F5" w:rsidRDefault="003D25FF"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4</w:t>
            </w:r>
          </w:p>
        </w:tc>
        <w:tc>
          <w:tcPr>
            <w:tcW w:w="1715" w:type="dxa"/>
          </w:tcPr>
          <w:p w14:paraId="45903729" w14:textId="77777777" w:rsidR="003D25FF" w:rsidRPr="005F61F5" w:rsidRDefault="003D25FF"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239-247</w:t>
            </w:r>
          </w:p>
        </w:tc>
        <w:tc>
          <w:tcPr>
            <w:tcW w:w="456" w:type="dxa"/>
          </w:tcPr>
          <w:p w14:paraId="48A0EC65" w14:textId="77777777" w:rsidR="003D25FF" w:rsidRPr="005F61F5" w:rsidRDefault="003D25FF"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11</w:t>
            </w:r>
          </w:p>
        </w:tc>
        <w:tc>
          <w:tcPr>
            <w:tcW w:w="576" w:type="dxa"/>
          </w:tcPr>
          <w:p w14:paraId="6099C9FD" w14:textId="77777777" w:rsidR="003D25FF" w:rsidRPr="005F61F5" w:rsidRDefault="003D25FF"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243</w:t>
            </w:r>
          </w:p>
        </w:tc>
        <w:tc>
          <w:tcPr>
            <w:tcW w:w="816" w:type="dxa"/>
          </w:tcPr>
          <w:p w14:paraId="06E6CCF3" w14:textId="77777777" w:rsidR="003D25FF" w:rsidRPr="005F61F5" w:rsidRDefault="003D25FF"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2573</w:t>
            </w:r>
          </w:p>
        </w:tc>
        <w:tc>
          <w:tcPr>
            <w:tcW w:w="996" w:type="dxa"/>
            <w:vMerge/>
          </w:tcPr>
          <w:p w14:paraId="5F51382E" w14:textId="77777777" w:rsidR="003D25FF" w:rsidRPr="005F61F5" w:rsidRDefault="003D25FF" w:rsidP="00A558D6">
            <w:pPr>
              <w:jc w:val="center"/>
              <w:rPr>
                <w:rFonts w:asciiTheme="majorBidi" w:eastAsia="Times New Roman" w:hAnsiTheme="majorBidi" w:cstheme="majorBidi"/>
                <w:sz w:val="24"/>
                <w:szCs w:val="24"/>
                <w:lang w:val="en-US"/>
              </w:rPr>
            </w:pPr>
          </w:p>
        </w:tc>
        <w:tc>
          <w:tcPr>
            <w:tcW w:w="1408" w:type="dxa"/>
          </w:tcPr>
          <w:p w14:paraId="49E51580" w14:textId="77777777" w:rsidR="003D25FF" w:rsidRPr="005F61F5" w:rsidRDefault="003D25FF"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7,01</w:t>
            </w:r>
          </w:p>
        </w:tc>
        <w:tc>
          <w:tcPr>
            <w:tcW w:w="1559" w:type="dxa"/>
          </w:tcPr>
          <w:p w14:paraId="7476B2B4" w14:textId="77777777" w:rsidR="003D25FF" w:rsidRPr="005F61F5" w:rsidRDefault="003D25FF"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77,076</w:t>
            </w:r>
          </w:p>
        </w:tc>
        <w:tc>
          <w:tcPr>
            <w:tcW w:w="1010" w:type="dxa"/>
            <w:vMerge/>
          </w:tcPr>
          <w:p w14:paraId="08B2901E" w14:textId="77777777" w:rsidR="003D25FF" w:rsidRPr="005F61F5" w:rsidRDefault="003D25FF" w:rsidP="00A558D6">
            <w:pPr>
              <w:jc w:val="center"/>
              <w:rPr>
                <w:rFonts w:asciiTheme="majorBidi" w:eastAsia="Times New Roman" w:hAnsiTheme="majorBidi" w:cstheme="majorBidi"/>
                <w:sz w:val="24"/>
                <w:szCs w:val="24"/>
                <w:lang w:val="en-US"/>
              </w:rPr>
            </w:pPr>
          </w:p>
        </w:tc>
      </w:tr>
      <w:tr w:rsidR="003D25FF" w:rsidRPr="005F61F5" w14:paraId="7F15E2B4" w14:textId="77777777" w:rsidTr="004F5D1A">
        <w:tc>
          <w:tcPr>
            <w:tcW w:w="534" w:type="dxa"/>
          </w:tcPr>
          <w:p w14:paraId="13C58B85" w14:textId="77777777" w:rsidR="003D25FF" w:rsidRPr="005F61F5" w:rsidRDefault="003D25FF"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5</w:t>
            </w:r>
          </w:p>
        </w:tc>
        <w:tc>
          <w:tcPr>
            <w:tcW w:w="1715" w:type="dxa"/>
          </w:tcPr>
          <w:p w14:paraId="1C8622BE" w14:textId="77777777" w:rsidR="003D25FF" w:rsidRPr="005F61F5" w:rsidRDefault="003D25FF"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248-256</w:t>
            </w:r>
          </w:p>
        </w:tc>
        <w:tc>
          <w:tcPr>
            <w:tcW w:w="456" w:type="dxa"/>
          </w:tcPr>
          <w:p w14:paraId="60EF9A0E" w14:textId="77777777" w:rsidR="003D25FF" w:rsidRPr="005F61F5" w:rsidRDefault="003D25FF"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17</w:t>
            </w:r>
          </w:p>
        </w:tc>
        <w:tc>
          <w:tcPr>
            <w:tcW w:w="576" w:type="dxa"/>
          </w:tcPr>
          <w:p w14:paraId="62F5EC6A" w14:textId="77777777" w:rsidR="003D25FF" w:rsidRPr="005F61F5" w:rsidRDefault="003D25FF"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252</w:t>
            </w:r>
          </w:p>
        </w:tc>
        <w:tc>
          <w:tcPr>
            <w:tcW w:w="816" w:type="dxa"/>
          </w:tcPr>
          <w:p w14:paraId="0F7B9CD7" w14:textId="77777777" w:rsidR="003D25FF" w:rsidRPr="005F61F5" w:rsidRDefault="003D25FF"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4284</w:t>
            </w:r>
          </w:p>
        </w:tc>
        <w:tc>
          <w:tcPr>
            <w:tcW w:w="996" w:type="dxa"/>
            <w:vMerge/>
          </w:tcPr>
          <w:p w14:paraId="143CA106" w14:textId="77777777" w:rsidR="003D25FF" w:rsidRPr="005F61F5" w:rsidRDefault="003D25FF" w:rsidP="00A558D6">
            <w:pPr>
              <w:jc w:val="center"/>
              <w:rPr>
                <w:rFonts w:asciiTheme="majorBidi" w:eastAsia="Times New Roman" w:hAnsiTheme="majorBidi" w:cstheme="majorBidi"/>
                <w:sz w:val="24"/>
                <w:szCs w:val="24"/>
                <w:lang w:val="en-US"/>
              </w:rPr>
            </w:pPr>
          </w:p>
        </w:tc>
        <w:tc>
          <w:tcPr>
            <w:tcW w:w="1408" w:type="dxa"/>
          </w:tcPr>
          <w:p w14:paraId="74FA3081" w14:textId="77777777" w:rsidR="003D25FF" w:rsidRPr="005F61F5" w:rsidRDefault="003D25FF"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135,65</w:t>
            </w:r>
          </w:p>
        </w:tc>
        <w:tc>
          <w:tcPr>
            <w:tcW w:w="1559" w:type="dxa"/>
          </w:tcPr>
          <w:p w14:paraId="3D23B016" w14:textId="77777777" w:rsidR="003D25FF" w:rsidRPr="005F61F5" w:rsidRDefault="003D25FF"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2306,118</w:t>
            </w:r>
          </w:p>
        </w:tc>
        <w:tc>
          <w:tcPr>
            <w:tcW w:w="1010" w:type="dxa"/>
            <w:vMerge/>
          </w:tcPr>
          <w:p w14:paraId="1D271323" w14:textId="77777777" w:rsidR="003D25FF" w:rsidRPr="005F61F5" w:rsidRDefault="003D25FF" w:rsidP="00A558D6">
            <w:pPr>
              <w:jc w:val="center"/>
              <w:rPr>
                <w:rFonts w:asciiTheme="majorBidi" w:eastAsia="Times New Roman" w:hAnsiTheme="majorBidi" w:cstheme="majorBidi"/>
                <w:sz w:val="24"/>
                <w:szCs w:val="24"/>
                <w:lang w:val="en-US"/>
              </w:rPr>
            </w:pPr>
          </w:p>
        </w:tc>
      </w:tr>
      <w:tr w:rsidR="003D25FF" w:rsidRPr="005F61F5" w14:paraId="40B3D062" w14:textId="77777777" w:rsidTr="004F5D1A">
        <w:tc>
          <w:tcPr>
            <w:tcW w:w="534" w:type="dxa"/>
          </w:tcPr>
          <w:p w14:paraId="05A70E0D" w14:textId="77777777" w:rsidR="003D25FF" w:rsidRPr="005F61F5" w:rsidRDefault="003D25FF"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6</w:t>
            </w:r>
          </w:p>
        </w:tc>
        <w:tc>
          <w:tcPr>
            <w:tcW w:w="1715" w:type="dxa"/>
          </w:tcPr>
          <w:p w14:paraId="74D2C988" w14:textId="77777777" w:rsidR="003D25FF" w:rsidRPr="005F61F5" w:rsidRDefault="003D25FF"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257-265</w:t>
            </w:r>
          </w:p>
        </w:tc>
        <w:tc>
          <w:tcPr>
            <w:tcW w:w="456" w:type="dxa"/>
          </w:tcPr>
          <w:p w14:paraId="558A6B2E" w14:textId="77777777" w:rsidR="003D25FF" w:rsidRPr="005F61F5" w:rsidRDefault="003D25FF"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1</w:t>
            </w:r>
          </w:p>
        </w:tc>
        <w:tc>
          <w:tcPr>
            <w:tcW w:w="576" w:type="dxa"/>
          </w:tcPr>
          <w:p w14:paraId="3A3E9875" w14:textId="77777777" w:rsidR="003D25FF" w:rsidRPr="005F61F5" w:rsidRDefault="003D25FF"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261</w:t>
            </w:r>
          </w:p>
        </w:tc>
        <w:tc>
          <w:tcPr>
            <w:tcW w:w="816" w:type="dxa"/>
          </w:tcPr>
          <w:p w14:paraId="0E6B84B1" w14:textId="77777777" w:rsidR="003D25FF" w:rsidRPr="005F61F5" w:rsidRDefault="003D25FF"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261</w:t>
            </w:r>
          </w:p>
        </w:tc>
        <w:tc>
          <w:tcPr>
            <w:tcW w:w="996" w:type="dxa"/>
            <w:vMerge/>
          </w:tcPr>
          <w:p w14:paraId="4DCE3904" w14:textId="77777777" w:rsidR="003D25FF" w:rsidRPr="005F61F5" w:rsidRDefault="003D25FF" w:rsidP="00A558D6">
            <w:pPr>
              <w:jc w:val="center"/>
              <w:rPr>
                <w:rFonts w:asciiTheme="majorBidi" w:eastAsia="Times New Roman" w:hAnsiTheme="majorBidi" w:cstheme="majorBidi"/>
                <w:sz w:val="24"/>
                <w:szCs w:val="24"/>
                <w:lang w:val="en-US"/>
              </w:rPr>
            </w:pPr>
          </w:p>
        </w:tc>
        <w:tc>
          <w:tcPr>
            <w:tcW w:w="1408" w:type="dxa"/>
          </w:tcPr>
          <w:p w14:paraId="7B6E2990" w14:textId="77777777" w:rsidR="003D25FF" w:rsidRPr="005F61F5" w:rsidRDefault="003D25FF"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426,30</w:t>
            </w:r>
          </w:p>
        </w:tc>
        <w:tc>
          <w:tcPr>
            <w:tcW w:w="1559" w:type="dxa"/>
          </w:tcPr>
          <w:p w14:paraId="4C3D74B8" w14:textId="77777777" w:rsidR="003D25FF" w:rsidRPr="005F61F5" w:rsidRDefault="003D25FF"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426,301</w:t>
            </w:r>
          </w:p>
        </w:tc>
        <w:tc>
          <w:tcPr>
            <w:tcW w:w="1010" w:type="dxa"/>
            <w:vMerge/>
          </w:tcPr>
          <w:p w14:paraId="6CB396F9" w14:textId="77777777" w:rsidR="003D25FF" w:rsidRPr="005F61F5" w:rsidRDefault="003D25FF" w:rsidP="00A558D6">
            <w:pPr>
              <w:jc w:val="center"/>
              <w:rPr>
                <w:rFonts w:asciiTheme="majorBidi" w:eastAsia="Times New Roman" w:hAnsiTheme="majorBidi" w:cstheme="majorBidi"/>
                <w:sz w:val="24"/>
                <w:szCs w:val="24"/>
                <w:lang w:val="en-US"/>
              </w:rPr>
            </w:pPr>
          </w:p>
        </w:tc>
      </w:tr>
      <w:tr w:rsidR="003D25FF" w:rsidRPr="005F61F5" w14:paraId="6ADAE89D" w14:textId="77777777" w:rsidTr="004F5D1A">
        <w:tc>
          <w:tcPr>
            <w:tcW w:w="534" w:type="dxa"/>
          </w:tcPr>
          <w:p w14:paraId="4D4E183E" w14:textId="77777777" w:rsidR="003D25FF" w:rsidRPr="005F61F5" w:rsidRDefault="003D25FF"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7</w:t>
            </w:r>
          </w:p>
        </w:tc>
        <w:tc>
          <w:tcPr>
            <w:tcW w:w="1715" w:type="dxa"/>
          </w:tcPr>
          <w:p w14:paraId="4804D7CB" w14:textId="77777777" w:rsidR="003D25FF" w:rsidRPr="005F61F5" w:rsidRDefault="003D25FF"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266-274</w:t>
            </w:r>
          </w:p>
        </w:tc>
        <w:tc>
          <w:tcPr>
            <w:tcW w:w="456" w:type="dxa"/>
          </w:tcPr>
          <w:p w14:paraId="7CD75558" w14:textId="77777777" w:rsidR="003D25FF" w:rsidRPr="005F61F5" w:rsidRDefault="003D25FF"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11</w:t>
            </w:r>
          </w:p>
        </w:tc>
        <w:tc>
          <w:tcPr>
            <w:tcW w:w="576" w:type="dxa"/>
          </w:tcPr>
          <w:p w14:paraId="6BF1FF90" w14:textId="77777777" w:rsidR="003D25FF" w:rsidRPr="005F61F5" w:rsidRDefault="003D25FF"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270</w:t>
            </w:r>
          </w:p>
        </w:tc>
        <w:tc>
          <w:tcPr>
            <w:tcW w:w="816" w:type="dxa"/>
          </w:tcPr>
          <w:p w14:paraId="3DE6150C" w14:textId="77777777" w:rsidR="003D25FF" w:rsidRPr="005F61F5" w:rsidRDefault="003D25FF"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2970</w:t>
            </w:r>
          </w:p>
        </w:tc>
        <w:tc>
          <w:tcPr>
            <w:tcW w:w="996" w:type="dxa"/>
            <w:vMerge/>
          </w:tcPr>
          <w:p w14:paraId="3EC25031" w14:textId="77777777" w:rsidR="003D25FF" w:rsidRPr="005F61F5" w:rsidRDefault="003D25FF" w:rsidP="00A558D6">
            <w:pPr>
              <w:jc w:val="center"/>
              <w:rPr>
                <w:rFonts w:asciiTheme="majorBidi" w:eastAsia="Times New Roman" w:hAnsiTheme="majorBidi" w:cstheme="majorBidi"/>
                <w:sz w:val="24"/>
                <w:szCs w:val="24"/>
                <w:lang w:val="en-US"/>
              </w:rPr>
            </w:pPr>
          </w:p>
        </w:tc>
        <w:tc>
          <w:tcPr>
            <w:tcW w:w="1408" w:type="dxa"/>
          </w:tcPr>
          <w:p w14:paraId="3F8B31AE" w14:textId="77777777" w:rsidR="003D25FF" w:rsidRPr="005F61F5" w:rsidRDefault="003D25FF"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878,95</w:t>
            </w:r>
          </w:p>
        </w:tc>
        <w:tc>
          <w:tcPr>
            <w:tcW w:w="1559" w:type="dxa"/>
          </w:tcPr>
          <w:p w14:paraId="59FDBDCC" w14:textId="77777777" w:rsidR="003D25FF" w:rsidRPr="005F61F5" w:rsidRDefault="003D25FF"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9668,429</w:t>
            </w:r>
          </w:p>
        </w:tc>
        <w:tc>
          <w:tcPr>
            <w:tcW w:w="1010" w:type="dxa"/>
            <w:vMerge/>
          </w:tcPr>
          <w:p w14:paraId="76670FED" w14:textId="77777777" w:rsidR="003D25FF" w:rsidRPr="005F61F5" w:rsidRDefault="003D25FF" w:rsidP="00A558D6">
            <w:pPr>
              <w:jc w:val="center"/>
              <w:rPr>
                <w:rFonts w:asciiTheme="majorBidi" w:eastAsia="Times New Roman" w:hAnsiTheme="majorBidi" w:cstheme="majorBidi"/>
                <w:sz w:val="24"/>
                <w:szCs w:val="24"/>
                <w:lang w:val="en-US"/>
              </w:rPr>
            </w:pPr>
          </w:p>
        </w:tc>
      </w:tr>
      <w:tr w:rsidR="003D25FF" w:rsidRPr="005F61F5" w14:paraId="68F5D611" w14:textId="77777777" w:rsidTr="004F5D1A">
        <w:tc>
          <w:tcPr>
            <w:tcW w:w="534" w:type="dxa"/>
          </w:tcPr>
          <w:p w14:paraId="6B1AB011" w14:textId="77777777" w:rsidR="003D25FF" w:rsidRPr="005F61F5" w:rsidRDefault="003D25FF" w:rsidP="00A558D6">
            <w:pPr>
              <w:jc w:val="center"/>
              <w:rPr>
                <w:rFonts w:asciiTheme="majorBidi" w:eastAsia="Times New Roman" w:hAnsiTheme="majorBidi" w:cstheme="majorBidi"/>
                <w:sz w:val="24"/>
                <w:szCs w:val="24"/>
                <w:lang w:val="en-US"/>
              </w:rPr>
            </w:pPr>
          </w:p>
        </w:tc>
        <w:tc>
          <w:tcPr>
            <w:tcW w:w="1715" w:type="dxa"/>
          </w:tcPr>
          <w:p w14:paraId="79E15EB4" w14:textId="77777777" w:rsidR="003D25FF" w:rsidRPr="005F61F5" w:rsidRDefault="003D25FF"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Jumlah</w:t>
            </w:r>
          </w:p>
        </w:tc>
        <w:tc>
          <w:tcPr>
            <w:tcW w:w="456" w:type="dxa"/>
          </w:tcPr>
          <w:p w14:paraId="55FB1A32" w14:textId="77777777" w:rsidR="003D25FF" w:rsidRPr="005F61F5" w:rsidRDefault="003D25FF"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85</w:t>
            </w:r>
          </w:p>
        </w:tc>
        <w:tc>
          <w:tcPr>
            <w:tcW w:w="576" w:type="dxa"/>
          </w:tcPr>
          <w:p w14:paraId="1D28E548" w14:textId="77777777" w:rsidR="003D25FF" w:rsidRPr="005F61F5" w:rsidRDefault="003D25FF" w:rsidP="00A558D6">
            <w:pPr>
              <w:jc w:val="center"/>
              <w:rPr>
                <w:rFonts w:asciiTheme="majorBidi" w:eastAsia="Times New Roman" w:hAnsiTheme="majorBidi" w:cstheme="majorBidi"/>
                <w:sz w:val="24"/>
                <w:szCs w:val="24"/>
                <w:lang w:val="en-US"/>
              </w:rPr>
            </w:pPr>
          </w:p>
        </w:tc>
        <w:tc>
          <w:tcPr>
            <w:tcW w:w="816" w:type="dxa"/>
          </w:tcPr>
          <w:p w14:paraId="44F0AAF6" w14:textId="77777777" w:rsidR="003D25FF" w:rsidRPr="005F61F5" w:rsidRDefault="003D25FF"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20430</w:t>
            </w:r>
          </w:p>
        </w:tc>
        <w:tc>
          <w:tcPr>
            <w:tcW w:w="996" w:type="dxa"/>
          </w:tcPr>
          <w:p w14:paraId="5FDB74DC" w14:textId="77777777" w:rsidR="003D25FF" w:rsidRPr="005F61F5" w:rsidRDefault="003D25FF" w:rsidP="00A558D6">
            <w:pPr>
              <w:jc w:val="center"/>
              <w:rPr>
                <w:rFonts w:asciiTheme="majorBidi" w:eastAsia="Times New Roman" w:hAnsiTheme="majorBidi" w:cstheme="majorBidi"/>
                <w:sz w:val="24"/>
                <w:szCs w:val="24"/>
                <w:lang w:val="en-US"/>
              </w:rPr>
            </w:pPr>
          </w:p>
        </w:tc>
        <w:tc>
          <w:tcPr>
            <w:tcW w:w="1408" w:type="dxa"/>
          </w:tcPr>
          <w:p w14:paraId="011EFF6E" w14:textId="77777777" w:rsidR="003D25FF" w:rsidRPr="005F61F5" w:rsidRDefault="003D25FF" w:rsidP="00A558D6">
            <w:pPr>
              <w:jc w:val="center"/>
              <w:rPr>
                <w:rFonts w:asciiTheme="majorBidi" w:eastAsia="Times New Roman" w:hAnsiTheme="majorBidi" w:cstheme="majorBidi"/>
                <w:sz w:val="24"/>
                <w:szCs w:val="24"/>
                <w:lang w:val="en-US"/>
              </w:rPr>
            </w:pPr>
          </w:p>
        </w:tc>
        <w:tc>
          <w:tcPr>
            <w:tcW w:w="1559" w:type="dxa"/>
          </w:tcPr>
          <w:p w14:paraId="1D39DAD5" w14:textId="77777777" w:rsidR="003D25FF" w:rsidRPr="005F61F5" w:rsidRDefault="003D25FF"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21679,412</w:t>
            </w:r>
          </w:p>
        </w:tc>
        <w:tc>
          <w:tcPr>
            <w:tcW w:w="1010" w:type="dxa"/>
          </w:tcPr>
          <w:p w14:paraId="4F8CD5E0" w14:textId="77777777" w:rsidR="003D25FF" w:rsidRPr="005F61F5" w:rsidRDefault="003D25FF" w:rsidP="00A558D6">
            <w:pPr>
              <w:jc w:val="center"/>
              <w:rPr>
                <w:rFonts w:asciiTheme="majorBidi" w:eastAsia="Times New Roman" w:hAnsiTheme="majorBidi" w:cstheme="majorBidi"/>
                <w:sz w:val="24"/>
                <w:szCs w:val="24"/>
                <w:lang w:val="en-US"/>
              </w:rPr>
            </w:pPr>
          </w:p>
        </w:tc>
      </w:tr>
    </w:tbl>
    <w:p w14:paraId="4BCC539D" w14:textId="2BDF58C6" w:rsidR="003D25FF" w:rsidRPr="005F61F5" w:rsidRDefault="003D25FF" w:rsidP="00E64DF4">
      <w:pPr>
        <w:spacing w:before="120" w:after="0"/>
        <w:ind w:firstLine="709"/>
        <w:jc w:val="both"/>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Data di atas menjelaskan bahwa kepemimpinan Kepala Sekolah pada SMK Negeri di kota Makassar menunjukkan skor tertinggi 274 dan skor terendah 212. Skor rata-rata yang diperoleh 240,353, dengan standar deviasi sebesar 15,94.</w:t>
      </w:r>
      <w:r w:rsidR="004A3979" w:rsidRPr="005F61F5">
        <w:rPr>
          <w:rFonts w:asciiTheme="majorBidi" w:eastAsia="Times New Roman" w:hAnsiTheme="majorBidi" w:cstheme="majorBidi"/>
          <w:sz w:val="24"/>
          <w:szCs w:val="24"/>
          <w:lang w:val="en-US"/>
        </w:rPr>
        <w:t xml:space="preserve"> Terdapat nilai frekuensi yang sama yaitu pada interval 221-229 dan 257-265 yaitu sama-sama memiliki nilai 11, sedangkan nilai yang tertinggi berada pada interval 230-238 yaitu 21.</w:t>
      </w:r>
    </w:p>
    <w:p w14:paraId="78B09848" w14:textId="03920C05" w:rsidR="004A3979" w:rsidRDefault="004A3979" w:rsidP="00CD2A60">
      <w:pPr>
        <w:spacing w:after="0"/>
        <w:ind w:firstLine="709"/>
        <w:jc w:val="both"/>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 xml:space="preserve">Selanjutnya hasil penjumlahan dari data di atas kemudian dikategorikan sesuai dengan jumlah pilihan (options) pada setiap pernyataan. Oleh karena pada setiap instrumen (item) pernyataan terdapat lima pilihan, maka pada kesimpulan hasil penjumlahan dibuatkan sebanyak lima kategori. Berdasarkan data yang ada, nilai tertinggi adalah 275 dan nilai terendah 212, sehingga panjang interval pada setiap kategori adalah  </w:t>
      </w:r>
      <m:oMath>
        <m:f>
          <m:fPr>
            <m:ctrlPr>
              <w:rPr>
                <w:rFonts w:ascii="Cambria Math" w:eastAsia="Times New Roman" w:hAnsi="Cambria Math" w:cstheme="majorBidi"/>
                <w:i/>
                <w:sz w:val="24"/>
                <w:szCs w:val="24"/>
                <w:lang w:val="en-US"/>
              </w:rPr>
            </m:ctrlPr>
          </m:fPr>
          <m:num>
            <m:r>
              <w:rPr>
                <w:rFonts w:ascii="Cambria Math" w:eastAsia="Times New Roman" w:hAnsi="Cambria Math" w:cstheme="majorBidi"/>
                <w:sz w:val="24"/>
                <w:szCs w:val="24"/>
                <w:lang w:val="en-US"/>
              </w:rPr>
              <m:t>275-212</m:t>
            </m:r>
          </m:num>
          <m:den>
            <m:r>
              <w:rPr>
                <w:rFonts w:ascii="Cambria Math" w:eastAsia="Times New Roman" w:hAnsi="Cambria Math" w:cstheme="majorBidi"/>
                <w:sz w:val="24"/>
                <w:szCs w:val="24"/>
                <w:lang w:val="en-US"/>
              </w:rPr>
              <m:t>5</m:t>
            </m:r>
          </m:den>
        </m:f>
      </m:oMath>
      <w:r w:rsidRPr="005F61F5">
        <w:rPr>
          <w:rFonts w:asciiTheme="majorBidi" w:eastAsia="Times New Roman" w:hAnsiTheme="majorBidi" w:cstheme="majorBidi"/>
          <w:sz w:val="24"/>
          <w:szCs w:val="24"/>
          <w:lang w:val="en-US"/>
        </w:rPr>
        <w:t xml:space="preserve"> = 12,6, yang dibulatkan menjadi 13. Ini berarti bahwa panjang interval kelas pada setiap kategori adalah 13. Hasil rekapitulasi perhitungan berdasarkan kategori interrval data tersebut terdapat pada tabel berikut:</w:t>
      </w:r>
    </w:p>
    <w:p w14:paraId="031C31E2" w14:textId="5E8BFA8B" w:rsidR="004A3979" w:rsidRPr="005F61F5" w:rsidRDefault="00A6480B" w:rsidP="004F5D1A">
      <w:pPr>
        <w:spacing w:before="120" w:after="0" w:line="240" w:lineRule="auto"/>
        <w:jc w:val="center"/>
        <w:rPr>
          <w:rFonts w:asciiTheme="majorBidi" w:eastAsia="Times New Roman" w:hAnsiTheme="majorBidi" w:cstheme="majorBidi"/>
          <w:b/>
          <w:bCs/>
          <w:sz w:val="24"/>
          <w:szCs w:val="24"/>
          <w:lang w:val="en-US"/>
        </w:rPr>
      </w:pPr>
      <w:r w:rsidRPr="005F61F5">
        <w:rPr>
          <w:rFonts w:asciiTheme="majorBidi" w:eastAsia="Times New Roman" w:hAnsiTheme="majorBidi" w:cstheme="majorBidi"/>
          <w:b/>
          <w:bCs/>
          <w:sz w:val="24"/>
          <w:szCs w:val="24"/>
          <w:lang w:val="en-US"/>
        </w:rPr>
        <w:t>Tabel 4</w:t>
      </w:r>
      <w:r w:rsidR="004A3979" w:rsidRPr="004F5D1A">
        <w:rPr>
          <w:rFonts w:asciiTheme="majorBidi" w:eastAsia="Times New Roman" w:hAnsiTheme="majorBidi" w:cstheme="majorBidi"/>
          <w:sz w:val="24"/>
          <w:szCs w:val="24"/>
          <w:lang w:val="en-US"/>
        </w:rPr>
        <w:t>.</w:t>
      </w:r>
      <w:r w:rsidR="0091105C" w:rsidRPr="004F5D1A">
        <w:rPr>
          <w:rFonts w:asciiTheme="majorBidi" w:eastAsia="Times New Roman" w:hAnsiTheme="majorBidi" w:cstheme="majorBidi"/>
          <w:sz w:val="24"/>
          <w:szCs w:val="24"/>
          <w:lang w:val="en-US"/>
        </w:rPr>
        <w:t xml:space="preserve"> </w:t>
      </w:r>
      <w:r w:rsidR="004A3979" w:rsidRPr="004F5D1A">
        <w:rPr>
          <w:rFonts w:asciiTheme="majorBidi" w:eastAsia="Times New Roman" w:hAnsiTheme="majorBidi" w:cstheme="majorBidi"/>
          <w:sz w:val="24"/>
          <w:szCs w:val="24"/>
          <w:lang w:val="en-US"/>
        </w:rPr>
        <w:t>Kategori Kepemimpinan Kepala Sekolah SMK Negeri di Kota Makassar</w:t>
      </w:r>
    </w:p>
    <w:tbl>
      <w:tblPr>
        <w:tblW w:w="9037" w:type="dxa"/>
        <w:tblLook w:val="04A0" w:firstRow="1" w:lastRow="0" w:firstColumn="1" w:lastColumn="0" w:noHBand="0" w:noVBand="1"/>
      </w:tblPr>
      <w:tblGrid>
        <w:gridCol w:w="700"/>
        <w:gridCol w:w="2282"/>
        <w:gridCol w:w="2410"/>
        <w:gridCol w:w="992"/>
        <w:gridCol w:w="6"/>
        <w:gridCol w:w="1412"/>
        <w:gridCol w:w="6"/>
        <w:gridCol w:w="1223"/>
        <w:gridCol w:w="6"/>
      </w:tblGrid>
      <w:tr w:rsidR="004A3979" w:rsidRPr="005F61F5" w14:paraId="76978C5E" w14:textId="77777777" w:rsidTr="004F5D1A">
        <w:trPr>
          <w:gridAfter w:val="1"/>
          <w:wAfter w:w="6" w:type="dxa"/>
          <w:trHeight w:val="300"/>
        </w:trPr>
        <w:tc>
          <w:tcPr>
            <w:tcW w:w="700" w:type="dxa"/>
            <w:tcBorders>
              <w:top w:val="single" w:sz="4" w:space="0" w:color="auto"/>
              <w:left w:val="nil"/>
              <w:bottom w:val="single" w:sz="4" w:space="0" w:color="auto"/>
              <w:right w:val="nil"/>
            </w:tcBorders>
            <w:shd w:val="clear" w:color="auto" w:fill="auto"/>
            <w:noWrap/>
            <w:vAlign w:val="bottom"/>
            <w:hideMark/>
          </w:tcPr>
          <w:p w14:paraId="6BB25F40" w14:textId="77777777" w:rsidR="004A3979" w:rsidRPr="005F61F5" w:rsidRDefault="004A3979" w:rsidP="004A3979">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No</w:t>
            </w:r>
          </w:p>
        </w:tc>
        <w:tc>
          <w:tcPr>
            <w:tcW w:w="2282" w:type="dxa"/>
            <w:tcBorders>
              <w:top w:val="single" w:sz="4" w:space="0" w:color="auto"/>
              <w:left w:val="nil"/>
              <w:bottom w:val="single" w:sz="4" w:space="0" w:color="auto"/>
              <w:right w:val="nil"/>
            </w:tcBorders>
            <w:shd w:val="clear" w:color="auto" w:fill="auto"/>
            <w:noWrap/>
            <w:vAlign w:val="bottom"/>
            <w:hideMark/>
          </w:tcPr>
          <w:p w14:paraId="34FD0447" w14:textId="77777777" w:rsidR="004A3979" w:rsidRPr="005F61F5" w:rsidRDefault="004A3979" w:rsidP="004A3979">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Interval</w:t>
            </w:r>
          </w:p>
        </w:tc>
        <w:tc>
          <w:tcPr>
            <w:tcW w:w="2410" w:type="dxa"/>
            <w:tcBorders>
              <w:top w:val="single" w:sz="4" w:space="0" w:color="auto"/>
              <w:left w:val="nil"/>
              <w:bottom w:val="single" w:sz="4" w:space="0" w:color="auto"/>
              <w:right w:val="nil"/>
            </w:tcBorders>
            <w:shd w:val="clear" w:color="auto" w:fill="auto"/>
            <w:noWrap/>
            <w:vAlign w:val="bottom"/>
            <w:hideMark/>
          </w:tcPr>
          <w:p w14:paraId="6999E318" w14:textId="77777777" w:rsidR="004A3979" w:rsidRPr="005F61F5" w:rsidRDefault="004A3979" w:rsidP="004A3979">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Kategori</w:t>
            </w:r>
          </w:p>
        </w:tc>
        <w:tc>
          <w:tcPr>
            <w:tcW w:w="992" w:type="dxa"/>
            <w:tcBorders>
              <w:top w:val="single" w:sz="4" w:space="0" w:color="auto"/>
              <w:left w:val="nil"/>
              <w:bottom w:val="single" w:sz="4" w:space="0" w:color="auto"/>
              <w:right w:val="nil"/>
            </w:tcBorders>
            <w:shd w:val="clear" w:color="auto" w:fill="auto"/>
            <w:noWrap/>
            <w:vAlign w:val="bottom"/>
            <w:hideMark/>
          </w:tcPr>
          <w:p w14:paraId="4FA9FE9D" w14:textId="77777777" w:rsidR="004A3979" w:rsidRPr="005F61F5" w:rsidRDefault="004A3979" w:rsidP="004A3979">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Nilai</w:t>
            </w:r>
          </w:p>
        </w:tc>
        <w:tc>
          <w:tcPr>
            <w:tcW w:w="1418" w:type="dxa"/>
            <w:gridSpan w:val="2"/>
            <w:tcBorders>
              <w:top w:val="single" w:sz="4" w:space="0" w:color="auto"/>
              <w:left w:val="nil"/>
              <w:bottom w:val="single" w:sz="4" w:space="0" w:color="auto"/>
              <w:right w:val="nil"/>
            </w:tcBorders>
            <w:shd w:val="clear" w:color="auto" w:fill="auto"/>
            <w:noWrap/>
            <w:vAlign w:val="bottom"/>
            <w:hideMark/>
          </w:tcPr>
          <w:p w14:paraId="4799A048" w14:textId="77777777" w:rsidR="004A3979" w:rsidRPr="005F61F5" w:rsidRDefault="004A3979" w:rsidP="004A3979">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Frekuensi</w:t>
            </w:r>
          </w:p>
        </w:tc>
        <w:tc>
          <w:tcPr>
            <w:tcW w:w="1229" w:type="dxa"/>
            <w:gridSpan w:val="2"/>
            <w:tcBorders>
              <w:top w:val="single" w:sz="4" w:space="0" w:color="auto"/>
              <w:left w:val="nil"/>
              <w:bottom w:val="single" w:sz="4" w:space="0" w:color="auto"/>
              <w:right w:val="nil"/>
            </w:tcBorders>
            <w:shd w:val="clear" w:color="auto" w:fill="auto"/>
            <w:noWrap/>
            <w:vAlign w:val="bottom"/>
            <w:hideMark/>
          </w:tcPr>
          <w:p w14:paraId="6BA6BC6D" w14:textId="77777777" w:rsidR="004A3979" w:rsidRPr="005F61F5" w:rsidRDefault="004A3979" w:rsidP="004A3979">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Persentase</w:t>
            </w:r>
          </w:p>
        </w:tc>
      </w:tr>
      <w:tr w:rsidR="004A3979" w:rsidRPr="005F61F5" w14:paraId="02C68948" w14:textId="77777777" w:rsidTr="004F5D1A">
        <w:trPr>
          <w:gridAfter w:val="1"/>
          <w:wAfter w:w="6" w:type="dxa"/>
          <w:trHeight w:val="300"/>
        </w:trPr>
        <w:tc>
          <w:tcPr>
            <w:tcW w:w="700" w:type="dxa"/>
            <w:tcBorders>
              <w:top w:val="nil"/>
              <w:left w:val="nil"/>
              <w:bottom w:val="nil"/>
              <w:right w:val="nil"/>
            </w:tcBorders>
            <w:shd w:val="clear" w:color="auto" w:fill="auto"/>
            <w:noWrap/>
            <w:vAlign w:val="bottom"/>
            <w:hideMark/>
          </w:tcPr>
          <w:p w14:paraId="2EF0EC35" w14:textId="77777777" w:rsidR="004A3979" w:rsidRPr="005F61F5" w:rsidRDefault="004A3979" w:rsidP="004A3979">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1</w:t>
            </w:r>
          </w:p>
        </w:tc>
        <w:tc>
          <w:tcPr>
            <w:tcW w:w="2282" w:type="dxa"/>
            <w:tcBorders>
              <w:top w:val="nil"/>
              <w:left w:val="nil"/>
              <w:bottom w:val="nil"/>
              <w:right w:val="nil"/>
            </w:tcBorders>
            <w:shd w:val="clear" w:color="auto" w:fill="auto"/>
            <w:noWrap/>
            <w:vAlign w:val="bottom"/>
            <w:hideMark/>
          </w:tcPr>
          <w:p w14:paraId="6BA2830B" w14:textId="77777777" w:rsidR="004A3979" w:rsidRPr="005F61F5" w:rsidRDefault="004A3979" w:rsidP="004A3979">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212 – 224</w:t>
            </w:r>
          </w:p>
        </w:tc>
        <w:tc>
          <w:tcPr>
            <w:tcW w:w="2410" w:type="dxa"/>
            <w:tcBorders>
              <w:top w:val="nil"/>
              <w:left w:val="nil"/>
              <w:bottom w:val="nil"/>
              <w:right w:val="nil"/>
            </w:tcBorders>
            <w:shd w:val="clear" w:color="auto" w:fill="auto"/>
            <w:noWrap/>
            <w:vAlign w:val="bottom"/>
            <w:hideMark/>
          </w:tcPr>
          <w:p w14:paraId="548A3C60" w14:textId="77777777" w:rsidR="004A3979" w:rsidRPr="005F61F5" w:rsidRDefault="004A3979" w:rsidP="004A3979">
            <w:pPr>
              <w:spacing w:after="0"/>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Sangat Rendah</w:t>
            </w:r>
          </w:p>
        </w:tc>
        <w:tc>
          <w:tcPr>
            <w:tcW w:w="992" w:type="dxa"/>
            <w:tcBorders>
              <w:top w:val="nil"/>
              <w:left w:val="nil"/>
              <w:bottom w:val="nil"/>
              <w:right w:val="nil"/>
            </w:tcBorders>
            <w:shd w:val="clear" w:color="auto" w:fill="auto"/>
            <w:noWrap/>
            <w:vAlign w:val="bottom"/>
            <w:hideMark/>
          </w:tcPr>
          <w:p w14:paraId="563B009F" w14:textId="77777777" w:rsidR="004A3979" w:rsidRPr="005F61F5" w:rsidRDefault="004A3979" w:rsidP="004A3979">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1</w:t>
            </w:r>
          </w:p>
        </w:tc>
        <w:tc>
          <w:tcPr>
            <w:tcW w:w="1418" w:type="dxa"/>
            <w:gridSpan w:val="2"/>
            <w:tcBorders>
              <w:top w:val="nil"/>
              <w:left w:val="nil"/>
              <w:bottom w:val="nil"/>
              <w:right w:val="nil"/>
            </w:tcBorders>
            <w:shd w:val="clear" w:color="auto" w:fill="auto"/>
            <w:noWrap/>
            <w:vAlign w:val="bottom"/>
            <w:hideMark/>
          </w:tcPr>
          <w:p w14:paraId="3093B41F" w14:textId="77777777" w:rsidR="004A3979" w:rsidRPr="005F61F5" w:rsidRDefault="004A3979" w:rsidP="004A3979">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10</w:t>
            </w:r>
          </w:p>
        </w:tc>
        <w:tc>
          <w:tcPr>
            <w:tcW w:w="1229" w:type="dxa"/>
            <w:gridSpan w:val="2"/>
            <w:tcBorders>
              <w:top w:val="nil"/>
              <w:left w:val="nil"/>
              <w:bottom w:val="nil"/>
              <w:right w:val="nil"/>
            </w:tcBorders>
            <w:shd w:val="clear" w:color="auto" w:fill="auto"/>
            <w:noWrap/>
            <w:vAlign w:val="bottom"/>
            <w:hideMark/>
          </w:tcPr>
          <w:p w14:paraId="2D71D35E" w14:textId="77777777" w:rsidR="004A3979" w:rsidRPr="005F61F5" w:rsidRDefault="004A3979" w:rsidP="004A3979">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11,7</w:t>
            </w:r>
          </w:p>
        </w:tc>
      </w:tr>
      <w:tr w:rsidR="004A3979" w:rsidRPr="005F61F5" w14:paraId="1946B668" w14:textId="77777777" w:rsidTr="004F5D1A">
        <w:trPr>
          <w:gridAfter w:val="1"/>
          <w:wAfter w:w="6" w:type="dxa"/>
          <w:trHeight w:val="300"/>
        </w:trPr>
        <w:tc>
          <w:tcPr>
            <w:tcW w:w="700" w:type="dxa"/>
            <w:tcBorders>
              <w:top w:val="nil"/>
              <w:left w:val="nil"/>
              <w:bottom w:val="nil"/>
              <w:right w:val="nil"/>
            </w:tcBorders>
            <w:shd w:val="clear" w:color="auto" w:fill="auto"/>
            <w:noWrap/>
            <w:vAlign w:val="bottom"/>
            <w:hideMark/>
          </w:tcPr>
          <w:p w14:paraId="158D3140" w14:textId="77777777" w:rsidR="004A3979" w:rsidRPr="005F61F5" w:rsidRDefault="004A3979" w:rsidP="004A3979">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2</w:t>
            </w:r>
          </w:p>
        </w:tc>
        <w:tc>
          <w:tcPr>
            <w:tcW w:w="2282" w:type="dxa"/>
            <w:tcBorders>
              <w:top w:val="nil"/>
              <w:left w:val="nil"/>
              <w:bottom w:val="nil"/>
              <w:right w:val="nil"/>
            </w:tcBorders>
            <w:shd w:val="clear" w:color="auto" w:fill="auto"/>
            <w:noWrap/>
            <w:vAlign w:val="bottom"/>
            <w:hideMark/>
          </w:tcPr>
          <w:p w14:paraId="64A73087" w14:textId="77777777" w:rsidR="004A3979" w:rsidRPr="005F61F5" w:rsidRDefault="004A3979" w:rsidP="004A3979">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225 – 237</w:t>
            </w:r>
          </w:p>
        </w:tc>
        <w:tc>
          <w:tcPr>
            <w:tcW w:w="2410" w:type="dxa"/>
            <w:tcBorders>
              <w:top w:val="nil"/>
              <w:left w:val="nil"/>
              <w:bottom w:val="nil"/>
              <w:right w:val="nil"/>
            </w:tcBorders>
            <w:shd w:val="clear" w:color="auto" w:fill="auto"/>
            <w:noWrap/>
            <w:vAlign w:val="bottom"/>
            <w:hideMark/>
          </w:tcPr>
          <w:p w14:paraId="7CFD986F" w14:textId="77777777" w:rsidR="004A3979" w:rsidRPr="005F61F5" w:rsidRDefault="004A3979" w:rsidP="004A3979">
            <w:pPr>
              <w:spacing w:after="0"/>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Rendah</w:t>
            </w:r>
          </w:p>
        </w:tc>
        <w:tc>
          <w:tcPr>
            <w:tcW w:w="992" w:type="dxa"/>
            <w:tcBorders>
              <w:top w:val="nil"/>
              <w:left w:val="nil"/>
              <w:bottom w:val="nil"/>
              <w:right w:val="nil"/>
            </w:tcBorders>
            <w:shd w:val="clear" w:color="auto" w:fill="auto"/>
            <w:noWrap/>
            <w:vAlign w:val="bottom"/>
            <w:hideMark/>
          </w:tcPr>
          <w:p w14:paraId="27CDE205" w14:textId="77777777" w:rsidR="004A3979" w:rsidRPr="005F61F5" w:rsidRDefault="004A3979" w:rsidP="004A3979">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2</w:t>
            </w:r>
          </w:p>
        </w:tc>
        <w:tc>
          <w:tcPr>
            <w:tcW w:w="1418" w:type="dxa"/>
            <w:gridSpan w:val="2"/>
            <w:tcBorders>
              <w:top w:val="nil"/>
              <w:left w:val="nil"/>
              <w:bottom w:val="nil"/>
              <w:right w:val="nil"/>
            </w:tcBorders>
            <w:shd w:val="clear" w:color="auto" w:fill="auto"/>
            <w:noWrap/>
            <w:vAlign w:val="bottom"/>
            <w:hideMark/>
          </w:tcPr>
          <w:p w14:paraId="2064B1DC" w14:textId="77777777" w:rsidR="004A3979" w:rsidRPr="005F61F5" w:rsidRDefault="004A3979" w:rsidP="004A3979">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34</w:t>
            </w:r>
          </w:p>
        </w:tc>
        <w:tc>
          <w:tcPr>
            <w:tcW w:w="1229" w:type="dxa"/>
            <w:gridSpan w:val="2"/>
            <w:tcBorders>
              <w:top w:val="nil"/>
              <w:left w:val="nil"/>
              <w:bottom w:val="nil"/>
              <w:right w:val="nil"/>
            </w:tcBorders>
            <w:shd w:val="clear" w:color="auto" w:fill="auto"/>
            <w:noWrap/>
            <w:vAlign w:val="bottom"/>
            <w:hideMark/>
          </w:tcPr>
          <w:p w14:paraId="520808CE" w14:textId="77777777" w:rsidR="004A3979" w:rsidRPr="005F61F5" w:rsidRDefault="004A3979" w:rsidP="004A3979">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40,0</w:t>
            </w:r>
          </w:p>
        </w:tc>
      </w:tr>
      <w:tr w:rsidR="004A3979" w:rsidRPr="005F61F5" w14:paraId="33A7EB92" w14:textId="77777777" w:rsidTr="004F5D1A">
        <w:trPr>
          <w:gridAfter w:val="1"/>
          <w:wAfter w:w="6" w:type="dxa"/>
          <w:trHeight w:val="300"/>
        </w:trPr>
        <w:tc>
          <w:tcPr>
            <w:tcW w:w="700" w:type="dxa"/>
            <w:tcBorders>
              <w:top w:val="nil"/>
              <w:left w:val="nil"/>
              <w:bottom w:val="nil"/>
              <w:right w:val="nil"/>
            </w:tcBorders>
            <w:shd w:val="clear" w:color="auto" w:fill="auto"/>
            <w:noWrap/>
            <w:vAlign w:val="bottom"/>
            <w:hideMark/>
          </w:tcPr>
          <w:p w14:paraId="48D07904" w14:textId="77777777" w:rsidR="004A3979" w:rsidRPr="005F61F5" w:rsidRDefault="004A3979" w:rsidP="004A3979">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3</w:t>
            </w:r>
          </w:p>
        </w:tc>
        <w:tc>
          <w:tcPr>
            <w:tcW w:w="2282" w:type="dxa"/>
            <w:tcBorders>
              <w:top w:val="nil"/>
              <w:left w:val="nil"/>
              <w:bottom w:val="nil"/>
              <w:right w:val="nil"/>
            </w:tcBorders>
            <w:shd w:val="clear" w:color="auto" w:fill="auto"/>
            <w:noWrap/>
            <w:vAlign w:val="bottom"/>
            <w:hideMark/>
          </w:tcPr>
          <w:p w14:paraId="00BF6201" w14:textId="77777777" w:rsidR="004A3979" w:rsidRPr="005F61F5" w:rsidRDefault="004A3979" w:rsidP="004A3979">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238 – 250</w:t>
            </w:r>
          </w:p>
        </w:tc>
        <w:tc>
          <w:tcPr>
            <w:tcW w:w="2410" w:type="dxa"/>
            <w:tcBorders>
              <w:top w:val="nil"/>
              <w:left w:val="nil"/>
              <w:bottom w:val="nil"/>
              <w:right w:val="nil"/>
            </w:tcBorders>
            <w:shd w:val="clear" w:color="auto" w:fill="auto"/>
            <w:noWrap/>
            <w:vAlign w:val="bottom"/>
            <w:hideMark/>
          </w:tcPr>
          <w:p w14:paraId="491F61C8" w14:textId="77777777" w:rsidR="004A3979" w:rsidRPr="005F61F5" w:rsidRDefault="004A3979" w:rsidP="004A3979">
            <w:pPr>
              <w:spacing w:after="0"/>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Sedang</w:t>
            </w:r>
          </w:p>
        </w:tc>
        <w:tc>
          <w:tcPr>
            <w:tcW w:w="992" w:type="dxa"/>
            <w:tcBorders>
              <w:top w:val="nil"/>
              <w:left w:val="nil"/>
              <w:bottom w:val="nil"/>
              <w:right w:val="nil"/>
            </w:tcBorders>
            <w:shd w:val="clear" w:color="auto" w:fill="auto"/>
            <w:noWrap/>
            <w:vAlign w:val="bottom"/>
            <w:hideMark/>
          </w:tcPr>
          <w:p w14:paraId="53F70FF2" w14:textId="77777777" w:rsidR="004A3979" w:rsidRPr="005F61F5" w:rsidRDefault="004A3979" w:rsidP="004A3979">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3</w:t>
            </w:r>
          </w:p>
        </w:tc>
        <w:tc>
          <w:tcPr>
            <w:tcW w:w="1418" w:type="dxa"/>
            <w:gridSpan w:val="2"/>
            <w:tcBorders>
              <w:top w:val="nil"/>
              <w:left w:val="nil"/>
              <w:bottom w:val="nil"/>
              <w:right w:val="nil"/>
            </w:tcBorders>
            <w:shd w:val="clear" w:color="auto" w:fill="auto"/>
            <w:noWrap/>
            <w:vAlign w:val="bottom"/>
            <w:hideMark/>
          </w:tcPr>
          <w:p w14:paraId="482B977F" w14:textId="77777777" w:rsidR="004A3979" w:rsidRPr="005F61F5" w:rsidRDefault="004A3979" w:rsidP="004A3979">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14</w:t>
            </w:r>
          </w:p>
        </w:tc>
        <w:tc>
          <w:tcPr>
            <w:tcW w:w="1229" w:type="dxa"/>
            <w:gridSpan w:val="2"/>
            <w:tcBorders>
              <w:top w:val="nil"/>
              <w:left w:val="nil"/>
              <w:bottom w:val="nil"/>
              <w:right w:val="nil"/>
            </w:tcBorders>
            <w:shd w:val="clear" w:color="auto" w:fill="auto"/>
            <w:noWrap/>
            <w:vAlign w:val="bottom"/>
            <w:hideMark/>
          </w:tcPr>
          <w:p w14:paraId="4B5FC225" w14:textId="77777777" w:rsidR="004A3979" w:rsidRPr="005F61F5" w:rsidRDefault="004A3979" w:rsidP="004A3979">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16,5</w:t>
            </w:r>
          </w:p>
        </w:tc>
      </w:tr>
      <w:tr w:rsidR="004A3979" w:rsidRPr="005F61F5" w14:paraId="26A77DB4" w14:textId="77777777" w:rsidTr="004F5D1A">
        <w:trPr>
          <w:gridAfter w:val="1"/>
          <w:wAfter w:w="6" w:type="dxa"/>
          <w:trHeight w:val="300"/>
        </w:trPr>
        <w:tc>
          <w:tcPr>
            <w:tcW w:w="700" w:type="dxa"/>
            <w:tcBorders>
              <w:top w:val="nil"/>
              <w:left w:val="nil"/>
              <w:bottom w:val="nil"/>
              <w:right w:val="nil"/>
            </w:tcBorders>
            <w:shd w:val="clear" w:color="auto" w:fill="auto"/>
            <w:noWrap/>
            <w:vAlign w:val="bottom"/>
            <w:hideMark/>
          </w:tcPr>
          <w:p w14:paraId="4C05099E" w14:textId="77777777" w:rsidR="004A3979" w:rsidRPr="005F61F5" w:rsidRDefault="004A3979" w:rsidP="004A3979">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4</w:t>
            </w:r>
          </w:p>
        </w:tc>
        <w:tc>
          <w:tcPr>
            <w:tcW w:w="2282" w:type="dxa"/>
            <w:tcBorders>
              <w:top w:val="nil"/>
              <w:left w:val="nil"/>
              <w:bottom w:val="nil"/>
              <w:right w:val="nil"/>
            </w:tcBorders>
            <w:shd w:val="clear" w:color="auto" w:fill="auto"/>
            <w:noWrap/>
            <w:vAlign w:val="bottom"/>
            <w:hideMark/>
          </w:tcPr>
          <w:p w14:paraId="784EDA79" w14:textId="77777777" w:rsidR="004A3979" w:rsidRPr="005F61F5" w:rsidRDefault="004A3979" w:rsidP="004A3979">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251 – 263</w:t>
            </w:r>
          </w:p>
        </w:tc>
        <w:tc>
          <w:tcPr>
            <w:tcW w:w="2410" w:type="dxa"/>
            <w:tcBorders>
              <w:top w:val="nil"/>
              <w:left w:val="nil"/>
              <w:bottom w:val="nil"/>
              <w:right w:val="nil"/>
            </w:tcBorders>
            <w:shd w:val="clear" w:color="auto" w:fill="auto"/>
            <w:noWrap/>
            <w:vAlign w:val="bottom"/>
            <w:hideMark/>
          </w:tcPr>
          <w:p w14:paraId="04203944" w14:textId="77777777" w:rsidR="004A3979" w:rsidRPr="005F61F5" w:rsidRDefault="004A3979" w:rsidP="004A3979">
            <w:pPr>
              <w:spacing w:after="0"/>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Tinggi</w:t>
            </w:r>
          </w:p>
        </w:tc>
        <w:tc>
          <w:tcPr>
            <w:tcW w:w="992" w:type="dxa"/>
            <w:tcBorders>
              <w:top w:val="nil"/>
              <w:left w:val="nil"/>
              <w:bottom w:val="nil"/>
              <w:right w:val="nil"/>
            </w:tcBorders>
            <w:shd w:val="clear" w:color="auto" w:fill="auto"/>
            <w:noWrap/>
            <w:vAlign w:val="bottom"/>
            <w:hideMark/>
          </w:tcPr>
          <w:p w14:paraId="634188FE" w14:textId="77777777" w:rsidR="004A3979" w:rsidRPr="005F61F5" w:rsidRDefault="004A3979" w:rsidP="004A3979">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4</w:t>
            </w:r>
          </w:p>
        </w:tc>
        <w:tc>
          <w:tcPr>
            <w:tcW w:w="1418" w:type="dxa"/>
            <w:gridSpan w:val="2"/>
            <w:tcBorders>
              <w:top w:val="nil"/>
              <w:left w:val="nil"/>
              <w:bottom w:val="nil"/>
              <w:right w:val="nil"/>
            </w:tcBorders>
            <w:shd w:val="clear" w:color="auto" w:fill="auto"/>
            <w:noWrap/>
            <w:vAlign w:val="bottom"/>
            <w:hideMark/>
          </w:tcPr>
          <w:p w14:paraId="64316751" w14:textId="77777777" w:rsidR="004A3979" w:rsidRPr="005F61F5" w:rsidRDefault="004A3979" w:rsidP="004A3979">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15</w:t>
            </w:r>
          </w:p>
        </w:tc>
        <w:tc>
          <w:tcPr>
            <w:tcW w:w="1229" w:type="dxa"/>
            <w:gridSpan w:val="2"/>
            <w:tcBorders>
              <w:top w:val="nil"/>
              <w:left w:val="nil"/>
              <w:bottom w:val="nil"/>
              <w:right w:val="nil"/>
            </w:tcBorders>
            <w:shd w:val="clear" w:color="auto" w:fill="auto"/>
            <w:noWrap/>
            <w:vAlign w:val="bottom"/>
            <w:hideMark/>
          </w:tcPr>
          <w:p w14:paraId="56556F9B" w14:textId="77777777" w:rsidR="004A3979" w:rsidRPr="005F61F5" w:rsidRDefault="004A3979" w:rsidP="004A3979">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17,6</w:t>
            </w:r>
          </w:p>
        </w:tc>
      </w:tr>
      <w:tr w:rsidR="004A3979" w:rsidRPr="005F61F5" w14:paraId="0D72DDB4" w14:textId="77777777" w:rsidTr="004F5D1A">
        <w:trPr>
          <w:gridAfter w:val="1"/>
          <w:wAfter w:w="6" w:type="dxa"/>
          <w:trHeight w:val="300"/>
        </w:trPr>
        <w:tc>
          <w:tcPr>
            <w:tcW w:w="700" w:type="dxa"/>
            <w:tcBorders>
              <w:top w:val="nil"/>
              <w:left w:val="nil"/>
              <w:bottom w:val="single" w:sz="4" w:space="0" w:color="auto"/>
              <w:right w:val="nil"/>
            </w:tcBorders>
            <w:shd w:val="clear" w:color="auto" w:fill="auto"/>
            <w:noWrap/>
            <w:vAlign w:val="bottom"/>
            <w:hideMark/>
          </w:tcPr>
          <w:p w14:paraId="028E278E" w14:textId="77777777" w:rsidR="004A3979" w:rsidRPr="005F61F5" w:rsidRDefault="004A3979" w:rsidP="004A3979">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5</w:t>
            </w:r>
          </w:p>
        </w:tc>
        <w:tc>
          <w:tcPr>
            <w:tcW w:w="2282" w:type="dxa"/>
            <w:tcBorders>
              <w:top w:val="nil"/>
              <w:left w:val="nil"/>
              <w:bottom w:val="single" w:sz="4" w:space="0" w:color="auto"/>
              <w:right w:val="nil"/>
            </w:tcBorders>
            <w:shd w:val="clear" w:color="auto" w:fill="auto"/>
            <w:noWrap/>
            <w:vAlign w:val="bottom"/>
            <w:hideMark/>
          </w:tcPr>
          <w:p w14:paraId="229018CD" w14:textId="77777777" w:rsidR="004A3979" w:rsidRPr="005F61F5" w:rsidRDefault="004A3979" w:rsidP="004A3979">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264 &lt;</w:t>
            </w:r>
          </w:p>
        </w:tc>
        <w:tc>
          <w:tcPr>
            <w:tcW w:w="2410" w:type="dxa"/>
            <w:tcBorders>
              <w:top w:val="nil"/>
              <w:left w:val="nil"/>
              <w:bottom w:val="single" w:sz="4" w:space="0" w:color="auto"/>
              <w:right w:val="nil"/>
            </w:tcBorders>
            <w:shd w:val="clear" w:color="auto" w:fill="auto"/>
            <w:noWrap/>
            <w:vAlign w:val="bottom"/>
            <w:hideMark/>
          </w:tcPr>
          <w:p w14:paraId="0D143C61" w14:textId="77777777" w:rsidR="004A3979" w:rsidRPr="005F61F5" w:rsidRDefault="004A3979" w:rsidP="004A3979">
            <w:pPr>
              <w:spacing w:after="0"/>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Sangat Tinggi</w:t>
            </w:r>
          </w:p>
        </w:tc>
        <w:tc>
          <w:tcPr>
            <w:tcW w:w="992" w:type="dxa"/>
            <w:tcBorders>
              <w:top w:val="nil"/>
              <w:left w:val="nil"/>
              <w:bottom w:val="single" w:sz="4" w:space="0" w:color="auto"/>
              <w:right w:val="nil"/>
            </w:tcBorders>
            <w:shd w:val="clear" w:color="auto" w:fill="auto"/>
            <w:noWrap/>
            <w:vAlign w:val="bottom"/>
            <w:hideMark/>
          </w:tcPr>
          <w:p w14:paraId="5C5D1FCA" w14:textId="77777777" w:rsidR="004A3979" w:rsidRPr="005F61F5" w:rsidRDefault="004A3979" w:rsidP="004A3979">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5</w:t>
            </w:r>
          </w:p>
        </w:tc>
        <w:tc>
          <w:tcPr>
            <w:tcW w:w="1418" w:type="dxa"/>
            <w:gridSpan w:val="2"/>
            <w:tcBorders>
              <w:top w:val="nil"/>
              <w:left w:val="nil"/>
              <w:bottom w:val="single" w:sz="4" w:space="0" w:color="auto"/>
              <w:right w:val="nil"/>
            </w:tcBorders>
            <w:shd w:val="clear" w:color="auto" w:fill="auto"/>
            <w:noWrap/>
            <w:vAlign w:val="bottom"/>
            <w:hideMark/>
          </w:tcPr>
          <w:p w14:paraId="7B997E51" w14:textId="77777777" w:rsidR="004A3979" w:rsidRPr="005F61F5" w:rsidRDefault="004A3979" w:rsidP="004A3979">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12</w:t>
            </w:r>
          </w:p>
        </w:tc>
        <w:tc>
          <w:tcPr>
            <w:tcW w:w="1229" w:type="dxa"/>
            <w:gridSpan w:val="2"/>
            <w:tcBorders>
              <w:top w:val="nil"/>
              <w:left w:val="nil"/>
              <w:bottom w:val="single" w:sz="4" w:space="0" w:color="auto"/>
              <w:right w:val="nil"/>
            </w:tcBorders>
            <w:shd w:val="clear" w:color="auto" w:fill="auto"/>
            <w:noWrap/>
            <w:vAlign w:val="bottom"/>
            <w:hideMark/>
          </w:tcPr>
          <w:p w14:paraId="4A8FE5E2" w14:textId="77777777" w:rsidR="004A3979" w:rsidRPr="005F61F5" w:rsidRDefault="004A3979" w:rsidP="004A3979">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14,2</w:t>
            </w:r>
          </w:p>
        </w:tc>
      </w:tr>
      <w:tr w:rsidR="004A3979" w:rsidRPr="005F61F5" w14:paraId="233F411B" w14:textId="77777777" w:rsidTr="004F5D1A">
        <w:trPr>
          <w:trHeight w:val="110"/>
        </w:trPr>
        <w:tc>
          <w:tcPr>
            <w:tcW w:w="6390" w:type="dxa"/>
            <w:gridSpan w:val="5"/>
            <w:tcBorders>
              <w:top w:val="single" w:sz="4" w:space="0" w:color="auto"/>
              <w:left w:val="nil"/>
              <w:bottom w:val="single" w:sz="4" w:space="0" w:color="auto"/>
              <w:right w:val="nil"/>
            </w:tcBorders>
            <w:shd w:val="clear" w:color="auto" w:fill="auto"/>
            <w:noWrap/>
            <w:vAlign w:val="bottom"/>
            <w:hideMark/>
          </w:tcPr>
          <w:p w14:paraId="0AB00AA0" w14:textId="77777777" w:rsidR="004A3979" w:rsidRPr="005F61F5" w:rsidRDefault="004A3979" w:rsidP="0037559E">
            <w:pPr>
              <w:spacing w:after="0" w:line="240" w:lineRule="auto"/>
              <w:jc w:val="center"/>
              <w:rPr>
                <w:rFonts w:asciiTheme="majorBidi" w:eastAsia="Times New Roman" w:hAnsiTheme="majorBidi" w:cstheme="majorBidi"/>
                <w:b/>
                <w:bCs/>
                <w:color w:val="000000"/>
                <w:sz w:val="24"/>
                <w:szCs w:val="24"/>
                <w:lang w:val="en-US"/>
              </w:rPr>
            </w:pPr>
            <w:r w:rsidRPr="005F61F5">
              <w:rPr>
                <w:rFonts w:asciiTheme="majorBidi" w:eastAsia="Times New Roman" w:hAnsiTheme="majorBidi" w:cstheme="majorBidi"/>
                <w:b/>
                <w:bCs/>
                <w:color w:val="000000"/>
                <w:sz w:val="24"/>
                <w:szCs w:val="24"/>
                <w:lang w:val="en-US"/>
              </w:rPr>
              <w:t>Jumlah</w:t>
            </w:r>
          </w:p>
        </w:tc>
        <w:tc>
          <w:tcPr>
            <w:tcW w:w="1418" w:type="dxa"/>
            <w:gridSpan w:val="2"/>
            <w:tcBorders>
              <w:top w:val="nil"/>
              <w:left w:val="nil"/>
              <w:bottom w:val="single" w:sz="4" w:space="0" w:color="auto"/>
              <w:right w:val="nil"/>
            </w:tcBorders>
            <w:shd w:val="clear" w:color="auto" w:fill="auto"/>
            <w:noWrap/>
            <w:vAlign w:val="bottom"/>
            <w:hideMark/>
          </w:tcPr>
          <w:p w14:paraId="1E945380" w14:textId="77777777" w:rsidR="004A3979" w:rsidRPr="005F61F5" w:rsidRDefault="004A3979" w:rsidP="0037559E">
            <w:pPr>
              <w:spacing w:after="0" w:line="240" w:lineRule="auto"/>
              <w:jc w:val="center"/>
              <w:rPr>
                <w:rFonts w:asciiTheme="majorBidi" w:eastAsia="Times New Roman" w:hAnsiTheme="majorBidi" w:cstheme="majorBidi"/>
                <w:b/>
                <w:bCs/>
                <w:color w:val="000000"/>
                <w:sz w:val="24"/>
                <w:szCs w:val="24"/>
                <w:lang w:val="en-US"/>
              </w:rPr>
            </w:pPr>
            <w:r w:rsidRPr="005F61F5">
              <w:rPr>
                <w:rFonts w:asciiTheme="majorBidi" w:eastAsia="Times New Roman" w:hAnsiTheme="majorBidi" w:cstheme="majorBidi"/>
                <w:b/>
                <w:bCs/>
                <w:color w:val="000000"/>
                <w:sz w:val="24"/>
                <w:szCs w:val="24"/>
                <w:lang w:val="en-US"/>
              </w:rPr>
              <w:t>85</w:t>
            </w:r>
          </w:p>
        </w:tc>
        <w:tc>
          <w:tcPr>
            <w:tcW w:w="1229" w:type="dxa"/>
            <w:gridSpan w:val="2"/>
            <w:tcBorders>
              <w:top w:val="nil"/>
              <w:left w:val="nil"/>
              <w:bottom w:val="single" w:sz="4" w:space="0" w:color="auto"/>
              <w:right w:val="nil"/>
            </w:tcBorders>
            <w:shd w:val="clear" w:color="auto" w:fill="auto"/>
            <w:noWrap/>
            <w:vAlign w:val="bottom"/>
            <w:hideMark/>
          </w:tcPr>
          <w:p w14:paraId="3B5411E5" w14:textId="77777777" w:rsidR="004A3979" w:rsidRPr="005F61F5" w:rsidRDefault="004A3979" w:rsidP="0037559E">
            <w:pPr>
              <w:spacing w:after="0" w:line="240" w:lineRule="auto"/>
              <w:jc w:val="center"/>
              <w:rPr>
                <w:rFonts w:asciiTheme="majorBidi" w:eastAsia="Times New Roman" w:hAnsiTheme="majorBidi" w:cstheme="majorBidi"/>
                <w:b/>
                <w:bCs/>
                <w:color w:val="000000"/>
                <w:sz w:val="24"/>
                <w:szCs w:val="24"/>
                <w:lang w:val="en-US"/>
              </w:rPr>
            </w:pPr>
            <w:r w:rsidRPr="005F61F5">
              <w:rPr>
                <w:rFonts w:asciiTheme="majorBidi" w:eastAsia="Times New Roman" w:hAnsiTheme="majorBidi" w:cstheme="majorBidi"/>
                <w:b/>
                <w:bCs/>
                <w:color w:val="000000"/>
                <w:sz w:val="24"/>
                <w:szCs w:val="24"/>
                <w:lang w:val="en-US"/>
              </w:rPr>
              <w:t>100</w:t>
            </w:r>
          </w:p>
        </w:tc>
      </w:tr>
    </w:tbl>
    <w:p w14:paraId="4CB16427" w14:textId="77777777" w:rsidR="004A3979" w:rsidRPr="005F61F5" w:rsidRDefault="004A3979" w:rsidP="004A3979">
      <w:pPr>
        <w:spacing w:after="0" w:line="240" w:lineRule="auto"/>
        <w:rPr>
          <w:rFonts w:asciiTheme="majorBidi" w:eastAsia="Times New Roman" w:hAnsiTheme="majorBidi" w:cstheme="majorBidi"/>
          <w:sz w:val="6"/>
          <w:szCs w:val="6"/>
          <w:lang w:val="en-US"/>
        </w:rPr>
      </w:pPr>
    </w:p>
    <w:p w14:paraId="4C5C009D" w14:textId="5984DE2A" w:rsidR="0058302F" w:rsidRPr="005F61F5" w:rsidRDefault="0058302F" w:rsidP="004F5D1A">
      <w:pPr>
        <w:spacing w:before="120" w:after="0"/>
        <w:ind w:firstLine="709"/>
        <w:jc w:val="both"/>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lastRenderedPageBreak/>
        <w:t xml:space="preserve">Berdasarkan hasil rekapitulasi semua item pernyataan menunjukkan bahwa 12 orang (14,2%) menyatakan kepemimpinan kepala sekolah pada kategori sangat tinggi. Ada 10 orang (11,7%) menyatakan bahwa kepemimpinan kepala sekolah berada pada kategori sangat rendah. Sedangkan yang menyatakan bahwa kepemimpinan kepala sekolah masih rendah sebanyak 34 orang (40,0%). </w:t>
      </w:r>
    </w:p>
    <w:p w14:paraId="009055B7" w14:textId="77777777" w:rsidR="004A3979" w:rsidRPr="005F61F5" w:rsidRDefault="0058302F" w:rsidP="00CD2A60">
      <w:pPr>
        <w:spacing w:after="0"/>
        <w:ind w:firstLine="709"/>
        <w:jc w:val="both"/>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Jika dilihat dari masing-masing kategori, maka kategori yang menyatakan bahwa kepemimpinan kepala sekolah berada pada kategori rendah merupakan kategori dengan persentase tertinggi. Persentase ini cukup tinggi, sehingga perlu mendapatkan perhatian yang serius dari pemangku kepentingan, terutama kepala sekolah.</w:t>
      </w:r>
    </w:p>
    <w:p w14:paraId="3C34F651" w14:textId="77777777" w:rsidR="0058302F" w:rsidRPr="005F61F5" w:rsidRDefault="0058302F" w:rsidP="0091105C">
      <w:pPr>
        <w:spacing w:before="120" w:after="0"/>
        <w:jc w:val="both"/>
        <w:rPr>
          <w:rFonts w:asciiTheme="majorBidi" w:eastAsia="Times New Roman" w:hAnsiTheme="majorBidi" w:cstheme="majorBidi"/>
          <w:b/>
          <w:bCs/>
          <w:sz w:val="24"/>
          <w:szCs w:val="24"/>
          <w:lang w:val="en-US"/>
        </w:rPr>
      </w:pPr>
      <w:r w:rsidRPr="005F61F5">
        <w:rPr>
          <w:rFonts w:asciiTheme="majorBidi" w:eastAsia="Times New Roman" w:hAnsiTheme="majorBidi" w:cstheme="majorBidi"/>
          <w:b/>
          <w:bCs/>
          <w:sz w:val="24"/>
          <w:szCs w:val="24"/>
          <w:lang w:val="en-US"/>
        </w:rPr>
        <w:t>Deskripsi Tunjangan Profesi Guru</w:t>
      </w:r>
    </w:p>
    <w:p w14:paraId="56DA5B0A" w14:textId="4B42952F" w:rsidR="00A558D6" w:rsidRPr="005F61F5" w:rsidRDefault="00A558D6" w:rsidP="00CD2A60">
      <w:pPr>
        <w:spacing w:after="0"/>
        <w:ind w:firstLine="709"/>
        <w:jc w:val="both"/>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Berdasarkan hasil penelitian yang telah dilakukan terhadap guru pada SMK Negeri di kota Makassar yang berjumlah 85 orang terkait tentang tunjangan profesi guru, Hasil analisis statistik deskriptif dari instrumen angket data tunjangan profesi guru pada SMK Negeri di kota Makassar dengan menggunakan program SPSS, dapat dilihat pada tabel sebagai berikut:</w:t>
      </w:r>
    </w:p>
    <w:p w14:paraId="09AE51B3" w14:textId="08983A32" w:rsidR="00A558D6" w:rsidRPr="00376439" w:rsidRDefault="00A6480B" w:rsidP="00376439">
      <w:pPr>
        <w:spacing w:before="120" w:after="0" w:line="240" w:lineRule="auto"/>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b/>
          <w:bCs/>
          <w:sz w:val="24"/>
          <w:szCs w:val="24"/>
          <w:lang w:val="en-US"/>
        </w:rPr>
        <w:t>Tabel 5</w:t>
      </w:r>
      <w:r w:rsidR="00A558D6" w:rsidRPr="00376439">
        <w:rPr>
          <w:rFonts w:asciiTheme="majorBidi" w:eastAsia="Times New Roman" w:hAnsiTheme="majorBidi" w:cstheme="majorBidi"/>
          <w:sz w:val="24"/>
          <w:szCs w:val="24"/>
          <w:lang w:val="en-US"/>
        </w:rPr>
        <w:t>. Tabel Frekuensi Tunjangan Profesi Guru (X2)</w:t>
      </w:r>
    </w:p>
    <w:tbl>
      <w:tblPr>
        <w:tblStyle w:val="TableGrid"/>
        <w:tblW w:w="0" w:type="auto"/>
        <w:jc w:val="center"/>
        <w:tblBorders>
          <w:top w:val="single" w:sz="4" w:space="0" w:color="auto"/>
          <w:left w:val="none" w:sz="0" w:space="0" w:color="auto"/>
          <w:bottom w:val="single" w:sz="4" w:space="0" w:color="auto"/>
          <w:right w:val="none" w:sz="0" w:space="0" w:color="auto"/>
          <w:insideH w:val="single" w:sz="4" w:space="0" w:color="auto"/>
          <w:insideV w:val="none" w:sz="0" w:space="0" w:color="auto"/>
        </w:tblBorders>
        <w:tblLook w:val="04A0" w:firstRow="1" w:lastRow="0" w:firstColumn="1" w:lastColumn="0" w:noHBand="0" w:noVBand="1"/>
      </w:tblPr>
      <w:tblGrid>
        <w:gridCol w:w="534"/>
        <w:gridCol w:w="1134"/>
        <w:gridCol w:w="456"/>
        <w:gridCol w:w="756"/>
        <w:gridCol w:w="996"/>
        <w:gridCol w:w="996"/>
        <w:gridCol w:w="1408"/>
        <w:gridCol w:w="1559"/>
        <w:gridCol w:w="1010"/>
      </w:tblGrid>
      <w:tr w:rsidR="00A558D6" w:rsidRPr="005F61F5" w14:paraId="058E40C6" w14:textId="77777777" w:rsidTr="00376439">
        <w:trPr>
          <w:jc w:val="center"/>
        </w:trPr>
        <w:tc>
          <w:tcPr>
            <w:tcW w:w="534" w:type="dxa"/>
          </w:tcPr>
          <w:p w14:paraId="103B76DA" w14:textId="77777777" w:rsidR="00A558D6" w:rsidRPr="005F61F5" w:rsidRDefault="00A558D6"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No</w:t>
            </w:r>
          </w:p>
        </w:tc>
        <w:tc>
          <w:tcPr>
            <w:tcW w:w="1134" w:type="dxa"/>
          </w:tcPr>
          <w:p w14:paraId="544B322E" w14:textId="77777777" w:rsidR="00A558D6" w:rsidRPr="005F61F5" w:rsidRDefault="00A558D6"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Interval</w:t>
            </w:r>
          </w:p>
        </w:tc>
        <w:tc>
          <w:tcPr>
            <w:tcW w:w="456" w:type="dxa"/>
          </w:tcPr>
          <w:p w14:paraId="63D0F643" w14:textId="77777777" w:rsidR="00A558D6" w:rsidRPr="005F61F5" w:rsidRDefault="00A558D6" w:rsidP="00A558D6">
            <w:pPr>
              <w:jc w:val="center"/>
              <w:rPr>
                <w:rFonts w:asciiTheme="majorBidi" w:eastAsia="Times New Roman" w:hAnsiTheme="majorBidi" w:cstheme="majorBidi"/>
                <w:sz w:val="24"/>
                <w:szCs w:val="24"/>
                <w:lang w:val="en-US"/>
              </w:rPr>
            </w:pPr>
            <m:oMathPara>
              <m:oMath>
                <m:r>
                  <w:rPr>
                    <w:rFonts w:ascii="Cambria Math" w:eastAsia="Times New Roman" w:hAnsi="Cambria Math" w:cstheme="majorBidi"/>
                    <w:sz w:val="24"/>
                    <w:szCs w:val="24"/>
                    <w:lang w:val="en-US"/>
                  </w:rPr>
                  <m:t>fi</m:t>
                </m:r>
              </m:oMath>
            </m:oMathPara>
          </w:p>
        </w:tc>
        <w:tc>
          <w:tcPr>
            <w:tcW w:w="756" w:type="dxa"/>
          </w:tcPr>
          <w:p w14:paraId="6284433A" w14:textId="77777777" w:rsidR="00A558D6" w:rsidRPr="005F61F5" w:rsidRDefault="00A558D6" w:rsidP="00A558D6">
            <w:pPr>
              <w:jc w:val="center"/>
              <w:rPr>
                <w:rFonts w:asciiTheme="majorBidi" w:eastAsia="Times New Roman" w:hAnsiTheme="majorBidi" w:cstheme="majorBidi"/>
                <w:sz w:val="24"/>
                <w:szCs w:val="24"/>
                <w:lang w:val="en-US"/>
              </w:rPr>
            </w:pPr>
            <m:oMathPara>
              <m:oMath>
                <m:r>
                  <w:rPr>
                    <w:rFonts w:ascii="Cambria Math" w:eastAsia="Times New Roman" w:hAnsi="Cambria Math" w:cstheme="majorBidi"/>
                    <w:sz w:val="24"/>
                    <w:szCs w:val="24"/>
                    <w:lang w:val="en-US"/>
                  </w:rPr>
                  <m:t>xi</m:t>
                </m:r>
              </m:oMath>
            </m:oMathPara>
          </w:p>
        </w:tc>
        <w:tc>
          <w:tcPr>
            <w:tcW w:w="996" w:type="dxa"/>
          </w:tcPr>
          <w:p w14:paraId="0713EE93" w14:textId="77777777" w:rsidR="00A558D6" w:rsidRPr="005F61F5" w:rsidRDefault="00A558D6" w:rsidP="00A558D6">
            <w:pPr>
              <w:jc w:val="center"/>
              <w:rPr>
                <w:rFonts w:asciiTheme="majorBidi" w:eastAsia="Times New Roman" w:hAnsiTheme="majorBidi" w:cstheme="majorBidi"/>
                <w:sz w:val="24"/>
                <w:szCs w:val="24"/>
                <w:lang w:val="en-US"/>
              </w:rPr>
            </w:pPr>
            <m:oMathPara>
              <m:oMath>
                <m:r>
                  <w:rPr>
                    <w:rFonts w:ascii="Cambria Math" w:eastAsia="Times New Roman" w:hAnsi="Cambria Math" w:cstheme="majorBidi"/>
                    <w:sz w:val="24"/>
                    <w:szCs w:val="24"/>
                    <w:lang w:val="en-US"/>
                  </w:rPr>
                  <m:t>fi.xi</m:t>
                </m:r>
              </m:oMath>
            </m:oMathPara>
          </w:p>
        </w:tc>
        <w:tc>
          <w:tcPr>
            <w:tcW w:w="996" w:type="dxa"/>
          </w:tcPr>
          <w:p w14:paraId="22B44376" w14:textId="77777777" w:rsidR="00A558D6" w:rsidRPr="005F61F5" w:rsidRDefault="003F4B6E" w:rsidP="00A558D6">
            <w:pPr>
              <w:jc w:val="center"/>
              <w:rPr>
                <w:rFonts w:asciiTheme="majorBidi" w:eastAsia="Times New Roman" w:hAnsiTheme="majorBidi" w:cstheme="majorBidi"/>
                <w:sz w:val="24"/>
                <w:szCs w:val="24"/>
                <w:lang w:val="en-US"/>
              </w:rPr>
            </w:pPr>
            <m:oMathPara>
              <m:oMath>
                <m:acc>
                  <m:accPr>
                    <m:chr m:val="̅"/>
                    <m:ctrlPr>
                      <w:rPr>
                        <w:rFonts w:ascii="Cambria Math" w:eastAsia="Times New Roman" w:hAnsi="Cambria Math" w:cstheme="majorBidi"/>
                        <w:i/>
                        <w:sz w:val="24"/>
                        <w:szCs w:val="24"/>
                        <w:lang w:val="en-US"/>
                      </w:rPr>
                    </m:ctrlPr>
                  </m:accPr>
                  <m:e>
                    <m:r>
                      <w:rPr>
                        <w:rFonts w:ascii="Cambria Math" w:eastAsia="Times New Roman" w:hAnsi="Cambria Math" w:cstheme="majorBidi"/>
                        <w:sz w:val="24"/>
                        <w:szCs w:val="24"/>
                        <w:lang w:val="en-US"/>
                      </w:rPr>
                      <m:t>x</m:t>
                    </m:r>
                  </m:e>
                </m:acc>
              </m:oMath>
            </m:oMathPara>
          </w:p>
        </w:tc>
        <w:tc>
          <w:tcPr>
            <w:tcW w:w="1408" w:type="dxa"/>
          </w:tcPr>
          <w:p w14:paraId="788CD956" w14:textId="77777777" w:rsidR="00A558D6" w:rsidRPr="005F61F5" w:rsidRDefault="003F4B6E" w:rsidP="00A558D6">
            <w:pPr>
              <w:jc w:val="center"/>
              <w:rPr>
                <w:rFonts w:asciiTheme="majorBidi" w:eastAsia="Times New Roman" w:hAnsiTheme="majorBidi" w:cstheme="majorBidi"/>
                <w:sz w:val="24"/>
                <w:szCs w:val="24"/>
                <w:lang w:val="en-US"/>
              </w:rPr>
            </w:pPr>
            <m:oMathPara>
              <m:oMath>
                <m:sSup>
                  <m:sSupPr>
                    <m:ctrlPr>
                      <w:rPr>
                        <w:rFonts w:ascii="Cambria Math" w:eastAsia="Times New Roman" w:hAnsi="Cambria Math" w:cstheme="majorBidi"/>
                        <w:i/>
                        <w:sz w:val="24"/>
                        <w:szCs w:val="24"/>
                        <w:lang w:val="en-US"/>
                      </w:rPr>
                    </m:ctrlPr>
                  </m:sSupPr>
                  <m:e>
                    <m:r>
                      <w:rPr>
                        <w:rFonts w:ascii="Cambria Math" w:eastAsia="Times New Roman" w:hAnsi="Cambria Math" w:cstheme="majorBidi"/>
                        <w:sz w:val="24"/>
                        <w:szCs w:val="24"/>
                        <w:lang w:val="en-US"/>
                      </w:rPr>
                      <m:t>(xi-</m:t>
                    </m:r>
                    <m:acc>
                      <m:accPr>
                        <m:chr m:val="̅"/>
                        <m:ctrlPr>
                          <w:rPr>
                            <w:rFonts w:ascii="Cambria Math" w:eastAsia="Times New Roman" w:hAnsi="Cambria Math" w:cstheme="majorBidi"/>
                            <w:i/>
                            <w:sz w:val="24"/>
                            <w:szCs w:val="24"/>
                            <w:lang w:val="en-US"/>
                          </w:rPr>
                        </m:ctrlPr>
                      </m:accPr>
                      <m:e>
                        <m:r>
                          <w:rPr>
                            <w:rFonts w:ascii="Cambria Math" w:eastAsia="Times New Roman" w:hAnsi="Cambria Math" w:cstheme="majorBidi"/>
                            <w:sz w:val="24"/>
                            <w:szCs w:val="24"/>
                            <w:lang w:val="en-US"/>
                          </w:rPr>
                          <m:t>x</m:t>
                        </m:r>
                      </m:e>
                    </m:acc>
                    <m:r>
                      <w:rPr>
                        <w:rFonts w:ascii="Cambria Math" w:eastAsia="Times New Roman" w:hAnsi="Cambria Math" w:cstheme="majorBidi"/>
                        <w:sz w:val="24"/>
                        <w:szCs w:val="24"/>
                        <w:lang w:val="en-US"/>
                      </w:rPr>
                      <m:t xml:space="preserve"> )</m:t>
                    </m:r>
                  </m:e>
                  <m:sup>
                    <m:r>
                      <w:rPr>
                        <w:rFonts w:ascii="Cambria Math" w:eastAsia="Times New Roman" w:hAnsi="Cambria Math" w:cstheme="majorBidi"/>
                        <w:sz w:val="24"/>
                        <w:szCs w:val="24"/>
                        <w:lang w:val="en-US"/>
                      </w:rPr>
                      <m:t>2</m:t>
                    </m:r>
                  </m:sup>
                </m:sSup>
              </m:oMath>
            </m:oMathPara>
          </w:p>
        </w:tc>
        <w:tc>
          <w:tcPr>
            <w:tcW w:w="1559" w:type="dxa"/>
          </w:tcPr>
          <w:p w14:paraId="4E7A9F6B" w14:textId="77777777" w:rsidR="00A558D6" w:rsidRPr="005F61F5" w:rsidRDefault="00A558D6" w:rsidP="00A558D6">
            <w:pPr>
              <w:jc w:val="center"/>
              <w:rPr>
                <w:rFonts w:asciiTheme="majorBidi" w:eastAsia="Times New Roman" w:hAnsiTheme="majorBidi" w:cstheme="majorBidi"/>
                <w:sz w:val="24"/>
                <w:szCs w:val="24"/>
                <w:lang w:val="en-US"/>
              </w:rPr>
            </w:pPr>
            <m:oMathPara>
              <m:oMath>
                <m:r>
                  <w:rPr>
                    <w:rFonts w:ascii="Cambria Math" w:eastAsia="Times New Roman" w:hAnsi="Cambria Math" w:cstheme="majorBidi"/>
                    <w:sz w:val="24"/>
                    <w:szCs w:val="24"/>
                    <w:lang w:val="en-US"/>
                  </w:rPr>
                  <m:t>fi</m:t>
                </m:r>
                <m:sSup>
                  <m:sSupPr>
                    <m:ctrlPr>
                      <w:rPr>
                        <w:rFonts w:ascii="Cambria Math" w:eastAsia="Times New Roman" w:hAnsi="Cambria Math" w:cstheme="majorBidi"/>
                        <w:i/>
                        <w:sz w:val="24"/>
                        <w:szCs w:val="24"/>
                        <w:lang w:val="en-US"/>
                      </w:rPr>
                    </m:ctrlPr>
                  </m:sSupPr>
                  <m:e>
                    <m:r>
                      <w:rPr>
                        <w:rFonts w:ascii="Cambria Math" w:eastAsia="Times New Roman" w:hAnsi="Cambria Math" w:cstheme="majorBidi"/>
                        <w:sz w:val="24"/>
                        <w:szCs w:val="24"/>
                        <w:lang w:val="en-US"/>
                      </w:rPr>
                      <m:t>(xi-</m:t>
                    </m:r>
                    <m:acc>
                      <m:accPr>
                        <m:chr m:val="̅"/>
                        <m:ctrlPr>
                          <w:rPr>
                            <w:rFonts w:ascii="Cambria Math" w:eastAsia="Times New Roman" w:hAnsi="Cambria Math" w:cstheme="majorBidi"/>
                            <w:i/>
                            <w:sz w:val="24"/>
                            <w:szCs w:val="24"/>
                            <w:lang w:val="en-US"/>
                          </w:rPr>
                        </m:ctrlPr>
                      </m:accPr>
                      <m:e>
                        <m:r>
                          <w:rPr>
                            <w:rFonts w:ascii="Cambria Math" w:eastAsia="Times New Roman" w:hAnsi="Cambria Math" w:cstheme="majorBidi"/>
                            <w:sz w:val="24"/>
                            <w:szCs w:val="24"/>
                            <w:lang w:val="en-US"/>
                          </w:rPr>
                          <m:t>x</m:t>
                        </m:r>
                      </m:e>
                    </m:acc>
                    <m:r>
                      <w:rPr>
                        <w:rFonts w:ascii="Cambria Math" w:eastAsia="Times New Roman" w:hAnsi="Cambria Math" w:cstheme="majorBidi"/>
                        <w:sz w:val="24"/>
                        <w:szCs w:val="24"/>
                        <w:lang w:val="en-US"/>
                      </w:rPr>
                      <m:t xml:space="preserve"> )</m:t>
                    </m:r>
                  </m:e>
                  <m:sup>
                    <m:r>
                      <w:rPr>
                        <w:rFonts w:ascii="Cambria Math" w:eastAsia="Times New Roman" w:hAnsi="Cambria Math" w:cstheme="majorBidi"/>
                        <w:sz w:val="24"/>
                        <w:szCs w:val="24"/>
                        <w:lang w:val="en-US"/>
                      </w:rPr>
                      <m:t>2</m:t>
                    </m:r>
                  </m:sup>
                </m:sSup>
              </m:oMath>
            </m:oMathPara>
          </w:p>
        </w:tc>
        <w:tc>
          <w:tcPr>
            <w:tcW w:w="1010" w:type="dxa"/>
          </w:tcPr>
          <w:p w14:paraId="5142AA5B" w14:textId="77777777" w:rsidR="00A558D6" w:rsidRPr="005F61F5" w:rsidRDefault="00A558D6" w:rsidP="00A558D6">
            <w:pPr>
              <w:jc w:val="center"/>
              <w:rPr>
                <w:rFonts w:asciiTheme="majorBidi" w:eastAsia="Times New Roman" w:hAnsiTheme="majorBidi" w:cstheme="majorBidi"/>
                <w:sz w:val="24"/>
                <w:szCs w:val="24"/>
                <w:lang w:val="en-US"/>
              </w:rPr>
            </w:pPr>
            <m:oMathPara>
              <m:oMath>
                <m:r>
                  <w:rPr>
                    <w:rFonts w:ascii="Cambria Math" w:eastAsia="Times New Roman" w:hAnsi="Cambria Math" w:cstheme="majorBidi"/>
                    <w:sz w:val="24"/>
                    <w:szCs w:val="24"/>
                    <w:lang w:val="en-US"/>
                  </w:rPr>
                  <m:t>s</m:t>
                </m:r>
              </m:oMath>
            </m:oMathPara>
          </w:p>
        </w:tc>
      </w:tr>
      <w:tr w:rsidR="00A558D6" w:rsidRPr="005F61F5" w14:paraId="40431A54" w14:textId="77777777" w:rsidTr="00376439">
        <w:trPr>
          <w:jc w:val="center"/>
        </w:trPr>
        <w:tc>
          <w:tcPr>
            <w:tcW w:w="534" w:type="dxa"/>
          </w:tcPr>
          <w:p w14:paraId="3D57ABFE" w14:textId="77777777" w:rsidR="00A558D6" w:rsidRPr="005F61F5" w:rsidRDefault="00A558D6"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1</w:t>
            </w:r>
          </w:p>
        </w:tc>
        <w:tc>
          <w:tcPr>
            <w:tcW w:w="1134" w:type="dxa"/>
          </w:tcPr>
          <w:p w14:paraId="676E14B9" w14:textId="77777777" w:rsidR="00A558D6" w:rsidRPr="005F61F5" w:rsidRDefault="00A558D6"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101-110</w:t>
            </w:r>
          </w:p>
        </w:tc>
        <w:tc>
          <w:tcPr>
            <w:tcW w:w="456" w:type="dxa"/>
          </w:tcPr>
          <w:p w14:paraId="051DFB2A" w14:textId="77777777" w:rsidR="00A558D6" w:rsidRPr="005F61F5" w:rsidRDefault="00A558D6"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2</w:t>
            </w:r>
          </w:p>
        </w:tc>
        <w:tc>
          <w:tcPr>
            <w:tcW w:w="756" w:type="dxa"/>
          </w:tcPr>
          <w:p w14:paraId="6A393AB2" w14:textId="77777777" w:rsidR="00A558D6" w:rsidRPr="005F61F5" w:rsidRDefault="00A558D6"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105,5</w:t>
            </w:r>
          </w:p>
        </w:tc>
        <w:tc>
          <w:tcPr>
            <w:tcW w:w="996" w:type="dxa"/>
          </w:tcPr>
          <w:p w14:paraId="308DA099" w14:textId="77777777" w:rsidR="00A558D6" w:rsidRPr="005F61F5" w:rsidRDefault="00A558D6"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211</w:t>
            </w:r>
          </w:p>
        </w:tc>
        <w:tc>
          <w:tcPr>
            <w:tcW w:w="996" w:type="dxa"/>
            <w:vMerge w:val="restart"/>
            <w:vAlign w:val="center"/>
          </w:tcPr>
          <w:p w14:paraId="4456D091" w14:textId="77777777" w:rsidR="00A558D6" w:rsidRPr="005F61F5" w:rsidRDefault="00A558D6"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135,85</w:t>
            </w:r>
          </w:p>
        </w:tc>
        <w:tc>
          <w:tcPr>
            <w:tcW w:w="1408" w:type="dxa"/>
          </w:tcPr>
          <w:p w14:paraId="518C335A" w14:textId="77777777" w:rsidR="00A558D6" w:rsidRPr="005F61F5" w:rsidRDefault="00A558D6"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921,301</w:t>
            </w:r>
          </w:p>
        </w:tc>
        <w:tc>
          <w:tcPr>
            <w:tcW w:w="1559" w:type="dxa"/>
          </w:tcPr>
          <w:p w14:paraId="0A9AD406" w14:textId="77777777" w:rsidR="00A558D6" w:rsidRPr="005F61F5" w:rsidRDefault="00A558D6"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1842,60208</w:t>
            </w:r>
          </w:p>
        </w:tc>
        <w:tc>
          <w:tcPr>
            <w:tcW w:w="1010" w:type="dxa"/>
            <w:vMerge w:val="restart"/>
            <w:vAlign w:val="center"/>
          </w:tcPr>
          <w:p w14:paraId="70C492DD" w14:textId="77777777" w:rsidR="00A558D6" w:rsidRPr="005F61F5" w:rsidRDefault="00A558D6"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11,3858</w:t>
            </w:r>
          </w:p>
        </w:tc>
      </w:tr>
      <w:tr w:rsidR="00A558D6" w:rsidRPr="005F61F5" w14:paraId="33A46FE6" w14:textId="77777777" w:rsidTr="00376439">
        <w:trPr>
          <w:jc w:val="center"/>
        </w:trPr>
        <w:tc>
          <w:tcPr>
            <w:tcW w:w="534" w:type="dxa"/>
          </w:tcPr>
          <w:p w14:paraId="6955CDAC" w14:textId="77777777" w:rsidR="00A558D6" w:rsidRPr="005F61F5" w:rsidRDefault="00A558D6"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2</w:t>
            </w:r>
          </w:p>
        </w:tc>
        <w:tc>
          <w:tcPr>
            <w:tcW w:w="1134" w:type="dxa"/>
          </w:tcPr>
          <w:p w14:paraId="1BC0326D" w14:textId="77777777" w:rsidR="00A558D6" w:rsidRPr="005F61F5" w:rsidRDefault="00A558D6"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111-120</w:t>
            </w:r>
          </w:p>
        </w:tc>
        <w:tc>
          <w:tcPr>
            <w:tcW w:w="456" w:type="dxa"/>
          </w:tcPr>
          <w:p w14:paraId="375B4B80" w14:textId="77777777" w:rsidR="00A558D6" w:rsidRPr="005F61F5" w:rsidRDefault="00A558D6"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2</w:t>
            </w:r>
          </w:p>
        </w:tc>
        <w:tc>
          <w:tcPr>
            <w:tcW w:w="756" w:type="dxa"/>
          </w:tcPr>
          <w:p w14:paraId="446C476A" w14:textId="77777777" w:rsidR="00A558D6" w:rsidRPr="005F61F5" w:rsidRDefault="00A558D6"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115,5</w:t>
            </w:r>
          </w:p>
        </w:tc>
        <w:tc>
          <w:tcPr>
            <w:tcW w:w="996" w:type="dxa"/>
          </w:tcPr>
          <w:p w14:paraId="08FC8627" w14:textId="77777777" w:rsidR="00A558D6" w:rsidRPr="005F61F5" w:rsidRDefault="00A558D6"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462</w:t>
            </w:r>
          </w:p>
        </w:tc>
        <w:tc>
          <w:tcPr>
            <w:tcW w:w="996" w:type="dxa"/>
            <w:vMerge/>
          </w:tcPr>
          <w:p w14:paraId="5AB33512" w14:textId="77777777" w:rsidR="00A558D6" w:rsidRPr="005F61F5" w:rsidRDefault="00A558D6" w:rsidP="00A558D6">
            <w:pPr>
              <w:jc w:val="center"/>
              <w:rPr>
                <w:rFonts w:asciiTheme="majorBidi" w:eastAsia="Times New Roman" w:hAnsiTheme="majorBidi" w:cstheme="majorBidi"/>
                <w:sz w:val="24"/>
                <w:szCs w:val="24"/>
                <w:lang w:val="en-US"/>
              </w:rPr>
            </w:pPr>
          </w:p>
        </w:tc>
        <w:tc>
          <w:tcPr>
            <w:tcW w:w="1408" w:type="dxa"/>
          </w:tcPr>
          <w:p w14:paraId="2807E881" w14:textId="77777777" w:rsidR="00A558D6" w:rsidRPr="005F61F5" w:rsidRDefault="00A558D6"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414,2422</w:t>
            </w:r>
          </w:p>
        </w:tc>
        <w:tc>
          <w:tcPr>
            <w:tcW w:w="1559" w:type="dxa"/>
          </w:tcPr>
          <w:p w14:paraId="526F6518" w14:textId="77777777" w:rsidR="00A558D6" w:rsidRPr="005F61F5" w:rsidRDefault="00A558D6"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1656,96886</w:t>
            </w:r>
          </w:p>
        </w:tc>
        <w:tc>
          <w:tcPr>
            <w:tcW w:w="1010" w:type="dxa"/>
            <w:vMerge/>
          </w:tcPr>
          <w:p w14:paraId="16862775" w14:textId="77777777" w:rsidR="00A558D6" w:rsidRPr="005F61F5" w:rsidRDefault="00A558D6" w:rsidP="00A558D6">
            <w:pPr>
              <w:jc w:val="center"/>
              <w:rPr>
                <w:rFonts w:asciiTheme="majorBidi" w:eastAsia="Times New Roman" w:hAnsiTheme="majorBidi" w:cstheme="majorBidi"/>
                <w:sz w:val="24"/>
                <w:szCs w:val="24"/>
                <w:lang w:val="en-US"/>
              </w:rPr>
            </w:pPr>
          </w:p>
        </w:tc>
      </w:tr>
      <w:tr w:rsidR="00A558D6" w:rsidRPr="005F61F5" w14:paraId="7484AE54" w14:textId="77777777" w:rsidTr="00376439">
        <w:trPr>
          <w:jc w:val="center"/>
        </w:trPr>
        <w:tc>
          <w:tcPr>
            <w:tcW w:w="534" w:type="dxa"/>
          </w:tcPr>
          <w:p w14:paraId="46658D77" w14:textId="77777777" w:rsidR="00A558D6" w:rsidRPr="005F61F5" w:rsidRDefault="00A558D6"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3</w:t>
            </w:r>
          </w:p>
        </w:tc>
        <w:tc>
          <w:tcPr>
            <w:tcW w:w="1134" w:type="dxa"/>
          </w:tcPr>
          <w:p w14:paraId="40F0EFF0" w14:textId="77777777" w:rsidR="00A558D6" w:rsidRPr="005F61F5" w:rsidRDefault="00A558D6"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121-130</w:t>
            </w:r>
          </w:p>
        </w:tc>
        <w:tc>
          <w:tcPr>
            <w:tcW w:w="456" w:type="dxa"/>
          </w:tcPr>
          <w:p w14:paraId="76319EA1" w14:textId="77777777" w:rsidR="00A558D6" w:rsidRPr="005F61F5" w:rsidRDefault="00A558D6"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13</w:t>
            </w:r>
          </w:p>
        </w:tc>
        <w:tc>
          <w:tcPr>
            <w:tcW w:w="756" w:type="dxa"/>
          </w:tcPr>
          <w:p w14:paraId="689F7B86" w14:textId="77777777" w:rsidR="00A558D6" w:rsidRPr="005F61F5" w:rsidRDefault="00A558D6"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125,5</w:t>
            </w:r>
          </w:p>
        </w:tc>
        <w:tc>
          <w:tcPr>
            <w:tcW w:w="996" w:type="dxa"/>
          </w:tcPr>
          <w:p w14:paraId="4952B964" w14:textId="77777777" w:rsidR="00A558D6" w:rsidRPr="005F61F5" w:rsidRDefault="00A558D6"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2259</w:t>
            </w:r>
          </w:p>
        </w:tc>
        <w:tc>
          <w:tcPr>
            <w:tcW w:w="996" w:type="dxa"/>
            <w:vMerge/>
          </w:tcPr>
          <w:p w14:paraId="059F18E2" w14:textId="77777777" w:rsidR="00A558D6" w:rsidRPr="005F61F5" w:rsidRDefault="00A558D6" w:rsidP="00A558D6">
            <w:pPr>
              <w:jc w:val="center"/>
              <w:rPr>
                <w:rFonts w:asciiTheme="majorBidi" w:eastAsia="Times New Roman" w:hAnsiTheme="majorBidi" w:cstheme="majorBidi"/>
                <w:sz w:val="24"/>
                <w:szCs w:val="24"/>
                <w:lang w:val="en-US"/>
              </w:rPr>
            </w:pPr>
          </w:p>
        </w:tc>
        <w:tc>
          <w:tcPr>
            <w:tcW w:w="1408" w:type="dxa"/>
          </w:tcPr>
          <w:p w14:paraId="438A4AA0" w14:textId="77777777" w:rsidR="00A558D6" w:rsidRPr="005F61F5" w:rsidRDefault="00A558D6"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107,1834</w:t>
            </w:r>
          </w:p>
        </w:tc>
        <w:tc>
          <w:tcPr>
            <w:tcW w:w="1559" w:type="dxa"/>
          </w:tcPr>
          <w:p w14:paraId="2B5DC2A1" w14:textId="77777777" w:rsidR="00A558D6" w:rsidRPr="005F61F5" w:rsidRDefault="00A558D6"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1929,30104</w:t>
            </w:r>
          </w:p>
        </w:tc>
        <w:tc>
          <w:tcPr>
            <w:tcW w:w="1010" w:type="dxa"/>
            <w:vMerge/>
          </w:tcPr>
          <w:p w14:paraId="4700608C" w14:textId="77777777" w:rsidR="00A558D6" w:rsidRPr="005F61F5" w:rsidRDefault="00A558D6" w:rsidP="00A558D6">
            <w:pPr>
              <w:jc w:val="center"/>
              <w:rPr>
                <w:rFonts w:asciiTheme="majorBidi" w:eastAsia="Times New Roman" w:hAnsiTheme="majorBidi" w:cstheme="majorBidi"/>
                <w:sz w:val="24"/>
                <w:szCs w:val="24"/>
                <w:lang w:val="en-US"/>
              </w:rPr>
            </w:pPr>
          </w:p>
        </w:tc>
      </w:tr>
      <w:tr w:rsidR="00A558D6" w:rsidRPr="005F61F5" w14:paraId="757BF9BB" w14:textId="77777777" w:rsidTr="00376439">
        <w:trPr>
          <w:jc w:val="center"/>
        </w:trPr>
        <w:tc>
          <w:tcPr>
            <w:tcW w:w="534" w:type="dxa"/>
          </w:tcPr>
          <w:p w14:paraId="2120B3B2" w14:textId="77777777" w:rsidR="00A558D6" w:rsidRPr="005F61F5" w:rsidRDefault="00A558D6"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4</w:t>
            </w:r>
          </w:p>
        </w:tc>
        <w:tc>
          <w:tcPr>
            <w:tcW w:w="1134" w:type="dxa"/>
          </w:tcPr>
          <w:p w14:paraId="7E9A6BC8" w14:textId="77777777" w:rsidR="00A558D6" w:rsidRPr="005F61F5" w:rsidRDefault="00A558D6"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131-140</w:t>
            </w:r>
          </w:p>
        </w:tc>
        <w:tc>
          <w:tcPr>
            <w:tcW w:w="456" w:type="dxa"/>
          </w:tcPr>
          <w:p w14:paraId="0525D9BC" w14:textId="77777777" w:rsidR="00A558D6" w:rsidRPr="005F61F5" w:rsidRDefault="00A558D6"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26</w:t>
            </w:r>
          </w:p>
        </w:tc>
        <w:tc>
          <w:tcPr>
            <w:tcW w:w="756" w:type="dxa"/>
          </w:tcPr>
          <w:p w14:paraId="181EC15D" w14:textId="77777777" w:rsidR="00A558D6" w:rsidRPr="005F61F5" w:rsidRDefault="00A558D6"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135,5</w:t>
            </w:r>
          </w:p>
        </w:tc>
        <w:tc>
          <w:tcPr>
            <w:tcW w:w="996" w:type="dxa"/>
          </w:tcPr>
          <w:p w14:paraId="6EECCBDF" w14:textId="77777777" w:rsidR="00A558D6" w:rsidRPr="005F61F5" w:rsidRDefault="00A558D6"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4742,5</w:t>
            </w:r>
          </w:p>
        </w:tc>
        <w:tc>
          <w:tcPr>
            <w:tcW w:w="996" w:type="dxa"/>
            <w:vMerge/>
          </w:tcPr>
          <w:p w14:paraId="0D5627F8" w14:textId="77777777" w:rsidR="00A558D6" w:rsidRPr="005F61F5" w:rsidRDefault="00A558D6" w:rsidP="00A558D6">
            <w:pPr>
              <w:jc w:val="center"/>
              <w:rPr>
                <w:rFonts w:asciiTheme="majorBidi" w:eastAsia="Times New Roman" w:hAnsiTheme="majorBidi" w:cstheme="majorBidi"/>
                <w:sz w:val="24"/>
                <w:szCs w:val="24"/>
                <w:lang w:val="en-US"/>
              </w:rPr>
            </w:pPr>
          </w:p>
        </w:tc>
        <w:tc>
          <w:tcPr>
            <w:tcW w:w="1408" w:type="dxa"/>
          </w:tcPr>
          <w:p w14:paraId="3D48159C" w14:textId="77777777" w:rsidR="00A558D6" w:rsidRPr="005F61F5" w:rsidRDefault="00A558D6"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0,124567</w:t>
            </w:r>
          </w:p>
        </w:tc>
        <w:tc>
          <w:tcPr>
            <w:tcW w:w="1559" w:type="dxa"/>
          </w:tcPr>
          <w:p w14:paraId="1171C436" w14:textId="77777777" w:rsidR="00A558D6" w:rsidRPr="005F61F5" w:rsidRDefault="00A558D6"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4,35986159</w:t>
            </w:r>
          </w:p>
        </w:tc>
        <w:tc>
          <w:tcPr>
            <w:tcW w:w="1010" w:type="dxa"/>
            <w:vMerge/>
          </w:tcPr>
          <w:p w14:paraId="54810A7B" w14:textId="77777777" w:rsidR="00A558D6" w:rsidRPr="005F61F5" w:rsidRDefault="00A558D6" w:rsidP="00A558D6">
            <w:pPr>
              <w:jc w:val="center"/>
              <w:rPr>
                <w:rFonts w:asciiTheme="majorBidi" w:eastAsia="Times New Roman" w:hAnsiTheme="majorBidi" w:cstheme="majorBidi"/>
                <w:sz w:val="24"/>
                <w:szCs w:val="24"/>
                <w:lang w:val="en-US"/>
              </w:rPr>
            </w:pPr>
          </w:p>
        </w:tc>
      </w:tr>
      <w:tr w:rsidR="00A558D6" w:rsidRPr="005F61F5" w14:paraId="6704781E" w14:textId="77777777" w:rsidTr="00376439">
        <w:trPr>
          <w:jc w:val="center"/>
        </w:trPr>
        <w:tc>
          <w:tcPr>
            <w:tcW w:w="534" w:type="dxa"/>
          </w:tcPr>
          <w:p w14:paraId="30286E1A" w14:textId="77777777" w:rsidR="00A558D6" w:rsidRPr="005F61F5" w:rsidRDefault="00A558D6"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5</w:t>
            </w:r>
          </w:p>
        </w:tc>
        <w:tc>
          <w:tcPr>
            <w:tcW w:w="1134" w:type="dxa"/>
          </w:tcPr>
          <w:p w14:paraId="1A1495F8" w14:textId="77777777" w:rsidR="00A558D6" w:rsidRPr="005F61F5" w:rsidRDefault="00A558D6"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141-150</w:t>
            </w:r>
          </w:p>
        </w:tc>
        <w:tc>
          <w:tcPr>
            <w:tcW w:w="456" w:type="dxa"/>
          </w:tcPr>
          <w:p w14:paraId="22C9F940" w14:textId="77777777" w:rsidR="00A558D6" w:rsidRPr="005F61F5" w:rsidRDefault="00A558D6"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28</w:t>
            </w:r>
          </w:p>
        </w:tc>
        <w:tc>
          <w:tcPr>
            <w:tcW w:w="756" w:type="dxa"/>
          </w:tcPr>
          <w:p w14:paraId="396BE1E5" w14:textId="77777777" w:rsidR="00A558D6" w:rsidRPr="005F61F5" w:rsidRDefault="00A558D6"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145,5</w:t>
            </w:r>
          </w:p>
        </w:tc>
        <w:tc>
          <w:tcPr>
            <w:tcW w:w="996" w:type="dxa"/>
          </w:tcPr>
          <w:p w14:paraId="7AC5D944" w14:textId="77777777" w:rsidR="00A558D6" w:rsidRPr="005F61F5" w:rsidRDefault="00A558D6"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2764,5</w:t>
            </w:r>
          </w:p>
        </w:tc>
        <w:tc>
          <w:tcPr>
            <w:tcW w:w="996" w:type="dxa"/>
            <w:vMerge/>
          </w:tcPr>
          <w:p w14:paraId="132D060F" w14:textId="77777777" w:rsidR="00A558D6" w:rsidRPr="005F61F5" w:rsidRDefault="00A558D6" w:rsidP="00A558D6">
            <w:pPr>
              <w:jc w:val="center"/>
              <w:rPr>
                <w:rFonts w:asciiTheme="majorBidi" w:eastAsia="Times New Roman" w:hAnsiTheme="majorBidi" w:cstheme="majorBidi"/>
                <w:sz w:val="24"/>
                <w:szCs w:val="24"/>
                <w:lang w:val="en-US"/>
              </w:rPr>
            </w:pPr>
          </w:p>
        </w:tc>
        <w:tc>
          <w:tcPr>
            <w:tcW w:w="1408" w:type="dxa"/>
          </w:tcPr>
          <w:p w14:paraId="414E26C5" w14:textId="77777777" w:rsidR="00A558D6" w:rsidRPr="005F61F5" w:rsidRDefault="00A558D6"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93,06574</w:t>
            </w:r>
          </w:p>
        </w:tc>
        <w:tc>
          <w:tcPr>
            <w:tcW w:w="1559" w:type="dxa"/>
          </w:tcPr>
          <w:p w14:paraId="6E322BAE" w14:textId="77777777" w:rsidR="00A558D6" w:rsidRPr="005F61F5" w:rsidRDefault="00A558D6"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1768,24913</w:t>
            </w:r>
          </w:p>
        </w:tc>
        <w:tc>
          <w:tcPr>
            <w:tcW w:w="1010" w:type="dxa"/>
            <w:vMerge/>
          </w:tcPr>
          <w:p w14:paraId="15C2A36E" w14:textId="77777777" w:rsidR="00A558D6" w:rsidRPr="005F61F5" w:rsidRDefault="00A558D6" w:rsidP="00A558D6">
            <w:pPr>
              <w:jc w:val="center"/>
              <w:rPr>
                <w:rFonts w:asciiTheme="majorBidi" w:eastAsia="Times New Roman" w:hAnsiTheme="majorBidi" w:cstheme="majorBidi"/>
                <w:sz w:val="24"/>
                <w:szCs w:val="24"/>
                <w:lang w:val="en-US"/>
              </w:rPr>
            </w:pPr>
          </w:p>
        </w:tc>
      </w:tr>
      <w:tr w:rsidR="00A558D6" w:rsidRPr="005F61F5" w14:paraId="4365F281" w14:textId="77777777" w:rsidTr="00376439">
        <w:trPr>
          <w:jc w:val="center"/>
        </w:trPr>
        <w:tc>
          <w:tcPr>
            <w:tcW w:w="534" w:type="dxa"/>
          </w:tcPr>
          <w:p w14:paraId="318109D7" w14:textId="77777777" w:rsidR="00A558D6" w:rsidRPr="005F61F5" w:rsidRDefault="00A558D6"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6</w:t>
            </w:r>
          </w:p>
        </w:tc>
        <w:tc>
          <w:tcPr>
            <w:tcW w:w="1134" w:type="dxa"/>
          </w:tcPr>
          <w:p w14:paraId="3E634902" w14:textId="77777777" w:rsidR="00A558D6" w:rsidRPr="005F61F5" w:rsidRDefault="00A558D6"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151-160</w:t>
            </w:r>
          </w:p>
        </w:tc>
        <w:tc>
          <w:tcPr>
            <w:tcW w:w="456" w:type="dxa"/>
          </w:tcPr>
          <w:p w14:paraId="01F4ABA5" w14:textId="77777777" w:rsidR="00A558D6" w:rsidRPr="005F61F5" w:rsidRDefault="00A558D6"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11</w:t>
            </w:r>
          </w:p>
        </w:tc>
        <w:tc>
          <w:tcPr>
            <w:tcW w:w="756" w:type="dxa"/>
          </w:tcPr>
          <w:p w14:paraId="22698B38" w14:textId="77777777" w:rsidR="00A558D6" w:rsidRPr="005F61F5" w:rsidRDefault="00A558D6"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155,5</w:t>
            </w:r>
          </w:p>
        </w:tc>
        <w:tc>
          <w:tcPr>
            <w:tcW w:w="996" w:type="dxa"/>
          </w:tcPr>
          <w:p w14:paraId="460EB89D" w14:textId="77777777" w:rsidR="00A558D6" w:rsidRPr="005F61F5" w:rsidRDefault="00A558D6"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777,5</w:t>
            </w:r>
          </w:p>
        </w:tc>
        <w:tc>
          <w:tcPr>
            <w:tcW w:w="996" w:type="dxa"/>
            <w:vMerge/>
          </w:tcPr>
          <w:p w14:paraId="3DCD44A3" w14:textId="77777777" w:rsidR="00A558D6" w:rsidRPr="005F61F5" w:rsidRDefault="00A558D6" w:rsidP="00A558D6">
            <w:pPr>
              <w:jc w:val="center"/>
              <w:rPr>
                <w:rFonts w:asciiTheme="majorBidi" w:eastAsia="Times New Roman" w:hAnsiTheme="majorBidi" w:cstheme="majorBidi"/>
                <w:sz w:val="24"/>
                <w:szCs w:val="24"/>
                <w:lang w:val="en-US"/>
              </w:rPr>
            </w:pPr>
          </w:p>
        </w:tc>
        <w:tc>
          <w:tcPr>
            <w:tcW w:w="1408" w:type="dxa"/>
          </w:tcPr>
          <w:p w14:paraId="06CF06BF" w14:textId="77777777" w:rsidR="00A558D6" w:rsidRPr="005F61F5" w:rsidRDefault="00A558D6"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385,0069</w:t>
            </w:r>
          </w:p>
        </w:tc>
        <w:tc>
          <w:tcPr>
            <w:tcW w:w="1559" w:type="dxa"/>
          </w:tcPr>
          <w:p w14:paraId="4F428595" w14:textId="77777777" w:rsidR="00A558D6" w:rsidRPr="005F61F5" w:rsidRDefault="00A558D6"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1930,0346</w:t>
            </w:r>
          </w:p>
        </w:tc>
        <w:tc>
          <w:tcPr>
            <w:tcW w:w="1010" w:type="dxa"/>
            <w:vMerge/>
          </w:tcPr>
          <w:p w14:paraId="460B87CF" w14:textId="77777777" w:rsidR="00A558D6" w:rsidRPr="005F61F5" w:rsidRDefault="00A558D6" w:rsidP="00A558D6">
            <w:pPr>
              <w:jc w:val="center"/>
              <w:rPr>
                <w:rFonts w:asciiTheme="majorBidi" w:eastAsia="Times New Roman" w:hAnsiTheme="majorBidi" w:cstheme="majorBidi"/>
                <w:sz w:val="24"/>
                <w:szCs w:val="24"/>
                <w:lang w:val="en-US"/>
              </w:rPr>
            </w:pPr>
          </w:p>
        </w:tc>
      </w:tr>
      <w:tr w:rsidR="00A558D6" w:rsidRPr="005F61F5" w14:paraId="2346D0CA" w14:textId="77777777" w:rsidTr="00376439">
        <w:trPr>
          <w:jc w:val="center"/>
        </w:trPr>
        <w:tc>
          <w:tcPr>
            <w:tcW w:w="534" w:type="dxa"/>
          </w:tcPr>
          <w:p w14:paraId="391524B1" w14:textId="77777777" w:rsidR="00A558D6" w:rsidRPr="005F61F5" w:rsidRDefault="00A558D6"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7</w:t>
            </w:r>
          </w:p>
        </w:tc>
        <w:tc>
          <w:tcPr>
            <w:tcW w:w="1134" w:type="dxa"/>
          </w:tcPr>
          <w:p w14:paraId="7B2D6E5E" w14:textId="77777777" w:rsidR="00A558D6" w:rsidRPr="005F61F5" w:rsidRDefault="00A558D6"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161-170</w:t>
            </w:r>
          </w:p>
        </w:tc>
        <w:tc>
          <w:tcPr>
            <w:tcW w:w="456" w:type="dxa"/>
          </w:tcPr>
          <w:p w14:paraId="18F004B6" w14:textId="77777777" w:rsidR="00A558D6" w:rsidRPr="005F61F5" w:rsidRDefault="00A558D6"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3</w:t>
            </w:r>
          </w:p>
        </w:tc>
        <w:tc>
          <w:tcPr>
            <w:tcW w:w="756" w:type="dxa"/>
          </w:tcPr>
          <w:p w14:paraId="4AF177A2" w14:textId="77777777" w:rsidR="00A558D6" w:rsidRPr="005F61F5" w:rsidRDefault="00A558D6"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165,5</w:t>
            </w:r>
          </w:p>
        </w:tc>
        <w:tc>
          <w:tcPr>
            <w:tcW w:w="996" w:type="dxa"/>
          </w:tcPr>
          <w:p w14:paraId="2C876090" w14:textId="77777777" w:rsidR="00A558D6" w:rsidRPr="005F61F5" w:rsidRDefault="00A558D6"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331</w:t>
            </w:r>
          </w:p>
        </w:tc>
        <w:tc>
          <w:tcPr>
            <w:tcW w:w="996" w:type="dxa"/>
            <w:vMerge/>
          </w:tcPr>
          <w:p w14:paraId="60903E91" w14:textId="77777777" w:rsidR="00A558D6" w:rsidRPr="005F61F5" w:rsidRDefault="00A558D6" w:rsidP="00A558D6">
            <w:pPr>
              <w:jc w:val="center"/>
              <w:rPr>
                <w:rFonts w:asciiTheme="majorBidi" w:eastAsia="Times New Roman" w:hAnsiTheme="majorBidi" w:cstheme="majorBidi"/>
                <w:sz w:val="24"/>
                <w:szCs w:val="24"/>
                <w:lang w:val="en-US"/>
              </w:rPr>
            </w:pPr>
          </w:p>
        </w:tc>
        <w:tc>
          <w:tcPr>
            <w:tcW w:w="1408" w:type="dxa"/>
          </w:tcPr>
          <w:p w14:paraId="18BD1ABE" w14:textId="77777777" w:rsidR="00A558D6" w:rsidRPr="005F61F5" w:rsidRDefault="00A558D6"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878,9481</w:t>
            </w:r>
          </w:p>
        </w:tc>
        <w:tc>
          <w:tcPr>
            <w:tcW w:w="1559" w:type="dxa"/>
          </w:tcPr>
          <w:p w14:paraId="29B7AB3D" w14:textId="77777777" w:rsidR="00A558D6" w:rsidRPr="005F61F5" w:rsidRDefault="00A558D6"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1757,89619</w:t>
            </w:r>
          </w:p>
        </w:tc>
        <w:tc>
          <w:tcPr>
            <w:tcW w:w="1010" w:type="dxa"/>
            <w:vMerge/>
          </w:tcPr>
          <w:p w14:paraId="06311031" w14:textId="77777777" w:rsidR="00A558D6" w:rsidRPr="005F61F5" w:rsidRDefault="00A558D6" w:rsidP="00A558D6">
            <w:pPr>
              <w:jc w:val="center"/>
              <w:rPr>
                <w:rFonts w:asciiTheme="majorBidi" w:eastAsia="Times New Roman" w:hAnsiTheme="majorBidi" w:cstheme="majorBidi"/>
                <w:sz w:val="24"/>
                <w:szCs w:val="24"/>
                <w:lang w:val="en-US"/>
              </w:rPr>
            </w:pPr>
          </w:p>
        </w:tc>
      </w:tr>
      <w:tr w:rsidR="00A558D6" w:rsidRPr="005F61F5" w14:paraId="6B93406D" w14:textId="77777777" w:rsidTr="00376439">
        <w:trPr>
          <w:jc w:val="center"/>
        </w:trPr>
        <w:tc>
          <w:tcPr>
            <w:tcW w:w="534" w:type="dxa"/>
          </w:tcPr>
          <w:p w14:paraId="6EC49691" w14:textId="77777777" w:rsidR="00A558D6" w:rsidRPr="005F61F5" w:rsidRDefault="00A558D6" w:rsidP="00A558D6">
            <w:pPr>
              <w:jc w:val="center"/>
              <w:rPr>
                <w:rFonts w:asciiTheme="majorBidi" w:eastAsia="Times New Roman" w:hAnsiTheme="majorBidi" w:cstheme="majorBidi"/>
                <w:sz w:val="24"/>
                <w:szCs w:val="24"/>
                <w:lang w:val="en-US"/>
              </w:rPr>
            </w:pPr>
          </w:p>
        </w:tc>
        <w:tc>
          <w:tcPr>
            <w:tcW w:w="1134" w:type="dxa"/>
          </w:tcPr>
          <w:p w14:paraId="06D139EE" w14:textId="77777777" w:rsidR="00A558D6" w:rsidRPr="005F61F5" w:rsidRDefault="00A558D6"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Jumlah</w:t>
            </w:r>
          </w:p>
        </w:tc>
        <w:tc>
          <w:tcPr>
            <w:tcW w:w="456" w:type="dxa"/>
          </w:tcPr>
          <w:p w14:paraId="23A81FAD" w14:textId="77777777" w:rsidR="00A558D6" w:rsidRPr="005F61F5" w:rsidRDefault="00A558D6"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85</w:t>
            </w:r>
          </w:p>
        </w:tc>
        <w:tc>
          <w:tcPr>
            <w:tcW w:w="756" w:type="dxa"/>
          </w:tcPr>
          <w:p w14:paraId="03D3FCE1" w14:textId="77777777" w:rsidR="00A558D6" w:rsidRPr="005F61F5" w:rsidRDefault="00A558D6" w:rsidP="00A558D6">
            <w:pPr>
              <w:jc w:val="center"/>
              <w:rPr>
                <w:rFonts w:asciiTheme="majorBidi" w:eastAsia="Times New Roman" w:hAnsiTheme="majorBidi" w:cstheme="majorBidi"/>
                <w:sz w:val="24"/>
                <w:szCs w:val="24"/>
                <w:lang w:val="en-US"/>
              </w:rPr>
            </w:pPr>
          </w:p>
        </w:tc>
        <w:tc>
          <w:tcPr>
            <w:tcW w:w="996" w:type="dxa"/>
          </w:tcPr>
          <w:p w14:paraId="7698ECB9" w14:textId="77777777" w:rsidR="00A558D6" w:rsidRPr="005F61F5" w:rsidRDefault="00A558D6"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11547,5</w:t>
            </w:r>
          </w:p>
        </w:tc>
        <w:tc>
          <w:tcPr>
            <w:tcW w:w="996" w:type="dxa"/>
          </w:tcPr>
          <w:p w14:paraId="63BE5CC2" w14:textId="77777777" w:rsidR="00A558D6" w:rsidRPr="005F61F5" w:rsidRDefault="00A558D6" w:rsidP="00A558D6">
            <w:pPr>
              <w:jc w:val="center"/>
              <w:rPr>
                <w:rFonts w:asciiTheme="majorBidi" w:eastAsia="Times New Roman" w:hAnsiTheme="majorBidi" w:cstheme="majorBidi"/>
                <w:sz w:val="24"/>
                <w:szCs w:val="24"/>
                <w:lang w:val="en-US"/>
              </w:rPr>
            </w:pPr>
          </w:p>
        </w:tc>
        <w:tc>
          <w:tcPr>
            <w:tcW w:w="1408" w:type="dxa"/>
          </w:tcPr>
          <w:p w14:paraId="18F95984" w14:textId="77777777" w:rsidR="00A558D6" w:rsidRPr="005F61F5" w:rsidRDefault="00A558D6" w:rsidP="00A558D6">
            <w:pPr>
              <w:jc w:val="center"/>
              <w:rPr>
                <w:rFonts w:asciiTheme="majorBidi" w:eastAsia="Times New Roman" w:hAnsiTheme="majorBidi" w:cstheme="majorBidi"/>
                <w:sz w:val="24"/>
                <w:szCs w:val="24"/>
                <w:lang w:val="en-US"/>
              </w:rPr>
            </w:pPr>
          </w:p>
        </w:tc>
        <w:tc>
          <w:tcPr>
            <w:tcW w:w="1559" w:type="dxa"/>
          </w:tcPr>
          <w:p w14:paraId="30EBEB08" w14:textId="77777777" w:rsidR="00A558D6" w:rsidRPr="005F61F5" w:rsidRDefault="00A558D6" w:rsidP="00A558D6">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10889,4118</w:t>
            </w:r>
          </w:p>
        </w:tc>
        <w:tc>
          <w:tcPr>
            <w:tcW w:w="1010" w:type="dxa"/>
          </w:tcPr>
          <w:p w14:paraId="65A44FB8" w14:textId="77777777" w:rsidR="00A558D6" w:rsidRPr="005F61F5" w:rsidRDefault="00A558D6" w:rsidP="00A558D6">
            <w:pPr>
              <w:jc w:val="center"/>
              <w:rPr>
                <w:rFonts w:asciiTheme="majorBidi" w:eastAsia="Times New Roman" w:hAnsiTheme="majorBidi" w:cstheme="majorBidi"/>
                <w:sz w:val="24"/>
                <w:szCs w:val="24"/>
                <w:lang w:val="en-US"/>
              </w:rPr>
            </w:pPr>
          </w:p>
        </w:tc>
      </w:tr>
    </w:tbl>
    <w:p w14:paraId="37806292" w14:textId="77777777" w:rsidR="00A558D6" w:rsidRPr="005F61F5" w:rsidRDefault="00A6480B" w:rsidP="00376439">
      <w:pPr>
        <w:spacing w:before="120" w:after="0"/>
        <w:ind w:firstLine="709"/>
        <w:jc w:val="both"/>
        <w:rPr>
          <w:rFonts w:asciiTheme="majorBidi" w:eastAsia="Times New Roman" w:hAnsiTheme="majorBidi" w:cstheme="majorBidi"/>
          <w:sz w:val="24"/>
          <w:szCs w:val="24"/>
          <w:lang w:val="en-US"/>
        </w:rPr>
      </w:pPr>
      <w:r w:rsidRPr="006F1C40">
        <w:rPr>
          <w:rFonts w:asciiTheme="majorBidi" w:eastAsia="Times New Roman" w:hAnsiTheme="majorBidi" w:cstheme="majorBidi"/>
          <w:sz w:val="24"/>
          <w:szCs w:val="24"/>
        </w:rPr>
        <w:t>Tabel</w:t>
      </w:r>
      <w:r w:rsidRPr="005C602E">
        <w:rPr>
          <w:rFonts w:asciiTheme="majorBidi" w:eastAsia="Times New Roman" w:hAnsiTheme="majorBidi" w:cstheme="majorBidi"/>
          <w:sz w:val="24"/>
          <w:szCs w:val="24"/>
        </w:rPr>
        <w:t xml:space="preserve"> </w:t>
      </w:r>
      <w:r w:rsidR="00A558D6" w:rsidRPr="005C602E">
        <w:rPr>
          <w:rFonts w:asciiTheme="majorBidi" w:eastAsia="Times New Roman" w:hAnsiTheme="majorBidi" w:cstheme="majorBidi"/>
          <w:sz w:val="24"/>
          <w:szCs w:val="24"/>
        </w:rPr>
        <w:t xml:space="preserve"> di atas menjelaskan bahwa tunjangan profesi guru pada guru SMK Negeri di kota Makassar yang didapatkan melalui instrumen menunjukkan bahwa skor tertinggi 168 dan skor terendah adalah 101. </w:t>
      </w:r>
      <w:r w:rsidR="00A558D6" w:rsidRPr="005F61F5">
        <w:rPr>
          <w:rFonts w:asciiTheme="majorBidi" w:eastAsia="Times New Roman" w:hAnsiTheme="majorBidi" w:cstheme="majorBidi"/>
          <w:sz w:val="24"/>
          <w:szCs w:val="24"/>
          <w:lang w:val="en-US"/>
        </w:rPr>
        <w:t>Skor rata-rata yang diperoleh adalah 135,85 dengan standar deviasi sebesar 11,386. Terdapat nilai frekuensi yang sama pada interval kelas 101-110 dan 111-120 yaitu sama-sama memiliki nilai 2, sedangkan nilai yang tertinggi berada pada interval kelas 141-150 yaitu 28.</w:t>
      </w:r>
    </w:p>
    <w:p w14:paraId="53525A7F" w14:textId="00E5F312" w:rsidR="00A558D6" w:rsidRDefault="00A558D6" w:rsidP="00CD2A60">
      <w:pPr>
        <w:spacing w:after="0"/>
        <w:ind w:firstLine="709"/>
        <w:jc w:val="both"/>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Selanjutnya dilakukan pengategorian sesuai dengan banyaknya pilihan (option) pada setiap pernyataan. Oleh karena pada setiap pernyataan terdiri atas lima pilihan, maka hasil penjumlahan dibuatkan kategori sebanyak lima kategori.</w:t>
      </w:r>
      <w:r w:rsidR="00F03323">
        <w:rPr>
          <w:rFonts w:asciiTheme="majorBidi" w:eastAsia="Times New Roman" w:hAnsiTheme="majorBidi" w:cstheme="majorBidi"/>
          <w:sz w:val="24"/>
          <w:szCs w:val="24"/>
          <w:lang w:val="en-US"/>
        </w:rPr>
        <w:t xml:space="preserve"> </w:t>
      </w:r>
      <w:r w:rsidRPr="005F61F5">
        <w:rPr>
          <w:rFonts w:asciiTheme="majorBidi" w:eastAsia="Times New Roman" w:hAnsiTheme="majorBidi" w:cstheme="majorBidi"/>
          <w:sz w:val="24"/>
          <w:szCs w:val="24"/>
          <w:lang w:val="en-US"/>
        </w:rPr>
        <w:t>Kategori yang dimaksud merupakan jawaban atas permasalahan yang diangkat dalam penelitian ini. Kategori tersebut menggambarkan kondisi tunjangan profesi guru yang diperoleh guru yang telah mengikuti proses pelaksanaan sertifikasi dan telah memiliki sertifikat pendidik yang menjadikan guru diakui sebagai guru profesional sesuai dengan undang-undang yang berlaku di Indonesia. Rekapitulasi hasil datanya adalah sebagai berikut:</w:t>
      </w:r>
    </w:p>
    <w:p w14:paraId="492B98EE" w14:textId="2341CB8E" w:rsidR="0050019A" w:rsidRDefault="0050019A" w:rsidP="00CD2A60">
      <w:pPr>
        <w:spacing w:after="0"/>
        <w:ind w:firstLine="709"/>
        <w:jc w:val="both"/>
        <w:rPr>
          <w:rFonts w:asciiTheme="majorBidi" w:eastAsia="Times New Roman" w:hAnsiTheme="majorBidi" w:cstheme="majorBidi"/>
          <w:sz w:val="24"/>
          <w:szCs w:val="24"/>
          <w:lang w:val="en-US"/>
        </w:rPr>
      </w:pPr>
    </w:p>
    <w:p w14:paraId="2E2ACAD9" w14:textId="3AB4AC84" w:rsidR="004F5D1A" w:rsidRDefault="004F5D1A" w:rsidP="00CD2A60">
      <w:pPr>
        <w:spacing w:after="0"/>
        <w:ind w:firstLine="709"/>
        <w:jc w:val="both"/>
        <w:rPr>
          <w:rFonts w:asciiTheme="majorBidi" w:eastAsia="Times New Roman" w:hAnsiTheme="majorBidi" w:cstheme="majorBidi"/>
          <w:sz w:val="24"/>
          <w:szCs w:val="24"/>
          <w:lang w:val="en-US"/>
        </w:rPr>
      </w:pPr>
    </w:p>
    <w:p w14:paraId="404B1AF2" w14:textId="1C558B56" w:rsidR="004F5D1A" w:rsidRDefault="004F5D1A" w:rsidP="00CD2A60">
      <w:pPr>
        <w:spacing w:after="0"/>
        <w:ind w:firstLine="709"/>
        <w:jc w:val="both"/>
        <w:rPr>
          <w:rFonts w:asciiTheme="majorBidi" w:eastAsia="Times New Roman" w:hAnsiTheme="majorBidi" w:cstheme="majorBidi"/>
          <w:sz w:val="24"/>
          <w:szCs w:val="24"/>
          <w:lang w:val="en-US"/>
        </w:rPr>
      </w:pPr>
    </w:p>
    <w:p w14:paraId="18CF186B" w14:textId="5BE880DC" w:rsidR="004F5D1A" w:rsidRDefault="004F5D1A" w:rsidP="00CD2A60">
      <w:pPr>
        <w:spacing w:after="0"/>
        <w:ind w:firstLine="709"/>
        <w:jc w:val="both"/>
        <w:rPr>
          <w:rFonts w:asciiTheme="majorBidi" w:eastAsia="Times New Roman" w:hAnsiTheme="majorBidi" w:cstheme="majorBidi"/>
          <w:sz w:val="24"/>
          <w:szCs w:val="24"/>
          <w:lang w:val="en-US"/>
        </w:rPr>
      </w:pPr>
    </w:p>
    <w:p w14:paraId="11A35456" w14:textId="7BC3F49E" w:rsidR="00A558D6" w:rsidRPr="005F61F5" w:rsidRDefault="00A6480B" w:rsidP="00CD2A60">
      <w:pPr>
        <w:spacing w:after="0" w:line="240" w:lineRule="auto"/>
        <w:jc w:val="center"/>
        <w:rPr>
          <w:rFonts w:asciiTheme="majorBidi" w:eastAsia="Times New Roman" w:hAnsiTheme="majorBidi" w:cstheme="majorBidi"/>
          <w:b/>
          <w:bCs/>
          <w:sz w:val="24"/>
          <w:szCs w:val="24"/>
          <w:lang w:val="en-US"/>
        </w:rPr>
      </w:pPr>
      <w:r w:rsidRPr="005F61F5">
        <w:rPr>
          <w:rFonts w:asciiTheme="majorBidi" w:eastAsia="Times New Roman" w:hAnsiTheme="majorBidi" w:cstheme="majorBidi"/>
          <w:b/>
          <w:bCs/>
          <w:sz w:val="24"/>
          <w:szCs w:val="24"/>
          <w:lang w:val="en-US"/>
        </w:rPr>
        <w:lastRenderedPageBreak/>
        <w:t>Tabel 6</w:t>
      </w:r>
      <w:r w:rsidR="00A558D6" w:rsidRPr="004F5D1A">
        <w:rPr>
          <w:rFonts w:asciiTheme="majorBidi" w:eastAsia="Times New Roman" w:hAnsiTheme="majorBidi" w:cstheme="majorBidi"/>
          <w:sz w:val="24"/>
          <w:szCs w:val="24"/>
          <w:lang w:val="en-US"/>
        </w:rPr>
        <w:t>.</w:t>
      </w:r>
      <w:r w:rsidR="00CD2A60" w:rsidRPr="004F5D1A">
        <w:rPr>
          <w:rFonts w:asciiTheme="majorBidi" w:eastAsia="Times New Roman" w:hAnsiTheme="majorBidi" w:cstheme="majorBidi"/>
          <w:sz w:val="24"/>
          <w:szCs w:val="24"/>
          <w:lang w:val="en-US"/>
        </w:rPr>
        <w:t xml:space="preserve"> </w:t>
      </w:r>
      <w:r w:rsidR="00A558D6" w:rsidRPr="004F5D1A">
        <w:rPr>
          <w:rFonts w:asciiTheme="majorBidi" w:eastAsia="Times New Roman" w:hAnsiTheme="majorBidi" w:cstheme="majorBidi"/>
          <w:sz w:val="24"/>
          <w:szCs w:val="24"/>
          <w:lang w:val="en-US"/>
        </w:rPr>
        <w:t>Kategori Tunjangan Profesi Guru SMK Negeri di Kota Makassar</w:t>
      </w:r>
    </w:p>
    <w:tbl>
      <w:tblPr>
        <w:tblW w:w="9028" w:type="dxa"/>
        <w:tblLook w:val="04A0" w:firstRow="1" w:lastRow="0" w:firstColumn="1" w:lastColumn="0" w:noHBand="0" w:noVBand="1"/>
      </w:tblPr>
      <w:tblGrid>
        <w:gridCol w:w="695"/>
        <w:gridCol w:w="2077"/>
        <w:gridCol w:w="2270"/>
        <w:gridCol w:w="1134"/>
        <w:gridCol w:w="1233"/>
        <w:gridCol w:w="1619"/>
      </w:tblGrid>
      <w:tr w:rsidR="00A558D6" w:rsidRPr="005F61F5" w14:paraId="689CC195" w14:textId="77777777" w:rsidTr="004F5D1A">
        <w:trPr>
          <w:trHeight w:val="300"/>
        </w:trPr>
        <w:tc>
          <w:tcPr>
            <w:tcW w:w="695" w:type="dxa"/>
            <w:tcBorders>
              <w:top w:val="single" w:sz="4" w:space="0" w:color="auto"/>
              <w:left w:val="nil"/>
              <w:bottom w:val="single" w:sz="4" w:space="0" w:color="auto"/>
              <w:right w:val="nil"/>
            </w:tcBorders>
            <w:shd w:val="clear" w:color="auto" w:fill="auto"/>
            <w:noWrap/>
            <w:vAlign w:val="bottom"/>
            <w:hideMark/>
          </w:tcPr>
          <w:p w14:paraId="5C713A10" w14:textId="77777777" w:rsidR="00A558D6" w:rsidRPr="005F61F5" w:rsidRDefault="00A558D6" w:rsidP="00A558D6">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No</w:t>
            </w:r>
          </w:p>
        </w:tc>
        <w:tc>
          <w:tcPr>
            <w:tcW w:w="2077" w:type="dxa"/>
            <w:tcBorders>
              <w:top w:val="single" w:sz="4" w:space="0" w:color="auto"/>
              <w:left w:val="nil"/>
              <w:bottom w:val="single" w:sz="4" w:space="0" w:color="auto"/>
              <w:right w:val="nil"/>
            </w:tcBorders>
            <w:shd w:val="clear" w:color="auto" w:fill="auto"/>
            <w:noWrap/>
            <w:vAlign w:val="bottom"/>
            <w:hideMark/>
          </w:tcPr>
          <w:p w14:paraId="7ECD5F49" w14:textId="77777777" w:rsidR="00A558D6" w:rsidRPr="005F61F5" w:rsidRDefault="00A558D6" w:rsidP="00A558D6">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Interval</w:t>
            </w:r>
          </w:p>
        </w:tc>
        <w:tc>
          <w:tcPr>
            <w:tcW w:w="2270" w:type="dxa"/>
            <w:tcBorders>
              <w:top w:val="single" w:sz="4" w:space="0" w:color="auto"/>
              <w:left w:val="nil"/>
              <w:bottom w:val="single" w:sz="4" w:space="0" w:color="auto"/>
              <w:right w:val="nil"/>
            </w:tcBorders>
            <w:shd w:val="clear" w:color="auto" w:fill="auto"/>
            <w:noWrap/>
            <w:vAlign w:val="bottom"/>
            <w:hideMark/>
          </w:tcPr>
          <w:p w14:paraId="27CD6DCE" w14:textId="77777777" w:rsidR="00A558D6" w:rsidRPr="005F61F5" w:rsidRDefault="00A558D6" w:rsidP="00A558D6">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Kategori</w:t>
            </w:r>
          </w:p>
        </w:tc>
        <w:tc>
          <w:tcPr>
            <w:tcW w:w="1134" w:type="dxa"/>
            <w:tcBorders>
              <w:top w:val="single" w:sz="4" w:space="0" w:color="auto"/>
              <w:left w:val="nil"/>
              <w:bottom w:val="single" w:sz="4" w:space="0" w:color="auto"/>
              <w:right w:val="nil"/>
            </w:tcBorders>
            <w:shd w:val="clear" w:color="auto" w:fill="auto"/>
            <w:noWrap/>
            <w:vAlign w:val="bottom"/>
            <w:hideMark/>
          </w:tcPr>
          <w:p w14:paraId="0EFA3C19" w14:textId="77777777" w:rsidR="00A558D6" w:rsidRPr="005F61F5" w:rsidRDefault="00A558D6" w:rsidP="00A558D6">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Nilai</w:t>
            </w:r>
          </w:p>
        </w:tc>
        <w:tc>
          <w:tcPr>
            <w:tcW w:w="1233" w:type="dxa"/>
            <w:tcBorders>
              <w:top w:val="single" w:sz="4" w:space="0" w:color="auto"/>
              <w:left w:val="nil"/>
              <w:bottom w:val="single" w:sz="4" w:space="0" w:color="auto"/>
              <w:right w:val="nil"/>
            </w:tcBorders>
            <w:shd w:val="clear" w:color="auto" w:fill="auto"/>
            <w:noWrap/>
            <w:vAlign w:val="bottom"/>
            <w:hideMark/>
          </w:tcPr>
          <w:p w14:paraId="30E050C4" w14:textId="77777777" w:rsidR="00A558D6" w:rsidRPr="005F61F5" w:rsidRDefault="00A558D6" w:rsidP="00A558D6">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Frekuensi</w:t>
            </w:r>
          </w:p>
        </w:tc>
        <w:tc>
          <w:tcPr>
            <w:tcW w:w="1619" w:type="dxa"/>
            <w:tcBorders>
              <w:top w:val="single" w:sz="4" w:space="0" w:color="auto"/>
              <w:left w:val="nil"/>
              <w:bottom w:val="single" w:sz="4" w:space="0" w:color="auto"/>
              <w:right w:val="nil"/>
            </w:tcBorders>
            <w:shd w:val="clear" w:color="auto" w:fill="auto"/>
            <w:noWrap/>
            <w:vAlign w:val="bottom"/>
            <w:hideMark/>
          </w:tcPr>
          <w:p w14:paraId="28874632" w14:textId="77777777" w:rsidR="00A558D6" w:rsidRPr="005F61F5" w:rsidRDefault="00A558D6" w:rsidP="00A558D6">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 xml:space="preserve">Persentase </w:t>
            </w:r>
          </w:p>
        </w:tc>
      </w:tr>
      <w:tr w:rsidR="00A558D6" w:rsidRPr="005F61F5" w14:paraId="2CCCBFF9" w14:textId="77777777" w:rsidTr="004F5D1A">
        <w:trPr>
          <w:trHeight w:val="300"/>
        </w:trPr>
        <w:tc>
          <w:tcPr>
            <w:tcW w:w="695" w:type="dxa"/>
            <w:tcBorders>
              <w:top w:val="nil"/>
              <w:left w:val="nil"/>
              <w:bottom w:val="nil"/>
              <w:right w:val="nil"/>
            </w:tcBorders>
            <w:shd w:val="clear" w:color="auto" w:fill="auto"/>
            <w:noWrap/>
            <w:vAlign w:val="bottom"/>
            <w:hideMark/>
          </w:tcPr>
          <w:p w14:paraId="60BB4DAA" w14:textId="77777777" w:rsidR="00A558D6" w:rsidRPr="005F61F5" w:rsidRDefault="00A558D6" w:rsidP="00A558D6">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1</w:t>
            </w:r>
          </w:p>
        </w:tc>
        <w:tc>
          <w:tcPr>
            <w:tcW w:w="2077" w:type="dxa"/>
            <w:tcBorders>
              <w:top w:val="nil"/>
              <w:left w:val="nil"/>
              <w:bottom w:val="nil"/>
              <w:right w:val="nil"/>
            </w:tcBorders>
            <w:shd w:val="clear" w:color="auto" w:fill="auto"/>
            <w:noWrap/>
            <w:vAlign w:val="bottom"/>
            <w:hideMark/>
          </w:tcPr>
          <w:p w14:paraId="0C9F591D" w14:textId="77777777" w:rsidR="00A558D6" w:rsidRPr="005F61F5" w:rsidRDefault="00A558D6" w:rsidP="00A558D6">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101 – 113</w:t>
            </w:r>
          </w:p>
        </w:tc>
        <w:tc>
          <w:tcPr>
            <w:tcW w:w="2270" w:type="dxa"/>
            <w:tcBorders>
              <w:top w:val="nil"/>
              <w:left w:val="nil"/>
              <w:bottom w:val="nil"/>
              <w:right w:val="nil"/>
            </w:tcBorders>
            <w:shd w:val="clear" w:color="auto" w:fill="auto"/>
            <w:noWrap/>
            <w:vAlign w:val="bottom"/>
            <w:hideMark/>
          </w:tcPr>
          <w:p w14:paraId="582A65A8" w14:textId="77777777" w:rsidR="00A558D6" w:rsidRPr="005F61F5" w:rsidRDefault="00A558D6" w:rsidP="00967FF6">
            <w:pPr>
              <w:spacing w:after="0"/>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Sangat Rendah</w:t>
            </w:r>
          </w:p>
        </w:tc>
        <w:tc>
          <w:tcPr>
            <w:tcW w:w="1134" w:type="dxa"/>
            <w:tcBorders>
              <w:top w:val="nil"/>
              <w:left w:val="nil"/>
              <w:bottom w:val="nil"/>
              <w:right w:val="nil"/>
            </w:tcBorders>
            <w:shd w:val="clear" w:color="auto" w:fill="auto"/>
            <w:noWrap/>
            <w:vAlign w:val="bottom"/>
            <w:hideMark/>
          </w:tcPr>
          <w:p w14:paraId="6D8AB9BE" w14:textId="77777777" w:rsidR="00A558D6" w:rsidRPr="005F61F5" w:rsidRDefault="00A558D6" w:rsidP="00A558D6">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1</w:t>
            </w:r>
          </w:p>
        </w:tc>
        <w:tc>
          <w:tcPr>
            <w:tcW w:w="1233" w:type="dxa"/>
            <w:tcBorders>
              <w:top w:val="nil"/>
              <w:left w:val="nil"/>
              <w:bottom w:val="nil"/>
              <w:right w:val="nil"/>
            </w:tcBorders>
            <w:shd w:val="clear" w:color="auto" w:fill="auto"/>
            <w:noWrap/>
            <w:vAlign w:val="bottom"/>
            <w:hideMark/>
          </w:tcPr>
          <w:p w14:paraId="7E049472" w14:textId="77777777" w:rsidR="00A558D6" w:rsidRPr="005F61F5" w:rsidRDefault="00A558D6" w:rsidP="00A558D6">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2</w:t>
            </w:r>
          </w:p>
        </w:tc>
        <w:tc>
          <w:tcPr>
            <w:tcW w:w="1619" w:type="dxa"/>
            <w:tcBorders>
              <w:top w:val="nil"/>
              <w:left w:val="nil"/>
              <w:bottom w:val="nil"/>
              <w:right w:val="nil"/>
            </w:tcBorders>
            <w:shd w:val="clear" w:color="auto" w:fill="auto"/>
            <w:noWrap/>
            <w:vAlign w:val="bottom"/>
            <w:hideMark/>
          </w:tcPr>
          <w:p w14:paraId="10BFE54F" w14:textId="77777777" w:rsidR="00A558D6" w:rsidRPr="005F61F5" w:rsidRDefault="00A558D6" w:rsidP="00A558D6">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2,4</w:t>
            </w:r>
          </w:p>
        </w:tc>
      </w:tr>
      <w:tr w:rsidR="00A558D6" w:rsidRPr="005F61F5" w14:paraId="43EF65FE" w14:textId="77777777" w:rsidTr="004F5D1A">
        <w:trPr>
          <w:trHeight w:val="300"/>
        </w:trPr>
        <w:tc>
          <w:tcPr>
            <w:tcW w:w="695" w:type="dxa"/>
            <w:tcBorders>
              <w:top w:val="nil"/>
              <w:left w:val="nil"/>
              <w:bottom w:val="nil"/>
              <w:right w:val="nil"/>
            </w:tcBorders>
            <w:shd w:val="clear" w:color="auto" w:fill="auto"/>
            <w:noWrap/>
            <w:vAlign w:val="bottom"/>
            <w:hideMark/>
          </w:tcPr>
          <w:p w14:paraId="45ED76BE" w14:textId="77777777" w:rsidR="00A558D6" w:rsidRPr="005F61F5" w:rsidRDefault="00A558D6" w:rsidP="00A558D6">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2</w:t>
            </w:r>
          </w:p>
        </w:tc>
        <w:tc>
          <w:tcPr>
            <w:tcW w:w="2077" w:type="dxa"/>
            <w:tcBorders>
              <w:top w:val="nil"/>
              <w:left w:val="nil"/>
              <w:bottom w:val="nil"/>
              <w:right w:val="nil"/>
            </w:tcBorders>
            <w:shd w:val="clear" w:color="auto" w:fill="auto"/>
            <w:noWrap/>
            <w:vAlign w:val="bottom"/>
            <w:hideMark/>
          </w:tcPr>
          <w:p w14:paraId="41F13535" w14:textId="77777777" w:rsidR="00A558D6" w:rsidRPr="005F61F5" w:rsidRDefault="00A558D6" w:rsidP="00A558D6">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114 – 126</w:t>
            </w:r>
          </w:p>
        </w:tc>
        <w:tc>
          <w:tcPr>
            <w:tcW w:w="2270" w:type="dxa"/>
            <w:tcBorders>
              <w:top w:val="nil"/>
              <w:left w:val="nil"/>
              <w:bottom w:val="nil"/>
              <w:right w:val="nil"/>
            </w:tcBorders>
            <w:shd w:val="clear" w:color="auto" w:fill="auto"/>
            <w:noWrap/>
            <w:vAlign w:val="bottom"/>
            <w:hideMark/>
          </w:tcPr>
          <w:p w14:paraId="5D931874" w14:textId="77777777" w:rsidR="00A558D6" w:rsidRPr="005F61F5" w:rsidRDefault="00A558D6" w:rsidP="00967FF6">
            <w:pPr>
              <w:spacing w:after="0"/>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Rendah</w:t>
            </w:r>
          </w:p>
        </w:tc>
        <w:tc>
          <w:tcPr>
            <w:tcW w:w="1134" w:type="dxa"/>
            <w:tcBorders>
              <w:top w:val="nil"/>
              <w:left w:val="nil"/>
              <w:bottom w:val="nil"/>
              <w:right w:val="nil"/>
            </w:tcBorders>
            <w:shd w:val="clear" w:color="auto" w:fill="auto"/>
            <w:noWrap/>
            <w:vAlign w:val="bottom"/>
            <w:hideMark/>
          </w:tcPr>
          <w:p w14:paraId="6F1E110D" w14:textId="77777777" w:rsidR="00A558D6" w:rsidRPr="005F61F5" w:rsidRDefault="00A558D6" w:rsidP="00A558D6">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2</w:t>
            </w:r>
          </w:p>
        </w:tc>
        <w:tc>
          <w:tcPr>
            <w:tcW w:w="1233" w:type="dxa"/>
            <w:tcBorders>
              <w:top w:val="nil"/>
              <w:left w:val="nil"/>
              <w:bottom w:val="nil"/>
              <w:right w:val="nil"/>
            </w:tcBorders>
            <w:shd w:val="clear" w:color="auto" w:fill="auto"/>
            <w:noWrap/>
            <w:vAlign w:val="bottom"/>
            <w:hideMark/>
          </w:tcPr>
          <w:p w14:paraId="6F8103AD" w14:textId="77777777" w:rsidR="00A558D6" w:rsidRPr="005F61F5" w:rsidRDefault="00A558D6" w:rsidP="00A558D6">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13</w:t>
            </w:r>
          </w:p>
        </w:tc>
        <w:tc>
          <w:tcPr>
            <w:tcW w:w="1619" w:type="dxa"/>
            <w:tcBorders>
              <w:top w:val="nil"/>
              <w:left w:val="nil"/>
              <w:bottom w:val="nil"/>
              <w:right w:val="nil"/>
            </w:tcBorders>
            <w:shd w:val="clear" w:color="auto" w:fill="auto"/>
            <w:noWrap/>
            <w:vAlign w:val="bottom"/>
            <w:hideMark/>
          </w:tcPr>
          <w:p w14:paraId="4376E9AD" w14:textId="77777777" w:rsidR="00A558D6" w:rsidRPr="005F61F5" w:rsidRDefault="00A558D6" w:rsidP="00A558D6">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15,3</w:t>
            </w:r>
          </w:p>
        </w:tc>
      </w:tr>
      <w:tr w:rsidR="00A558D6" w:rsidRPr="005F61F5" w14:paraId="0E27FCC4" w14:textId="77777777" w:rsidTr="004F5D1A">
        <w:trPr>
          <w:trHeight w:val="300"/>
        </w:trPr>
        <w:tc>
          <w:tcPr>
            <w:tcW w:w="695" w:type="dxa"/>
            <w:tcBorders>
              <w:top w:val="nil"/>
              <w:left w:val="nil"/>
              <w:bottom w:val="nil"/>
              <w:right w:val="nil"/>
            </w:tcBorders>
            <w:shd w:val="clear" w:color="auto" w:fill="auto"/>
            <w:noWrap/>
            <w:vAlign w:val="bottom"/>
            <w:hideMark/>
          </w:tcPr>
          <w:p w14:paraId="52289A70" w14:textId="77777777" w:rsidR="00A558D6" w:rsidRPr="005F61F5" w:rsidRDefault="00A558D6" w:rsidP="00A558D6">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3</w:t>
            </w:r>
          </w:p>
        </w:tc>
        <w:tc>
          <w:tcPr>
            <w:tcW w:w="2077" w:type="dxa"/>
            <w:tcBorders>
              <w:top w:val="nil"/>
              <w:left w:val="nil"/>
              <w:bottom w:val="nil"/>
              <w:right w:val="nil"/>
            </w:tcBorders>
            <w:shd w:val="clear" w:color="auto" w:fill="auto"/>
            <w:noWrap/>
            <w:vAlign w:val="bottom"/>
            <w:hideMark/>
          </w:tcPr>
          <w:p w14:paraId="7AB99A5E" w14:textId="77777777" w:rsidR="00A558D6" w:rsidRPr="005F61F5" w:rsidRDefault="00A558D6" w:rsidP="00A558D6">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127 – 139</w:t>
            </w:r>
          </w:p>
        </w:tc>
        <w:tc>
          <w:tcPr>
            <w:tcW w:w="2270" w:type="dxa"/>
            <w:tcBorders>
              <w:top w:val="nil"/>
              <w:left w:val="nil"/>
              <w:bottom w:val="nil"/>
              <w:right w:val="nil"/>
            </w:tcBorders>
            <w:shd w:val="clear" w:color="auto" w:fill="auto"/>
            <w:noWrap/>
            <w:vAlign w:val="bottom"/>
            <w:hideMark/>
          </w:tcPr>
          <w:p w14:paraId="3D6406A1" w14:textId="77777777" w:rsidR="00A558D6" w:rsidRPr="005F61F5" w:rsidRDefault="00A558D6" w:rsidP="00967FF6">
            <w:pPr>
              <w:spacing w:after="0"/>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Sedang</w:t>
            </w:r>
          </w:p>
        </w:tc>
        <w:tc>
          <w:tcPr>
            <w:tcW w:w="1134" w:type="dxa"/>
            <w:tcBorders>
              <w:top w:val="nil"/>
              <w:left w:val="nil"/>
              <w:bottom w:val="nil"/>
              <w:right w:val="nil"/>
            </w:tcBorders>
            <w:shd w:val="clear" w:color="auto" w:fill="auto"/>
            <w:noWrap/>
            <w:vAlign w:val="bottom"/>
            <w:hideMark/>
          </w:tcPr>
          <w:p w14:paraId="415F1958" w14:textId="77777777" w:rsidR="00A558D6" w:rsidRPr="005F61F5" w:rsidRDefault="00A558D6" w:rsidP="00A558D6">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3</w:t>
            </w:r>
          </w:p>
        </w:tc>
        <w:tc>
          <w:tcPr>
            <w:tcW w:w="1233" w:type="dxa"/>
            <w:tcBorders>
              <w:top w:val="nil"/>
              <w:left w:val="nil"/>
              <w:bottom w:val="nil"/>
              <w:right w:val="nil"/>
            </w:tcBorders>
            <w:shd w:val="clear" w:color="auto" w:fill="auto"/>
            <w:noWrap/>
            <w:vAlign w:val="bottom"/>
            <w:hideMark/>
          </w:tcPr>
          <w:p w14:paraId="785C0A0D" w14:textId="77777777" w:rsidR="00A558D6" w:rsidRPr="005F61F5" w:rsidRDefault="00A558D6" w:rsidP="00A558D6">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41</w:t>
            </w:r>
          </w:p>
        </w:tc>
        <w:tc>
          <w:tcPr>
            <w:tcW w:w="1619" w:type="dxa"/>
            <w:tcBorders>
              <w:top w:val="nil"/>
              <w:left w:val="nil"/>
              <w:bottom w:val="nil"/>
              <w:right w:val="nil"/>
            </w:tcBorders>
            <w:shd w:val="clear" w:color="auto" w:fill="auto"/>
            <w:noWrap/>
            <w:vAlign w:val="bottom"/>
            <w:hideMark/>
          </w:tcPr>
          <w:p w14:paraId="7DFA80B1" w14:textId="77777777" w:rsidR="00A558D6" w:rsidRPr="005F61F5" w:rsidRDefault="00A558D6" w:rsidP="00A558D6">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48,2</w:t>
            </w:r>
          </w:p>
        </w:tc>
      </w:tr>
      <w:tr w:rsidR="00A558D6" w:rsidRPr="005F61F5" w14:paraId="23D97524" w14:textId="77777777" w:rsidTr="004F5D1A">
        <w:trPr>
          <w:trHeight w:val="300"/>
        </w:trPr>
        <w:tc>
          <w:tcPr>
            <w:tcW w:w="695" w:type="dxa"/>
            <w:tcBorders>
              <w:top w:val="nil"/>
              <w:left w:val="nil"/>
              <w:bottom w:val="nil"/>
              <w:right w:val="nil"/>
            </w:tcBorders>
            <w:shd w:val="clear" w:color="auto" w:fill="auto"/>
            <w:noWrap/>
            <w:vAlign w:val="bottom"/>
            <w:hideMark/>
          </w:tcPr>
          <w:p w14:paraId="2F18A56C" w14:textId="77777777" w:rsidR="00A558D6" w:rsidRPr="005F61F5" w:rsidRDefault="00A558D6" w:rsidP="00A558D6">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4</w:t>
            </w:r>
          </w:p>
        </w:tc>
        <w:tc>
          <w:tcPr>
            <w:tcW w:w="2077" w:type="dxa"/>
            <w:tcBorders>
              <w:top w:val="nil"/>
              <w:left w:val="nil"/>
              <w:bottom w:val="nil"/>
              <w:right w:val="nil"/>
            </w:tcBorders>
            <w:shd w:val="clear" w:color="auto" w:fill="auto"/>
            <w:noWrap/>
            <w:vAlign w:val="bottom"/>
            <w:hideMark/>
          </w:tcPr>
          <w:p w14:paraId="5F8EFF3E" w14:textId="77777777" w:rsidR="00A558D6" w:rsidRPr="005F61F5" w:rsidRDefault="00A558D6" w:rsidP="00A558D6">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140 – 152</w:t>
            </w:r>
          </w:p>
        </w:tc>
        <w:tc>
          <w:tcPr>
            <w:tcW w:w="2270" w:type="dxa"/>
            <w:tcBorders>
              <w:top w:val="nil"/>
              <w:left w:val="nil"/>
              <w:bottom w:val="nil"/>
              <w:right w:val="nil"/>
            </w:tcBorders>
            <w:shd w:val="clear" w:color="auto" w:fill="auto"/>
            <w:noWrap/>
            <w:vAlign w:val="bottom"/>
            <w:hideMark/>
          </w:tcPr>
          <w:p w14:paraId="0BE2D3A7" w14:textId="77777777" w:rsidR="00A558D6" w:rsidRPr="005F61F5" w:rsidRDefault="00A558D6" w:rsidP="00967FF6">
            <w:pPr>
              <w:spacing w:after="0"/>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Tinggi</w:t>
            </w:r>
          </w:p>
        </w:tc>
        <w:tc>
          <w:tcPr>
            <w:tcW w:w="1134" w:type="dxa"/>
            <w:tcBorders>
              <w:top w:val="nil"/>
              <w:left w:val="nil"/>
              <w:bottom w:val="nil"/>
              <w:right w:val="nil"/>
            </w:tcBorders>
            <w:shd w:val="clear" w:color="auto" w:fill="auto"/>
            <w:noWrap/>
            <w:vAlign w:val="bottom"/>
            <w:hideMark/>
          </w:tcPr>
          <w:p w14:paraId="17DE7740" w14:textId="77777777" w:rsidR="00A558D6" w:rsidRPr="005F61F5" w:rsidRDefault="00A558D6" w:rsidP="00A558D6">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4</w:t>
            </w:r>
          </w:p>
        </w:tc>
        <w:tc>
          <w:tcPr>
            <w:tcW w:w="1233" w:type="dxa"/>
            <w:tcBorders>
              <w:top w:val="nil"/>
              <w:left w:val="nil"/>
              <w:bottom w:val="nil"/>
              <w:right w:val="nil"/>
            </w:tcBorders>
            <w:shd w:val="clear" w:color="auto" w:fill="auto"/>
            <w:noWrap/>
            <w:vAlign w:val="bottom"/>
            <w:hideMark/>
          </w:tcPr>
          <w:p w14:paraId="4C9193F6" w14:textId="77777777" w:rsidR="00A558D6" w:rsidRPr="005F61F5" w:rsidRDefault="00A558D6" w:rsidP="00A558D6">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24</w:t>
            </w:r>
          </w:p>
        </w:tc>
        <w:tc>
          <w:tcPr>
            <w:tcW w:w="1619" w:type="dxa"/>
            <w:tcBorders>
              <w:top w:val="nil"/>
              <w:left w:val="nil"/>
              <w:bottom w:val="nil"/>
              <w:right w:val="nil"/>
            </w:tcBorders>
            <w:shd w:val="clear" w:color="auto" w:fill="auto"/>
            <w:noWrap/>
            <w:vAlign w:val="bottom"/>
            <w:hideMark/>
          </w:tcPr>
          <w:p w14:paraId="07E629AD" w14:textId="77777777" w:rsidR="00A558D6" w:rsidRPr="005F61F5" w:rsidRDefault="00A558D6" w:rsidP="00A558D6">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28,2</w:t>
            </w:r>
          </w:p>
        </w:tc>
      </w:tr>
      <w:tr w:rsidR="00A558D6" w:rsidRPr="005F61F5" w14:paraId="787C1C95" w14:textId="77777777" w:rsidTr="004F5D1A">
        <w:trPr>
          <w:trHeight w:val="300"/>
        </w:trPr>
        <w:tc>
          <w:tcPr>
            <w:tcW w:w="695" w:type="dxa"/>
            <w:tcBorders>
              <w:top w:val="nil"/>
              <w:left w:val="nil"/>
              <w:bottom w:val="single" w:sz="4" w:space="0" w:color="auto"/>
              <w:right w:val="nil"/>
            </w:tcBorders>
            <w:shd w:val="clear" w:color="auto" w:fill="auto"/>
            <w:noWrap/>
            <w:vAlign w:val="bottom"/>
            <w:hideMark/>
          </w:tcPr>
          <w:p w14:paraId="686FAEC2" w14:textId="77777777" w:rsidR="00A558D6" w:rsidRPr="005F61F5" w:rsidRDefault="00A558D6" w:rsidP="00A558D6">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5</w:t>
            </w:r>
          </w:p>
        </w:tc>
        <w:tc>
          <w:tcPr>
            <w:tcW w:w="2077" w:type="dxa"/>
            <w:tcBorders>
              <w:top w:val="nil"/>
              <w:left w:val="nil"/>
              <w:bottom w:val="single" w:sz="4" w:space="0" w:color="auto"/>
              <w:right w:val="nil"/>
            </w:tcBorders>
            <w:shd w:val="clear" w:color="auto" w:fill="auto"/>
            <w:noWrap/>
            <w:vAlign w:val="bottom"/>
            <w:hideMark/>
          </w:tcPr>
          <w:p w14:paraId="1F9029A9" w14:textId="77777777" w:rsidR="00A558D6" w:rsidRPr="005F61F5" w:rsidRDefault="00A558D6" w:rsidP="00A558D6">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153 &lt;</w:t>
            </w:r>
          </w:p>
        </w:tc>
        <w:tc>
          <w:tcPr>
            <w:tcW w:w="2270" w:type="dxa"/>
            <w:tcBorders>
              <w:top w:val="nil"/>
              <w:left w:val="nil"/>
              <w:bottom w:val="single" w:sz="4" w:space="0" w:color="auto"/>
              <w:right w:val="nil"/>
            </w:tcBorders>
            <w:shd w:val="clear" w:color="auto" w:fill="auto"/>
            <w:noWrap/>
            <w:vAlign w:val="bottom"/>
            <w:hideMark/>
          </w:tcPr>
          <w:p w14:paraId="789B026C" w14:textId="77777777" w:rsidR="00A558D6" w:rsidRPr="005F61F5" w:rsidRDefault="00A558D6" w:rsidP="00967FF6">
            <w:pPr>
              <w:spacing w:after="0"/>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Sangat Tinggi</w:t>
            </w:r>
          </w:p>
        </w:tc>
        <w:tc>
          <w:tcPr>
            <w:tcW w:w="1134" w:type="dxa"/>
            <w:tcBorders>
              <w:top w:val="nil"/>
              <w:left w:val="nil"/>
              <w:bottom w:val="single" w:sz="4" w:space="0" w:color="auto"/>
              <w:right w:val="nil"/>
            </w:tcBorders>
            <w:shd w:val="clear" w:color="auto" w:fill="auto"/>
            <w:noWrap/>
            <w:vAlign w:val="bottom"/>
            <w:hideMark/>
          </w:tcPr>
          <w:p w14:paraId="6DB8D4C1" w14:textId="77777777" w:rsidR="00A558D6" w:rsidRPr="005F61F5" w:rsidRDefault="00A558D6" w:rsidP="00A558D6">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5</w:t>
            </w:r>
          </w:p>
        </w:tc>
        <w:tc>
          <w:tcPr>
            <w:tcW w:w="1233" w:type="dxa"/>
            <w:tcBorders>
              <w:top w:val="nil"/>
              <w:left w:val="nil"/>
              <w:bottom w:val="single" w:sz="4" w:space="0" w:color="auto"/>
              <w:right w:val="nil"/>
            </w:tcBorders>
            <w:shd w:val="clear" w:color="auto" w:fill="auto"/>
            <w:noWrap/>
            <w:vAlign w:val="bottom"/>
            <w:hideMark/>
          </w:tcPr>
          <w:p w14:paraId="66C6E320" w14:textId="77777777" w:rsidR="00A558D6" w:rsidRPr="005F61F5" w:rsidRDefault="00A558D6" w:rsidP="00A558D6">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5</w:t>
            </w:r>
          </w:p>
        </w:tc>
        <w:tc>
          <w:tcPr>
            <w:tcW w:w="1619" w:type="dxa"/>
            <w:tcBorders>
              <w:top w:val="nil"/>
              <w:left w:val="nil"/>
              <w:bottom w:val="single" w:sz="4" w:space="0" w:color="auto"/>
              <w:right w:val="nil"/>
            </w:tcBorders>
            <w:shd w:val="clear" w:color="auto" w:fill="auto"/>
            <w:noWrap/>
            <w:vAlign w:val="bottom"/>
            <w:hideMark/>
          </w:tcPr>
          <w:p w14:paraId="77043BEE" w14:textId="77777777" w:rsidR="00A558D6" w:rsidRPr="005F61F5" w:rsidRDefault="00A558D6" w:rsidP="00A558D6">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5,9</w:t>
            </w:r>
          </w:p>
        </w:tc>
      </w:tr>
      <w:tr w:rsidR="00A558D6" w:rsidRPr="005F61F5" w14:paraId="5D98822C" w14:textId="77777777" w:rsidTr="004F5D1A">
        <w:trPr>
          <w:trHeight w:val="300"/>
        </w:trPr>
        <w:tc>
          <w:tcPr>
            <w:tcW w:w="6171" w:type="dxa"/>
            <w:gridSpan w:val="4"/>
            <w:tcBorders>
              <w:top w:val="single" w:sz="4" w:space="0" w:color="auto"/>
              <w:left w:val="nil"/>
              <w:bottom w:val="single" w:sz="4" w:space="0" w:color="auto"/>
              <w:right w:val="nil"/>
            </w:tcBorders>
            <w:shd w:val="clear" w:color="auto" w:fill="auto"/>
            <w:noWrap/>
            <w:vAlign w:val="bottom"/>
            <w:hideMark/>
          </w:tcPr>
          <w:p w14:paraId="4C617B89" w14:textId="77777777" w:rsidR="00A558D6" w:rsidRPr="005F61F5" w:rsidRDefault="00A558D6" w:rsidP="00A558D6">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Jumlah</w:t>
            </w:r>
          </w:p>
        </w:tc>
        <w:tc>
          <w:tcPr>
            <w:tcW w:w="1233" w:type="dxa"/>
            <w:tcBorders>
              <w:top w:val="nil"/>
              <w:left w:val="nil"/>
              <w:bottom w:val="single" w:sz="4" w:space="0" w:color="auto"/>
              <w:right w:val="nil"/>
            </w:tcBorders>
            <w:shd w:val="clear" w:color="auto" w:fill="auto"/>
            <w:noWrap/>
            <w:vAlign w:val="bottom"/>
            <w:hideMark/>
          </w:tcPr>
          <w:p w14:paraId="52CD16E7" w14:textId="77777777" w:rsidR="00A558D6" w:rsidRPr="005F61F5" w:rsidRDefault="00A558D6" w:rsidP="00A558D6">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85</w:t>
            </w:r>
          </w:p>
        </w:tc>
        <w:tc>
          <w:tcPr>
            <w:tcW w:w="1619" w:type="dxa"/>
            <w:tcBorders>
              <w:top w:val="nil"/>
              <w:left w:val="nil"/>
              <w:bottom w:val="single" w:sz="4" w:space="0" w:color="auto"/>
              <w:right w:val="nil"/>
            </w:tcBorders>
            <w:shd w:val="clear" w:color="auto" w:fill="auto"/>
            <w:noWrap/>
            <w:vAlign w:val="bottom"/>
            <w:hideMark/>
          </w:tcPr>
          <w:p w14:paraId="20F4777C" w14:textId="77777777" w:rsidR="00A558D6" w:rsidRPr="005F61F5" w:rsidRDefault="00A558D6" w:rsidP="00A558D6">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100</w:t>
            </w:r>
          </w:p>
        </w:tc>
      </w:tr>
    </w:tbl>
    <w:p w14:paraId="69B44D0D" w14:textId="77777777" w:rsidR="00A558D6" w:rsidRPr="005F61F5" w:rsidRDefault="00A558D6" w:rsidP="004F5D1A">
      <w:pPr>
        <w:spacing w:before="120" w:after="0"/>
        <w:ind w:firstLine="709"/>
        <w:jc w:val="both"/>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Berdasarkan hasil pengolahan dan analisis data pada permasalahan yang diangkat dalam penelitian ini, diperoleh kesimpulan bahwa dari 85 responden dalam penelitian ini, kategori sangat rendah memeroleh frekuensi yaitu 2 orang dengan persentase 2,4%, dan kategori sangat tinggi dengan frekuensi 5 orang dan persentase 5,9%. Sedangkan kategori sedang berada pada persentase tertinggi yaitu 48,2% dengan frekuensi 41 orang.</w:t>
      </w:r>
    </w:p>
    <w:p w14:paraId="44FCD991" w14:textId="77777777" w:rsidR="00A558D6" w:rsidRPr="005F61F5" w:rsidRDefault="00A558D6" w:rsidP="00CD2A60">
      <w:pPr>
        <w:spacing w:after="0"/>
        <w:ind w:firstLine="709"/>
        <w:jc w:val="both"/>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Dengan demikian, dapat disimpulkan bahwa sebahagian besar guru yang mendapat tunjangan profesi guru berada pada kategori sedang yaitu 48,2%.  Hal ini dikuatkan dengan nilai rata-rata data 135,85 yang berada pada rentang data 127 – 139 yang berada pada kategori sedang. Persentase ini cukup tinggi, sehingga perlu untuk mendapatkan perhatian yang serius dari pemangku kepentingan, terutama guru yang bersangkutan.</w:t>
      </w:r>
    </w:p>
    <w:p w14:paraId="33337475" w14:textId="77777777" w:rsidR="00A558D6" w:rsidRPr="005F61F5" w:rsidRDefault="00A558D6" w:rsidP="00CD2A60">
      <w:pPr>
        <w:spacing w:before="120" w:after="0"/>
        <w:jc w:val="both"/>
        <w:rPr>
          <w:rFonts w:asciiTheme="majorBidi" w:eastAsia="Times New Roman" w:hAnsiTheme="majorBidi" w:cstheme="majorBidi"/>
          <w:b/>
          <w:bCs/>
          <w:sz w:val="24"/>
          <w:szCs w:val="24"/>
          <w:lang w:val="en-US"/>
        </w:rPr>
      </w:pPr>
      <w:r w:rsidRPr="005F61F5">
        <w:rPr>
          <w:rFonts w:asciiTheme="majorBidi" w:eastAsia="Times New Roman" w:hAnsiTheme="majorBidi" w:cstheme="majorBidi"/>
          <w:b/>
          <w:bCs/>
          <w:sz w:val="24"/>
          <w:szCs w:val="24"/>
          <w:lang w:val="en-US"/>
        </w:rPr>
        <w:t>Deskripsi Iklim Sekolah</w:t>
      </w:r>
    </w:p>
    <w:p w14:paraId="58076BBE" w14:textId="2905EC04" w:rsidR="009B5964" w:rsidRPr="005F61F5" w:rsidRDefault="009B5964" w:rsidP="00CD2A60">
      <w:pPr>
        <w:spacing w:after="0"/>
        <w:ind w:firstLine="709"/>
        <w:jc w:val="both"/>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Berdasarkan hasil penelitian yang telah dilakukan terhadap 85 guru terkait dengan iklim sekolah di SMK Negeri kota Makassar, maka peneliti dapat mengumpulkan data melalui skala yang diisi oleh guru yang kemudian diberikan skor pada masing-masing item. Hasil analisis statistik deskriptif dari instrumen angket data iklim sekolah dengan menggunakan program SPSS, dapat dilihat pada tabel sebagai berikut:</w:t>
      </w:r>
    </w:p>
    <w:p w14:paraId="09EF28C9" w14:textId="3652475F" w:rsidR="009B5964" w:rsidRPr="005F61F5" w:rsidRDefault="00A6480B" w:rsidP="005B18A5">
      <w:pPr>
        <w:spacing w:before="120" w:after="0" w:line="240" w:lineRule="auto"/>
        <w:jc w:val="center"/>
        <w:rPr>
          <w:rFonts w:asciiTheme="majorBidi" w:eastAsia="Times New Roman" w:hAnsiTheme="majorBidi" w:cstheme="majorBidi"/>
          <w:b/>
          <w:bCs/>
          <w:sz w:val="24"/>
          <w:szCs w:val="24"/>
          <w:lang w:val="en-US"/>
        </w:rPr>
      </w:pPr>
      <w:r w:rsidRPr="005F61F5">
        <w:rPr>
          <w:rFonts w:asciiTheme="majorBidi" w:eastAsia="Times New Roman" w:hAnsiTheme="majorBidi" w:cstheme="majorBidi"/>
          <w:b/>
          <w:bCs/>
          <w:sz w:val="24"/>
          <w:szCs w:val="24"/>
          <w:lang w:val="en-US"/>
        </w:rPr>
        <w:t>Tabel 7</w:t>
      </w:r>
      <w:r w:rsidR="009B5964" w:rsidRPr="005B18A5">
        <w:rPr>
          <w:rFonts w:asciiTheme="majorBidi" w:eastAsia="Times New Roman" w:hAnsiTheme="majorBidi" w:cstheme="majorBidi"/>
          <w:sz w:val="24"/>
          <w:szCs w:val="24"/>
          <w:lang w:val="en-US"/>
        </w:rPr>
        <w:t>. Tabel Frekuensi Iklim Sekolah (X3)</w:t>
      </w:r>
    </w:p>
    <w:tbl>
      <w:tblPr>
        <w:tblStyle w:val="TableGrid"/>
        <w:tblW w:w="0" w:type="auto"/>
        <w:tblBorders>
          <w:top w:val="single" w:sz="4" w:space="0" w:color="auto"/>
          <w:left w:val="none" w:sz="0" w:space="0" w:color="auto"/>
          <w:bottom w:val="single" w:sz="4" w:space="0" w:color="auto"/>
          <w:right w:val="none" w:sz="0" w:space="0" w:color="auto"/>
          <w:insideH w:val="single" w:sz="4" w:space="0" w:color="auto"/>
          <w:insideV w:val="none" w:sz="0" w:space="0" w:color="auto"/>
        </w:tblBorders>
        <w:tblLook w:val="04A0" w:firstRow="1" w:lastRow="0" w:firstColumn="1" w:lastColumn="0" w:noHBand="0" w:noVBand="1"/>
      </w:tblPr>
      <w:tblGrid>
        <w:gridCol w:w="534"/>
        <w:gridCol w:w="1463"/>
        <w:gridCol w:w="456"/>
        <w:gridCol w:w="756"/>
        <w:gridCol w:w="876"/>
        <w:gridCol w:w="996"/>
        <w:gridCol w:w="1408"/>
        <w:gridCol w:w="1559"/>
        <w:gridCol w:w="1010"/>
      </w:tblGrid>
      <w:tr w:rsidR="009B5964" w:rsidRPr="005F61F5" w14:paraId="0A20DC87" w14:textId="77777777" w:rsidTr="005B18A5">
        <w:tc>
          <w:tcPr>
            <w:tcW w:w="534" w:type="dxa"/>
          </w:tcPr>
          <w:p w14:paraId="0B7BBC8D" w14:textId="77777777" w:rsidR="009B5964" w:rsidRPr="005F61F5" w:rsidRDefault="009B5964" w:rsidP="009F3FB2">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No</w:t>
            </w:r>
          </w:p>
        </w:tc>
        <w:tc>
          <w:tcPr>
            <w:tcW w:w="1463" w:type="dxa"/>
          </w:tcPr>
          <w:p w14:paraId="24FD2CB0" w14:textId="77777777" w:rsidR="009B5964" w:rsidRPr="005F61F5" w:rsidRDefault="009B5964" w:rsidP="009F3FB2">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Interval</w:t>
            </w:r>
          </w:p>
        </w:tc>
        <w:tc>
          <w:tcPr>
            <w:tcW w:w="456" w:type="dxa"/>
          </w:tcPr>
          <w:p w14:paraId="1FA83002" w14:textId="77777777" w:rsidR="009B5964" w:rsidRPr="005F61F5" w:rsidRDefault="009B5964" w:rsidP="009F3FB2">
            <w:pPr>
              <w:jc w:val="center"/>
              <w:rPr>
                <w:rFonts w:asciiTheme="majorBidi" w:eastAsia="Times New Roman" w:hAnsiTheme="majorBidi" w:cstheme="majorBidi"/>
                <w:sz w:val="24"/>
                <w:szCs w:val="24"/>
                <w:lang w:val="en-US"/>
              </w:rPr>
            </w:pPr>
            <m:oMathPara>
              <m:oMath>
                <m:r>
                  <w:rPr>
                    <w:rFonts w:ascii="Cambria Math" w:eastAsia="Times New Roman" w:hAnsi="Cambria Math" w:cstheme="majorBidi"/>
                    <w:sz w:val="24"/>
                    <w:szCs w:val="24"/>
                    <w:lang w:val="en-US"/>
                  </w:rPr>
                  <m:t>fi</m:t>
                </m:r>
              </m:oMath>
            </m:oMathPara>
          </w:p>
        </w:tc>
        <w:tc>
          <w:tcPr>
            <w:tcW w:w="756" w:type="dxa"/>
          </w:tcPr>
          <w:p w14:paraId="12468EED" w14:textId="77777777" w:rsidR="009B5964" w:rsidRPr="005F61F5" w:rsidRDefault="009B5964" w:rsidP="009F3FB2">
            <w:pPr>
              <w:jc w:val="center"/>
              <w:rPr>
                <w:rFonts w:asciiTheme="majorBidi" w:eastAsia="Times New Roman" w:hAnsiTheme="majorBidi" w:cstheme="majorBidi"/>
                <w:sz w:val="24"/>
                <w:szCs w:val="24"/>
                <w:lang w:val="en-US"/>
              </w:rPr>
            </w:pPr>
            <m:oMathPara>
              <m:oMath>
                <m:r>
                  <w:rPr>
                    <w:rFonts w:ascii="Cambria Math" w:eastAsia="Times New Roman" w:hAnsi="Cambria Math" w:cstheme="majorBidi"/>
                    <w:sz w:val="24"/>
                    <w:szCs w:val="24"/>
                    <w:lang w:val="en-US"/>
                  </w:rPr>
                  <m:t>xi</m:t>
                </m:r>
              </m:oMath>
            </m:oMathPara>
          </w:p>
        </w:tc>
        <w:tc>
          <w:tcPr>
            <w:tcW w:w="876" w:type="dxa"/>
          </w:tcPr>
          <w:p w14:paraId="37E5D78A" w14:textId="77777777" w:rsidR="009B5964" w:rsidRPr="005F61F5" w:rsidRDefault="009B5964" w:rsidP="009F3FB2">
            <w:pPr>
              <w:jc w:val="center"/>
              <w:rPr>
                <w:rFonts w:asciiTheme="majorBidi" w:eastAsia="Times New Roman" w:hAnsiTheme="majorBidi" w:cstheme="majorBidi"/>
                <w:sz w:val="24"/>
                <w:szCs w:val="24"/>
                <w:lang w:val="en-US"/>
              </w:rPr>
            </w:pPr>
            <m:oMathPara>
              <m:oMath>
                <m:r>
                  <w:rPr>
                    <w:rFonts w:ascii="Cambria Math" w:eastAsia="Times New Roman" w:hAnsi="Cambria Math" w:cstheme="majorBidi"/>
                    <w:sz w:val="24"/>
                    <w:szCs w:val="24"/>
                    <w:lang w:val="en-US"/>
                  </w:rPr>
                  <m:t>fi.xi</m:t>
                </m:r>
              </m:oMath>
            </m:oMathPara>
          </w:p>
        </w:tc>
        <w:tc>
          <w:tcPr>
            <w:tcW w:w="996" w:type="dxa"/>
          </w:tcPr>
          <w:p w14:paraId="078AA0E1" w14:textId="77777777" w:rsidR="009B5964" w:rsidRPr="005F61F5" w:rsidRDefault="003F4B6E" w:rsidP="009F3FB2">
            <w:pPr>
              <w:jc w:val="center"/>
              <w:rPr>
                <w:rFonts w:asciiTheme="majorBidi" w:eastAsia="Times New Roman" w:hAnsiTheme="majorBidi" w:cstheme="majorBidi"/>
                <w:sz w:val="24"/>
                <w:szCs w:val="24"/>
                <w:lang w:val="en-US"/>
              </w:rPr>
            </w:pPr>
            <m:oMathPara>
              <m:oMath>
                <m:acc>
                  <m:accPr>
                    <m:chr m:val="̅"/>
                    <m:ctrlPr>
                      <w:rPr>
                        <w:rFonts w:ascii="Cambria Math" w:eastAsia="Times New Roman" w:hAnsi="Cambria Math" w:cstheme="majorBidi"/>
                        <w:i/>
                        <w:sz w:val="24"/>
                        <w:szCs w:val="24"/>
                        <w:lang w:val="en-US"/>
                      </w:rPr>
                    </m:ctrlPr>
                  </m:accPr>
                  <m:e>
                    <m:r>
                      <w:rPr>
                        <w:rFonts w:ascii="Cambria Math" w:eastAsia="Times New Roman" w:hAnsi="Cambria Math" w:cstheme="majorBidi"/>
                        <w:sz w:val="24"/>
                        <w:szCs w:val="24"/>
                        <w:lang w:val="en-US"/>
                      </w:rPr>
                      <m:t>x</m:t>
                    </m:r>
                  </m:e>
                </m:acc>
              </m:oMath>
            </m:oMathPara>
          </w:p>
        </w:tc>
        <w:tc>
          <w:tcPr>
            <w:tcW w:w="1408" w:type="dxa"/>
          </w:tcPr>
          <w:p w14:paraId="6C4A7FBF" w14:textId="77777777" w:rsidR="009B5964" w:rsidRPr="005F61F5" w:rsidRDefault="003F4B6E" w:rsidP="009F3FB2">
            <w:pPr>
              <w:jc w:val="center"/>
              <w:rPr>
                <w:rFonts w:asciiTheme="majorBidi" w:eastAsia="Times New Roman" w:hAnsiTheme="majorBidi" w:cstheme="majorBidi"/>
                <w:sz w:val="24"/>
                <w:szCs w:val="24"/>
                <w:lang w:val="en-US"/>
              </w:rPr>
            </w:pPr>
            <m:oMathPara>
              <m:oMath>
                <m:sSup>
                  <m:sSupPr>
                    <m:ctrlPr>
                      <w:rPr>
                        <w:rFonts w:ascii="Cambria Math" w:eastAsia="Times New Roman" w:hAnsi="Cambria Math" w:cstheme="majorBidi"/>
                        <w:i/>
                        <w:sz w:val="24"/>
                        <w:szCs w:val="24"/>
                        <w:lang w:val="en-US"/>
                      </w:rPr>
                    </m:ctrlPr>
                  </m:sSupPr>
                  <m:e>
                    <m:r>
                      <w:rPr>
                        <w:rFonts w:ascii="Cambria Math" w:eastAsia="Times New Roman" w:hAnsi="Cambria Math" w:cstheme="majorBidi"/>
                        <w:sz w:val="24"/>
                        <w:szCs w:val="24"/>
                        <w:lang w:val="en-US"/>
                      </w:rPr>
                      <m:t>(xi-</m:t>
                    </m:r>
                    <m:acc>
                      <m:accPr>
                        <m:chr m:val="̅"/>
                        <m:ctrlPr>
                          <w:rPr>
                            <w:rFonts w:ascii="Cambria Math" w:eastAsia="Times New Roman" w:hAnsi="Cambria Math" w:cstheme="majorBidi"/>
                            <w:i/>
                            <w:sz w:val="24"/>
                            <w:szCs w:val="24"/>
                            <w:lang w:val="en-US"/>
                          </w:rPr>
                        </m:ctrlPr>
                      </m:accPr>
                      <m:e>
                        <m:r>
                          <w:rPr>
                            <w:rFonts w:ascii="Cambria Math" w:eastAsia="Times New Roman" w:hAnsi="Cambria Math" w:cstheme="majorBidi"/>
                            <w:sz w:val="24"/>
                            <w:szCs w:val="24"/>
                            <w:lang w:val="en-US"/>
                          </w:rPr>
                          <m:t>x</m:t>
                        </m:r>
                      </m:e>
                    </m:acc>
                    <m:r>
                      <w:rPr>
                        <w:rFonts w:ascii="Cambria Math" w:eastAsia="Times New Roman" w:hAnsi="Cambria Math" w:cstheme="majorBidi"/>
                        <w:sz w:val="24"/>
                        <w:szCs w:val="24"/>
                        <w:lang w:val="en-US"/>
                      </w:rPr>
                      <m:t xml:space="preserve"> )</m:t>
                    </m:r>
                  </m:e>
                  <m:sup>
                    <m:r>
                      <w:rPr>
                        <w:rFonts w:ascii="Cambria Math" w:eastAsia="Times New Roman" w:hAnsi="Cambria Math" w:cstheme="majorBidi"/>
                        <w:sz w:val="24"/>
                        <w:szCs w:val="24"/>
                        <w:lang w:val="en-US"/>
                      </w:rPr>
                      <m:t>2</m:t>
                    </m:r>
                  </m:sup>
                </m:sSup>
              </m:oMath>
            </m:oMathPara>
          </w:p>
        </w:tc>
        <w:tc>
          <w:tcPr>
            <w:tcW w:w="1559" w:type="dxa"/>
          </w:tcPr>
          <w:p w14:paraId="0113C271" w14:textId="77777777" w:rsidR="009B5964" w:rsidRPr="005F61F5" w:rsidRDefault="009B5964" w:rsidP="009F3FB2">
            <w:pPr>
              <w:jc w:val="center"/>
              <w:rPr>
                <w:rFonts w:asciiTheme="majorBidi" w:eastAsia="Times New Roman" w:hAnsiTheme="majorBidi" w:cstheme="majorBidi"/>
                <w:sz w:val="24"/>
                <w:szCs w:val="24"/>
                <w:lang w:val="en-US"/>
              </w:rPr>
            </w:pPr>
            <m:oMathPara>
              <m:oMath>
                <m:r>
                  <w:rPr>
                    <w:rFonts w:ascii="Cambria Math" w:eastAsia="Times New Roman" w:hAnsi="Cambria Math" w:cstheme="majorBidi"/>
                    <w:sz w:val="24"/>
                    <w:szCs w:val="24"/>
                    <w:lang w:val="en-US"/>
                  </w:rPr>
                  <m:t>fi</m:t>
                </m:r>
                <m:sSup>
                  <m:sSupPr>
                    <m:ctrlPr>
                      <w:rPr>
                        <w:rFonts w:ascii="Cambria Math" w:eastAsia="Times New Roman" w:hAnsi="Cambria Math" w:cstheme="majorBidi"/>
                        <w:i/>
                        <w:sz w:val="24"/>
                        <w:szCs w:val="24"/>
                        <w:lang w:val="en-US"/>
                      </w:rPr>
                    </m:ctrlPr>
                  </m:sSupPr>
                  <m:e>
                    <m:r>
                      <w:rPr>
                        <w:rFonts w:ascii="Cambria Math" w:eastAsia="Times New Roman" w:hAnsi="Cambria Math" w:cstheme="majorBidi"/>
                        <w:sz w:val="24"/>
                        <w:szCs w:val="24"/>
                        <w:lang w:val="en-US"/>
                      </w:rPr>
                      <m:t>(xi-</m:t>
                    </m:r>
                    <m:acc>
                      <m:accPr>
                        <m:chr m:val="̅"/>
                        <m:ctrlPr>
                          <w:rPr>
                            <w:rFonts w:ascii="Cambria Math" w:eastAsia="Times New Roman" w:hAnsi="Cambria Math" w:cstheme="majorBidi"/>
                            <w:i/>
                            <w:sz w:val="24"/>
                            <w:szCs w:val="24"/>
                            <w:lang w:val="en-US"/>
                          </w:rPr>
                        </m:ctrlPr>
                      </m:accPr>
                      <m:e>
                        <m:r>
                          <w:rPr>
                            <w:rFonts w:ascii="Cambria Math" w:eastAsia="Times New Roman" w:hAnsi="Cambria Math" w:cstheme="majorBidi"/>
                            <w:sz w:val="24"/>
                            <w:szCs w:val="24"/>
                            <w:lang w:val="en-US"/>
                          </w:rPr>
                          <m:t>x</m:t>
                        </m:r>
                      </m:e>
                    </m:acc>
                    <m:r>
                      <w:rPr>
                        <w:rFonts w:ascii="Cambria Math" w:eastAsia="Times New Roman" w:hAnsi="Cambria Math" w:cstheme="majorBidi"/>
                        <w:sz w:val="24"/>
                        <w:szCs w:val="24"/>
                        <w:lang w:val="en-US"/>
                      </w:rPr>
                      <m:t xml:space="preserve"> )</m:t>
                    </m:r>
                  </m:e>
                  <m:sup>
                    <m:r>
                      <w:rPr>
                        <w:rFonts w:ascii="Cambria Math" w:eastAsia="Times New Roman" w:hAnsi="Cambria Math" w:cstheme="majorBidi"/>
                        <w:sz w:val="24"/>
                        <w:szCs w:val="24"/>
                        <w:lang w:val="en-US"/>
                      </w:rPr>
                      <m:t>2</m:t>
                    </m:r>
                  </m:sup>
                </m:sSup>
              </m:oMath>
            </m:oMathPara>
          </w:p>
        </w:tc>
        <w:tc>
          <w:tcPr>
            <w:tcW w:w="1010" w:type="dxa"/>
          </w:tcPr>
          <w:p w14:paraId="6E172CDC" w14:textId="77777777" w:rsidR="009B5964" w:rsidRPr="005F61F5" w:rsidRDefault="009B5964" w:rsidP="009F3FB2">
            <w:pPr>
              <w:jc w:val="center"/>
              <w:rPr>
                <w:rFonts w:asciiTheme="majorBidi" w:eastAsia="Times New Roman" w:hAnsiTheme="majorBidi" w:cstheme="majorBidi"/>
                <w:sz w:val="24"/>
                <w:szCs w:val="24"/>
                <w:lang w:val="en-US"/>
              </w:rPr>
            </w:pPr>
            <m:oMathPara>
              <m:oMath>
                <m:r>
                  <w:rPr>
                    <w:rFonts w:ascii="Cambria Math" w:eastAsia="Times New Roman" w:hAnsi="Cambria Math" w:cstheme="majorBidi"/>
                    <w:sz w:val="24"/>
                    <w:szCs w:val="24"/>
                    <w:lang w:val="en-US"/>
                  </w:rPr>
                  <m:t>s</m:t>
                </m:r>
              </m:oMath>
            </m:oMathPara>
          </w:p>
        </w:tc>
      </w:tr>
      <w:tr w:rsidR="009B5964" w:rsidRPr="005F61F5" w14:paraId="74EC483D" w14:textId="77777777" w:rsidTr="005B18A5">
        <w:tc>
          <w:tcPr>
            <w:tcW w:w="534" w:type="dxa"/>
          </w:tcPr>
          <w:p w14:paraId="29B8D593" w14:textId="77777777" w:rsidR="009B5964" w:rsidRPr="005F61F5" w:rsidRDefault="009B5964" w:rsidP="009F3FB2">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1</w:t>
            </w:r>
          </w:p>
        </w:tc>
        <w:tc>
          <w:tcPr>
            <w:tcW w:w="1463" w:type="dxa"/>
          </w:tcPr>
          <w:p w14:paraId="32E63A86" w14:textId="77777777" w:rsidR="009B5964" w:rsidRPr="005F61F5" w:rsidRDefault="009B5964" w:rsidP="009F3FB2">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119-126</w:t>
            </w:r>
          </w:p>
        </w:tc>
        <w:tc>
          <w:tcPr>
            <w:tcW w:w="456" w:type="dxa"/>
          </w:tcPr>
          <w:p w14:paraId="45600384" w14:textId="77777777" w:rsidR="009B5964" w:rsidRPr="005F61F5" w:rsidRDefault="009B5964" w:rsidP="009F3FB2">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5</w:t>
            </w:r>
          </w:p>
        </w:tc>
        <w:tc>
          <w:tcPr>
            <w:tcW w:w="756" w:type="dxa"/>
          </w:tcPr>
          <w:p w14:paraId="0F73BAD2" w14:textId="77777777" w:rsidR="009B5964" w:rsidRPr="005F61F5" w:rsidRDefault="009B5964" w:rsidP="009F3FB2">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122,5</w:t>
            </w:r>
          </w:p>
        </w:tc>
        <w:tc>
          <w:tcPr>
            <w:tcW w:w="876" w:type="dxa"/>
          </w:tcPr>
          <w:p w14:paraId="65D2B1ED" w14:textId="77777777" w:rsidR="009B5964" w:rsidRPr="005F61F5" w:rsidRDefault="009B5964" w:rsidP="009F3FB2">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612,5</w:t>
            </w:r>
          </w:p>
        </w:tc>
        <w:tc>
          <w:tcPr>
            <w:tcW w:w="996" w:type="dxa"/>
            <w:vMerge w:val="restart"/>
            <w:vAlign w:val="center"/>
          </w:tcPr>
          <w:p w14:paraId="5F00AE4F" w14:textId="77777777" w:rsidR="009B5964" w:rsidRPr="005F61F5" w:rsidRDefault="009B5964" w:rsidP="009F3FB2">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147,441</w:t>
            </w:r>
          </w:p>
        </w:tc>
        <w:tc>
          <w:tcPr>
            <w:tcW w:w="1408" w:type="dxa"/>
          </w:tcPr>
          <w:p w14:paraId="382BE50A" w14:textId="77777777" w:rsidR="009B5964" w:rsidRPr="005F61F5" w:rsidRDefault="009B5964" w:rsidP="009F3FB2">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622,0623</w:t>
            </w:r>
          </w:p>
        </w:tc>
        <w:tc>
          <w:tcPr>
            <w:tcW w:w="1559" w:type="dxa"/>
          </w:tcPr>
          <w:p w14:paraId="06FE9065" w14:textId="77777777" w:rsidR="009B5964" w:rsidRPr="005F61F5" w:rsidRDefault="009B5964" w:rsidP="009F3FB2">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3110,311419</w:t>
            </w:r>
          </w:p>
        </w:tc>
        <w:tc>
          <w:tcPr>
            <w:tcW w:w="1010" w:type="dxa"/>
            <w:vMerge w:val="restart"/>
            <w:vAlign w:val="center"/>
          </w:tcPr>
          <w:p w14:paraId="6EF62B69" w14:textId="77777777" w:rsidR="009B5964" w:rsidRPr="005F61F5" w:rsidRDefault="009B5964" w:rsidP="009F3FB2">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12,369</w:t>
            </w:r>
          </w:p>
        </w:tc>
      </w:tr>
      <w:tr w:rsidR="009B5964" w:rsidRPr="005F61F5" w14:paraId="636094D9" w14:textId="77777777" w:rsidTr="005B18A5">
        <w:tc>
          <w:tcPr>
            <w:tcW w:w="534" w:type="dxa"/>
          </w:tcPr>
          <w:p w14:paraId="279C37FC" w14:textId="77777777" w:rsidR="009B5964" w:rsidRPr="005F61F5" w:rsidRDefault="009B5964" w:rsidP="009F3FB2">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2</w:t>
            </w:r>
          </w:p>
        </w:tc>
        <w:tc>
          <w:tcPr>
            <w:tcW w:w="1463" w:type="dxa"/>
          </w:tcPr>
          <w:p w14:paraId="2F1C80B6" w14:textId="77777777" w:rsidR="009B5964" w:rsidRPr="005F61F5" w:rsidRDefault="009B5964" w:rsidP="009F3FB2">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127-134</w:t>
            </w:r>
          </w:p>
        </w:tc>
        <w:tc>
          <w:tcPr>
            <w:tcW w:w="456" w:type="dxa"/>
          </w:tcPr>
          <w:p w14:paraId="73828880" w14:textId="77777777" w:rsidR="009B5964" w:rsidRPr="005F61F5" w:rsidRDefault="009B5964" w:rsidP="009F3FB2">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7</w:t>
            </w:r>
          </w:p>
        </w:tc>
        <w:tc>
          <w:tcPr>
            <w:tcW w:w="756" w:type="dxa"/>
          </w:tcPr>
          <w:p w14:paraId="71BB9427" w14:textId="77777777" w:rsidR="009B5964" w:rsidRPr="005F61F5" w:rsidRDefault="009B5964" w:rsidP="009F3FB2">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130,5</w:t>
            </w:r>
          </w:p>
        </w:tc>
        <w:tc>
          <w:tcPr>
            <w:tcW w:w="876" w:type="dxa"/>
          </w:tcPr>
          <w:p w14:paraId="442F8D89" w14:textId="77777777" w:rsidR="009B5964" w:rsidRPr="005F61F5" w:rsidRDefault="009B5964" w:rsidP="009F3FB2">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913,5</w:t>
            </w:r>
          </w:p>
        </w:tc>
        <w:tc>
          <w:tcPr>
            <w:tcW w:w="996" w:type="dxa"/>
            <w:vMerge/>
          </w:tcPr>
          <w:p w14:paraId="6F5593DD" w14:textId="77777777" w:rsidR="009B5964" w:rsidRPr="005F61F5" w:rsidRDefault="009B5964" w:rsidP="009F3FB2">
            <w:pPr>
              <w:jc w:val="center"/>
              <w:rPr>
                <w:rFonts w:asciiTheme="majorBidi" w:eastAsia="Times New Roman" w:hAnsiTheme="majorBidi" w:cstheme="majorBidi"/>
                <w:sz w:val="24"/>
                <w:szCs w:val="24"/>
                <w:lang w:val="en-US"/>
              </w:rPr>
            </w:pPr>
          </w:p>
        </w:tc>
        <w:tc>
          <w:tcPr>
            <w:tcW w:w="1408" w:type="dxa"/>
          </w:tcPr>
          <w:p w14:paraId="41166FFC" w14:textId="77777777" w:rsidR="009B5964" w:rsidRPr="005F61F5" w:rsidRDefault="009B5964" w:rsidP="009F3FB2">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287,0035</w:t>
            </w:r>
          </w:p>
        </w:tc>
        <w:tc>
          <w:tcPr>
            <w:tcW w:w="1559" w:type="dxa"/>
          </w:tcPr>
          <w:p w14:paraId="14D2E334" w14:textId="77777777" w:rsidR="009B5964" w:rsidRPr="005F61F5" w:rsidRDefault="009B5964" w:rsidP="009F3FB2">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2009,024221</w:t>
            </w:r>
          </w:p>
        </w:tc>
        <w:tc>
          <w:tcPr>
            <w:tcW w:w="1010" w:type="dxa"/>
            <w:vMerge/>
          </w:tcPr>
          <w:p w14:paraId="7962EE65" w14:textId="77777777" w:rsidR="009B5964" w:rsidRPr="005F61F5" w:rsidRDefault="009B5964" w:rsidP="009F3FB2">
            <w:pPr>
              <w:jc w:val="center"/>
              <w:rPr>
                <w:rFonts w:asciiTheme="majorBidi" w:eastAsia="Times New Roman" w:hAnsiTheme="majorBidi" w:cstheme="majorBidi"/>
                <w:sz w:val="24"/>
                <w:szCs w:val="24"/>
                <w:lang w:val="en-US"/>
              </w:rPr>
            </w:pPr>
          </w:p>
        </w:tc>
      </w:tr>
      <w:tr w:rsidR="009B5964" w:rsidRPr="005F61F5" w14:paraId="25772636" w14:textId="77777777" w:rsidTr="005B18A5">
        <w:tc>
          <w:tcPr>
            <w:tcW w:w="534" w:type="dxa"/>
          </w:tcPr>
          <w:p w14:paraId="0B3B21ED" w14:textId="77777777" w:rsidR="009B5964" w:rsidRPr="005F61F5" w:rsidRDefault="009B5964" w:rsidP="009F3FB2">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3</w:t>
            </w:r>
          </w:p>
        </w:tc>
        <w:tc>
          <w:tcPr>
            <w:tcW w:w="1463" w:type="dxa"/>
          </w:tcPr>
          <w:p w14:paraId="76913372" w14:textId="77777777" w:rsidR="009B5964" w:rsidRPr="005F61F5" w:rsidRDefault="009B5964" w:rsidP="009F3FB2">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135-142</w:t>
            </w:r>
          </w:p>
        </w:tc>
        <w:tc>
          <w:tcPr>
            <w:tcW w:w="456" w:type="dxa"/>
          </w:tcPr>
          <w:p w14:paraId="3B6F9F04" w14:textId="77777777" w:rsidR="009B5964" w:rsidRPr="005F61F5" w:rsidRDefault="009B5964" w:rsidP="009F3FB2">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18</w:t>
            </w:r>
          </w:p>
        </w:tc>
        <w:tc>
          <w:tcPr>
            <w:tcW w:w="756" w:type="dxa"/>
          </w:tcPr>
          <w:p w14:paraId="44342702" w14:textId="77777777" w:rsidR="009B5964" w:rsidRPr="005F61F5" w:rsidRDefault="009B5964" w:rsidP="009F3FB2">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138,5</w:t>
            </w:r>
          </w:p>
        </w:tc>
        <w:tc>
          <w:tcPr>
            <w:tcW w:w="876" w:type="dxa"/>
          </w:tcPr>
          <w:p w14:paraId="1FC9474D" w14:textId="77777777" w:rsidR="009B5964" w:rsidRPr="005F61F5" w:rsidRDefault="009B5964" w:rsidP="009F3FB2">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2493</w:t>
            </w:r>
          </w:p>
        </w:tc>
        <w:tc>
          <w:tcPr>
            <w:tcW w:w="996" w:type="dxa"/>
            <w:vMerge/>
          </w:tcPr>
          <w:p w14:paraId="07C12B12" w14:textId="77777777" w:rsidR="009B5964" w:rsidRPr="005F61F5" w:rsidRDefault="009B5964" w:rsidP="009F3FB2">
            <w:pPr>
              <w:jc w:val="center"/>
              <w:rPr>
                <w:rFonts w:asciiTheme="majorBidi" w:eastAsia="Times New Roman" w:hAnsiTheme="majorBidi" w:cstheme="majorBidi"/>
                <w:sz w:val="24"/>
                <w:szCs w:val="24"/>
                <w:lang w:val="en-US"/>
              </w:rPr>
            </w:pPr>
          </w:p>
        </w:tc>
        <w:tc>
          <w:tcPr>
            <w:tcW w:w="1408" w:type="dxa"/>
          </w:tcPr>
          <w:p w14:paraId="189DF9B4" w14:textId="77777777" w:rsidR="009B5964" w:rsidRPr="005F61F5" w:rsidRDefault="009B5964" w:rsidP="009F3FB2">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79,94464</w:t>
            </w:r>
          </w:p>
        </w:tc>
        <w:tc>
          <w:tcPr>
            <w:tcW w:w="1559" w:type="dxa"/>
          </w:tcPr>
          <w:p w14:paraId="7F812FA6" w14:textId="77777777" w:rsidR="009B5964" w:rsidRPr="005F61F5" w:rsidRDefault="009B5964" w:rsidP="009F3FB2">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1439,00346</w:t>
            </w:r>
          </w:p>
        </w:tc>
        <w:tc>
          <w:tcPr>
            <w:tcW w:w="1010" w:type="dxa"/>
            <w:vMerge/>
          </w:tcPr>
          <w:p w14:paraId="1A0DFB87" w14:textId="77777777" w:rsidR="009B5964" w:rsidRPr="005F61F5" w:rsidRDefault="009B5964" w:rsidP="009F3FB2">
            <w:pPr>
              <w:jc w:val="center"/>
              <w:rPr>
                <w:rFonts w:asciiTheme="majorBidi" w:eastAsia="Times New Roman" w:hAnsiTheme="majorBidi" w:cstheme="majorBidi"/>
                <w:sz w:val="24"/>
                <w:szCs w:val="24"/>
                <w:lang w:val="en-US"/>
              </w:rPr>
            </w:pPr>
          </w:p>
        </w:tc>
      </w:tr>
      <w:tr w:rsidR="009B5964" w:rsidRPr="005F61F5" w14:paraId="28BFFA1A" w14:textId="77777777" w:rsidTr="005B18A5">
        <w:tc>
          <w:tcPr>
            <w:tcW w:w="534" w:type="dxa"/>
          </w:tcPr>
          <w:p w14:paraId="6701B9FC" w14:textId="77777777" w:rsidR="009B5964" w:rsidRPr="005F61F5" w:rsidRDefault="009B5964" w:rsidP="009F3FB2">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4</w:t>
            </w:r>
          </w:p>
        </w:tc>
        <w:tc>
          <w:tcPr>
            <w:tcW w:w="1463" w:type="dxa"/>
          </w:tcPr>
          <w:p w14:paraId="4848E69E" w14:textId="77777777" w:rsidR="009B5964" w:rsidRPr="005F61F5" w:rsidRDefault="009B5964" w:rsidP="009F3FB2">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143-150</w:t>
            </w:r>
          </w:p>
        </w:tc>
        <w:tc>
          <w:tcPr>
            <w:tcW w:w="456" w:type="dxa"/>
          </w:tcPr>
          <w:p w14:paraId="2FC40EB8" w14:textId="77777777" w:rsidR="009B5964" w:rsidRPr="005F61F5" w:rsidRDefault="009B5964" w:rsidP="009F3FB2">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19</w:t>
            </w:r>
          </w:p>
        </w:tc>
        <w:tc>
          <w:tcPr>
            <w:tcW w:w="756" w:type="dxa"/>
          </w:tcPr>
          <w:p w14:paraId="0F758216" w14:textId="77777777" w:rsidR="009B5964" w:rsidRPr="005F61F5" w:rsidRDefault="009B5964" w:rsidP="009F3FB2">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146,5</w:t>
            </w:r>
          </w:p>
        </w:tc>
        <w:tc>
          <w:tcPr>
            <w:tcW w:w="876" w:type="dxa"/>
          </w:tcPr>
          <w:p w14:paraId="2A0C4648" w14:textId="77777777" w:rsidR="009B5964" w:rsidRPr="005F61F5" w:rsidRDefault="009B5964" w:rsidP="009F3FB2">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2783,5</w:t>
            </w:r>
          </w:p>
        </w:tc>
        <w:tc>
          <w:tcPr>
            <w:tcW w:w="996" w:type="dxa"/>
            <w:vMerge/>
          </w:tcPr>
          <w:p w14:paraId="33F10C27" w14:textId="77777777" w:rsidR="009B5964" w:rsidRPr="005F61F5" w:rsidRDefault="009B5964" w:rsidP="009F3FB2">
            <w:pPr>
              <w:jc w:val="center"/>
              <w:rPr>
                <w:rFonts w:asciiTheme="majorBidi" w:eastAsia="Times New Roman" w:hAnsiTheme="majorBidi" w:cstheme="majorBidi"/>
                <w:sz w:val="24"/>
                <w:szCs w:val="24"/>
                <w:lang w:val="en-US"/>
              </w:rPr>
            </w:pPr>
          </w:p>
        </w:tc>
        <w:tc>
          <w:tcPr>
            <w:tcW w:w="1408" w:type="dxa"/>
          </w:tcPr>
          <w:p w14:paraId="416BFF65" w14:textId="77777777" w:rsidR="009B5964" w:rsidRPr="005F61F5" w:rsidRDefault="009B5964" w:rsidP="009F3FB2">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0,885813</w:t>
            </w:r>
          </w:p>
        </w:tc>
        <w:tc>
          <w:tcPr>
            <w:tcW w:w="1559" w:type="dxa"/>
          </w:tcPr>
          <w:p w14:paraId="6731AD9D" w14:textId="77777777" w:rsidR="009B5964" w:rsidRPr="005F61F5" w:rsidRDefault="009B5964" w:rsidP="009F3FB2">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16,83044983</w:t>
            </w:r>
          </w:p>
        </w:tc>
        <w:tc>
          <w:tcPr>
            <w:tcW w:w="1010" w:type="dxa"/>
            <w:vMerge/>
          </w:tcPr>
          <w:p w14:paraId="77DE5DC3" w14:textId="77777777" w:rsidR="009B5964" w:rsidRPr="005F61F5" w:rsidRDefault="009B5964" w:rsidP="009F3FB2">
            <w:pPr>
              <w:jc w:val="center"/>
              <w:rPr>
                <w:rFonts w:asciiTheme="majorBidi" w:eastAsia="Times New Roman" w:hAnsiTheme="majorBidi" w:cstheme="majorBidi"/>
                <w:sz w:val="24"/>
                <w:szCs w:val="24"/>
                <w:lang w:val="en-US"/>
              </w:rPr>
            </w:pPr>
          </w:p>
        </w:tc>
      </w:tr>
      <w:tr w:rsidR="009B5964" w:rsidRPr="005F61F5" w14:paraId="5175842C" w14:textId="77777777" w:rsidTr="005B18A5">
        <w:tc>
          <w:tcPr>
            <w:tcW w:w="534" w:type="dxa"/>
          </w:tcPr>
          <w:p w14:paraId="67EA7F73" w14:textId="77777777" w:rsidR="009B5964" w:rsidRPr="005F61F5" w:rsidRDefault="009B5964" w:rsidP="009F3FB2">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5</w:t>
            </w:r>
          </w:p>
        </w:tc>
        <w:tc>
          <w:tcPr>
            <w:tcW w:w="1463" w:type="dxa"/>
          </w:tcPr>
          <w:p w14:paraId="2A284DF9" w14:textId="77777777" w:rsidR="009B5964" w:rsidRPr="005F61F5" w:rsidRDefault="009B5964" w:rsidP="009F3FB2">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151-158</w:t>
            </w:r>
          </w:p>
        </w:tc>
        <w:tc>
          <w:tcPr>
            <w:tcW w:w="456" w:type="dxa"/>
          </w:tcPr>
          <w:p w14:paraId="67441236" w14:textId="77777777" w:rsidR="009B5964" w:rsidRPr="005F61F5" w:rsidRDefault="009B5964" w:rsidP="009F3FB2">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21</w:t>
            </w:r>
          </w:p>
        </w:tc>
        <w:tc>
          <w:tcPr>
            <w:tcW w:w="756" w:type="dxa"/>
          </w:tcPr>
          <w:p w14:paraId="397B89C5" w14:textId="77777777" w:rsidR="009B5964" w:rsidRPr="005F61F5" w:rsidRDefault="009B5964" w:rsidP="009F3FB2">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154,5</w:t>
            </w:r>
          </w:p>
        </w:tc>
        <w:tc>
          <w:tcPr>
            <w:tcW w:w="876" w:type="dxa"/>
          </w:tcPr>
          <w:p w14:paraId="53611079" w14:textId="77777777" w:rsidR="009B5964" w:rsidRPr="005F61F5" w:rsidRDefault="009B5964" w:rsidP="009F3FB2">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3244,5</w:t>
            </w:r>
          </w:p>
        </w:tc>
        <w:tc>
          <w:tcPr>
            <w:tcW w:w="996" w:type="dxa"/>
            <w:vMerge/>
          </w:tcPr>
          <w:p w14:paraId="4DC1DDDA" w14:textId="77777777" w:rsidR="009B5964" w:rsidRPr="005F61F5" w:rsidRDefault="009B5964" w:rsidP="009F3FB2">
            <w:pPr>
              <w:jc w:val="center"/>
              <w:rPr>
                <w:rFonts w:asciiTheme="majorBidi" w:eastAsia="Times New Roman" w:hAnsiTheme="majorBidi" w:cstheme="majorBidi"/>
                <w:sz w:val="24"/>
                <w:szCs w:val="24"/>
                <w:lang w:val="en-US"/>
              </w:rPr>
            </w:pPr>
          </w:p>
        </w:tc>
        <w:tc>
          <w:tcPr>
            <w:tcW w:w="1408" w:type="dxa"/>
          </w:tcPr>
          <w:p w14:paraId="2168E39E" w14:textId="77777777" w:rsidR="009B5964" w:rsidRPr="005F61F5" w:rsidRDefault="009B5964" w:rsidP="009F3FB2">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49,82699</w:t>
            </w:r>
          </w:p>
        </w:tc>
        <w:tc>
          <w:tcPr>
            <w:tcW w:w="1559" w:type="dxa"/>
          </w:tcPr>
          <w:p w14:paraId="4FF0DBB2" w14:textId="77777777" w:rsidR="009B5964" w:rsidRPr="005F61F5" w:rsidRDefault="009B5964" w:rsidP="009F3FB2">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1046,365782</w:t>
            </w:r>
          </w:p>
        </w:tc>
        <w:tc>
          <w:tcPr>
            <w:tcW w:w="1010" w:type="dxa"/>
            <w:vMerge/>
          </w:tcPr>
          <w:p w14:paraId="66291773" w14:textId="77777777" w:rsidR="009B5964" w:rsidRPr="005F61F5" w:rsidRDefault="009B5964" w:rsidP="009F3FB2">
            <w:pPr>
              <w:jc w:val="center"/>
              <w:rPr>
                <w:rFonts w:asciiTheme="majorBidi" w:eastAsia="Times New Roman" w:hAnsiTheme="majorBidi" w:cstheme="majorBidi"/>
                <w:sz w:val="24"/>
                <w:szCs w:val="24"/>
                <w:lang w:val="en-US"/>
              </w:rPr>
            </w:pPr>
          </w:p>
        </w:tc>
      </w:tr>
      <w:tr w:rsidR="009B5964" w:rsidRPr="005F61F5" w14:paraId="7BBD3E89" w14:textId="77777777" w:rsidTr="005B18A5">
        <w:tc>
          <w:tcPr>
            <w:tcW w:w="534" w:type="dxa"/>
          </w:tcPr>
          <w:p w14:paraId="245C6D51" w14:textId="77777777" w:rsidR="009B5964" w:rsidRPr="005F61F5" w:rsidRDefault="009B5964" w:rsidP="009F3FB2">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6</w:t>
            </w:r>
          </w:p>
        </w:tc>
        <w:tc>
          <w:tcPr>
            <w:tcW w:w="1463" w:type="dxa"/>
          </w:tcPr>
          <w:p w14:paraId="08DA9465" w14:textId="77777777" w:rsidR="009B5964" w:rsidRPr="005F61F5" w:rsidRDefault="009B5964" w:rsidP="009F3FB2">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159-166</w:t>
            </w:r>
          </w:p>
        </w:tc>
        <w:tc>
          <w:tcPr>
            <w:tcW w:w="456" w:type="dxa"/>
          </w:tcPr>
          <w:p w14:paraId="447BA39C" w14:textId="77777777" w:rsidR="009B5964" w:rsidRPr="005F61F5" w:rsidRDefault="009B5964" w:rsidP="009F3FB2">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9</w:t>
            </w:r>
          </w:p>
        </w:tc>
        <w:tc>
          <w:tcPr>
            <w:tcW w:w="756" w:type="dxa"/>
          </w:tcPr>
          <w:p w14:paraId="564064FF" w14:textId="77777777" w:rsidR="009B5964" w:rsidRPr="005F61F5" w:rsidRDefault="009B5964" w:rsidP="009F3FB2">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162,5</w:t>
            </w:r>
          </w:p>
        </w:tc>
        <w:tc>
          <w:tcPr>
            <w:tcW w:w="876" w:type="dxa"/>
          </w:tcPr>
          <w:p w14:paraId="7F6F75DB" w14:textId="77777777" w:rsidR="009B5964" w:rsidRPr="005F61F5" w:rsidRDefault="009B5964" w:rsidP="009F3FB2">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1462,5</w:t>
            </w:r>
          </w:p>
        </w:tc>
        <w:tc>
          <w:tcPr>
            <w:tcW w:w="996" w:type="dxa"/>
            <w:vMerge/>
          </w:tcPr>
          <w:p w14:paraId="72094FFC" w14:textId="77777777" w:rsidR="009B5964" w:rsidRPr="005F61F5" w:rsidRDefault="009B5964" w:rsidP="009F3FB2">
            <w:pPr>
              <w:jc w:val="center"/>
              <w:rPr>
                <w:rFonts w:asciiTheme="majorBidi" w:eastAsia="Times New Roman" w:hAnsiTheme="majorBidi" w:cstheme="majorBidi"/>
                <w:sz w:val="24"/>
                <w:szCs w:val="24"/>
                <w:lang w:val="en-US"/>
              </w:rPr>
            </w:pPr>
          </w:p>
        </w:tc>
        <w:tc>
          <w:tcPr>
            <w:tcW w:w="1408" w:type="dxa"/>
          </w:tcPr>
          <w:p w14:paraId="6A4E7972" w14:textId="77777777" w:rsidR="009B5964" w:rsidRPr="005F61F5" w:rsidRDefault="009B5964" w:rsidP="009F3FB2">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226,7682</w:t>
            </w:r>
          </w:p>
        </w:tc>
        <w:tc>
          <w:tcPr>
            <w:tcW w:w="1559" w:type="dxa"/>
          </w:tcPr>
          <w:p w14:paraId="5F95F0D7" w14:textId="77777777" w:rsidR="009B5964" w:rsidRPr="005F61F5" w:rsidRDefault="009B5964" w:rsidP="009F3FB2">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2040,913495</w:t>
            </w:r>
          </w:p>
        </w:tc>
        <w:tc>
          <w:tcPr>
            <w:tcW w:w="1010" w:type="dxa"/>
            <w:vMerge/>
          </w:tcPr>
          <w:p w14:paraId="16454D90" w14:textId="77777777" w:rsidR="009B5964" w:rsidRPr="005F61F5" w:rsidRDefault="009B5964" w:rsidP="009F3FB2">
            <w:pPr>
              <w:jc w:val="center"/>
              <w:rPr>
                <w:rFonts w:asciiTheme="majorBidi" w:eastAsia="Times New Roman" w:hAnsiTheme="majorBidi" w:cstheme="majorBidi"/>
                <w:sz w:val="24"/>
                <w:szCs w:val="24"/>
                <w:lang w:val="en-US"/>
              </w:rPr>
            </w:pPr>
          </w:p>
        </w:tc>
      </w:tr>
      <w:tr w:rsidR="009B5964" w:rsidRPr="005F61F5" w14:paraId="07AE2D82" w14:textId="77777777" w:rsidTr="005B18A5">
        <w:tc>
          <w:tcPr>
            <w:tcW w:w="534" w:type="dxa"/>
          </w:tcPr>
          <w:p w14:paraId="26151AF0" w14:textId="77777777" w:rsidR="009B5964" w:rsidRPr="005F61F5" w:rsidRDefault="009B5964" w:rsidP="009F3FB2">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7</w:t>
            </w:r>
          </w:p>
        </w:tc>
        <w:tc>
          <w:tcPr>
            <w:tcW w:w="1463" w:type="dxa"/>
          </w:tcPr>
          <w:p w14:paraId="12B724C2" w14:textId="77777777" w:rsidR="009B5964" w:rsidRPr="005F61F5" w:rsidRDefault="009B5964" w:rsidP="009F3FB2">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167-173</w:t>
            </w:r>
          </w:p>
        </w:tc>
        <w:tc>
          <w:tcPr>
            <w:tcW w:w="456" w:type="dxa"/>
          </w:tcPr>
          <w:p w14:paraId="1709E977" w14:textId="77777777" w:rsidR="009B5964" w:rsidRPr="005F61F5" w:rsidRDefault="009B5964" w:rsidP="009F3FB2">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6</w:t>
            </w:r>
          </w:p>
        </w:tc>
        <w:tc>
          <w:tcPr>
            <w:tcW w:w="756" w:type="dxa"/>
          </w:tcPr>
          <w:p w14:paraId="724E3C8A" w14:textId="77777777" w:rsidR="009B5964" w:rsidRPr="005F61F5" w:rsidRDefault="009B5964" w:rsidP="009F3FB2">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170,5</w:t>
            </w:r>
          </w:p>
        </w:tc>
        <w:tc>
          <w:tcPr>
            <w:tcW w:w="876" w:type="dxa"/>
          </w:tcPr>
          <w:p w14:paraId="3E7570D2" w14:textId="77777777" w:rsidR="009B5964" w:rsidRPr="005F61F5" w:rsidRDefault="009B5964" w:rsidP="009F3FB2">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1023</w:t>
            </w:r>
          </w:p>
        </w:tc>
        <w:tc>
          <w:tcPr>
            <w:tcW w:w="996" w:type="dxa"/>
            <w:vMerge/>
          </w:tcPr>
          <w:p w14:paraId="3A75F757" w14:textId="77777777" w:rsidR="009B5964" w:rsidRPr="005F61F5" w:rsidRDefault="009B5964" w:rsidP="009F3FB2">
            <w:pPr>
              <w:jc w:val="center"/>
              <w:rPr>
                <w:rFonts w:asciiTheme="majorBidi" w:eastAsia="Times New Roman" w:hAnsiTheme="majorBidi" w:cstheme="majorBidi"/>
                <w:sz w:val="24"/>
                <w:szCs w:val="24"/>
                <w:lang w:val="en-US"/>
              </w:rPr>
            </w:pPr>
          </w:p>
        </w:tc>
        <w:tc>
          <w:tcPr>
            <w:tcW w:w="1408" w:type="dxa"/>
          </w:tcPr>
          <w:p w14:paraId="5A9E9048" w14:textId="77777777" w:rsidR="009B5964" w:rsidRPr="005F61F5" w:rsidRDefault="009B5964" w:rsidP="009F3FB2">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531,7093</w:t>
            </w:r>
          </w:p>
        </w:tc>
        <w:tc>
          <w:tcPr>
            <w:tcW w:w="1559" w:type="dxa"/>
          </w:tcPr>
          <w:p w14:paraId="10120588" w14:textId="77777777" w:rsidR="009B5964" w:rsidRPr="005F61F5" w:rsidRDefault="009B5964" w:rsidP="009F3FB2">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3190,256055</w:t>
            </w:r>
          </w:p>
        </w:tc>
        <w:tc>
          <w:tcPr>
            <w:tcW w:w="1010" w:type="dxa"/>
            <w:vMerge/>
          </w:tcPr>
          <w:p w14:paraId="1E6AF10C" w14:textId="77777777" w:rsidR="009B5964" w:rsidRPr="005F61F5" w:rsidRDefault="009B5964" w:rsidP="009F3FB2">
            <w:pPr>
              <w:jc w:val="center"/>
              <w:rPr>
                <w:rFonts w:asciiTheme="majorBidi" w:eastAsia="Times New Roman" w:hAnsiTheme="majorBidi" w:cstheme="majorBidi"/>
                <w:sz w:val="24"/>
                <w:szCs w:val="24"/>
                <w:lang w:val="en-US"/>
              </w:rPr>
            </w:pPr>
          </w:p>
        </w:tc>
      </w:tr>
      <w:tr w:rsidR="009B5964" w:rsidRPr="005F61F5" w14:paraId="15B94771" w14:textId="77777777" w:rsidTr="005B18A5">
        <w:tc>
          <w:tcPr>
            <w:tcW w:w="534" w:type="dxa"/>
          </w:tcPr>
          <w:p w14:paraId="40148707" w14:textId="77777777" w:rsidR="009B5964" w:rsidRPr="005F61F5" w:rsidRDefault="009B5964" w:rsidP="009F3FB2">
            <w:pPr>
              <w:jc w:val="center"/>
              <w:rPr>
                <w:rFonts w:asciiTheme="majorBidi" w:eastAsia="Times New Roman" w:hAnsiTheme="majorBidi" w:cstheme="majorBidi"/>
                <w:sz w:val="24"/>
                <w:szCs w:val="24"/>
                <w:lang w:val="en-US"/>
              </w:rPr>
            </w:pPr>
          </w:p>
        </w:tc>
        <w:tc>
          <w:tcPr>
            <w:tcW w:w="1463" w:type="dxa"/>
          </w:tcPr>
          <w:p w14:paraId="6E8CF739" w14:textId="77777777" w:rsidR="009B5964" w:rsidRPr="005F61F5" w:rsidRDefault="009B5964" w:rsidP="009F3FB2">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Jumlah</w:t>
            </w:r>
          </w:p>
        </w:tc>
        <w:tc>
          <w:tcPr>
            <w:tcW w:w="456" w:type="dxa"/>
          </w:tcPr>
          <w:p w14:paraId="30F54430" w14:textId="77777777" w:rsidR="009B5964" w:rsidRPr="005F61F5" w:rsidRDefault="009B5964" w:rsidP="009F3FB2">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85</w:t>
            </w:r>
          </w:p>
        </w:tc>
        <w:tc>
          <w:tcPr>
            <w:tcW w:w="756" w:type="dxa"/>
          </w:tcPr>
          <w:p w14:paraId="4C45B04A" w14:textId="77777777" w:rsidR="009B5964" w:rsidRPr="005F61F5" w:rsidRDefault="009B5964" w:rsidP="009F3FB2">
            <w:pPr>
              <w:jc w:val="center"/>
              <w:rPr>
                <w:rFonts w:asciiTheme="majorBidi" w:eastAsia="Times New Roman" w:hAnsiTheme="majorBidi" w:cstheme="majorBidi"/>
                <w:sz w:val="24"/>
                <w:szCs w:val="24"/>
                <w:lang w:val="en-US"/>
              </w:rPr>
            </w:pPr>
          </w:p>
        </w:tc>
        <w:tc>
          <w:tcPr>
            <w:tcW w:w="876" w:type="dxa"/>
          </w:tcPr>
          <w:p w14:paraId="2888F255" w14:textId="77777777" w:rsidR="009B5964" w:rsidRPr="005F61F5" w:rsidRDefault="009B5964" w:rsidP="009F3FB2">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12533</w:t>
            </w:r>
          </w:p>
        </w:tc>
        <w:tc>
          <w:tcPr>
            <w:tcW w:w="996" w:type="dxa"/>
          </w:tcPr>
          <w:p w14:paraId="28C56C7D" w14:textId="77777777" w:rsidR="009B5964" w:rsidRPr="005F61F5" w:rsidRDefault="009B5964" w:rsidP="009F3FB2">
            <w:pPr>
              <w:jc w:val="center"/>
              <w:rPr>
                <w:rFonts w:asciiTheme="majorBidi" w:eastAsia="Times New Roman" w:hAnsiTheme="majorBidi" w:cstheme="majorBidi"/>
                <w:sz w:val="24"/>
                <w:szCs w:val="24"/>
                <w:lang w:val="en-US"/>
              </w:rPr>
            </w:pPr>
          </w:p>
        </w:tc>
        <w:tc>
          <w:tcPr>
            <w:tcW w:w="1408" w:type="dxa"/>
          </w:tcPr>
          <w:p w14:paraId="38DFC76F" w14:textId="77777777" w:rsidR="009B5964" w:rsidRPr="005F61F5" w:rsidRDefault="009B5964" w:rsidP="009F3FB2">
            <w:pPr>
              <w:jc w:val="center"/>
              <w:rPr>
                <w:rFonts w:asciiTheme="majorBidi" w:eastAsia="Times New Roman" w:hAnsiTheme="majorBidi" w:cstheme="majorBidi"/>
                <w:sz w:val="24"/>
                <w:szCs w:val="24"/>
                <w:lang w:val="en-US"/>
              </w:rPr>
            </w:pPr>
          </w:p>
        </w:tc>
        <w:tc>
          <w:tcPr>
            <w:tcW w:w="1559" w:type="dxa"/>
          </w:tcPr>
          <w:p w14:paraId="7BF2C6DC" w14:textId="77777777" w:rsidR="009B5964" w:rsidRPr="005F61F5" w:rsidRDefault="009B5964" w:rsidP="009F3FB2">
            <w:pPr>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12852,70588</w:t>
            </w:r>
          </w:p>
        </w:tc>
        <w:tc>
          <w:tcPr>
            <w:tcW w:w="1010" w:type="dxa"/>
          </w:tcPr>
          <w:p w14:paraId="2BC3E873" w14:textId="77777777" w:rsidR="009B5964" w:rsidRPr="005F61F5" w:rsidRDefault="009B5964" w:rsidP="009F3FB2">
            <w:pPr>
              <w:jc w:val="center"/>
              <w:rPr>
                <w:rFonts w:asciiTheme="majorBidi" w:eastAsia="Times New Roman" w:hAnsiTheme="majorBidi" w:cstheme="majorBidi"/>
                <w:sz w:val="24"/>
                <w:szCs w:val="24"/>
                <w:lang w:val="en-US"/>
              </w:rPr>
            </w:pPr>
          </w:p>
        </w:tc>
      </w:tr>
    </w:tbl>
    <w:p w14:paraId="7FF66E59" w14:textId="34E45D14" w:rsidR="003755D2" w:rsidRPr="005F61F5" w:rsidRDefault="003755D2" w:rsidP="005B18A5">
      <w:pPr>
        <w:spacing w:before="120" w:after="0"/>
        <w:ind w:firstLine="709"/>
        <w:jc w:val="both"/>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 xml:space="preserve">Hasil analisis deskriptif di atas menjelaskan bahwa iklim sekolah pada SMK Negeri di kota Makassar yang didapatkan melalui instrumen menunjukkan bahwa skor tertinggi 173 dan skor terendah adalah 119. Skor rata-rata yang diperoleh adalah 147,44 dengan standar deviasi sebesar 12,369. Terdapat nilai yang tertinggi berada pada interval kelas 151-158 yaitu 21. </w:t>
      </w:r>
    </w:p>
    <w:p w14:paraId="2BF4444B" w14:textId="77777777" w:rsidR="003755D2" w:rsidRPr="005F61F5" w:rsidRDefault="003755D2" w:rsidP="00CD2A60">
      <w:pPr>
        <w:spacing w:after="0"/>
        <w:ind w:firstLine="709"/>
        <w:jc w:val="both"/>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 xml:space="preserve">Data tersebut kemudian di buat kategori dengan memasukkan data ke dalam nilai interval dengan mengurangkan antara nilai tertinggi dengan nilai terendah, hasil pengurangannya kemudian di bagi dengan banyaknya kategori sesuai dengan pilihan pada </w:t>
      </w:r>
      <w:r w:rsidRPr="005F61F5">
        <w:rPr>
          <w:rFonts w:asciiTheme="majorBidi" w:eastAsia="Times New Roman" w:hAnsiTheme="majorBidi" w:cstheme="majorBidi"/>
          <w:sz w:val="24"/>
          <w:szCs w:val="24"/>
          <w:lang w:val="en-US"/>
        </w:rPr>
        <w:lastRenderedPageBreak/>
        <w:t xml:space="preserve">instrumen. Berdasarkan data yang ada, nilai tertinggi adalah 173 dan nilai terendah 119, sehingga panjang interval pada setiap kategori adalah  </w:t>
      </w:r>
      <m:oMath>
        <m:f>
          <m:fPr>
            <m:ctrlPr>
              <w:rPr>
                <w:rFonts w:ascii="Cambria Math" w:eastAsia="Times New Roman" w:hAnsi="Cambria Math" w:cstheme="majorBidi"/>
                <w:i/>
                <w:sz w:val="24"/>
                <w:szCs w:val="24"/>
                <w:lang w:val="en-US"/>
              </w:rPr>
            </m:ctrlPr>
          </m:fPr>
          <m:num>
            <m:r>
              <w:rPr>
                <w:rFonts w:ascii="Cambria Math" w:eastAsia="Times New Roman" w:hAnsi="Cambria Math" w:cstheme="majorBidi"/>
                <w:sz w:val="24"/>
                <w:szCs w:val="24"/>
                <w:lang w:val="en-US"/>
              </w:rPr>
              <m:t>173-119</m:t>
            </m:r>
          </m:num>
          <m:den>
            <m:r>
              <w:rPr>
                <w:rFonts w:ascii="Cambria Math" w:eastAsia="Times New Roman" w:hAnsi="Cambria Math" w:cstheme="majorBidi"/>
                <w:sz w:val="24"/>
                <w:szCs w:val="24"/>
                <w:lang w:val="en-US"/>
              </w:rPr>
              <m:t>5</m:t>
            </m:r>
          </m:den>
        </m:f>
      </m:oMath>
      <w:r w:rsidRPr="005F61F5">
        <w:rPr>
          <w:rFonts w:asciiTheme="majorBidi" w:eastAsia="Times New Roman" w:hAnsiTheme="majorBidi" w:cstheme="majorBidi"/>
          <w:sz w:val="24"/>
          <w:szCs w:val="24"/>
          <w:lang w:val="en-US"/>
        </w:rPr>
        <w:t xml:space="preserve"> = 10,8 yang dibulatkan menjadi 11. Ini berarti bahwa panjang interval kelas pada setiap kategori adalah 11. Hasil rekapitulasi perhitungan berdasarkan kategori interrval data tersebut terdapat pada tabel berikut:</w:t>
      </w:r>
    </w:p>
    <w:p w14:paraId="43F06642" w14:textId="37D3A733" w:rsidR="003755D2" w:rsidRPr="005F61F5" w:rsidRDefault="00A6480B" w:rsidP="001328AE">
      <w:pPr>
        <w:spacing w:before="120" w:after="0" w:line="240" w:lineRule="auto"/>
        <w:jc w:val="center"/>
        <w:rPr>
          <w:rFonts w:asciiTheme="majorBidi" w:eastAsia="Times New Roman" w:hAnsiTheme="majorBidi" w:cstheme="majorBidi"/>
          <w:b/>
          <w:bCs/>
          <w:sz w:val="24"/>
          <w:szCs w:val="24"/>
          <w:lang w:val="en-US"/>
        </w:rPr>
      </w:pPr>
      <w:r w:rsidRPr="005F61F5">
        <w:rPr>
          <w:rFonts w:asciiTheme="majorBidi" w:eastAsia="Times New Roman" w:hAnsiTheme="majorBidi" w:cstheme="majorBidi"/>
          <w:b/>
          <w:bCs/>
          <w:sz w:val="24"/>
          <w:szCs w:val="24"/>
          <w:lang w:val="en-US"/>
        </w:rPr>
        <w:t>Tabel 8</w:t>
      </w:r>
      <w:r w:rsidR="003755D2" w:rsidRPr="001328AE">
        <w:rPr>
          <w:rFonts w:asciiTheme="majorBidi" w:eastAsia="Times New Roman" w:hAnsiTheme="majorBidi" w:cstheme="majorBidi"/>
          <w:sz w:val="24"/>
          <w:szCs w:val="24"/>
          <w:lang w:val="en-US"/>
        </w:rPr>
        <w:t>.</w:t>
      </w:r>
      <w:r w:rsidR="003056CD" w:rsidRPr="001328AE">
        <w:rPr>
          <w:rFonts w:asciiTheme="majorBidi" w:eastAsia="Times New Roman" w:hAnsiTheme="majorBidi" w:cstheme="majorBidi"/>
          <w:sz w:val="24"/>
          <w:szCs w:val="24"/>
          <w:lang w:val="en-US"/>
        </w:rPr>
        <w:t xml:space="preserve"> </w:t>
      </w:r>
      <w:r w:rsidR="003755D2" w:rsidRPr="001328AE">
        <w:rPr>
          <w:rFonts w:asciiTheme="majorBidi" w:eastAsia="Times New Roman" w:hAnsiTheme="majorBidi" w:cstheme="majorBidi"/>
          <w:sz w:val="24"/>
          <w:szCs w:val="24"/>
          <w:lang w:val="en-US"/>
        </w:rPr>
        <w:t>Kategori Iklim Sekolah SMK Negeri di Kota Makassar</w:t>
      </w:r>
    </w:p>
    <w:tbl>
      <w:tblPr>
        <w:tblW w:w="9012" w:type="dxa"/>
        <w:tblLook w:val="04A0" w:firstRow="1" w:lastRow="0" w:firstColumn="1" w:lastColumn="0" w:noHBand="0" w:noVBand="1"/>
      </w:tblPr>
      <w:tblGrid>
        <w:gridCol w:w="700"/>
        <w:gridCol w:w="2282"/>
        <w:gridCol w:w="2250"/>
        <w:gridCol w:w="1134"/>
        <w:gridCol w:w="1417"/>
        <w:gridCol w:w="1229"/>
      </w:tblGrid>
      <w:tr w:rsidR="003755D2" w:rsidRPr="005F61F5" w14:paraId="133973F5" w14:textId="77777777" w:rsidTr="001328AE">
        <w:trPr>
          <w:trHeight w:val="300"/>
        </w:trPr>
        <w:tc>
          <w:tcPr>
            <w:tcW w:w="700" w:type="dxa"/>
            <w:tcBorders>
              <w:top w:val="single" w:sz="4" w:space="0" w:color="auto"/>
              <w:left w:val="nil"/>
              <w:bottom w:val="single" w:sz="4" w:space="0" w:color="auto"/>
              <w:right w:val="nil"/>
            </w:tcBorders>
            <w:shd w:val="clear" w:color="auto" w:fill="auto"/>
            <w:noWrap/>
            <w:vAlign w:val="bottom"/>
            <w:hideMark/>
          </w:tcPr>
          <w:p w14:paraId="788FCE83" w14:textId="77777777" w:rsidR="003755D2" w:rsidRPr="005F61F5" w:rsidRDefault="003755D2" w:rsidP="003755D2">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No</w:t>
            </w:r>
          </w:p>
        </w:tc>
        <w:tc>
          <w:tcPr>
            <w:tcW w:w="2282" w:type="dxa"/>
            <w:tcBorders>
              <w:top w:val="single" w:sz="4" w:space="0" w:color="auto"/>
              <w:left w:val="nil"/>
              <w:bottom w:val="single" w:sz="4" w:space="0" w:color="auto"/>
              <w:right w:val="nil"/>
            </w:tcBorders>
            <w:shd w:val="clear" w:color="auto" w:fill="auto"/>
            <w:noWrap/>
            <w:vAlign w:val="bottom"/>
            <w:hideMark/>
          </w:tcPr>
          <w:p w14:paraId="3FF25DF1" w14:textId="77777777" w:rsidR="003755D2" w:rsidRPr="005F61F5" w:rsidRDefault="003755D2" w:rsidP="003755D2">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Interval</w:t>
            </w:r>
          </w:p>
        </w:tc>
        <w:tc>
          <w:tcPr>
            <w:tcW w:w="2250" w:type="dxa"/>
            <w:tcBorders>
              <w:top w:val="single" w:sz="4" w:space="0" w:color="auto"/>
              <w:left w:val="nil"/>
              <w:bottom w:val="single" w:sz="4" w:space="0" w:color="auto"/>
              <w:right w:val="nil"/>
            </w:tcBorders>
            <w:shd w:val="clear" w:color="auto" w:fill="auto"/>
            <w:noWrap/>
            <w:vAlign w:val="bottom"/>
            <w:hideMark/>
          </w:tcPr>
          <w:p w14:paraId="500AC52F" w14:textId="77777777" w:rsidR="003755D2" w:rsidRPr="005F61F5" w:rsidRDefault="003755D2" w:rsidP="003755D2">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Kategori</w:t>
            </w:r>
          </w:p>
        </w:tc>
        <w:tc>
          <w:tcPr>
            <w:tcW w:w="1134" w:type="dxa"/>
            <w:tcBorders>
              <w:top w:val="single" w:sz="4" w:space="0" w:color="auto"/>
              <w:left w:val="nil"/>
              <w:bottom w:val="single" w:sz="4" w:space="0" w:color="auto"/>
              <w:right w:val="nil"/>
            </w:tcBorders>
            <w:shd w:val="clear" w:color="auto" w:fill="auto"/>
            <w:noWrap/>
            <w:vAlign w:val="bottom"/>
            <w:hideMark/>
          </w:tcPr>
          <w:p w14:paraId="483B85B9" w14:textId="77777777" w:rsidR="003755D2" w:rsidRPr="005F61F5" w:rsidRDefault="003755D2" w:rsidP="003755D2">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Nilai</w:t>
            </w:r>
          </w:p>
        </w:tc>
        <w:tc>
          <w:tcPr>
            <w:tcW w:w="1417" w:type="dxa"/>
            <w:tcBorders>
              <w:top w:val="single" w:sz="4" w:space="0" w:color="auto"/>
              <w:left w:val="nil"/>
              <w:bottom w:val="single" w:sz="4" w:space="0" w:color="auto"/>
              <w:right w:val="nil"/>
            </w:tcBorders>
            <w:shd w:val="clear" w:color="auto" w:fill="auto"/>
            <w:noWrap/>
            <w:vAlign w:val="bottom"/>
            <w:hideMark/>
          </w:tcPr>
          <w:p w14:paraId="2E85E865" w14:textId="77777777" w:rsidR="003755D2" w:rsidRPr="005F61F5" w:rsidRDefault="003755D2" w:rsidP="003755D2">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Frekuensi</w:t>
            </w:r>
          </w:p>
        </w:tc>
        <w:tc>
          <w:tcPr>
            <w:tcW w:w="1229" w:type="dxa"/>
            <w:tcBorders>
              <w:top w:val="single" w:sz="4" w:space="0" w:color="auto"/>
              <w:left w:val="nil"/>
              <w:bottom w:val="single" w:sz="4" w:space="0" w:color="auto"/>
              <w:right w:val="nil"/>
            </w:tcBorders>
            <w:shd w:val="clear" w:color="auto" w:fill="auto"/>
            <w:noWrap/>
            <w:vAlign w:val="bottom"/>
            <w:hideMark/>
          </w:tcPr>
          <w:p w14:paraId="62312A87" w14:textId="77777777" w:rsidR="003755D2" w:rsidRPr="005F61F5" w:rsidRDefault="003755D2" w:rsidP="003755D2">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Persentase</w:t>
            </w:r>
          </w:p>
        </w:tc>
      </w:tr>
      <w:tr w:rsidR="003755D2" w:rsidRPr="005F61F5" w14:paraId="063BE1EE" w14:textId="77777777" w:rsidTr="001328AE">
        <w:trPr>
          <w:trHeight w:val="300"/>
        </w:trPr>
        <w:tc>
          <w:tcPr>
            <w:tcW w:w="700" w:type="dxa"/>
            <w:tcBorders>
              <w:top w:val="nil"/>
              <w:left w:val="nil"/>
              <w:bottom w:val="nil"/>
              <w:right w:val="nil"/>
            </w:tcBorders>
            <w:shd w:val="clear" w:color="auto" w:fill="auto"/>
            <w:noWrap/>
            <w:vAlign w:val="bottom"/>
            <w:hideMark/>
          </w:tcPr>
          <w:p w14:paraId="1E223B99" w14:textId="77777777" w:rsidR="003755D2" w:rsidRPr="005F61F5" w:rsidRDefault="003755D2" w:rsidP="003755D2">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1</w:t>
            </w:r>
          </w:p>
        </w:tc>
        <w:tc>
          <w:tcPr>
            <w:tcW w:w="2282" w:type="dxa"/>
            <w:tcBorders>
              <w:top w:val="nil"/>
              <w:left w:val="nil"/>
              <w:bottom w:val="nil"/>
              <w:right w:val="nil"/>
            </w:tcBorders>
            <w:shd w:val="clear" w:color="auto" w:fill="auto"/>
            <w:noWrap/>
            <w:vAlign w:val="bottom"/>
            <w:hideMark/>
          </w:tcPr>
          <w:p w14:paraId="22551BE6" w14:textId="77777777" w:rsidR="003755D2" w:rsidRPr="005F61F5" w:rsidRDefault="003755D2" w:rsidP="003755D2">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119 – 130</w:t>
            </w:r>
          </w:p>
        </w:tc>
        <w:tc>
          <w:tcPr>
            <w:tcW w:w="2250" w:type="dxa"/>
            <w:tcBorders>
              <w:top w:val="nil"/>
              <w:left w:val="nil"/>
              <w:bottom w:val="nil"/>
              <w:right w:val="nil"/>
            </w:tcBorders>
            <w:shd w:val="clear" w:color="auto" w:fill="auto"/>
            <w:noWrap/>
            <w:vAlign w:val="bottom"/>
            <w:hideMark/>
          </w:tcPr>
          <w:p w14:paraId="361C0CB0" w14:textId="77777777" w:rsidR="003755D2" w:rsidRPr="005F61F5" w:rsidRDefault="003755D2" w:rsidP="000851B7">
            <w:pPr>
              <w:spacing w:after="0"/>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Sangat Tidak Baik</w:t>
            </w:r>
          </w:p>
        </w:tc>
        <w:tc>
          <w:tcPr>
            <w:tcW w:w="1134" w:type="dxa"/>
            <w:tcBorders>
              <w:top w:val="nil"/>
              <w:left w:val="nil"/>
              <w:bottom w:val="nil"/>
              <w:right w:val="nil"/>
            </w:tcBorders>
            <w:shd w:val="clear" w:color="auto" w:fill="auto"/>
            <w:noWrap/>
            <w:vAlign w:val="bottom"/>
            <w:hideMark/>
          </w:tcPr>
          <w:p w14:paraId="6D1F9660" w14:textId="77777777" w:rsidR="003755D2" w:rsidRPr="005F61F5" w:rsidRDefault="003755D2" w:rsidP="003755D2">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1</w:t>
            </w:r>
          </w:p>
        </w:tc>
        <w:tc>
          <w:tcPr>
            <w:tcW w:w="1417" w:type="dxa"/>
            <w:tcBorders>
              <w:top w:val="nil"/>
              <w:left w:val="nil"/>
              <w:bottom w:val="nil"/>
              <w:right w:val="nil"/>
            </w:tcBorders>
            <w:shd w:val="clear" w:color="auto" w:fill="auto"/>
            <w:noWrap/>
            <w:vAlign w:val="bottom"/>
            <w:hideMark/>
          </w:tcPr>
          <w:p w14:paraId="6FD8C3ED" w14:textId="77777777" w:rsidR="003755D2" w:rsidRPr="005F61F5" w:rsidRDefault="003755D2" w:rsidP="003755D2">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7</w:t>
            </w:r>
          </w:p>
        </w:tc>
        <w:tc>
          <w:tcPr>
            <w:tcW w:w="1229" w:type="dxa"/>
            <w:tcBorders>
              <w:top w:val="nil"/>
              <w:left w:val="nil"/>
              <w:bottom w:val="nil"/>
              <w:right w:val="nil"/>
            </w:tcBorders>
            <w:shd w:val="clear" w:color="auto" w:fill="auto"/>
            <w:noWrap/>
            <w:vAlign w:val="bottom"/>
            <w:hideMark/>
          </w:tcPr>
          <w:p w14:paraId="69E16065" w14:textId="77777777" w:rsidR="003755D2" w:rsidRPr="005F61F5" w:rsidRDefault="003755D2" w:rsidP="003755D2">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8,3</w:t>
            </w:r>
          </w:p>
        </w:tc>
      </w:tr>
      <w:tr w:rsidR="003755D2" w:rsidRPr="005F61F5" w14:paraId="7E4FDF06" w14:textId="77777777" w:rsidTr="001328AE">
        <w:trPr>
          <w:trHeight w:val="300"/>
        </w:trPr>
        <w:tc>
          <w:tcPr>
            <w:tcW w:w="700" w:type="dxa"/>
            <w:tcBorders>
              <w:top w:val="nil"/>
              <w:left w:val="nil"/>
              <w:bottom w:val="nil"/>
              <w:right w:val="nil"/>
            </w:tcBorders>
            <w:shd w:val="clear" w:color="auto" w:fill="auto"/>
            <w:noWrap/>
            <w:vAlign w:val="bottom"/>
            <w:hideMark/>
          </w:tcPr>
          <w:p w14:paraId="425715C4" w14:textId="77777777" w:rsidR="003755D2" w:rsidRPr="005F61F5" w:rsidRDefault="003755D2" w:rsidP="003755D2">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2</w:t>
            </w:r>
          </w:p>
        </w:tc>
        <w:tc>
          <w:tcPr>
            <w:tcW w:w="2282" w:type="dxa"/>
            <w:tcBorders>
              <w:top w:val="nil"/>
              <w:left w:val="nil"/>
              <w:bottom w:val="nil"/>
              <w:right w:val="nil"/>
            </w:tcBorders>
            <w:shd w:val="clear" w:color="auto" w:fill="auto"/>
            <w:noWrap/>
            <w:vAlign w:val="bottom"/>
            <w:hideMark/>
          </w:tcPr>
          <w:p w14:paraId="21EAE3C9" w14:textId="77777777" w:rsidR="003755D2" w:rsidRPr="005F61F5" w:rsidRDefault="003755D2" w:rsidP="003755D2">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131 – 141</w:t>
            </w:r>
          </w:p>
        </w:tc>
        <w:tc>
          <w:tcPr>
            <w:tcW w:w="2250" w:type="dxa"/>
            <w:tcBorders>
              <w:top w:val="nil"/>
              <w:left w:val="nil"/>
              <w:bottom w:val="nil"/>
              <w:right w:val="nil"/>
            </w:tcBorders>
            <w:shd w:val="clear" w:color="auto" w:fill="auto"/>
            <w:noWrap/>
            <w:vAlign w:val="bottom"/>
            <w:hideMark/>
          </w:tcPr>
          <w:p w14:paraId="4B3158DB" w14:textId="77777777" w:rsidR="003755D2" w:rsidRPr="005F61F5" w:rsidRDefault="003755D2" w:rsidP="000851B7">
            <w:pPr>
              <w:spacing w:after="0"/>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Tidak Baik</w:t>
            </w:r>
          </w:p>
        </w:tc>
        <w:tc>
          <w:tcPr>
            <w:tcW w:w="1134" w:type="dxa"/>
            <w:tcBorders>
              <w:top w:val="nil"/>
              <w:left w:val="nil"/>
              <w:bottom w:val="nil"/>
              <w:right w:val="nil"/>
            </w:tcBorders>
            <w:shd w:val="clear" w:color="auto" w:fill="auto"/>
            <w:noWrap/>
            <w:vAlign w:val="bottom"/>
            <w:hideMark/>
          </w:tcPr>
          <w:p w14:paraId="3F2AA44C" w14:textId="77777777" w:rsidR="003755D2" w:rsidRPr="005F61F5" w:rsidRDefault="003755D2" w:rsidP="003755D2">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2</w:t>
            </w:r>
          </w:p>
        </w:tc>
        <w:tc>
          <w:tcPr>
            <w:tcW w:w="1417" w:type="dxa"/>
            <w:tcBorders>
              <w:top w:val="nil"/>
              <w:left w:val="nil"/>
              <w:bottom w:val="nil"/>
              <w:right w:val="nil"/>
            </w:tcBorders>
            <w:shd w:val="clear" w:color="auto" w:fill="auto"/>
            <w:noWrap/>
            <w:vAlign w:val="bottom"/>
            <w:hideMark/>
          </w:tcPr>
          <w:p w14:paraId="61EDD02C" w14:textId="77777777" w:rsidR="003755D2" w:rsidRPr="005F61F5" w:rsidRDefault="003755D2" w:rsidP="003755D2">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18</w:t>
            </w:r>
          </w:p>
        </w:tc>
        <w:tc>
          <w:tcPr>
            <w:tcW w:w="1229" w:type="dxa"/>
            <w:tcBorders>
              <w:top w:val="nil"/>
              <w:left w:val="nil"/>
              <w:bottom w:val="nil"/>
              <w:right w:val="nil"/>
            </w:tcBorders>
            <w:shd w:val="clear" w:color="auto" w:fill="auto"/>
            <w:noWrap/>
            <w:vAlign w:val="bottom"/>
            <w:hideMark/>
          </w:tcPr>
          <w:p w14:paraId="7B581CA5" w14:textId="77777777" w:rsidR="003755D2" w:rsidRPr="005F61F5" w:rsidRDefault="003755D2" w:rsidP="003755D2">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21,2</w:t>
            </w:r>
          </w:p>
        </w:tc>
      </w:tr>
      <w:tr w:rsidR="003755D2" w:rsidRPr="005F61F5" w14:paraId="0A098D3D" w14:textId="77777777" w:rsidTr="001328AE">
        <w:trPr>
          <w:trHeight w:val="300"/>
        </w:trPr>
        <w:tc>
          <w:tcPr>
            <w:tcW w:w="700" w:type="dxa"/>
            <w:tcBorders>
              <w:top w:val="nil"/>
              <w:left w:val="nil"/>
              <w:bottom w:val="nil"/>
              <w:right w:val="nil"/>
            </w:tcBorders>
            <w:shd w:val="clear" w:color="auto" w:fill="auto"/>
            <w:noWrap/>
            <w:vAlign w:val="bottom"/>
            <w:hideMark/>
          </w:tcPr>
          <w:p w14:paraId="592BD766" w14:textId="77777777" w:rsidR="003755D2" w:rsidRPr="005F61F5" w:rsidRDefault="003755D2" w:rsidP="003755D2">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3</w:t>
            </w:r>
          </w:p>
        </w:tc>
        <w:tc>
          <w:tcPr>
            <w:tcW w:w="2282" w:type="dxa"/>
            <w:tcBorders>
              <w:top w:val="nil"/>
              <w:left w:val="nil"/>
              <w:bottom w:val="nil"/>
              <w:right w:val="nil"/>
            </w:tcBorders>
            <w:shd w:val="clear" w:color="auto" w:fill="auto"/>
            <w:noWrap/>
            <w:vAlign w:val="bottom"/>
            <w:hideMark/>
          </w:tcPr>
          <w:p w14:paraId="01F34564" w14:textId="77777777" w:rsidR="003755D2" w:rsidRPr="005F61F5" w:rsidRDefault="003755D2" w:rsidP="003755D2">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142 – 152</w:t>
            </w:r>
          </w:p>
        </w:tc>
        <w:tc>
          <w:tcPr>
            <w:tcW w:w="2250" w:type="dxa"/>
            <w:tcBorders>
              <w:top w:val="nil"/>
              <w:left w:val="nil"/>
              <w:bottom w:val="nil"/>
              <w:right w:val="nil"/>
            </w:tcBorders>
            <w:shd w:val="clear" w:color="auto" w:fill="auto"/>
            <w:noWrap/>
            <w:vAlign w:val="bottom"/>
            <w:hideMark/>
          </w:tcPr>
          <w:p w14:paraId="6CB9BEEE" w14:textId="77777777" w:rsidR="003755D2" w:rsidRPr="005F61F5" w:rsidRDefault="003755D2" w:rsidP="000851B7">
            <w:pPr>
              <w:spacing w:after="0"/>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Sedang</w:t>
            </w:r>
          </w:p>
        </w:tc>
        <w:tc>
          <w:tcPr>
            <w:tcW w:w="1134" w:type="dxa"/>
            <w:tcBorders>
              <w:top w:val="nil"/>
              <w:left w:val="nil"/>
              <w:bottom w:val="nil"/>
              <w:right w:val="nil"/>
            </w:tcBorders>
            <w:shd w:val="clear" w:color="auto" w:fill="auto"/>
            <w:noWrap/>
            <w:vAlign w:val="bottom"/>
            <w:hideMark/>
          </w:tcPr>
          <w:p w14:paraId="2CDE93BF" w14:textId="77777777" w:rsidR="003755D2" w:rsidRPr="005F61F5" w:rsidRDefault="003755D2" w:rsidP="003755D2">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3</w:t>
            </w:r>
          </w:p>
        </w:tc>
        <w:tc>
          <w:tcPr>
            <w:tcW w:w="1417" w:type="dxa"/>
            <w:tcBorders>
              <w:top w:val="nil"/>
              <w:left w:val="nil"/>
              <w:bottom w:val="nil"/>
              <w:right w:val="nil"/>
            </w:tcBorders>
            <w:shd w:val="clear" w:color="auto" w:fill="auto"/>
            <w:noWrap/>
            <w:vAlign w:val="bottom"/>
            <w:hideMark/>
          </w:tcPr>
          <w:p w14:paraId="71D6C45A" w14:textId="77777777" w:rsidR="003755D2" w:rsidRPr="005F61F5" w:rsidRDefault="003755D2" w:rsidP="003755D2">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28</w:t>
            </w:r>
          </w:p>
        </w:tc>
        <w:tc>
          <w:tcPr>
            <w:tcW w:w="1229" w:type="dxa"/>
            <w:tcBorders>
              <w:top w:val="nil"/>
              <w:left w:val="nil"/>
              <w:bottom w:val="nil"/>
              <w:right w:val="nil"/>
            </w:tcBorders>
            <w:shd w:val="clear" w:color="auto" w:fill="auto"/>
            <w:noWrap/>
            <w:vAlign w:val="bottom"/>
            <w:hideMark/>
          </w:tcPr>
          <w:p w14:paraId="573792DA" w14:textId="77777777" w:rsidR="003755D2" w:rsidRPr="005F61F5" w:rsidRDefault="003755D2" w:rsidP="003755D2">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32,9</w:t>
            </w:r>
          </w:p>
        </w:tc>
      </w:tr>
      <w:tr w:rsidR="003755D2" w:rsidRPr="005F61F5" w14:paraId="0D9C4635" w14:textId="77777777" w:rsidTr="001328AE">
        <w:trPr>
          <w:trHeight w:val="300"/>
        </w:trPr>
        <w:tc>
          <w:tcPr>
            <w:tcW w:w="700" w:type="dxa"/>
            <w:tcBorders>
              <w:top w:val="nil"/>
              <w:left w:val="nil"/>
              <w:bottom w:val="nil"/>
              <w:right w:val="nil"/>
            </w:tcBorders>
            <w:shd w:val="clear" w:color="auto" w:fill="auto"/>
            <w:noWrap/>
            <w:vAlign w:val="bottom"/>
            <w:hideMark/>
          </w:tcPr>
          <w:p w14:paraId="2B7C210C" w14:textId="77777777" w:rsidR="003755D2" w:rsidRPr="005F61F5" w:rsidRDefault="003755D2" w:rsidP="003755D2">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4</w:t>
            </w:r>
          </w:p>
        </w:tc>
        <w:tc>
          <w:tcPr>
            <w:tcW w:w="2282" w:type="dxa"/>
            <w:tcBorders>
              <w:top w:val="nil"/>
              <w:left w:val="nil"/>
              <w:bottom w:val="nil"/>
              <w:right w:val="nil"/>
            </w:tcBorders>
            <w:shd w:val="clear" w:color="auto" w:fill="auto"/>
            <w:noWrap/>
            <w:vAlign w:val="bottom"/>
            <w:hideMark/>
          </w:tcPr>
          <w:p w14:paraId="540C9290" w14:textId="77777777" w:rsidR="003755D2" w:rsidRPr="005F61F5" w:rsidRDefault="003755D2" w:rsidP="003755D2">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153 – 163</w:t>
            </w:r>
          </w:p>
        </w:tc>
        <w:tc>
          <w:tcPr>
            <w:tcW w:w="2250" w:type="dxa"/>
            <w:tcBorders>
              <w:top w:val="nil"/>
              <w:left w:val="nil"/>
              <w:bottom w:val="nil"/>
              <w:right w:val="nil"/>
            </w:tcBorders>
            <w:shd w:val="clear" w:color="auto" w:fill="auto"/>
            <w:noWrap/>
            <w:vAlign w:val="bottom"/>
            <w:hideMark/>
          </w:tcPr>
          <w:p w14:paraId="015F89EA" w14:textId="77777777" w:rsidR="003755D2" w:rsidRPr="005F61F5" w:rsidRDefault="003755D2" w:rsidP="000851B7">
            <w:pPr>
              <w:spacing w:after="0"/>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Baik</w:t>
            </w:r>
          </w:p>
        </w:tc>
        <w:tc>
          <w:tcPr>
            <w:tcW w:w="1134" w:type="dxa"/>
            <w:tcBorders>
              <w:top w:val="nil"/>
              <w:left w:val="nil"/>
              <w:bottom w:val="nil"/>
              <w:right w:val="nil"/>
            </w:tcBorders>
            <w:shd w:val="clear" w:color="auto" w:fill="auto"/>
            <w:noWrap/>
            <w:vAlign w:val="bottom"/>
            <w:hideMark/>
          </w:tcPr>
          <w:p w14:paraId="493A8330" w14:textId="77777777" w:rsidR="003755D2" w:rsidRPr="005F61F5" w:rsidRDefault="003755D2" w:rsidP="003755D2">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4</w:t>
            </w:r>
          </w:p>
        </w:tc>
        <w:tc>
          <w:tcPr>
            <w:tcW w:w="1417" w:type="dxa"/>
            <w:tcBorders>
              <w:top w:val="nil"/>
              <w:left w:val="nil"/>
              <w:bottom w:val="nil"/>
              <w:right w:val="nil"/>
            </w:tcBorders>
            <w:shd w:val="clear" w:color="auto" w:fill="auto"/>
            <w:noWrap/>
            <w:vAlign w:val="bottom"/>
            <w:hideMark/>
          </w:tcPr>
          <w:p w14:paraId="64C7B695" w14:textId="77777777" w:rsidR="003755D2" w:rsidRPr="005F61F5" w:rsidRDefault="003755D2" w:rsidP="003755D2">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24</w:t>
            </w:r>
          </w:p>
        </w:tc>
        <w:tc>
          <w:tcPr>
            <w:tcW w:w="1229" w:type="dxa"/>
            <w:tcBorders>
              <w:top w:val="nil"/>
              <w:left w:val="nil"/>
              <w:bottom w:val="nil"/>
              <w:right w:val="nil"/>
            </w:tcBorders>
            <w:shd w:val="clear" w:color="auto" w:fill="auto"/>
            <w:noWrap/>
            <w:vAlign w:val="bottom"/>
            <w:hideMark/>
          </w:tcPr>
          <w:p w14:paraId="5CB457E1" w14:textId="77777777" w:rsidR="003755D2" w:rsidRPr="005F61F5" w:rsidRDefault="003755D2" w:rsidP="003755D2">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28,2</w:t>
            </w:r>
          </w:p>
        </w:tc>
      </w:tr>
      <w:tr w:rsidR="003755D2" w:rsidRPr="005F61F5" w14:paraId="6E72853F" w14:textId="77777777" w:rsidTr="001328AE">
        <w:trPr>
          <w:trHeight w:val="300"/>
        </w:trPr>
        <w:tc>
          <w:tcPr>
            <w:tcW w:w="700" w:type="dxa"/>
            <w:tcBorders>
              <w:top w:val="nil"/>
              <w:left w:val="nil"/>
              <w:bottom w:val="single" w:sz="4" w:space="0" w:color="auto"/>
              <w:right w:val="nil"/>
            </w:tcBorders>
            <w:shd w:val="clear" w:color="auto" w:fill="auto"/>
            <w:noWrap/>
            <w:vAlign w:val="bottom"/>
            <w:hideMark/>
          </w:tcPr>
          <w:p w14:paraId="3F3E0F35" w14:textId="77777777" w:rsidR="003755D2" w:rsidRPr="005F61F5" w:rsidRDefault="003755D2" w:rsidP="003755D2">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5</w:t>
            </w:r>
          </w:p>
        </w:tc>
        <w:tc>
          <w:tcPr>
            <w:tcW w:w="2282" w:type="dxa"/>
            <w:tcBorders>
              <w:top w:val="nil"/>
              <w:left w:val="nil"/>
              <w:bottom w:val="single" w:sz="4" w:space="0" w:color="auto"/>
              <w:right w:val="nil"/>
            </w:tcBorders>
            <w:shd w:val="clear" w:color="auto" w:fill="auto"/>
            <w:noWrap/>
            <w:vAlign w:val="bottom"/>
            <w:hideMark/>
          </w:tcPr>
          <w:p w14:paraId="4ADA47AF" w14:textId="77777777" w:rsidR="003755D2" w:rsidRPr="005F61F5" w:rsidRDefault="003755D2" w:rsidP="003755D2">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164 &lt;</w:t>
            </w:r>
          </w:p>
        </w:tc>
        <w:tc>
          <w:tcPr>
            <w:tcW w:w="2250" w:type="dxa"/>
            <w:tcBorders>
              <w:top w:val="nil"/>
              <w:left w:val="nil"/>
              <w:bottom w:val="single" w:sz="4" w:space="0" w:color="auto"/>
              <w:right w:val="nil"/>
            </w:tcBorders>
            <w:shd w:val="clear" w:color="auto" w:fill="auto"/>
            <w:noWrap/>
            <w:vAlign w:val="bottom"/>
            <w:hideMark/>
          </w:tcPr>
          <w:p w14:paraId="32FCDFD7" w14:textId="77777777" w:rsidR="003755D2" w:rsidRPr="005F61F5" w:rsidRDefault="003755D2" w:rsidP="000851B7">
            <w:pPr>
              <w:spacing w:after="0"/>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Sangat Baik</w:t>
            </w:r>
          </w:p>
        </w:tc>
        <w:tc>
          <w:tcPr>
            <w:tcW w:w="1134" w:type="dxa"/>
            <w:tcBorders>
              <w:top w:val="nil"/>
              <w:left w:val="nil"/>
              <w:bottom w:val="single" w:sz="4" w:space="0" w:color="auto"/>
              <w:right w:val="nil"/>
            </w:tcBorders>
            <w:shd w:val="clear" w:color="auto" w:fill="auto"/>
            <w:noWrap/>
            <w:vAlign w:val="bottom"/>
            <w:hideMark/>
          </w:tcPr>
          <w:p w14:paraId="2A23F7B9" w14:textId="77777777" w:rsidR="003755D2" w:rsidRPr="005F61F5" w:rsidRDefault="003755D2" w:rsidP="003755D2">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5</w:t>
            </w:r>
          </w:p>
        </w:tc>
        <w:tc>
          <w:tcPr>
            <w:tcW w:w="1417" w:type="dxa"/>
            <w:tcBorders>
              <w:top w:val="nil"/>
              <w:left w:val="nil"/>
              <w:bottom w:val="single" w:sz="4" w:space="0" w:color="auto"/>
              <w:right w:val="nil"/>
            </w:tcBorders>
            <w:shd w:val="clear" w:color="auto" w:fill="auto"/>
            <w:noWrap/>
            <w:vAlign w:val="bottom"/>
            <w:hideMark/>
          </w:tcPr>
          <w:p w14:paraId="40E34C06" w14:textId="77777777" w:rsidR="003755D2" w:rsidRPr="005F61F5" w:rsidRDefault="003755D2" w:rsidP="003755D2">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8</w:t>
            </w:r>
          </w:p>
        </w:tc>
        <w:tc>
          <w:tcPr>
            <w:tcW w:w="1229" w:type="dxa"/>
            <w:tcBorders>
              <w:top w:val="nil"/>
              <w:left w:val="nil"/>
              <w:bottom w:val="single" w:sz="4" w:space="0" w:color="auto"/>
              <w:right w:val="nil"/>
            </w:tcBorders>
            <w:shd w:val="clear" w:color="auto" w:fill="auto"/>
            <w:noWrap/>
            <w:vAlign w:val="bottom"/>
            <w:hideMark/>
          </w:tcPr>
          <w:p w14:paraId="6AE85785" w14:textId="77777777" w:rsidR="003755D2" w:rsidRPr="005F61F5" w:rsidRDefault="003755D2" w:rsidP="003755D2">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9,4</w:t>
            </w:r>
          </w:p>
        </w:tc>
      </w:tr>
      <w:tr w:rsidR="003755D2" w:rsidRPr="005F61F5" w14:paraId="475A2D8B" w14:textId="77777777" w:rsidTr="001328AE">
        <w:trPr>
          <w:trHeight w:val="300"/>
        </w:trPr>
        <w:tc>
          <w:tcPr>
            <w:tcW w:w="6366" w:type="dxa"/>
            <w:gridSpan w:val="4"/>
            <w:tcBorders>
              <w:top w:val="single" w:sz="4" w:space="0" w:color="auto"/>
              <w:left w:val="nil"/>
              <w:bottom w:val="single" w:sz="4" w:space="0" w:color="auto"/>
              <w:right w:val="nil"/>
            </w:tcBorders>
            <w:shd w:val="clear" w:color="auto" w:fill="auto"/>
            <w:noWrap/>
            <w:vAlign w:val="bottom"/>
            <w:hideMark/>
          </w:tcPr>
          <w:p w14:paraId="3A6EAC83" w14:textId="77777777" w:rsidR="003755D2" w:rsidRPr="005F61F5" w:rsidRDefault="003755D2" w:rsidP="003755D2">
            <w:pPr>
              <w:spacing w:after="0"/>
              <w:jc w:val="center"/>
              <w:rPr>
                <w:rFonts w:asciiTheme="majorBidi" w:eastAsia="Times New Roman" w:hAnsiTheme="majorBidi" w:cstheme="majorBidi"/>
                <w:b/>
                <w:bCs/>
                <w:color w:val="000000"/>
                <w:sz w:val="24"/>
                <w:szCs w:val="24"/>
                <w:lang w:val="en-US"/>
              </w:rPr>
            </w:pPr>
            <w:r w:rsidRPr="005F61F5">
              <w:rPr>
                <w:rFonts w:asciiTheme="majorBidi" w:eastAsia="Times New Roman" w:hAnsiTheme="majorBidi" w:cstheme="majorBidi"/>
                <w:b/>
                <w:bCs/>
                <w:color w:val="000000"/>
                <w:sz w:val="24"/>
                <w:szCs w:val="24"/>
                <w:lang w:val="en-US"/>
              </w:rPr>
              <w:t>Jumlah</w:t>
            </w:r>
          </w:p>
        </w:tc>
        <w:tc>
          <w:tcPr>
            <w:tcW w:w="1417" w:type="dxa"/>
            <w:tcBorders>
              <w:top w:val="nil"/>
              <w:left w:val="nil"/>
              <w:bottom w:val="single" w:sz="4" w:space="0" w:color="auto"/>
              <w:right w:val="nil"/>
            </w:tcBorders>
            <w:shd w:val="clear" w:color="auto" w:fill="auto"/>
            <w:noWrap/>
            <w:vAlign w:val="bottom"/>
            <w:hideMark/>
          </w:tcPr>
          <w:p w14:paraId="42DCE359" w14:textId="77777777" w:rsidR="003755D2" w:rsidRPr="005F61F5" w:rsidRDefault="003755D2" w:rsidP="003755D2">
            <w:pPr>
              <w:spacing w:after="0"/>
              <w:jc w:val="center"/>
              <w:rPr>
                <w:rFonts w:asciiTheme="majorBidi" w:eastAsia="Times New Roman" w:hAnsiTheme="majorBidi" w:cstheme="majorBidi"/>
                <w:b/>
                <w:bCs/>
                <w:color w:val="000000"/>
                <w:sz w:val="24"/>
                <w:szCs w:val="24"/>
                <w:lang w:val="en-US"/>
              </w:rPr>
            </w:pPr>
            <w:r w:rsidRPr="005F61F5">
              <w:rPr>
                <w:rFonts w:asciiTheme="majorBidi" w:eastAsia="Times New Roman" w:hAnsiTheme="majorBidi" w:cstheme="majorBidi"/>
                <w:b/>
                <w:bCs/>
                <w:color w:val="000000"/>
                <w:sz w:val="24"/>
                <w:szCs w:val="24"/>
                <w:lang w:val="en-US"/>
              </w:rPr>
              <w:t>85</w:t>
            </w:r>
          </w:p>
        </w:tc>
        <w:tc>
          <w:tcPr>
            <w:tcW w:w="1229" w:type="dxa"/>
            <w:tcBorders>
              <w:top w:val="nil"/>
              <w:left w:val="nil"/>
              <w:bottom w:val="single" w:sz="4" w:space="0" w:color="auto"/>
              <w:right w:val="nil"/>
            </w:tcBorders>
            <w:shd w:val="clear" w:color="auto" w:fill="auto"/>
            <w:noWrap/>
            <w:vAlign w:val="bottom"/>
            <w:hideMark/>
          </w:tcPr>
          <w:p w14:paraId="2F0AAB4B" w14:textId="77777777" w:rsidR="003755D2" w:rsidRPr="005F61F5" w:rsidRDefault="003755D2" w:rsidP="003755D2">
            <w:pPr>
              <w:spacing w:after="0"/>
              <w:jc w:val="center"/>
              <w:rPr>
                <w:rFonts w:asciiTheme="majorBidi" w:eastAsia="Times New Roman" w:hAnsiTheme="majorBidi" w:cstheme="majorBidi"/>
                <w:b/>
                <w:bCs/>
                <w:color w:val="000000"/>
                <w:sz w:val="24"/>
                <w:szCs w:val="24"/>
                <w:lang w:val="en-US"/>
              </w:rPr>
            </w:pPr>
            <w:r w:rsidRPr="005F61F5">
              <w:rPr>
                <w:rFonts w:asciiTheme="majorBidi" w:eastAsia="Times New Roman" w:hAnsiTheme="majorBidi" w:cstheme="majorBidi"/>
                <w:b/>
                <w:bCs/>
                <w:color w:val="000000"/>
                <w:sz w:val="24"/>
                <w:szCs w:val="24"/>
                <w:lang w:val="en-US"/>
              </w:rPr>
              <w:t>100</w:t>
            </w:r>
          </w:p>
        </w:tc>
      </w:tr>
    </w:tbl>
    <w:p w14:paraId="22A61A9D" w14:textId="77777777" w:rsidR="003755D2" w:rsidRPr="005F61F5" w:rsidRDefault="003755D2" w:rsidP="001328AE">
      <w:pPr>
        <w:spacing w:before="120" w:after="0"/>
        <w:ind w:firstLine="709"/>
        <w:jc w:val="both"/>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 xml:space="preserve">Kategori sangat baik, indikatornya adalah seluruh item-item yang dicantumkan dalam instrumen tentang iklim sekolah dilaksanakan dengan sangat baik. Kategori baik, indikatornya adalah pernyataan yang ada dalam instrumen sebagian dilaksanakan dan sebahagian yang lain tidak dilaksanakan. Kategori sedang, indikatornya adalah semua pernyataan dalam instrumen kurang terlaksana dengan baik. Kategori tidak baik, indikatornya adalah pernyataan-pernyataan dalam instrumen tidak dilaksanakan dengan baik. Kategori sangat tidak baik, indikatornya adalah pernyataan-pernyataan dalam instrumen sangat tidak terlaksana dengan baik. </w:t>
      </w:r>
    </w:p>
    <w:p w14:paraId="5957C2EA" w14:textId="77777777" w:rsidR="003755D2" w:rsidRPr="005F61F5" w:rsidRDefault="003755D2" w:rsidP="003056CD">
      <w:pPr>
        <w:spacing w:after="0"/>
        <w:ind w:firstLine="709"/>
        <w:jc w:val="both"/>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Berdasarkan hasil pengolahan dan analisis data pada permasalahan yang diangkat dalam penelitian ini, diperoleh kesimpulan bahwa dari 85 responden dalam penelitian ini, guru yang menganggap bahwa iklim sekolah berada pada kategori sedang memeroleh frekuensi tertinggi yaitu 28 orang dengan persentase 32,9 %. Kemudian kategori sangat baik sebanyak 8 orang dengan persentase 9,4%, adapun kategori dengan persentase yang sangat rendah yaitu 8,3% dengan frekuensi 7 orang menyatakan bahwa iklim sekolah berada pada kategori sangat tidak baik. Dengan demikian, dapat disimpulkan bahwa sebahagian besar guru yang menganggap bahwa iklim sekolah pada SMK Negeri di kota Makassar dalam kategori sedang yaitu 32,9%.</w:t>
      </w:r>
    </w:p>
    <w:p w14:paraId="16DD6899" w14:textId="77777777" w:rsidR="003755D2" w:rsidRPr="005F61F5" w:rsidRDefault="003755D2" w:rsidP="003056CD">
      <w:pPr>
        <w:spacing w:before="120" w:after="0"/>
        <w:jc w:val="both"/>
        <w:rPr>
          <w:rFonts w:asciiTheme="majorBidi" w:eastAsia="Times New Roman" w:hAnsiTheme="majorBidi" w:cstheme="majorBidi"/>
          <w:sz w:val="24"/>
          <w:szCs w:val="24"/>
          <w:lang w:val="en-US"/>
        </w:rPr>
      </w:pPr>
      <w:r w:rsidRPr="005F61F5">
        <w:rPr>
          <w:rFonts w:asciiTheme="majorBidi" w:eastAsia="Times New Roman" w:hAnsiTheme="majorBidi" w:cstheme="majorBidi"/>
          <w:b/>
          <w:bCs/>
          <w:sz w:val="24"/>
          <w:szCs w:val="24"/>
          <w:lang w:val="en-US"/>
        </w:rPr>
        <w:t>Deskripsi Kinerja Guru</w:t>
      </w:r>
    </w:p>
    <w:p w14:paraId="4702640A" w14:textId="7F8A205F" w:rsidR="00C50DE5" w:rsidRDefault="00C50DE5" w:rsidP="003056CD">
      <w:pPr>
        <w:spacing w:after="0"/>
        <w:ind w:firstLine="709"/>
        <w:jc w:val="both"/>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Hasil analisis statistik deskriptif data kinerja guru pada SMK Negeri di kota Makassar dengan menggunakan program SPSS, dapat dilihat pada tabel sebagai berikut:</w:t>
      </w:r>
    </w:p>
    <w:p w14:paraId="09B10350" w14:textId="36183AC4" w:rsidR="00C50DE5" w:rsidRPr="005F61F5" w:rsidRDefault="007D3858" w:rsidP="00475DF8">
      <w:pPr>
        <w:spacing w:before="120" w:after="0" w:line="240" w:lineRule="auto"/>
        <w:jc w:val="center"/>
        <w:rPr>
          <w:rFonts w:asciiTheme="majorBidi" w:eastAsia="Times New Roman" w:hAnsiTheme="majorBidi" w:cstheme="majorBidi"/>
          <w:b/>
          <w:bCs/>
          <w:sz w:val="24"/>
          <w:szCs w:val="24"/>
          <w:lang w:val="en-US"/>
        </w:rPr>
      </w:pPr>
      <w:r w:rsidRPr="005F61F5">
        <w:rPr>
          <w:rFonts w:asciiTheme="majorBidi" w:eastAsia="Times New Roman" w:hAnsiTheme="majorBidi" w:cstheme="majorBidi"/>
          <w:b/>
          <w:bCs/>
          <w:sz w:val="24"/>
          <w:szCs w:val="24"/>
          <w:lang w:val="en-US"/>
        </w:rPr>
        <w:t>Tabel</w:t>
      </w:r>
      <w:r w:rsidR="003056CD" w:rsidRPr="005F61F5">
        <w:rPr>
          <w:rFonts w:asciiTheme="majorBidi" w:eastAsia="Times New Roman" w:hAnsiTheme="majorBidi" w:cstheme="majorBidi"/>
          <w:b/>
          <w:bCs/>
          <w:sz w:val="24"/>
          <w:szCs w:val="24"/>
          <w:lang w:val="en-US"/>
        </w:rPr>
        <w:t xml:space="preserve"> </w:t>
      </w:r>
      <w:r w:rsidRPr="005F61F5">
        <w:rPr>
          <w:rFonts w:asciiTheme="majorBidi" w:eastAsia="Times New Roman" w:hAnsiTheme="majorBidi" w:cstheme="majorBidi"/>
          <w:b/>
          <w:bCs/>
          <w:sz w:val="24"/>
          <w:szCs w:val="24"/>
          <w:lang w:val="en-US"/>
        </w:rPr>
        <w:t>9</w:t>
      </w:r>
      <w:r w:rsidR="00C50DE5" w:rsidRPr="00475DF8">
        <w:rPr>
          <w:rFonts w:asciiTheme="majorBidi" w:eastAsia="Times New Roman" w:hAnsiTheme="majorBidi" w:cstheme="majorBidi"/>
          <w:sz w:val="24"/>
          <w:szCs w:val="24"/>
          <w:lang w:val="en-US"/>
        </w:rPr>
        <w:t>. Tabel Frekuensi Kinerja Guru (Y)</w:t>
      </w:r>
    </w:p>
    <w:tbl>
      <w:tblPr>
        <w:tblStyle w:val="TableGrid"/>
        <w:tblW w:w="0" w:type="auto"/>
        <w:tblBorders>
          <w:top w:val="single" w:sz="4" w:space="0" w:color="auto"/>
          <w:left w:val="none" w:sz="0" w:space="0" w:color="auto"/>
          <w:bottom w:val="single" w:sz="4" w:space="0" w:color="auto"/>
          <w:right w:val="none" w:sz="0" w:space="0" w:color="auto"/>
          <w:insideH w:val="single" w:sz="4" w:space="0" w:color="auto"/>
          <w:insideV w:val="none" w:sz="0" w:space="0" w:color="auto"/>
        </w:tblBorders>
        <w:tblLook w:val="04A0" w:firstRow="1" w:lastRow="0" w:firstColumn="1" w:lastColumn="0" w:noHBand="0" w:noVBand="1"/>
      </w:tblPr>
      <w:tblGrid>
        <w:gridCol w:w="534"/>
        <w:gridCol w:w="1692"/>
        <w:gridCol w:w="456"/>
        <w:gridCol w:w="576"/>
        <w:gridCol w:w="816"/>
        <w:gridCol w:w="996"/>
        <w:gridCol w:w="1408"/>
        <w:gridCol w:w="1559"/>
        <w:gridCol w:w="1010"/>
      </w:tblGrid>
      <w:tr w:rsidR="00C50DE5" w:rsidRPr="005F61F5" w14:paraId="04920A4B" w14:textId="77777777" w:rsidTr="00475DF8">
        <w:tc>
          <w:tcPr>
            <w:tcW w:w="534" w:type="dxa"/>
          </w:tcPr>
          <w:p w14:paraId="66D8BF38" w14:textId="77777777" w:rsidR="00C50DE5" w:rsidRPr="005F61F5" w:rsidRDefault="00C50DE5" w:rsidP="00C50DE5">
            <w:pPr>
              <w:spacing w:line="276" w:lineRule="auto"/>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No</w:t>
            </w:r>
          </w:p>
        </w:tc>
        <w:tc>
          <w:tcPr>
            <w:tcW w:w="1692" w:type="dxa"/>
          </w:tcPr>
          <w:p w14:paraId="242CB929" w14:textId="77777777" w:rsidR="00C50DE5" w:rsidRPr="005F61F5" w:rsidRDefault="00C50DE5" w:rsidP="00C50DE5">
            <w:pPr>
              <w:spacing w:line="276" w:lineRule="auto"/>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Interval</w:t>
            </w:r>
          </w:p>
        </w:tc>
        <w:tc>
          <w:tcPr>
            <w:tcW w:w="456" w:type="dxa"/>
          </w:tcPr>
          <w:p w14:paraId="62C8305C" w14:textId="77777777" w:rsidR="00C50DE5" w:rsidRPr="005F61F5" w:rsidRDefault="00C50DE5" w:rsidP="00C50DE5">
            <w:pPr>
              <w:spacing w:line="276" w:lineRule="auto"/>
              <w:jc w:val="center"/>
              <w:rPr>
                <w:rFonts w:asciiTheme="majorBidi" w:eastAsia="Times New Roman" w:hAnsiTheme="majorBidi" w:cstheme="majorBidi"/>
                <w:sz w:val="24"/>
                <w:szCs w:val="24"/>
                <w:lang w:val="en-US"/>
              </w:rPr>
            </w:pPr>
            <m:oMathPara>
              <m:oMath>
                <m:r>
                  <w:rPr>
                    <w:rFonts w:ascii="Cambria Math" w:eastAsia="Times New Roman" w:hAnsi="Cambria Math" w:cstheme="majorBidi"/>
                    <w:sz w:val="24"/>
                    <w:szCs w:val="24"/>
                    <w:lang w:val="en-US"/>
                  </w:rPr>
                  <m:t>fi</m:t>
                </m:r>
              </m:oMath>
            </m:oMathPara>
          </w:p>
        </w:tc>
        <w:tc>
          <w:tcPr>
            <w:tcW w:w="576" w:type="dxa"/>
          </w:tcPr>
          <w:p w14:paraId="34F42ACA" w14:textId="77777777" w:rsidR="00C50DE5" w:rsidRPr="005F61F5" w:rsidRDefault="00C50DE5" w:rsidP="00C50DE5">
            <w:pPr>
              <w:spacing w:line="276" w:lineRule="auto"/>
              <w:jc w:val="center"/>
              <w:rPr>
                <w:rFonts w:asciiTheme="majorBidi" w:eastAsia="Times New Roman" w:hAnsiTheme="majorBidi" w:cstheme="majorBidi"/>
                <w:sz w:val="24"/>
                <w:szCs w:val="24"/>
                <w:lang w:val="en-US"/>
              </w:rPr>
            </w:pPr>
            <m:oMathPara>
              <m:oMath>
                <m:r>
                  <w:rPr>
                    <w:rFonts w:ascii="Cambria Math" w:eastAsia="Times New Roman" w:hAnsi="Cambria Math" w:cstheme="majorBidi"/>
                    <w:sz w:val="24"/>
                    <w:szCs w:val="24"/>
                    <w:lang w:val="en-US"/>
                  </w:rPr>
                  <m:t>xi</m:t>
                </m:r>
              </m:oMath>
            </m:oMathPara>
          </w:p>
        </w:tc>
        <w:tc>
          <w:tcPr>
            <w:tcW w:w="816" w:type="dxa"/>
          </w:tcPr>
          <w:p w14:paraId="161A5A68" w14:textId="77777777" w:rsidR="00C50DE5" w:rsidRPr="005F61F5" w:rsidRDefault="00C50DE5" w:rsidP="00C50DE5">
            <w:pPr>
              <w:spacing w:line="276" w:lineRule="auto"/>
              <w:jc w:val="center"/>
              <w:rPr>
                <w:rFonts w:asciiTheme="majorBidi" w:eastAsia="Times New Roman" w:hAnsiTheme="majorBidi" w:cstheme="majorBidi"/>
                <w:sz w:val="24"/>
                <w:szCs w:val="24"/>
                <w:lang w:val="en-US"/>
              </w:rPr>
            </w:pPr>
            <m:oMathPara>
              <m:oMath>
                <m:r>
                  <w:rPr>
                    <w:rFonts w:ascii="Cambria Math" w:eastAsia="Times New Roman" w:hAnsi="Cambria Math" w:cstheme="majorBidi"/>
                    <w:sz w:val="24"/>
                    <w:szCs w:val="24"/>
                    <w:lang w:val="en-US"/>
                  </w:rPr>
                  <m:t>fi.xi</m:t>
                </m:r>
              </m:oMath>
            </m:oMathPara>
          </w:p>
        </w:tc>
        <w:tc>
          <w:tcPr>
            <w:tcW w:w="996" w:type="dxa"/>
          </w:tcPr>
          <w:p w14:paraId="0C0B0527" w14:textId="77777777" w:rsidR="00C50DE5" w:rsidRPr="005F61F5" w:rsidRDefault="003F4B6E" w:rsidP="00C50DE5">
            <w:pPr>
              <w:spacing w:line="276" w:lineRule="auto"/>
              <w:jc w:val="center"/>
              <w:rPr>
                <w:rFonts w:asciiTheme="majorBidi" w:eastAsia="Times New Roman" w:hAnsiTheme="majorBidi" w:cstheme="majorBidi"/>
                <w:sz w:val="24"/>
                <w:szCs w:val="24"/>
                <w:lang w:val="en-US"/>
              </w:rPr>
            </w:pPr>
            <m:oMathPara>
              <m:oMath>
                <m:acc>
                  <m:accPr>
                    <m:chr m:val="̅"/>
                    <m:ctrlPr>
                      <w:rPr>
                        <w:rFonts w:ascii="Cambria Math" w:eastAsia="Times New Roman" w:hAnsi="Cambria Math" w:cstheme="majorBidi"/>
                        <w:i/>
                        <w:sz w:val="24"/>
                        <w:szCs w:val="24"/>
                        <w:lang w:val="en-US"/>
                      </w:rPr>
                    </m:ctrlPr>
                  </m:accPr>
                  <m:e>
                    <m:r>
                      <w:rPr>
                        <w:rFonts w:ascii="Cambria Math" w:eastAsia="Times New Roman" w:hAnsi="Cambria Math" w:cstheme="majorBidi"/>
                        <w:sz w:val="24"/>
                        <w:szCs w:val="24"/>
                        <w:lang w:val="en-US"/>
                      </w:rPr>
                      <m:t>x</m:t>
                    </m:r>
                  </m:e>
                </m:acc>
              </m:oMath>
            </m:oMathPara>
          </w:p>
        </w:tc>
        <w:tc>
          <w:tcPr>
            <w:tcW w:w="1408" w:type="dxa"/>
          </w:tcPr>
          <w:p w14:paraId="1DD15394" w14:textId="77777777" w:rsidR="00C50DE5" w:rsidRPr="005F61F5" w:rsidRDefault="003F4B6E" w:rsidP="00C50DE5">
            <w:pPr>
              <w:spacing w:line="276" w:lineRule="auto"/>
              <w:jc w:val="center"/>
              <w:rPr>
                <w:rFonts w:asciiTheme="majorBidi" w:eastAsia="Times New Roman" w:hAnsiTheme="majorBidi" w:cstheme="majorBidi"/>
                <w:sz w:val="24"/>
                <w:szCs w:val="24"/>
                <w:lang w:val="en-US"/>
              </w:rPr>
            </w:pPr>
            <m:oMathPara>
              <m:oMath>
                <m:sSup>
                  <m:sSupPr>
                    <m:ctrlPr>
                      <w:rPr>
                        <w:rFonts w:ascii="Cambria Math" w:eastAsia="Times New Roman" w:hAnsi="Cambria Math" w:cstheme="majorBidi"/>
                        <w:i/>
                        <w:sz w:val="24"/>
                        <w:szCs w:val="24"/>
                        <w:lang w:val="en-US"/>
                      </w:rPr>
                    </m:ctrlPr>
                  </m:sSupPr>
                  <m:e>
                    <m:r>
                      <w:rPr>
                        <w:rFonts w:ascii="Cambria Math" w:eastAsia="Times New Roman" w:hAnsi="Cambria Math" w:cstheme="majorBidi"/>
                        <w:sz w:val="24"/>
                        <w:szCs w:val="24"/>
                        <w:lang w:val="en-US"/>
                      </w:rPr>
                      <m:t>(xi-</m:t>
                    </m:r>
                    <m:acc>
                      <m:accPr>
                        <m:chr m:val="̅"/>
                        <m:ctrlPr>
                          <w:rPr>
                            <w:rFonts w:ascii="Cambria Math" w:eastAsia="Times New Roman" w:hAnsi="Cambria Math" w:cstheme="majorBidi"/>
                            <w:i/>
                            <w:sz w:val="24"/>
                            <w:szCs w:val="24"/>
                            <w:lang w:val="en-US"/>
                          </w:rPr>
                        </m:ctrlPr>
                      </m:accPr>
                      <m:e>
                        <m:r>
                          <w:rPr>
                            <w:rFonts w:ascii="Cambria Math" w:eastAsia="Times New Roman" w:hAnsi="Cambria Math" w:cstheme="majorBidi"/>
                            <w:sz w:val="24"/>
                            <w:szCs w:val="24"/>
                            <w:lang w:val="en-US"/>
                          </w:rPr>
                          <m:t>x</m:t>
                        </m:r>
                      </m:e>
                    </m:acc>
                    <m:r>
                      <w:rPr>
                        <w:rFonts w:ascii="Cambria Math" w:eastAsia="Times New Roman" w:hAnsi="Cambria Math" w:cstheme="majorBidi"/>
                        <w:sz w:val="24"/>
                        <w:szCs w:val="24"/>
                        <w:lang w:val="en-US"/>
                      </w:rPr>
                      <m:t xml:space="preserve"> )</m:t>
                    </m:r>
                  </m:e>
                  <m:sup>
                    <m:r>
                      <w:rPr>
                        <w:rFonts w:ascii="Cambria Math" w:eastAsia="Times New Roman" w:hAnsi="Cambria Math" w:cstheme="majorBidi"/>
                        <w:sz w:val="24"/>
                        <w:szCs w:val="24"/>
                        <w:lang w:val="en-US"/>
                      </w:rPr>
                      <m:t>2</m:t>
                    </m:r>
                  </m:sup>
                </m:sSup>
              </m:oMath>
            </m:oMathPara>
          </w:p>
        </w:tc>
        <w:tc>
          <w:tcPr>
            <w:tcW w:w="1559" w:type="dxa"/>
          </w:tcPr>
          <w:p w14:paraId="02802744" w14:textId="77777777" w:rsidR="00C50DE5" w:rsidRPr="005F61F5" w:rsidRDefault="00C50DE5" w:rsidP="00C50DE5">
            <w:pPr>
              <w:spacing w:line="276" w:lineRule="auto"/>
              <w:jc w:val="center"/>
              <w:rPr>
                <w:rFonts w:asciiTheme="majorBidi" w:eastAsia="Times New Roman" w:hAnsiTheme="majorBidi" w:cstheme="majorBidi"/>
                <w:sz w:val="24"/>
                <w:szCs w:val="24"/>
                <w:lang w:val="en-US"/>
              </w:rPr>
            </w:pPr>
            <m:oMathPara>
              <m:oMath>
                <m:r>
                  <w:rPr>
                    <w:rFonts w:ascii="Cambria Math" w:eastAsia="Times New Roman" w:hAnsi="Cambria Math" w:cstheme="majorBidi"/>
                    <w:sz w:val="24"/>
                    <w:szCs w:val="24"/>
                    <w:lang w:val="en-US"/>
                  </w:rPr>
                  <m:t>fi</m:t>
                </m:r>
                <m:sSup>
                  <m:sSupPr>
                    <m:ctrlPr>
                      <w:rPr>
                        <w:rFonts w:ascii="Cambria Math" w:eastAsia="Times New Roman" w:hAnsi="Cambria Math" w:cstheme="majorBidi"/>
                        <w:i/>
                        <w:sz w:val="24"/>
                        <w:szCs w:val="24"/>
                        <w:lang w:val="en-US"/>
                      </w:rPr>
                    </m:ctrlPr>
                  </m:sSupPr>
                  <m:e>
                    <m:r>
                      <w:rPr>
                        <w:rFonts w:ascii="Cambria Math" w:eastAsia="Times New Roman" w:hAnsi="Cambria Math" w:cstheme="majorBidi"/>
                        <w:sz w:val="24"/>
                        <w:szCs w:val="24"/>
                        <w:lang w:val="en-US"/>
                      </w:rPr>
                      <m:t>(xi-</m:t>
                    </m:r>
                    <m:acc>
                      <m:accPr>
                        <m:chr m:val="̅"/>
                        <m:ctrlPr>
                          <w:rPr>
                            <w:rFonts w:ascii="Cambria Math" w:eastAsia="Times New Roman" w:hAnsi="Cambria Math" w:cstheme="majorBidi"/>
                            <w:i/>
                            <w:sz w:val="24"/>
                            <w:szCs w:val="24"/>
                            <w:lang w:val="en-US"/>
                          </w:rPr>
                        </m:ctrlPr>
                      </m:accPr>
                      <m:e>
                        <m:r>
                          <w:rPr>
                            <w:rFonts w:ascii="Cambria Math" w:eastAsia="Times New Roman" w:hAnsi="Cambria Math" w:cstheme="majorBidi"/>
                            <w:sz w:val="24"/>
                            <w:szCs w:val="24"/>
                            <w:lang w:val="en-US"/>
                          </w:rPr>
                          <m:t>x</m:t>
                        </m:r>
                      </m:e>
                    </m:acc>
                    <m:r>
                      <w:rPr>
                        <w:rFonts w:ascii="Cambria Math" w:eastAsia="Times New Roman" w:hAnsi="Cambria Math" w:cstheme="majorBidi"/>
                        <w:sz w:val="24"/>
                        <w:szCs w:val="24"/>
                        <w:lang w:val="en-US"/>
                      </w:rPr>
                      <m:t xml:space="preserve"> )</m:t>
                    </m:r>
                  </m:e>
                  <m:sup>
                    <m:r>
                      <w:rPr>
                        <w:rFonts w:ascii="Cambria Math" w:eastAsia="Times New Roman" w:hAnsi="Cambria Math" w:cstheme="majorBidi"/>
                        <w:sz w:val="24"/>
                        <w:szCs w:val="24"/>
                        <w:lang w:val="en-US"/>
                      </w:rPr>
                      <m:t>2</m:t>
                    </m:r>
                  </m:sup>
                </m:sSup>
              </m:oMath>
            </m:oMathPara>
          </w:p>
        </w:tc>
        <w:tc>
          <w:tcPr>
            <w:tcW w:w="1010" w:type="dxa"/>
          </w:tcPr>
          <w:p w14:paraId="096F0EA8" w14:textId="77777777" w:rsidR="00C50DE5" w:rsidRPr="005F61F5" w:rsidRDefault="00C50DE5" w:rsidP="00C50DE5">
            <w:pPr>
              <w:spacing w:line="276" w:lineRule="auto"/>
              <w:jc w:val="center"/>
              <w:rPr>
                <w:rFonts w:asciiTheme="majorBidi" w:eastAsia="Times New Roman" w:hAnsiTheme="majorBidi" w:cstheme="majorBidi"/>
                <w:sz w:val="24"/>
                <w:szCs w:val="24"/>
                <w:lang w:val="en-US"/>
              </w:rPr>
            </w:pPr>
            <m:oMathPara>
              <m:oMath>
                <m:r>
                  <w:rPr>
                    <w:rFonts w:ascii="Cambria Math" w:eastAsia="Times New Roman" w:hAnsi="Cambria Math" w:cstheme="majorBidi"/>
                    <w:sz w:val="24"/>
                    <w:szCs w:val="24"/>
                    <w:lang w:val="en-US"/>
                  </w:rPr>
                  <m:t>s</m:t>
                </m:r>
              </m:oMath>
            </m:oMathPara>
          </w:p>
        </w:tc>
      </w:tr>
      <w:tr w:rsidR="00C50DE5" w:rsidRPr="005F61F5" w14:paraId="5234B474" w14:textId="77777777" w:rsidTr="00475DF8">
        <w:tc>
          <w:tcPr>
            <w:tcW w:w="534" w:type="dxa"/>
          </w:tcPr>
          <w:p w14:paraId="71A19FBF" w14:textId="77777777" w:rsidR="00C50DE5" w:rsidRPr="005F61F5" w:rsidRDefault="00C50DE5" w:rsidP="00C50DE5">
            <w:pPr>
              <w:spacing w:line="276" w:lineRule="auto"/>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1</w:t>
            </w:r>
          </w:p>
        </w:tc>
        <w:tc>
          <w:tcPr>
            <w:tcW w:w="1692" w:type="dxa"/>
          </w:tcPr>
          <w:p w14:paraId="607A6264" w14:textId="77777777" w:rsidR="00C50DE5" w:rsidRPr="005F61F5" w:rsidRDefault="00C50DE5" w:rsidP="00C50DE5">
            <w:pPr>
              <w:spacing w:line="276" w:lineRule="auto"/>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136-142</w:t>
            </w:r>
          </w:p>
        </w:tc>
        <w:tc>
          <w:tcPr>
            <w:tcW w:w="456" w:type="dxa"/>
          </w:tcPr>
          <w:p w14:paraId="521D80F3" w14:textId="77777777" w:rsidR="00C50DE5" w:rsidRPr="005F61F5" w:rsidRDefault="00C50DE5" w:rsidP="00C50DE5">
            <w:pPr>
              <w:spacing w:line="276" w:lineRule="auto"/>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9</w:t>
            </w:r>
          </w:p>
        </w:tc>
        <w:tc>
          <w:tcPr>
            <w:tcW w:w="576" w:type="dxa"/>
          </w:tcPr>
          <w:p w14:paraId="50E8D653" w14:textId="77777777" w:rsidR="00C50DE5" w:rsidRPr="005F61F5" w:rsidRDefault="00C50DE5" w:rsidP="00C50DE5">
            <w:pPr>
              <w:spacing w:line="276" w:lineRule="auto"/>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139</w:t>
            </w:r>
          </w:p>
        </w:tc>
        <w:tc>
          <w:tcPr>
            <w:tcW w:w="816" w:type="dxa"/>
          </w:tcPr>
          <w:p w14:paraId="0F730526" w14:textId="77777777" w:rsidR="00C50DE5" w:rsidRPr="005F61F5" w:rsidRDefault="00C50DE5" w:rsidP="00C50DE5">
            <w:pPr>
              <w:spacing w:line="276" w:lineRule="auto"/>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1251</w:t>
            </w:r>
          </w:p>
        </w:tc>
        <w:tc>
          <w:tcPr>
            <w:tcW w:w="996" w:type="dxa"/>
            <w:vMerge w:val="restart"/>
            <w:vAlign w:val="center"/>
          </w:tcPr>
          <w:p w14:paraId="4A9931DC" w14:textId="77777777" w:rsidR="00C50DE5" w:rsidRPr="005F61F5" w:rsidRDefault="00C50DE5" w:rsidP="00C50DE5">
            <w:pPr>
              <w:spacing w:line="276" w:lineRule="auto"/>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155,55</w:t>
            </w:r>
          </w:p>
        </w:tc>
        <w:tc>
          <w:tcPr>
            <w:tcW w:w="1408" w:type="dxa"/>
          </w:tcPr>
          <w:p w14:paraId="721AA175" w14:textId="77777777" w:rsidR="00C50DE5" w:rsidRPr="005F61F5" w:rsidRDefault="00C50DE5" w:rsidP="00C50DE5">
            <w:pPr>
              <w:spacing w:line="276" w:lineRule="auto"/>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273,9999</w:t>
            </w:r>
          </w:p>
        </w:tc>
        <w:tc>
          <w:tcPr>
            <w:tcW w:w="1559" w:type="dxa"/>
          </w:tcPr>
          <w:p w14:paraId="02B0EBDC" w14:textId="77777777" w:rsidR="00C50DE5" w:rsidRPr="005F61F5" w:rsidRDefault="00C50DE5" w:rsidP="00C50DE5">
            <w:pPr>
              <w:spacing w:line="276" w:lineRule="auto"/>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2465,998754</w:t>
            </w:r>
          </w:p>
        </w:tc>
        <w:tc>
          <w:tcPr>
            <w:tcW w:w="1010" w:type="dxa"/>
            <w:vMerge w:val="restart"/>
            <w:vAlign w:val="center"/>
          </w:tcPr>
          <w:p w14:paraId="58550F31" w14:textId="77777777" w:rsidR="00C50DE5" w:rsidRPr="005F61F5" w:rsidRDefault="00C50DE5" w:rsidP="00C50DE5">
            <w:pPr>
              <w:spacing w:line="276" w:lineRule="auto"/>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9,8399</w:t>
            </w:r>
          </w:p>
        </w:tc>
      </w:tr>
      <w:tr w:rsidR="00C50DE5" w:rsidRPr="005F61F5" w14:paraId="1077BD26" w14:textId="77777777" w:rsidTr="00475DF8">
        <w:tc>
          <w:tcPr>
            <w:tcW w:w="534" w:type="dxa"/>
          </w:tcPr>
          <w:p w14:paraId="4AFB94F7" w14:textId="77777777" w:rsidR="00C50DE5" w:rsidRPr="005F61F5" w:rsidRDefault="00C50DE5" w:rsidP="00C50DE5">
            <w:pPr>
              <w:spacing w:line="276" w:lineRule="auto"/>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2</w:t>
            </w:r>
          </w:p>
        </w:tc>
        <w:tc>
          <w:tcPr>
            <w:tcW w:w="1692" w:type="dxa"/>
          </w:tcPr>
          <w:p w14:paraId="308EA4DE" w14:textId="77777777" w:rsidR="00C50DE5" w:rsidRPr="005F61F5" w:rsidRDefault="00C50DE5" w:rsidP="00C50DE5">
            <w:pPr>
              <w:spacing w:line="276" w:lineRule="auto"/>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143-149</w:t>
            </w:r>
          </w:p>
        </w:tc>
        <w:tc>
          <w:tcPr>
            <w:tcW w:w="456" w:type="dxa"/>
          </w:tcPr>
          <w:p w14:paraId="6B57AA05" w14:textId="77777777" w:rsidR="00C50DE5" w:rsidRPr="005F61F5" w:rsidRDefault="00C50DE5" w:rsidP="00C50DE5">
            <w:pPr>
              <w:spacing w:line="276" w:lineRule="auto"/>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17</w:t>
            </w:r>
          </w:p>
        </w:tc>
        <w:tc>
          <w:tcPr>
            <w:tcW w:w="576" w:type="dxa"/>
          </w:tcPr>
          <w:p w14:paraId="1D2265B3" w14:textId="77777777" w:rsidR="00C50DE5" w:rsidRPr="005F61F5" w:rsidRDefault="00C50DE5" w:rsidP="00C50DE5">
            <w:pPr>
              <w:spacing w:line="276" w:lineRule="auto"/>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146</w:t>
            </w:r>
          </w:p>
        </w:tc>
        <w:tc>
          <w:tcPr>
            <w:tcW w:w="816" w:type="dxa"/>
          </w:tcPr>
          <w:p w14:paraId="4BA43C73" w14:textId="77777777" w:rsidR="00C50DE5" w:rsidRPr="005F61F5" w:rsidRDefault="00C50DE5" w:rsidP="00C50DE5">
            <w:pPr>
              <w:spacing w:line="276" w:lineRule="auto"/>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2482</w:t>
            </w:r>
          </w:p>
        </w:tc>
        <w:tc>
          <w:tcPr>
            <w:tcW w:w="996" w:type="dxa"/>
            <w:vMerge/>
          </w:tcPr>
          <w:p w14:paraId="76AFD8FF" w14:textId="77777777" w:rsidR="00C50DE5" w:rsidRPr="005F61F5" w:rsidRDefault="00C50DE5" w:rsidP="00C50DE5">
            <w:pPr>
              <w:spacing w:line="276" w:lineRule="auto"/>
              <w:jc w:val="center"/>
              <w:rPr>
                <w:rFonts w:asciiTheme="majorBidi" w:eastAsia="Times New Roman" w:hAnsiTheme="majorBidi" w:cstheme="majorBidi"/>
                <w:sz w:val="24"/>
                <w:szCs w:val="24"/>
                <w:lang w:val="en-US"/>
              </w:rPr>
            </w:pPr>
          </w:p>
        </w:tc>
        <w:tc>
          <w:tcPr>
            <w:tcW w:w="1408" w:type="dxa"/>
          </w:tcPr>
          <w:p w14:paraId="5324AAF1" w14:textId="77777777" w:rsidR="00C50DE5" w:rsidRPr="005F61F5" w:rsidRDefault="00C50DE5" w:rsidP="00C50DE5">
            <w:pPr>
              <w:spacing w:line="276" w:lineRule="auto"/>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91,25869</w:t>
            </w:r>
          </w:p>
        </w:tc>
        <w:tc>
          <w:tcPr>
            <w:tcW w:w="1559" w:type="dxa"/>
          </w:tcPr>
          <w:p w14:paraId="40BEC694" w14:textId="77777777" w:rsidR="00C50DE5" w:rsidRPr="005F61F5" w:rsidRDefault="00C50DE5" w:rsidP="00C50DE5">
            <w:pPr>
              <w:spacing w:line="276" w:lineRule="auto"/>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1551,397647</w:t>
            </w:r>
          </w:p>
        </w:tc>
        <w:tc>
          <w:tcPr>
            <w:tcW w:w="1010" w:type="dxa"/>
            <w:vMerge/>
          </w:tcPr>
          <w:p w14:paraId="71D4EC3C" w14:textId="77777777" w:rsidR="00C50DE5" w:rsidRPr="005F61F5" w:rsidRDefault="00C50DE5" w:rsidP="00C50DE5">
            <w:pPr>
              <w:spacing w:line="276" w:lineRule="auto"/>
              <w:jc w:val="center"/>
              <w:rPr>
                <w:rFonts w:asciiTheme="majorBidi" w:eastAsia="Times New Roman" w:hAnsiTheme="majorBidi" w:cstheme="majorBidi"/>
                <w:sz w:val="24"/>
                <w:szCs w:val="24"/>
                <w:lang w:val="en-US"/>
              </w:rPr>
            </w:pPr>
          </w:p>
        </w:tc>
      </w:tr>
      <w:tr w:rsidR="00C50DE5" w:rsidRPr="005F61F5" w14:paraId="56618162" w14:textId="77777777" w:rsidTr="00475DF8">
        <w:tc>
          <w:tcPr>
            <w:tcW w:w="534" w:type="dxa"/>
          </w:tcPr>
          <w:p w14:paraId="5CA01E50" w14:textId="77777777" w:rsidR="00C50DE5" w:rsidRPr="005F61F5" w:rsidRDefault="00C50DE5" w:rsidP="00C50DE5">
            <w:pPr>
              <w:spacing w:line="276" w:lineRule="auto"/>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3</w:t>
            </w:r>
          </w:p>
        </w:tc>
        <w:tc>
          <w:tcPr>
            <w:tcW w:w="1692" w:type="dxa"/>
          </w:tcPr>
          <w:p w14:paraId="05B7D628" w14:textId="77777777" w:rsidR="00C50DE5" w:rsidRPr="005F61F5" w:rsidRDefault="00C50DE5" w:rsidP="00C50DE5">
            <w:pPr>
              <w:spacing w:line="276" w:lineRule="auto"/>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150-156</w:t>
            </w:r>
          </w:p>
        </w:tc>
        <w:tc>
          <w:tcPr>
            <w:tcW w:w="456" w:type="dxa"/>
          </w:tcPr>
          <w:p w14:paraId="789F7001" w14:textId="77777777" w:rsidR="00C50DE5" w:rsidRPr="005F61F5" w:rsidRDefault="00C50DE5" w:rsidP="00C50DE5">
            <w:pPr>
              <w:spacing w:line="276" w:lineRule="auto"/>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17</w:t>
            </w:r>
          </w:p>
        </w:tc>
        <w:tc>
          <w:tcPr>
            <w:tcW w:w="576" w:type="dxa"/>
          </w:tcPr>
          <w:p w14:paraId="1798CE67" w14:textId="77777777" w:rsidR="00C50DE5" w:rsidRPr="005F61F5" w:rsidRDefault="00C50DE5" w:rsidP="00C50DE5">
            <w:pPr>
              <w:spacing w:line="276" w:lineRule="auto"/>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153</w:t>
            </w:r>
          </w:p>
        </w:tc>
        <w:tc>
          <w:tcPr>
            <w:tcW w:w="816" w:type="dxa"/>
          </w:tcPr>
          <w:p w14:paraId="5C32F898" w14:textId="77777777" w:rsidR="00C50DE5" w:rsidRPr="005F61F5" w:rsidRDefault="00C50DE5" w:rsidP="00C50DE5">
            <w:pPr>
              <w:spacing w:line="276" w:lineRule="auto"/>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2601</w:t>
            </w:r>
          </w:p>
        </w:tc>
        <w:tc>
          <w:tcPr>
            <w:tcW w:w="996" w:type="dxa"/>
            <w:vMerge/>
          </w:tcPr>
          <w:p w14:paraId="2A77BB62" w14:textId="77777777" w:rsidR="00C50DE5" w:rsidRPr="005F61F5" w:rsidRDefault="00C50DE5" w:rsidP="00C50DE5">
            <w:pPr>
              <w:spacing w:line="276" w:lineRule="auto"/>
              <w:jc w:val="center"/>
              <w:rPr>
                <w:rFonts w:asciiTheme="majorBidi" w:eastAsia="Times New Roman" w:hAnsiTheme="majorBidi" w:cstheme="majorBidi"/>
                <w:sz w:val="24"/>
                <w:szCs w:val="24"/>
                <w:lang w:val="en-US"/>
              </w:rPr>
            </w:pPr>
          </w:p>
        </w:tc>
        <w:tc>
          <w:tcPr>
            <w:tcW w:w="1408" w:type="dxa"/>
          </w:tcPr>
          <w:p w14:paraId="4E5C621D" w14:textId="77777777" w:rsidR="00C50DE5" w:rsidRPr="005F61F5" w:rsidRDefault="00C50DE5" w:rsidP="00C50DE5">
            <w:pPr>
              <w:spacing w:line="276" w:lineRule="auto"/>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6,517509</w:t>
            </w:r>
          </w:p>
        </w:tc>
        <w:tc>
          <w:tcPr>
            <w:tcW w:w="1559" w:type="dxa"/>
          </w:tcPr>
          <w:p w14:paraId="492CBF43" w14:textId="77777777" w:rsidR="00C50DE5" w:rsidRPr="005F61F5" w:rsidRDefault="00C50DE5" w:rsidP="00C50DE5">
            <w:pPr>
              <w:spacing w:line="276" w:lineRule="auto"/>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110,7976471</w:t>
            </w:r>
          </w:p>
        </w:tc>
        <w:tc>
          <w:tcPr>
            <w:tcW w:w="1010" w:type="dxa"/>
            <w:vMerge/>
          </w:tcPr>
          <w:p w14:paraId="54B2472E" w14:textId="77777777" w:rsidR="00C50DE5" w:rsidRPr="005F61F5" w:rsidRDefault="00C50DE5" w:rsidP="00C50DE5">
            <w:pPr>
              <w:spacing w:line="276" w:lineRule="auto"/>
              <w:jc w:val="center"/>
              <w:rPr>
                <w:rFonts w:asciiTheme="majorBidi" w:eastAsia="Times New Roman" w:hAnsiTheme="majorBidi" w:cstheme="majorBidi"/>
                <w:sz w:val="24"/>
                <w:szCs w:val="24"/>
                <w:lang w:val="en-US"/>
              </w:rPr>
            </w:pPr>
          </w:p>
        </w:tc>
      </w:tr>
      <w:tr w:rsidR="00C50DE5" w:rsidRPr="005F61F5" w14:paraId="261666BE" w14:textId="77777777" w:rsidTr="00475DF8">
        <w:tc>
          <w:tcPr>
            <w:tcW w:w="534" w:type="dxa"/>
          </w:tcPr>
          <w:p w14:paraId="75AD65FD" w14:textId="77777777" w:rsidR="00C50DE5" w:rsidRPr="005F61F5" w:rsidRDefault="00C50DE5" w:rsidP="00C50DE5">
            <w:pPr>
              <w:spacing w:line="276" w:lineRule="auto"/>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4</w:t>
            </w:r>
          </w:p>
        </w:tc>
        <w:tc>
          <w:tcPr>
            <w:tcW w:w="1692" w:type="dxa"/>
          </w:tcPr>
          <w:p w14:paraId="182E8F80" w14:textId="77777777" w:rsidR="00C50DE5" w:rsidRPr="005F61F5" w:rsidRDefault="00C50DE5" w:rsidP="00C50DE5">
            <w:pPr>
              <w:spacing w:line="276" w:lineRule="auto"/>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157-163</w:t>
            </w:r>
          </w:p>
        </w:tc>
        <w:tc>
          <w:tcPr>
            <w:tcW w:w="456" w:type="dxa"/>
          </w:tcPr>
          <w:p w14:paraId="4D43ED41" w14:textId="77777777" w:rsidR="00C50DE5" w:rsidRPr="005F61F5" w:rsidRDefault="00C50DE5" w:rsidP="00C50DE5">
            <w:pPr>
              <w:spacing w:line="276" w:lineRule="auto"/>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24</w:t>
            </w:r>
          </w:p>
        </w:tc>
        <w:tc>
          <w:tcPr>
            <w:tcW w:w="576" w:type="dxa"/>
          </w:tcPr>
          <w:p w14:paraId="41F1A297" w14:textId="77777777" w:rsidR="00C50DE5" w:rsidRPr="005F61F5" w:rsidRDefault="00C50DE5" w:rsidP="00C50DE5">
            <w:pPr>
              <w:spacing w:line="276" w:lineRule="auto"/>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160</w:t>
            </w:r>
          </w:p>
        </w:tc>
        <w:tc>
          <w:tcPr>
            <w:tcW w:w="816" w:type="dxa"/>
          </w:tcPr>
          <w:p w14:paraId="6DF75BBC" w14:textId="77777777" w:rsidR="00C50DE5" w:rsidRPr="005F61F5" w:rsidRDefault="00C50DE5" w:rsidP="00C50DE5">
            <w:pPr>
              <w:spacing w:line="276" w:lineRule="auto"/>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3840</w:t>
            </w:r>
          </w:p>
        </w:tc>
        <w:tc>
          <w:tcPr>
            <w:tcW w:w="996" w:type="dxa"/>
            <w:vMerge/>
          </w:tcPr>
          <w:p w14:paraId="4587362E" w14:textId="77777777" w:rsidR="00C50DE5" w:rsidRPr="005F61F5" w:rsidRDefault="00C50DE5" w:rsidP="00C50DE5">
            <w:pPr>
              <w:spacing w:line="276" w:lineRule="auto"/>
              <w:jc w:val="center"/>
              <w:rPr>
                <w:rFonts w:asciiTheme="majorBidi" w:eastAsia="Times New Roman" w:hAnsiTheme="majorBidi" w:cstheme="majorBidi"/>
                <w:sz w:val="24"/>
                <w:szCs w:val="24"/>
                <w:lang w:val="en-US"/>
              </w:rPr>
            </w:pPr>
          </w:p>
        </w:tc>
        <w:tc>
          <w:tcPr>
            <w:tcW w:w="1408" w:type="dxa"/>
          </w:tcPr>
          <w:p w14:paraId="6F36585A" w14:textId="77777777" w:rsidR="00C50DE5" w:rsidRPr="005F61F5" w:rsidRDefault="00C50DE5" w:rsidP="00C50DE5">
            <w:pPr>
              <w:spacing w:line="276" w:lineRule="auto"/>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19,77633</w:t>
            </w:r>
          </w:p>
        </w:tc>
        <w:tc>
          <w:tcPr>
            <w:tcW w:w="1559" w:type="dxa"/>
          </w:tcPr>
          <w:p w14:paraId="12E86624" w14:textId="77777777" w:rsidR="00C50DE5" w:rsidRPr="005F61F5" w:rsidRDefault="00C50DE5" w:rsidP="00C50DE5">
            <w:pPr>
              <w:spacing w:line="276" w:lineRule="auto"/>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474,6319723</w:t>
            </w:r>
          </w:p>
        </w:tc>
        <w:tc>
          <w:tcPr>
            <w:tcW w:w="1010" w:type="dxa"/>
            <w:vMerge/>
          </w:tcPr>
          <w:p w14:paraId="78A326DA" w14:textId="77777777" w:rsidR="00C50DE5" w:rsidRPr="005F61F5" w:rsidRDefault="00C50DE5" w:rsidP="00C50DE5">
            <w:pPr>
              <w:spacing w:line="276" w:lineRule="auto"/>
              <w:jc w:val="center"/>
              <w:rPr>
                <w:rFonts w:asciiTheme="majorBidi" w:eastAsia="Times New Roman" w:hAnsiTheme="majorBidi" w:cstheme="majorBidi"/>
                <w:sz w:val="24"/>
                <w:szCs w:val="24"/>
                <w:lang w:val="en-US"/>
              </w:rPr>
            </w:pPr>
          </w:p>
        </w:tc>
      </w:tr>
      <w:tr w:rsidR="00C50DE5" w:rsidRPr="005F61F5" w14:paraId="766CEE17" w14:textId="77777777" w:rsidTr="00475DF8">
        <w:tc>
          <w:tcPr>
            <w:tcW w:w="534" w:type="dxa"/>
          </w:tcPr>
          <w:p w14:paraId="44705014" w14:textId="77777777" w:rsidR="00C50DE5" w:rsidRPr="005F61F5" w:rsidRDefault="00C50DE5" w:rsidP="00C50DE5">
            <w:pPr>
              <w:spacing w:line="276" w:lineRule="auto"/>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5</w:t>
            </w:r>
          </w:p>
        </w:tc>
        <w:tc>
          <w:tcPr>
            <w:tcW w:w="1692" w:type="dxa"/>
          </w:tcPr>
          <w:p w14:paraId="23BCECEE" w14:textId="77777777" w:rsidR="00C50DE5" w:rsidRPr="005F61F5" w:rsidRDefault="00C50DE5" w:rsidP="00C50DE5">
            <w:pPr>
              <w:spacing w:line="276" w:lineRule="auto"/>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164-170</w:t>
            </w:r>
          </w:p>
        </w:tc>
        <w:tc>
          <w:tcPr>
            <w:tcW w:w="456" w:type="dxa"/>
          </w:tcPr>
          <w:p w14:paraId="21DA1BE3" w14:textId="77777777" w:rsidR="00C50DE5" w:rsidRPr="005F61F5" w:rsidRDefault="00C50DE5" w:rsidP="00C50DE5">
            <w:pPr>
              <w:spacing w:line="276" w:lineRule="auto"/>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13</w:t>
            </w:r>
          </w:p>
        </w:tc>
        <w:tc>
          <w:tcPr>
            <w:tcW w:w="576" w:type="dxa"/>
          </w:tcPr>
          <w:p w14:paraId="476C9A7F" w14:textId="77777777" w:rsidR="00C50DE5" w:rsidRPr="005F61F5" w:rsidRDefault="00C50DE5" w:rsidP="00C50DE5">
            <w:pPr>
              <w:spacing w:line="276" w:lineRule="auto"/>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167</w:t>
            </w:r>
          </w:p>
        </w:tc>
        <w:tc>
          <w:tcPr>
            <w:tcW w:w="816" w:type="dxa"/>
          </w:tcPr>
          <w:p w14:paraId="2C6FDB78" w14:textId="77777777" w:rsidR="00C50DE5" w:rsidRPr="005F61F5" w:rsidRDefault="00C50DE5" w:rsidP="00C50DE5">
            <w:pPr>
              <w:spacing w:line="276" w:lineRule="auto"/>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2171</w:t>
            </w:r>
          </w:p>
        </w:tc>
        <w:tc>
          <w:tcPr>
            <w:tcW w:w="996" w:type="dxa"/>
            <w:vMerge/>
          </w:tcPr>
          <w:p w14:paraId="5A43628F" w14:textId="77777777" w:rsidR="00C50DE5" w:rsidRPr="005F61F5" w:rsidRDefault="00C50DE5" w:rsidP="00C50DE5">
            <w:pPr>
              <w:spacing w:line="276" w:lineRule="auto"/>
              <w:jc w:val="center"/>
              <w:rPr>
                <w:rFonts w:asciiTheme="majorBidi" w:eastAsia="Times New Roman" w:hAnsiTheme="majorBidi" w:cstheme="majorBidi"/>
                <w:sz w:val="24"/>
                <w:szCs w:val="24"/>
                <w:lang w:val="en-US"/>
              </w:rPr>
            </w:pPr>
          </w:p>
        </w:tc>
        <w:tc>
          <w:tcPr>
            <w:tcW w:w="1408" w:type="dxa"/>
          </w:tcPr>
          <w:p w14:paraId="6628EB3A" w14:textId="77777777" w:rsidR="00C50DE5" w:rsidRPr="005F61F5" w:rsidRDefault="00C50DE5" w:rsidP="00C50DE5">
            <w:pPr>
              <w:spacing w:line="276" w:lineRule="auto"/>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131,0352</w:t>
            </w:r>
          </w:p>
        </w:tc>
        <w:tc>
          <w:tcPr>
            <w:tcW w:w="1559" w:type="dxa"/>
          </w:tcPr>
          <w:p w14:paraId="4AD503C2" w14:textId="77777777" w:rsidR="00C50DE5" w:rsidRPr="005F61F5" w:rsidRDefault="00C50DE5" w:rsidP="00C50DE5">
            <w:pPr>
              <w:spacing w:line="276" w:lineRule="auto"/>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1703,457024</w:t>
            </w:r>
          </w:p>
        </w:tc>
        <w:tc>
          <w:tcPr>
            <w:tcW w:w="1010" w:type="dxa"/>
            <w:vMerge/>
          </w:tcPr>
          <w:p w14:paraId="68FE14B2" w14:textId="77777777" w:rsidR="00C50DE5" w:rsidRPr="005F61F5" w:rsidRDefault="00C50DE5" w:rsidP="00C50DE5">
            <w:pPr>
              <w:spacing w:line="276" w:lineRule="auto"/>
              <w:jc w:val="center"/>
              <w:rPr>
                <w:rFonts w:asciiTheme="majorBidi" w:eastAsia="Times New Roman" w:hAnsiTheme="majorBidi" w:cstheme="majorBidi"/>
                <w:sz w:val="24"/>
                <w:szCs w:val="24"/>
                <w:lang w:val="en-US"/>
              </w:rPr>
            </w:pPr>
          </w:p>
        </w:tc>
      </w:tr>
      <w:tr w:rsidR="00C50DE5" w:rsidRPr="005F61F5" w14:paraId="08F78734" w14:textId="77777777" w:rsidTr="00475DF8">
        <w:tc>
          <w:tcPr>
            <w:tcW w:w="534" w:type="dxa"/>
          </w:tcPr>
          <w:p w14:paraId="4BF6EB1B" w14:textId="77777777" w:rsidR="00C50DE5" w:rsidRPr="005F61F5" w:rsidRDefault="00C50DE5" w:rsidP="00C50DE5">
            <w:pPr>
              <w:spacing w:line="276" w:lineRule="auto"/>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6</w:t>
            </w:r>
          </w:p>
        </w:tc>
        <w:tc>
          <w:tcPr>
            <w:tcW w:w="1692" w:type="dxa"/>
          </w:tcPr>
          <w:p w14:paraId="5AA6434C" w14:textId="77777777" w:rsidR="00C50DE5" w:rsidRPr="005F61F5" w:rsidRDefault="00C50DE5" w:rsidP="00C50DE5">
            <w:pPr>
              <w:spacing w:line="276" w:lineRule="auto"/>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171-177</w:t>
            </w:r>
          </w:p>
        </w:tc>
        <w:tc>
          <w:tcPr>
            <w:tcW w:w="456" w:type="dxa"/>
          </w:tcPr>
          <w:p w14:paraId="3770A84E" w14:textId="77777777" w:rsidR="00C50DE5" w:rsidRPr="005F61F5" w:rsidRDefault="00C50DE5" w:rsidP="00C50DE5">
            <w:pPr>
              <w:spacing w:line="276" w:lineRule="auto"/>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4</w:t>
            </w:r>
          </w:p>
        </w:tc>
        <w:tc>
          <w:tcPr>
            <w:tcW w:w="576" w:type="dxa"/>
          </w:tcPr>
          <w:p w14:paraId="77F58F2D" w14:textId="77777777" w:rsidR="00C50DE5" w:rsidRPr="005F61F5" w:rsidRDefault="00C50DE5" w:rsidP="00C50DE5">
            <w:pPr>
              <w:spacing w:line="276" w:lineRule="auto"/>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174</w:t>
            </w:r>
          </w:p>
        </w:tc>
        <w:tc>
          <w:tcPr>
            <w:tcW w:w="816" w:type="dxa"/>
          </w:tcPr>
          <w:p w14:paraId="22829F32" w14:textId="77777777" w:rsidR="00C50DE5" w:rsidRPr="005F61F5" w:rsidRDefault="00C50DE5" w:rsidP="00C50DE5">
            <w:pPr>
              <w:spacing w:line="276" w:lineRule="auto"/>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696</w:t>
            </w:r>
          </w:p>
        </w:tc>
        <w:tc>
          <w:tcPr>
            <w:tcW w:w="996" w:type="dxa"/>
            <w:vMerge/>
          </w:tcPr>
          <w:p w14:paraId="0821FFBC" w14:textId="77777777" w:rsidR="00C50DE5" w:rsidRPr="005F61F5" w:rsidRDefault="00C50DE5" w:rsidP="00C50DE5">
            <w:pPr>
              <w:spacing w:line="276" w:lineRule="auto"/>
              <w:jc w:val="center"/>
              <w:rPr>
                <w:rFonts w:asciiTheme="majorBidi" w:eastAsia="Times New Roman" w:hAnsiTheme="majorBidi" w:cstheme="majorBidi"/>
                <w:sz w:val="24"/>
                <w:szCs w:val="24"/>
                <w:lang w:val="en-US"/>
              </w:rPr>
            </w:pPr>
          </w:p>
        </w:tc>
        <w:tc>
          <w:tcPr>
            <w:tcW w:w="1408" w:type="dxa"/>
          </w:tcPr>
          <w:p w14:paraId="1B5C761D" w14:textId="77777777" w:rsidR="00C50DE5" w:rsidRPr="005F61F5" w:rsidRDefault="00C50DE5" w:rsidP="00C50DE5">
            <w:pPr>
              <w:spacing w:line="276" w:lineRule="auto"/>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340,294</w:t>
            </w:r>
          </w:p>
        </w:tc>
        <w:tc>
          <w:tcPr>
            <w:tcW w:w="1559" w:type="dxa"/>
          </w:tcPr>
          <w:p w14:paraId="452BED75" w14:textId="77777777" w:rsidR="00C50DE5" w:rsidRPr="005F61F5" w:rsidRDefault="00C50DE5" w:rsidP="00C50DE5">
            <w:pPr>
              <w:spacing w:line="276" w:lineRule="auto"/>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1361,175917</w:t>
            </w:r>
          </w:p>
        </w:tc>
        <w:tc>
          <w:tcPr>
            <w:tcW w:w="1010" w:type="dxa"/>
            <w:vMerge/>
          </w:tcPr>
          <w:p w14:paraId="414180D0" w14:textId="77777777" w:rsidR="00C50DE5" w:rsidRPr="005F61F5" w:rsidRDefault="00C50DE5" w:rsidP="00C50DE5">
            <w:pPr>
              <w:spacing w:line="276" w:lineRule="auto"/>
              <w:jc w:val="center"/>
              <w:rPr>
                <w:rFonts w:asciiTheme="majorBidi" w:eastAsia="Times New Roman" w:hAnsiTheme="majorBidi" w:cstheme="majorBidi"/>
                <w:sz w:val="24"/>
                <w:szCs w:val="24"/>
                <w:lang w:val="en-US"/>
              </w:rPr>
            </w:pPr>
          </w:p>
        </w:tc>
      </w:tr>
      <w:tr w:rsidR="00C50DE5" w:rsidRPr="005F61F5" w14:paraId="49286223" w14:textId="77777777" w:rsidTr="00475DF8">
        <w:tc>
          <w:tcPr>
            <w:tcW w:w="534" w:type="dxa"/>
          </w:tcPr>
          <w:p w14:paraId="1B0A8EFD" w14:textId="77777777" w:rsidR="00C50DE5" w:rsidRPr="005F61F5" w:rsidRDefault="00C50DE5" w:rsidP="00C50DE5">
            <w:pPr>
              <w:spacing w:line="276" w:lineRule="auto"/>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7</w:t>
            </w:r>
          </w:p>
        </w:tc>
        <w:tc>
          <w:tcPr>
            <w:tcW w:w="1692" w:type="dxa"/>
          </w:tcPr>
          <w:p w14:paraId="7F1C431E" w14:textId="77777777" w:rsidR="00C50DE5" w:rsidRPr="005F61F5" w:rsidRDefault="00C50DE5" w:rsidP="00C50DE5">
            <w:pPr>
              <w:spacing w:line="276" w:lineRule="auto"/>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178-184</w:t>
            </w:r>
          </w:p>
        </w:tc>
        <w:tc>
          <w:tcPr>
            <w:tcW w:w="456" w:type="dxa"/>
          </w:tcPr>
          <w:p w14:paraId="7A47D37A" w14:textId="77777777" w:rsidR="00C50DE5" w:rsidRPr="005F61F5" w:rsidRDefault="00C50DE5" w:rsidP="00C50DE5">
            <w:pPr>
              <w:spacing w:line="276" w:lineRule="auto"/>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1</w:t>
            </w:r>
          </w:p>
        </w:tc>
        <w:tc>
          <w:tcPr>
            <w:tcW w:w="576" w:type="dxa"/>
          </w:tcPr>
          <w:p w14:paraId="3088D9A5" w14:textId="77777777" w:rsidR="00C50DE5" w:rsidRPr="005F61F5" w:rsidRDefault="00C50DE5" w:rsidP="00C50DE5">
            <w:pPr>
              <w:spacing w:line="276" w:lineRule="auto"/>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181</w:t>
            </w:r>
          </w:p>
        </w:tc>
        <w:tc>
          <w:tcPr>
            <w:tcW w:w="816" w:type="dxa"/>
          </w:tcPr>
          <w:p w14:paraId="0D125F31" w14:textId="77777777" w:rsidR="00C50DE5" w:rsidRPr="005F61F5" w:rsidRDefault="00C50DE5" w:rsidP="00C50DE5">
            <w:pPr>
              <w:spacing w:line="276" w:lineRule="auto"/>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181</w:t>
            </w:r>
          </w:p>
        </w:tc>
        <w:tc>
          <w:tcPr>
            <w:tcW w:w="996" w:type="dxa"/>
            <w:vMerge/>
          </w:tcPr>
          <w:p w14:paraId="14DAA2E2" w14:textId="77777777" w:rsidR="00C50DE5" w:rsidRPr="005F61F5" w:rsidRDefault="00C50DE5" w:rsidP="00C50DE5">
            <w:pPr>
              <w:spacing w:line="276" w:lineRule="auto"/>
              <w:jc w:val="center"/>
              <w:rPr>
                <w:rFonts w:asciiTheme="majorBidi" w:eastAsia="Times New Roman" w:hAnsiTheme="majorBidi" w:cstheme="majorBidi"/>
                <w:sz w:val="24"/>
                <w:szCs w:val="24"/>
                <w:lang w:val="en-US"/>
              </w:rPr>
            </w:pPr>
          </w:p>
        </w:tc>
        <w:tc>
          <w:tcPr>
            <w:tcW w:w="1408" w:type="dxa"/>
          </w:tcPr>
          <w:p w14:paraId="22A787E7" w14:textId="77777777" w:rsidR="00C50DE5" w:rsidRPr="005F61F5" w:rsidRDefault="00C50DE5" w:rsidP="00C50DE5">
            <w:pPr>
              <w:spacing w:line="276" w:lineRule="auto"/>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647,5528</w:t>
            </w:r>
          </w:p>
        </w:tc>
        <w:tc>
          <w:tcPr>
            <w:tcW w:w="1559" w:type="dxa"/>
          </w:tcPr>
          <w:p w14:paraId="10156D8E" w14:textId="77777777" w:rsidR="00C50DE5" w:rsidRPr="005F61F5" w:rsidRDefault="00C50DE5" w:rsidP="00C50DE5">
            <w:pPr>
              <w:spacing w:line="276" w:lineRule="auto"/>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647,5528</w:t>
            </w:r>
          </w:p>
        </w:tc>
        <w:tc>
          <w:tcPr>
            <w:tcW w:w="1010" w:type="dxa"/>
            <w:vMerge/>
          </w:tcPr>
          <w:p w14:paraId="2118A2C0" w14:textId="77777777" w:rsidR="00C50DE5" w:rsidRPr="005F61F5" w:rsidRDefault="00C50DE5" w:rsidP="00C50DE5">
            <w:pPr>
              <w:spacing w:line="276" w:lineRule="auto"/>
              <w:jc w:val="center"/>
              <w:rPr>
                <w:rFonts w:asciiTheme="majorBidi" w:eastAsia="Times New Roman" w:hAnsiTheme="majorBidi" w:cstheme="majorBidi"/>
                <w:sz w:val="24"/>
                <w:szCs w:val="24"/>
                <w:lang w:val="en-US"/>
              </w:rPr>
            </w:pPr>
          </w:p>
        </w:tc>
      </w:tr>
      <w:tr w:rsidR="00C50DE5" w:rsidRPr="005F61F5" w14:paraId="799C6C00" w14:textId="77777777" w:rsidTr="00475DF8">
        <w:tc>
          <w:tcPr>
            <w:tcW w:w="534" w:type="dxa"/>
          </w:tcPr>
          <w:p w14:paraId="2D49B002" w14:textId="77777777" w:rsidR="00C50DE5" w:rsidRPr="005F61F5" w:rsidRDefault="00C50DE5" w:rsidP="00C50DE5">
            <w:pPr>
              <w:spacing w:line="276" w:lineRule="auto"/>
              <w:jc w:val="center"/>
              <w:rPr>
                <w:rFonts w:asciiTheme="majorBidi" w:eastAsia="Times New Roman" w:hAnsiTheme="majorBidi" w:cstheme="majorBidi"/>
                <w:sz w:val="24"/>
                <w:szCs w:val="24"/>
                <w:lang w:val="en-US"/>
              </w:rPr>
            </w:pPr>
          </w:p>
        </w:tc>
        <w:tc>
          <w:tcPr>
            <w:tcW w:w="1692" w:type="dxa"/>
          </w:tcPr>
          <w:p w14:paraId="7EF207A7" w14:textId="77777777" w:rsidR="00C50DE5" w:rsidRPr="005F61F5" w:rsidRDefault="00C50DE5" w:rsidP="00C50DE5">
            <w:pPr>
              <w:spacing w:line="276" w:lineRule="auto"/>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Jumlah</w:t>
            </w:r>
          </w:p>
        </w:tc>
        <w:tc>
          <w:tcPr>
            <w:tcW w:w="456" w:type="dxa"/>
          </w:tcPr>
          <w:p w14:paraId="261C8416" w14:textId="77777777" w:rsidR="00C50DE5" w:rsidRPr="005F61F5" w:rsidRDefault="00C50DE5" w:rsidP="00C50DE5">
            <w:pPr>
              <w:spacing w:line="276" w:lineRule="auto"/>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85</w:t>
            </w:r>
          </w:p>
        </w:tc>
        <w:tc>
          <w:tcPr>
            <w:tcW w:w="576" w:type="dxa"/>
          </w:tcPr>
          <w:p w14:paraId="2F04018E" w14:textId="77777777" w:rsidR="00C50DE5" w:rsidRPr="005F61F5" w:rsidRDefault="00C50DE5" w:rsidP="00C50DE5">
            <w:pPr>
              <w:spacing w:line="276" w:lineRule="auto"/>
              <w:jc w:val="center"/>
              <w:rPr>
                <w:rFonts w:asciiTheme="majorBidi" w:eastAsia="Times New Roman" w:hAnsiTheme="majorBidi" w:cstheme="majorBidi"/>
                <w:sz w:val="24"/>
                <w:szCs w:val="24"/>
                <w:lang w:val="en-US"/>
              </w:rPr>
            </w:pPr>
          </w:p>
        </w:tc>
        <w:tc>
          <w:tcPr>
            <w:tcW w:w="816" w:type="dxa"/>
          </w:tcPr>
          <w:p w14:paraId="47BC7BF4" w14:textId="77777777" w:rsidR="00C50DE5" w:rsidRPr="005F61F5" w:rsidRDefault="00C50DE5" w:rsidP="00C50DE5">
            <w:pPr>
              <w:spacing w:line="276" w:lineRule="auto"/>
              <w:jc w:val="center"/>
              <w:rPr>
                <w:rFonts w:asciiTheme="majorBidi" w:eastAsia="Times New Roman" w:hAnsiTheme="majorBidi" w:cstheme="majorBidi"/>
                <w:sz w:val="24"/>
                <w:szCs w:val="24"/>
                <w:lang w:val="en-US"/>
              </w:rPr>
            </w:pPr>
          </w:p>
        </w:tc>
        <w:tc>
          <w:tcPr>
            <w:tcW w:w="996" w:type="dxa"/>
          </w:tcPr>
          <w:p w14:paraId="24EC118A" w14:textId="77777777" w:rsidR="00C50DE5" w:rsidRPr="005F61F5" w:rsidRDefault="00C50DE5" w:rsidP="00C50DE5">
            <w:pPr>
              <w:spacing w:line="276" w:lineRule="auto"/>
              <w:jc w:val="center"/>
              <w:rPr>
                <w:rFonts w:asciiTheme="majorBidi" w:eastAsia="Times New Roman" w:hAnsiTheme="majorBidi" w:cstheme="majorBidi"/>
                <w:sz w:val="24"/>
                <w:szCs w:val="24"/>
                <w:lang w:val="en-US"/>
              </w:rPr>
            </w:pPr>
          </w:p>
        </w:tc>
        <w:tc>
          <w:tcPr>
            <w:tcW w:w="1408" w:type="dxa"/>
          </w:tcPr>
          <w:p w14:paraId="0F69A311" w14:textId="77777777" w:rsidR="00C50DE5" w:rsidRPr="005F61F5" w:rsidRDefault="00C50DE5" w:rsidP="00C50DE5">
            <w:pPr>
              <w:spacing w:line="276" w:lineRule="auto"/>
              <w:jc w:val="center"/>
              <w:rPr>
                <w:rFonts w:asciiTheme="majorBidi" w:eastAsia="Times New Roman" w:hAnsiTheme="majorBidi" w:cstheme="majorBidi"/>
                <w:sz w:val="24"/>
                <w:szCs w:val="24"/>
                <w:lang w:val="en-US"/>
              </w:rPr>
            </w:pPr>
          </w:p>
        </w:tc>
        <w:tc>
          <w:tcPr>
            <w:tcW w:w="1559" w:type="dxa"/>
          </w:tcPr>
          <w:p w14:paraId="62A18509" w14:textId="77777777" w:rsidR="00C50DE5" w:rsidRPr="005F61F5" w:rsidRDefault="00C50DE5" w:rsidP="00C50DE5">
            <w:pPr>
              <w:spacing w:line="276" w:lineRule="auto"/>
              <w:jc w:val="center"/>
              <w:rPr>
                <w:rFonts w:asciiTheme="majorBidi" w:eastAsia="Times New Roman" w:hAnsiTheme="majorBidi" w:cstheme="majorBidi"/>
                <w:sz w:val="24"/>
                <w:szCs w:val="24"/>
                <w:lang w:val="en-US"/>
              </w:rPr>
            </w:pPr>
          </w:p>
        </w:tc>
        <w:tc>
          <w:tcPr>
            <w:tcW w:w="1010" w:type="dxa"/>
          </w:tcPr>
          <w:p w14:paraId="69799D82" w14:textId="77777777" w:rsidR="00C50DE5" w:rsidRPr="005F61F5" w:rsidRDefault="00C50DE5" w:rsidP="00C50DE5">
            <w:pPr>
              <w:spacing w:line="276" w:lineRule="auto"/>
              <w:jc w:val="center"/>
              <w:rPr>
                <w:rFonts w:asciiTheme="majorBidi" w:eastAsia="Times New Roman" w:hAnsiTheme="majorBidi" w:cstheme="majorBidi"/>
                <w:sz w:val="24"/>
                <w:szCs w:val="24"/>
                <w:lang w:val="en-US"/>
              </w:rPr>
            </w:pPr>
          </w:p>
        </w:tc>
      </w:tr>
    </w:tbl>
    <w:p w14:paraId="65E4E4E2" w14:textId="782580D5" w:rsidR="00C50DE5" w:rsidRPr="005F61F5" w:rsidRDefault="00C50DE5" w:rsidP="003C47D4">
      <w:pPr>
        <w:spacing w:before="120" w:after="0"/>
        <w:ind w:firstLine="709"/>
        <w:jc w:val="both"/>
        <w:rPr>
          <w:rFonts w:asciiTheme="majorBidi" w:eastAsia="Times New Roman" w:hAnsiTheme="majorBidi" w:cstheme="majorBidi"/>
          <w:sz w:val="24"/>
          <w:szCs w:val="24"/>
          <w:lang w:val="en-US"/>
        </w:rPr>
      </w:pPr>
      <w:r w:rsidRPr="005C602E">
        <w:rPr>
          <w:rFonts w:asciiTheme="majorBidi" w:eastAsia="Times New Roman" w:hAnsiTheme="majorBidi" w:cstheme="majorBidi"/>
          <w:sz w:val="24"/>
          <w:szCs w:val="24"/>
        </w:rPr>
        <w:lastRenderedPageBreak/>
        <w:t xml:space="preserve">Tabel di atas menjelaskan bahwa kinerja guru pada SMK Negeri di kota Makassar yang didapatkan melalui instrumen menunjukkan bahwa skor tertinggi 183 dan skor terendah adalah 136. </w:t>
      </w:r>
      <w:r w:rsidRPr="005F61F5">
        <w:rPr>
          <w:rFonts w:asciiTheme="majorBidi" w:eastAsia="Times New Roman" w:hAnsiTheme="majorBidi" w:cstheme="majorBidi"/>
          <w:sz w:val="24"/>
          <w:szCs w:val="24"/>
          <w:lang w:val="en-US"/>
        </w:rPr>
        <w:t>Skor rata-rata yang diperoleh adalah 155,55 dengan standar deviasi sebesar 9,8399. Dari tabel di atas diperoleh informasi bahwa terdapat nilai frekuensi yang sama pada interval kelas 143-149 dan 150-156 yaitu sama-sama memiliki nilai 17, sedangkan nilai yang tertinggi berada pada interval kelas 157-163 yaitu 24.</w:t>
      </w:r>
    </w:p>
    <w:p w14:paraId="192D9FA7" w14:textId="2A7EA27F" w:rsidR="00C50DE5" w:rsidRPr="005F61F5" w:rsidRDefault="00C50DE5" w:rsidP="003056CD">
      <w:pPr>
        <w:spacing w:after="0"/>
        <w:ind w:firstLine="709"/>
        <w:jc w:val="both"/>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Setelah dijelaskan secara statistik deskriptif, dan untuk mengetahui bagaimana kinerja guru pada SMK Negeri di kota Makassar, kemudian dilakukan pengategorian sesuai dengan jumlah pilihan (option) pada setiap pernyataan. Oleh karena pada setiap instrumen (item) pernyataan terdapat lima pilihan, maka pada kesimpulan hasil penjumlahan dibuatkan sebanyak lima kategori. Istilah yang digunakan untuk menggambarkan kategori tersebut adalah sangat baik, baik, sedang, tidak baik, dan sangat tidak baik.</w:t>
      </w:r>
    </w:p>
    <w:p w14:paraId="065277AE" w14:textId="77777777" w:rsidR="00C50DE5" w:rsidRPr="005F61F5" w:rsidRDefault="00C50DE5" w:rsidP="003056CD">
      <w:pPr>
        <w:spacing w:after="0"/>
        <w:ind w:firstLine="709"/>
        <w:jc w:val="both"/>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 xml:space="preserve">Hasil penjumlahan dari setiap data responden dikategorikan dengan tujuan untuk menjawab permasalahan yang diangkat dalam penelitian ini. Kategori tersebut menggambarkan kondisi kinerja guru yang telah mengikuti proses pelaksanaan sertifikasi dan telah memiliki sertifikat kompetensi guru profesional, serta telah mendapat tunjangan profesi guru sesuai dengan undang-undang yang berlaku di Indonesia. </w:t>
      </w:r>
    </w:p>
    <w:p w14:paraId="24C5EF8E" w14:textId="056943CC" w:rsidR="00C50DE5" w:rsidRDefault="00C50DE5" w:rsidP="003056CD">
      <w:pPr>
        <w:spacing w:after="0"/>
        <w:ind w:firstLine="709"/>
        <w:jc w:val="both"/>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 xml:space="preserve">Data tersebut kemudian di buat kategori dengan memasukkan data ke dalam nilai interval dengan mengurangkan antara nilai tertinggi dengan nilai terendah, hasil pengurangannya kemudian di bagi dengan banyaknya kategori sesuai dengan pilihan pada instrumen. Berdasarkan data yang ada, nilai tertinggi adalah 183 dan nilai terendah 136, sehingga panjang interval pada setiap kategori adalah  </w:t>
      </w:r>
      <m:oMath>
        <m:f>
          <m:fPr>
            <m:ctrlPr>
              <w:rPr>
                <w:rFonts w:ascii="Cambria Math" w:eastAsia="Times New Roman" w:hAnsi="Cambria Math" w:cstheme="majorBidi"/>
                <w:i/>
                <w:sz w:val="24"/>
                <w:szCs w:val="24"/>
                <w:lang w:val="en-US"/>
              </w:rPr>
            </m:ctrlPr>
          </m:fPr>
          <m:num>
            <m:r>
              <w:rPr>
                <w:rFonts w:ascii="Cambria Math" w:eastAsia="Times New Roman" w:hAnsi="Cambria Math" w:cstheme="majorBidi"/>
                <w:sz w:val="24"/>
                <w:szCs w:val="24"/>
                <w:lang w:val="en-US"/>
              </w:rPr>
              <m:t>183-136</m:t>
            </m:r>
          </m:num>
          <m:den>
            <m:r>
              <w:rPr>
                <w:rFonts w:ascii="Cambria Math" w:eastAsia="Times New Roman" w:hAnsi="Cambria Math" w:cstheme="majorBidi"/>
                <w:sz w:val="24"/>
                <w:szCs w:val="24"/>
                <w:lang w:val="en-US"/>
              </w:rPr>
              <m:t>5</m:t>
            </m:r>
          </m:den>
        </m:f>
      </m:oMath>
      <w:r w:rsidRPr="005F61F5">
        <w:rPr>
          <w:rFonts w:asciiTheme="majorBidi" w:eastAsia="Times New Roman" w:hAnsiTheme="majorBidi" w:cstheme="majorBidi"/>
          <w:sz w:val="24"/>
          <w:szCs w:val="24"/>
          <w:lang w:val="en-US"/>
        </w:rPr>
        <w:t xml:space="preserve"> = 9,4 yang dibulatkan menjadi 9. Ini berarti bahwa panjang interval kelas pada setiap kategori adalah 9. Hasil rekapitulasi perhitungan berdasarkan kategori interval data tersebut terdapat pada tabel berikut:</w:t>
      </w:r>
    </w:p>
    <w:p w14:paraId="584AB685" w14:textId="79B3260B" w:rsidR="00C50DE5" w:rsidRPr="003C47D4" w:rsidRDefault="007D3858" w:rsidP="003C47D4">
      <w:pPr>
        <w:spacing w:before="120" w:after="0" w:line="240" w:lineRule="auto"/>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b/>
          <w:bCs/>
          <w:sz w:val="24"/>
          <w:szCs w:val="24"/>
          <w:lang w:val="en-US"/>
        </w:rPr>
        <w:t>Tabel 10</w:t>
      </w:r>
      <w:r w:rsidR="00C50DE5" w:rsidRPr="003C47D4">
        <w:rPr>
          <w:rFonts w:asciiTheme="majorBidi" w:eastAsia="Times New Roman" w:hAnsiTheme="majorBidi" w:cstheme="majorBidi"/>
          <w:sz w:val="24"/>
          <w:szCs w:val="24"/>
          <w:lang w:val="en-US"/>
        </w:rPr>
        <w:t>.</w:t>
      </w:r>
      <w:r w:rsidR="003056CD" w:rsidRPr="003C47D4">
        <w:rPr>
          <w:rFonts w:asciiTheme="majorBidi" w:eastAsia="Times New Roman" w:hAnsiTheme="majorBidi" w:cstheme="majorBidi"/>
          <w:sz w:val="24"/>
          <w:szCs w:val="24"/>
          <w:lang w:val="en-US"/>
        </w:rPr>
        <w:t xml:space="preserve"> </w:t>
      </w:r>
      <w:r w:rsidR="00C50DE5" w:rsidRPr="003C47D4">
        <w:rPr>
          <w:rFonts w:asciiTheme="majorBidi" w:eastAsia="Times New Roman" w:hAnsiTheme="majorBidi" w:cstheme="majorBidi"/>
          <w:sz w:val="24"/>
          <w:szCs w:val="24"/>
          <w:lang w:val="en-US"/>
        </w:rPr>
        <w:t>Kategori Kinerja Guru pada SMK Negeri di Kota Makassar</w:t>
      </w:r>
    </w:p>
    <w:tbl>
      <w:tblPr>
        <w:tblW w:w="9041" w:type="dxa"/>
        <w:tblLook w:val="04A0" w:firstRow="1" w:lastRow="0" w:firstColumn="1" w:lastColumn="0" w:noHBand="0" w:noVBand="1"/>
      </w:tblPr>
      <w:tblGrid>
        <w:gridCol w:w="695"/>
        <w:gridCol w:w="2091"/>
        <w:gridCol w:w="2020"/>
        <w:gridCol w:w="1332"/>
        <w:gridCol w:w="1468"/>
        <w:gridCol w:w="1435"/>
      </w:tblGrid>
      <w:tr w:rsidR="00C50DE5" w:rsidRPr="005F61F5" w14:paraId="03F6BC79" w14:textId="77777777" w:rsidTr="003C47D4">
        <w:trPr>
          <w:trHeight w:val="300"/>
        </w:trPr>
        <w:tc>
          <w:tcPr>
            <w:tcW w:w="695" w:type="dxa"/>
            <w:tcBorders>
              <w:top w:val="single" w:sz="4" w:space="0" w:color="auto"/>
              <w:left w:val="nil"/>
              <w:bottom w:val="single" w:sz="4" w:space="0" w:color="auto"/>
              <w:right w:val="nil"/>
            </w:tcBorders>
            <w:shd w:val="clear" w:color="auto" w:fill="auto"/>
            <w:noWrap/>
            <w:vAlign w:val="bottom"/>
            <w:hideMark/>
          </w:tcPr>
          <w:p w14:paraId="1A9DE817" w14:textId="77777777" w:rsidR="00C50DE5" w:rsidRPr="005F61F5" w:rsidRDefault="00C50DE5" w:rsidP="00C50DE5">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No</w:t>
            </w:r>
          </w:p>
        </w:tc>
        <w:tc>
          <w:tcPr>
            <w:tcW w:w="2091" w:type="dxa"/>
            <w:tcBorders>
              <w:top w:val="single" w:sz="4" w:space="0" w:color="auto"/>
              <w:left w:val="nil"/>
              <w:bottom w:val="single" w:sz="4" w:space="0" w:color="auto"/>
              <w:right w:val="nil"/>
            </w:tcBorders>
            <w:shd w:val="clear" w:color="auto" w:fill="auto"/>
            <w:noWrap/>
            <w:vAlign w:val="bottom"/>
            <w:hideMark/>
          </w:tcPr>
          <w:p w14:paraId="36DD8596" w14:textId="77777777" w:rsidR="00C50DE5" w:rsidRPr="005F61F5" w:rsidRDefault="00C50DE5" w:rsidP="00C50DE5">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Interval</w:t>
            </w:r>
          </w:p>
        </w:tc>
        <w:tc>
          <w:tcPr>
            <w:tcW w:w="2020" w:type="dxa"/>
            <w:tcBorders>
              <w:top w:val="single" w:sz="4" w:space="0" w:color="auto"/>
              <w:left w:val="nil"/>
              <w:bottom w:val="single" w:sz="4" w:space="0" w:color="auto"/>
              <w:right w:val="nil"/>
            </w:tcBorders>
            <w:shd w:val="clear" w:color="auto" w:fill="auto"/>
            <w:noWrap/>
            <w:vAlign w:val="bottom"/>
            <w:hideMark/>
          </w:tcPr>
          <w:p w14:paraId="6B5A8D0D" w14:textId="77777777" w:rsidR="00C50DE5" w:rsidRPr="005F61F5" w:rsidRDefault="00C50DE5" w:rsidP="00C50DE5">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Kategori</w:t>
            </w:r>
          </w:p>
        </w:tc>
        <w:tc>
          <w:tcPr>
            <w:tcW w:w="1332" w:type="dxa"/>
            <w:tcBorders>
              <w:top w:val="single" w:sz="4" w:space="0" w:color="auto"/>
              <w:left w:val="nil"/>
              <w:bottom w:val="single" w:sz="4" w:space="0" w:color="auto"/>
              <w:right w:val="nil"/>
            </w:tcBorders>
            <w:shd w:val="clear" w:color="auto" w:fill="auto"/>
            <w:noWrap/>
            <w:vAlign w:val="bottom"/>
            <w:hideMark/>
          </w:tcPr>
          <w:p w14:paraId="0BE22975" w14:textId="77777777" w:rsidR="00C50DE5" w:rsidRPr="005F61F5" w:rsidRDefault="00C50DE5" w:rsidP="00C50DE5">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Nilai</w:t>
            </w:r>
          </w:p>
        </w:tc>
        <w:tc>
          <w:tcPr>
            <w:tcW w:w="1468" w:type="dxa"/>
            <w:tcBorders>
              <w:top w:val="single" w:sz="4" w:space="0" w:color="auto"/>
              <w:left w:val="nil"/>
              <w:bottom w:val="single" w:sz="4" w:space="0" w:color="auto"/>
              <w:right w:val="nil"/>
            </w:tcBorders>
            <w:shd w:val="clear" w:color="auto" w:fill="auto"/>
            <w:noWrap/>
            <w:vAlign w:val="bottom"/>
            <w:hideMark/>
          </w:tcPr>
          <w:p w14:paraId="7E5D192F" w14:textId="77777777" w:rsidR="00C50DE5" w:rsidRPr="005F61F5" w:rsidRDefault="00C50DE5" w:rsidP="00C50DE5">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Frekuensi</w:t>
            </w:r>
          </w:p>
        </w:tc>
        <w:tc>
          <w:tcPr>
            <w:tcW w:w="1435" w:type="dxa"/>
            <w:tcBorders>
              <w:top w:val="single" w:sz="4" w:space="0" w:color="auto"/>
              <w:left w:val="nil"/>
              <w:bottom w:val="single" w:sz="4" w:space="0" w:color="auto"/>
              <w:right w:val="nil"/>
            </w:tcBorders>
            <w:shd w:val="clear" w:color="auto" w:fill="auto"/>
            <w:noWrap/>
            <w:vAlign w:val="bottom"/>
            <w:hideMark/>
          </w:tcPr>
          <w:p w14:paraId="549C1C4E" w14:textId="77777777" w:rsidR="00C50DE5" w:rsidRPr="005F61F5" w:rsidRDefault="00C50DE5" w:rsidP="00C50DE5">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Persentase</w:t>
            </w:r>
          </w:p>
        </w:tc>
      </w:tr>
      <w:tr w:rsidR="00C50DE5" w:rsidRPr="005F61F5" w14:paraId="3DC18BDA" w14:textId="77777777" w:rsidTr="003C47D4">
        <w:trPr>
          <w:trHeight w:val="300"/>
        </w:trPr>
        <w:tc>
          <w:tcPr>
            <w:tcW w:w="695" w:type="dxa"/>
            <w:tcBorders>
              <w:top w:val="nil"/>
              <w:left w:val="nil"/>
              <w:bottom w:val="nil"/>
              <w:right w:val="nil"/>
            </w:tcBorders>
            <w:shd w:val="clear" w:color="auto" w:fill="auto"/>
            <w:noWrap/>
            <w:vAlign w:val="bottom"/>
            <w:hideMark/>
          </w:tcPr>
          <w:p w14:paraId="2BA92328" w14:textId="77777777" w:rsidR="00C50DE5" w:rsidRPr="005F61F5" w:rsidRDefault="00C50DE5" w:rsidP="00C50DE5">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1</w:t>
            </w:r>
          </w:p>
        </w:tc>
        <w:tc>
          <w:tcPr>
            <w:tcW w:w="2091" w:type="dxa"/>
            <w:tcBorders>
              <w:top w:val="nil"/>
              <w:left w:val="nil"/>
              <w:bottom w:val="nil"/>
              <w:right w:val="nil"/>
            </w:tcBorders>
            <w:shd w:val="clear" w:color="auto" w:fill="auto"/>
            <w:noWrap/>
            <w:vAlign w:val="bottom"/>
            <w:hideMark/>
          </w:tcPr>
          <w:p w14:paraId="12B68E06" w14:textId="77777777" w:rsidR="00C50DE5" w:rsidRPr="005F61F5" w:rsidRDefault="00C50DE5" w:rsidP="00C50DE5">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136 – 144</w:t>
            </w:r>
          </w:p>
        </w:tc>
        <w:tc>
          <w:tcPr>
            <w:tcW w:w="2020" w:type="dxa"/>
            <w:tcBorders>
              <w:top w:val="nil"/>
              <w:left w:val="nil"/>
              <w:bottom w:val="nil"/>
              <w:right w:val="nil"/>
            </w:tcBorders>
            <w:shd w:val="clear" w:color="auto" w:fill="auto"/>
            <w:noWrap/>
            <w:vAlign w:val="bottom"/>
            <w:hideMark/>
          </w:tcPr>
          <w:p w14:paraId="00734384" w14:textId="77777777" w:rsidR="00C50DE5" w:rsidRPr="005F61F5" w:rsidRDefault="00C50DE5" w:rsidP="0050019A">
            <w:pPr>
              <w:spacing w:after="0"/>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Sangat Tidak Baik</w:t>
            </w:r>
          </w:p>
        </w:tc>
        <w:tc>
          <w:tcPr>
            <w:tcW w:w="1332" w:type="dxa"/>
            <w:tcBorders>
              <w:top w:val="nil"/>
              <w:left w:val="nil"/>
              <w:bottom w:val="nil"/>
              <w:right w:val="nil"/>
            </w:tcBorders>
            <w:shd w:val="clear" w:color="auto" w:fill="auto"/>
            <w:noWrap/>
            <w:vAlign w:val="bottom"/>
            <w:hideMark/>
          </w:tcPr>
          <w:p w14:paraId="60F1CF6E" w14:textId="77777777" w:rsidR="00C50DE5" w:rsidRPr="005F61F5" w:rsidRDefault="00C50DE5" w:rsidP="00C50DE5">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1</w:t>
            </w:r>
          </w:p>
        </w:tc>
        <w:tc>
          <w:tcPr>
            <w:tcW w:w="1468" w:type="dxa"/>
            <w:tcBorders>
              <w:top w:val="nil"/>
              <w:left w:val="nil"/>
              <w:bottom w:val="nil"/>
              <w:right w:val="nil"/>
            </w:tcBorders>
            <w:shd w:val="clear" w:color="auto" w:fill="auto"/>
            <w:noWrap/>
            <w:vAlign w:val="bottom"/>
            <w:hideMark/>
          </w:tcPr>
          <w:p w14:paraId="37AF9CCF" w14:textId="77777777" w:rsidR="00C50DE5" w:rsidRPr="005F61F5" w:rsidRDefault="00C50DE5" w:rsidP="00C50DE5">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12</w:t>
            </w:r>
          </w:p>
        </w:tc>
        <w:tc>
          <w:tcPr>
            <w:tcW w:w="1435" w:type="dxa"/>
            <w:tcBorders>
              <w:top w:val="nil"/>
              <w:left w:val="nil"/>
              <w:bottom w:val="nil"/>
              <w:right w:val="nil"/>
            </w:tcBorders>
            <w:shd w:val="clear" w:color="auto" w:fill="auto"/>
            <w:noWrap/>
            <w:vAlign w:val="bottom"/>
            <w:hideMark/>
          </w:tcPr>
          <w:p w14:paraId="671F7B14" w14:textId="77777777" w:rsidR="00C50DE5" w:rsidRPr="005F61F5" w:rsidRDefault="00C50DE5" w:rsidP="00C50DE5">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14,1</w:t>
            </w:r>
          </w:p>
        </w:tc>
      </w:tr>
      <w:tr w:rsidR="00C50DE5" w:rsidRPr="005F61F5" w14:paraId="2D6072C7" w14:textId="77777777" w:rsidTr="003C47D4">
        <w:trPr>
          <w:trHeight w:val="300"/>
        </w:trPr>
        <w:tc>
          <w:tcPr>
            <w:tcW w:w="695" w:type="dxa"/>
            <w:tcBorders>
              <w:top w:val="nil"/>
              <w:left w:val="nil"/>
              <w:bottom w:val="nil"/>
              <w:right w:val="nil"/>
            </w:tcBorders>
            <w:shd w:val="clear" w:color="auto" w:fill="auto"/>
            <w:noWrap/>
            <w:vAlign w:val="bottom"/>
            <w:hideMark/>
          </w:tcPr>
          <w:p w14:paraId="451EFF04" w14:textId="77777777" w:rsidR="00C50DE5" w:rsidRPr="005F61F5" w:rsidRDefault="00C50DE5" w:rsidP="00C50DE5">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2</w:t>
            </w:r>
          </w:p>
        </w:tc>
        <w:tc>
          <w:tcPr>
            <w:tcW w:w="2091" w:type="dxa"/>
            <w:tcBorders>
              <w:top w:val="nil"/>
              <w:left w:val="nil"/>
              <w:bottom w:val="nil"/>
              <w:right w:val="nil"/>
            </w:tcBorders>
            <w:shd w:val="clear" w:color="auto" w:fill="auto"/>
            <w:noWrap/>
            <w:vAlign w:val="bottom"/>
            <w:hideMark/>
          </w:tcPr>
          <w:p w14:paraId="512A079B" w14:textId="77777777" w:rsidR="00C50DE5" w:rsidRPr="005F61F5" w:rsidRDefault="00C50DE5" w:rsidP="00C50DE5">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145 – 153</w:t>
            </w:r>
          </w:p>
        </w:tc>
        <w:tc>
          <w:tcPr>
            <w:tcW w:w="2020" w:type="dxa"/>
            <w:tcBorders>
              <w:top w:val="nil"/>
              <w:left w:val="nil"/>
              <w:bottom w:val="nil"/>
              <w:right w:val="nil"/>
            </w:tcBorders>
            <w:shd w:val="clear" w:color="auto" w:fill="auto"/>
            <w:noWrap/>
            <w:vAlign w:val="bottom"/>
            <w:hideMark/>
          </w:tcPr>
          <w:p w14:paraId="5472A644" w14:textId="77777777" w:rsidR="00C50DE5" w:rsidRPr="005F61F5" w:rsidRDefault="00C50DE5" w:rsidP="0050019A">
            <w:pPr>
              <w:spacing w:after="0"/>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Tidak Baik</w:t>
            </w:r>
          </w:p>
        </w:tc>
        <w:tc>
          <w:tcPr>
            <w:tcW w:w="1332" w:type="dxa"/>
            <w:tcBorders>
              <w:top w:val="nil"/>
              <w:left w:val="nil"/>
              <w:bottom w:val="nil"/>
              <w:right w:val="nil"/>
            </w:tcBorders>
            <w:shd w:val="clear" w:color="auto" w:fill="auto"/>
            <w:noWrap/>
            <w:vAlign w:val="bottom"/>
            <w:hideMark/>
          </w:tcPr>
          <w:p w14:paraId="4D615A31" w14:textId="77777777" w:rsidR="00C50DE5" w:rsidRPr="005F61F5" w:rsidRDefault="00C50DE5" w:rsidP="00C50DE5">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2</w:t>
            </w:r>
          </w:p>
        </w:tc>
        <w:tc>
          <w:tcPr>
            <w:tcW w:w="1468" w:type="dxa"/>
            <w:tcBorders>
              <w:top w:val="nil"/>
              <w:left w:val="nil"/>
              <w:bottom w:val="nil"/>
              <w:right w:val="nil"/>
            </w:tcBorders>
            <w:shd w:val="clear" w:color="auto" w:fill="auto"/>
            <w:noWrap/>
            <w:vAlign w:val="bottom"/>
            <w:hideMark/>
          </w:tcPr>
          <w:p w14:paraId="2ACDDB53" w14:textId="77777777" w:rsidR="00C50DE5" w:rsidRPr="005F61F5" w:rsidRDefault="00C50DE5" w:rsidP="00C50DE5">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19</w:t>
            </w:r>
          </w:p>
        </w:tc>
        <w:tc>
          <w:tcPr>
            <w:tcW w:w="1435" w:type="dxa"/>
            <w:tcBorders>
              <w:top w:val="nil"/>
              <w:left w:val="nil"/>
              <w:bottom w:val="nil"/>
              <w:right w:val="nil"/>
            </w:tcBorders>
            <w:shd w:val="clear" w:color="auto" w:fill="auto"/>
            <w:noWrap/>
            <w:vAlign w:val="bottom"/>
            <w:hideMark/>
          </w:tcPr>
          <w:p w14:paraId="3663CA9B" w14:textId="77777777" w:rsidR="00C50DE5" w:rsidRPr="005F61F5" w:rsidRDefault="00C50DE5" w:rsidP="00C50DE5">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22,4</w:t>
            </w:r>
          </w:p>
        </w:tc>
      </w:tr>
      <w:tr w:rsidR="00C50DE5" w:rsidRPr="005F61F5" w14:paraId="4E8E32FC" w14:textId="77777777" w:rsidTr="003C47D4">
        <w:trPr>
          <w:trHeight w:val="300"/>
        </w:trPr>
        <w:tc>
          <w:tcPr>
            <w:tcW w:w="695" w:type="dxa"/>
            <w:tcBorders>
              <w:top w:val="nil"/>
              <w:left w:val="nil"/>
              <w:bottom w:val="nil"/>
              <w:right w:val="nil"/>
            </w:tcBorders>
            <w:shd w:val="clear" w:color="auto" w:fill="auto"/>
            <w:noWrap/>
            <w:vAlign w:val="bottom"/>
            <w:hideMark/>
          </w:tcPr>
          <w:p w14:paraId="6820074B" w14:textId="77777777" w:rsidR="00C50DE5" w:rsidRPr="005F61F5" w:rsidRDefault="00C50DE5" w:rsidP="00C50DE5">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3</w:t>
            </w:r>
          </w:p>
        </w:tc>
        <w:tc>
          <w:tcPr>
            <w:tcW w:w="2091" w:type="dxa"/>
            <w:tcBorders>
              <w:top w:val="nil"/>
              <w:left w:val="nil"/>
              <w:bottom w:val="nil"/>
              <w:right w:val="nil"/>
            </w:tcBorders>
            <w:shd w:val="clear" w:color="auto" w:fill="auto"/>
            <w:noWrap/>
            <w:vAlign w:val="bottom"/>
            <w:hideMark/>
          </w:tcPr>
          <w:p w14:paraId="2FC4C1A2" w14:textId="77777777" w:rsidR="00C50DE5" w:rsidRPr="005F61F5" w:rsidRDefault="00C50DE5" w:rsidP="00C50DE5">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154 – 162</w:t>
            </w:r>
          </w:p>
        </w:tc>
        <w:tc>
          <w:tcPr>
            <w:tcW w:w="2020" w:type="dxa"/>
            <w:tcBorders>
              <w:top w:val="nil"/>
              <w:left w:val="nil"/>
              <w:bottom w:val="nil"/>
              <w:right w:val="nil"/>
            </w:tcBorders>
            <w:shd w:val="clear" w:color="auto" w:fill="auto"/>
            <w:noWrap/>
            <w:vAlign w:val="bottom"/>
            <w:hideMark/>
          </w:tcPr>
          <w:p w14:paraId="2A452138" w14:textId="77777777" w:rsidR="00C50DE5" w:rsidRPr="005F61F5" w:rsidRDefault="00C50DE5" w:rsidP="0050019A">
            <w:pPr>
              <w:spacing w:after="0"/>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Sedang</w:t>
            </w:r>
          </w:p>
        </w:tc>
        <w:tc>
          <w:tcPr>
            <w:tcW w:w="1332" w:type="dxa"/>
            <w:tcBorders>
              <w:top w:val="nil"/>
              <w:left w:val="nil"/>
              <w:bottom w:val="nil"/>
              <w:right w:val="nil"/>
            </w:tcBorders>
            <w:shd w:val="clear" w:color="auto" w:fill="auto"/>
            <w:noWrap/>
            <w:vAlign w:val="bottom"/>
            <w:hideMark/>
          </w:tcPr>
          <w:p w14:paraId="3918321E" w14:textId="77777777" w:rsidR="00C50DE5" w:rsidRPr="005F61F5" w:rsidRDefault="00C50DE5" w:rsidP="00C50DE5">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3</w:t>
            </w:r>
          </w:p>
        </w:tc>
        <w:tc>
          <w:tcPr>
            <w:tcW w:w="1468" w:type="dxa"/>
            <w:tcBorders>
              <w:top w:val="nil"/>
              <w:left w:val="nil"/>
              <w:bottom w:val="nil"/>
              <w:right w:val="nil"/>
            </w:tcBorders>
            <w:shd w:val="clear" w:color="auto" w:fill="auto"/>
            <w:noWrap/>
            <w:vAlign w:val="bottom"/>
            <w:hideMark/>
          </w:tcPr>
          <w:p w14:paraId="70477B64" w14:textId="77777777" w:rsidR="00C50DE5" w:rsidRPr="005F61F5" w:rsidRDefault="00C50DE5" w:rsidP="00C50DE5">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34</w:t>
            </w:r>
          </w:p>
        </w:tc>
        <w:tc>
          <w:tcPr>
            <w:tcW w:w="1435" w:type="dxa"/>
            <w:tcBorders>
              <w:top w:val="nil"/>
              <w:left w:val="nil"/>
              <w:bottom w:val="nil"/>
              <w:right w:val="nil"/>
            </w:tcBorders>
            <w:shd w:val="clear" w:color="auto" w:fill="auto"/>
            <w:noWrap/>
            <w:vAlign w:val="bottom"/>
            <w:hideMark/>
          </w:tcPr>
          <w:p w14:paraId="0155AB03" w14:textId="77777777" w:rsidR="00C50DE5" w:rsidRPr="005F61F5" w:rsidRDefault="00C50DE5" w:rsidP="00C50DE5">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40,0</w:t>
            </w:r>
          </w:p>
        </w:tc>
      </w:tr>
      <w:tr w:rsidR="00C50DE5" w:rsidRPr="005F61F5" w14:paraId="3414D327" w14:textId="77777777" w:rsidTr="003C47D4">
        <w:trPr>
          <w:trHeight w:val="300"/>
        </w:trPr>
        <w:tc>
          <w:tcPr>
            <w:tcW w:w="695" w:type="dxa"/>
            <w:tcBorders>
              <w:top w:val="nil"/>
              <w:left w:val="nil"/>
              <w:bottom w:val="nil"/>
              <w:right w:val="nil"/>
            </w:tcBorders>
            <w:shd w:val="clear" w:color="auto" w:fill="auto"/>
            <w:noWrap/>
            <w:vAlign w:val="bottom"/>
            <w:hideMark/>
          </w:tcPr>
          <w:p w14:paraId="4046BD6C" w14:textId="77777777" w:rsidR="00C50DE5" w:rsidRPr="005F61F5" w:rsidRDefault="00C50DE5" w:rsidP="00C50DE5">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4</w:t>
            </w:r>
          </w:p>
        </w:tc>
        <w:tc>
          <w:tcPr>
            <w:tcW w:w="2091" w:type="dxa"/>
            <w:tcBorders>
              <w:top w:val="nil"/>
              <w:left w:val="nil"/>
              <w:bottom w:val="nil"/>
              <w:right w:val="nil"/>
            </w:tcBorders>
            <w:shd w:val="clear" w:color="auto" w:fill="auto"/>
            <w:noWrap/>
            <w:vAlign w:val="bottom"/>
            <w:hideMark/>
          </w:tcPr>
          <w:p w14:paraId="74DDAF4C" w14:textId="77777777" w:rsidR="00C50DE5" w:rsidRPr="005F61F5" w:rsidRDefault="00C50DE5" w:rsidP="00C50DE5">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163 – 171</w:t>
            </w:r>
          </w:p>
        </w:tc>
        <w:tc>
          <w:tcPr>
            <w:tcW w:w="2020" w:type="dxa"/>
            <w:tcBorders>
              <w:top w:val="nil"/>
              <w:left w:val="nil"/>
              <w:bottom w:val="nil"/>
              <w:right w:val="nil"/>
            </w:tcBorders>
            <w:shd w:val="clear" w:color="auto" w:fill="auto"/>
            <w:noWrap/>
            <w:vAlign w:val="bottom"/>
            <w:hideMark/>
          </w:tcPr>
          <w:p w14:paraId="779AF95B" w14:textId="77777777" w:rsidR="00C50DE5" w:rsidRPr="005F61F5" w:rsidRDefault="00C50DE5" w:rsidP="0050019A">
            <w:pPr>
              <w:spacing w:after="0"/>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Baik</w:t>
            </w:r>
          </w:p>
        </w:tc>
        <w:tc>
          <w:tcPr>
            <w:tcW w:w="1332" w:type="dxa"/>
            <w:tcBorders>
              <w:top w:val="nil"/>
              <w:left w:val="nil"/>
              <w:bottom w:val="nil"/>
              <w:right w:val="nil"/>
            </w:tcBorders>
            <w:shd w:val="clear" w:color="auto" w:fill="auto"/>
            <w:noWrap/>
            <w:vAlign w:val="bottom"/>
            <w:hideMark/>
          </w:tcPr>
          <w:p w14:paraId="0F5D16EA" w14:textId="77777777" w:rsidR="00C50DE5" w:rsidRPr="005F61F5" w:rsidRDefault="00C50DE5" w:rsidP="00C50DE5">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4</w:t>
            </w:r>
          </w:p>
        </w:tc>
        <w:tc>
          <w:tcPr>
            <w:tcW w:w="1468" w:type="dxa"/>
            <w:tcBorders>
              <w:top w:val="nil"/>
              <w:left w:val="nil"/>
              <w:bottom w:val="nil"/>
              <w:right w:val="nil"/>
            </w:tcBorders>
            <w:shd w:val="clear" w:color="auto" w:fill="auto"/>
            <w:noWrap/>
            <w:vAlign w:val="bottom"/>
            <w:hideMark/>
          </w:tcPr>
          <w:p w14:paraId="0144D66B" w14:textId="77777777" w:rsidR="00C50DE5" w:rsidRPr="005F61F5" w:rsidRDefault="00C50DE5" w:rsidP="00C50DE5">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15</w:t>
            </w:r>
          </w:p>
        </w:tc>
        <w:tc>
          <w:tcPr>
            <w:tcW w:w="1435" w:type="dxa"/>
            <w:tcBorders>
              <w:top w:val="nil"/>
              <w:left w:val="nil"/>
              <w:bottom w:val="nil"/>
              <w:right w:val="nil"/>
            </w:tcBorders>
            <w:shd w:val="clear" w:color="auto" w:fill="auto"/>
            <w:noWrap/>
            <w:vAlign w:val="bottom"/>
            <w:hideMark/>
          </w:tcPr>
          <w:p w14:paraId="48E27E51" w14:textId="77777777" w:rsidR="00C50DE5" w:rsidRPr="005F61F5" w:rsidRDefault="00C50DE5" w:rsidP="00C50DE5">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17,6</w:t>
            </w:r>
          </w:p>
        </w:tc>
      </w:tr>
      <w:tr w:rsidR="00C50DE5" w:rsidRPr="005F61F5" w14:paraId="46483950" w14:textId="77777777" w:rsidTr="003C47D4">
        <w:trPr>
          <w:trHeight w:val="300"/>
        </w:trPr>
        <w:tc>
          <w:tcPr>
            <w:tcW w:w="695" w:type="dxa"/>
            <w:tcBorders>
              <w:top w:val="nil"/>
              <w:left w:val="nil"/>
              <w:bottom w:val="single" w:sz="4" w:space="0" w:color="auto"/>
              <w:right w:val="nil"/>
            </w:tcBorders>
            <w:shd w:val="clear" w:color="auto" w:fill="auto"/>
            <w:noWrap/>
            <w:vAlign w:val="bottom"/>
            <w:hideMark/>
          </w:tcPr>
          <w:p w14:paraId="1DF5496D" w14:textId="77777777" w:rsidR="00C50DE5" w:rsidRPr="005F61F5" w:rsidRDefault="00C50DE5" w:rsidP="00C50DE5">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5</w:t>
            </w:r>
          </w:p>
        </w:tc>
        <w:tc>
          <w:tcPr>
            <w:tcW w:w="2091" w:type="dxa"/>
            <w:tcBorders>
              <w:top w:val="nil"/>
              <w:left w:val="nil"/>
              <w:bottom w:val="single" w:sz="4" w:space="0" w:color="auto"/>
              <w:right w:val="nil"/>
            </w:tcBorders>
            <w:shd w:val="clear" w:color="auto" w:fill="auto"/>
            <w:noWrap/>
            <w:vAlign w:val="bottom"/>
            <w:hideMark/>
          </w:tcPr>
          <w:p w14:paraId="660E8E4C" w14:textId="77777777" w:rsidR="00C50DE5" w:rsidRPr="005F61F5" w:rsidRDefault="00C50DE5" w:rsidP="00C50DE5">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172 &lt;</w:t>
            </w:r>
          </w:p>
        </w:tc>
        <w:tc>
          <w:tcPr>
            <w:tcW w:w="2020" w:type="dxa"/>
            <w:tcBorders>
              <w:top w:val="nil"/>
              <w:left w:val="nil"/>
              <w:bottom w:val="single" w:sz="4" w:space="0" w:color="auto"/>
              <w:right w:val="nil"/>
            </w:tcBorders>
            <w:shd w:val="clear" w:color="auto" w:fill="auto"/>
            <w:noWrap/>
            <w:vAlign w:val="bottom"/>
            <w:hideMark/>
          </w:tcPr>
          <w:p w14:paraId="5775E02F" w14:textId="77777777" w:rsidR="00C50DE5" w:rsidRPr="005F61F5" w:rsidRDefault="00C50DE5" w:rsidP="0050019A">
            <w:pPr>
              <w:spacing w:after="0"/>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Sangat Baik</w:t>
            </w:r>
          </w:p>
        </w:tc>
        <w:tc>
          <w:tcPr>
            <w:tcW w:w="1332" w:type="dxa"/>
            <w:tcBorders>
              <w:top w:val="nil"/>
              <w:left w:val="nil"/>
              <w:bottom w:val="single" w:sz="4" w:space="0" w:color="auto"/>
              <w:right w:val="nil"/>
            </w:tcBorders>
            <w:shd w:val="clear" w:color="auto" w:fill="auto"/>
            <w:noWrap/>
            <w:vAlign w:val="bottom"/>
            <w:hideMark/>
          </w:tcPr>
          <w:p w14:paraId="60265E76" w14:textId="77777777" w:rsidR="00C50DE5" w:rsidRPr="005F61F5" w:rsidRDefault="00C50DE5" w:rsidP="00C50DE5">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5</w:t>
            </w:r>
          </w:p>
        </w:tc>
        <w:tc>
          <w:tcPr>
            <w:tcW w:w="1468" w:type="dxa"/>
            <w:tcBorders>
              <w:top w:val="nil"/>
              <w:left w:val="nil"/>
              <w:bottom w:val="single" w:sz="4" w:space="0" w:color="auto"/>
              <w:right w:val="nil"/>
            </w:tcBorders>
            <w:shd w:val="clear" w:color="auto" w:fill="auto"/>
            <w:noWrap/>
            <w:vAlign w:val="bottom"/>
            <w:hideMark/>
          </w:tcPr>
          <w:p w14:paraId="3B02CA95" w14:textId="77777777" w:rsidR="00C50DE5" w:rsidRPr="005F61F5" w:rsidRDefault="00C50DE5" w:rsidP="00C50DE5">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5</w:t>
            </w:r>
          </w:p>
        </w:tc>
        <w:tc>
          <w:tcPr>
            <w:tcW w:w="1435" w:type="dxa"/>
            <w:tcBorders>
              <w:top w:val="nil"/>
              <w:left w:val="nil"/>
              <w:bottom w:val="single" w:sz="4" w:space="0" w:color="auto"/>
              <w:right w:val="nil"/>
            </w:tcBorders>
            <w:shd w:val="clear" w:color="auto" w:fill="auto"/>
            <w:noWrap/>
            <w:vAlign w:val="bottom"/>
            <w:hideMark/>
          </w:tcPr>
          <w:p w14:paraId="75227750" w14:textId="77777777" w:rsidR="00C50DE5" w:rsidRPr="005F61F5" w:rsidRDefault="00C50DE5" w:rsidP="00C50DE5">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5,9</w:t>
            </w:r>
          </w:p>
        </w:tc>
      </w:tr>
      <w:tr w:rsidR="00C50DE5" w:rsidRPr="005F61F5" w14:paraId="7A85B194" w14:textId="77777777" w:rsidTr="003C47D4">
        <w:trPr>
          <w:trHeight w:val="300"/>
        </w:trPr>
        <w:tc>
          <w:tcPr>
            <w:tcW w:w="6134" w:type="dxa"/>
            <w:gridSpan w:val="4"/>
            <w:tcBorders>
              <w:top w:val="single" w:sz="4" w:space="0" w:color="auto"/>
              <w:left w:val="nil"/>
              <w:bottom w:val="single" w:sz="4" w:space="0" w:color="auto"/>
              <w:right w:val="nil"/>
            </w:tcBorders>
            <w:shd w:val="clear" w:color="auto" w:fill="auto"/>
            <w:noWrap/>
            <w:vAlign w:val="bottom"/>
            <w:hideMark/>
          </w:tcPr>
          <w:p w14:paraId="5BCB98A3" w14:textId="77777777" w:rsidR="00C50DE5" w:rsidRPr="005F61F5" w:rsidRDefault="00C50DE5" w:rsidP="00C50DE5">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Jumlah</w:t>
            </w:r>
          </w:p>
        </w:tc>
        <w:tc>
          <w:tcPr>
            <w:tcW w:w="1468" w:type="dxa"/>
            <w:tcBorders>
              <w:top w:val="nil"/>
              <w:left w:val="nil"/>
              <w:bottom w:val="single" w:sz="4" w:space="0" w:color="auto"/>
              <w:right w:val="nil"/>
            </w:tcBorders>
            <w:shd w:val="clear" w:color="auto" w:fill="auto"/>
            <w:noWrap/>
            <w:vAlign w:val="bottom"/>
            <w:hideMark/>
          </w:tcPr>
          <w:p w14:paraId="2CAB989B" w14:textId="77777777" w:rsidR="00C50DE5" w:rsidRPr="005F61F5" w:rsidRDefault="00C50DE5" w:rsidP="00C50DE5">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85</w:t>
            </w:r>
          </w:p>
        </w:tc>
        <w:tc>
          <w:tcPr>
            <w:tcW w:w="1435" w:type="dxa"/>
            <w:tcBorders>
              <w:top w:val="nil"/>
              <w:left w:val="nil"/>
              <w:bottom w:val="single" w:sz="4" w:space="0" w:color="auto"/>
              <w:right w:val="nil"/>
            </w:tcBorders>
            <w:shd w:val="clear" w:color="auto" w:fill="auto"/>
            <w:noWrap/>
            <w:vAlign w:val="bottom"/>
            <w:hideMark/>
          </w:tcPr>
          <w:p w14:paraId="4E0A41A8" w14:textId="77777777" w:rsidR="00C50DE5" w:rsidRPr="005F61F5" w:rsidRDefault="00C50DE5" w:rsidP="00C50DE5">
            <w:pPr>
              <w:spacing w:after="0"/>
              <w:jc w:val="center"/>
              <w:rPr>
                <w:rFonts w:asciiTheme="majorBidi" w:eastAsia="Times New Roman" w:hAnsiTheme="majorBidi" w:cstheme="majorBidi"/>
                <w:color w:val="000000"/>
                <w:sz w:val="24"/>
                <w:szCs w:val="24"/>
                <w:lang w:val="en-US"/>
              </w:rPr>
            </w:pPr>
            <w:r w:rsidRPr="005F61F5">
              <w:rPr>
                <w:rFonts w:asciiTheme="majorBidi" w:eastAsia="Times New Roman" w:hAnsiTheme="majorBidi" w:cstheme="majorBidi"/>
                <w:color w:val="000000"/>
                <w:sz w:val="24"/>
                <w:szCs w:val="24"/>
                <w:lang w:val="en-US"/>
              </w:rPr>
              <w:t>100</w:t>
            </w:r>
          </w:p>
        </w:tc>
      </w:tr>
    </w:tbl>
    <w:p w14:paraId="25748C08" w14:textId="77777777" w:rsidR="00C50DE5" w:rsidRPr="005F61F5" w:rsidRDefault="00C50DE5" w:rsidP="003C47D4">
      <w:pPr>
        <w:spacing w:before="120" w:after="0"/>
        <w:ind w:firstLine="709"/>
        <w:jc w:val="both"/>
        <w:rPr>
          <w:rFonts w:asciiTheme="majorBidi" w:eastAsia="Times New Roman" w:hAnsiTheme="majorBidi" w:cstheme="majorBidi"/>
          <w:sz w:val="24"/>
          <w:szCs w:val="24"/>
          <w:lang w:val="en-US"/>
        </w:rPr>
      </w:pPr>
      <w:r w:rsidRPr="005C602E">
        <w:rPr>
          <w:rFonts w:asciiTheme="majorBidi" w:eastAsia="Times New Roman" w:hAnsiTheme="majorBidi" w:cstheme="majorBidi"/>
          <w:sz w:val="24"/>
          <w:szCs w:val="24"/>
        </w:rPr>
        <w:t xml:space="preserve">Kategori sangat baik, indikatornya adalah seluruh item-item yang dicantumkan dalam instrumen tentang kinerja guru seperti tanggung jawab dalam melaksanakan tugas dan fungsi guru, kedisiplinan, kewibawaan, jujur, menguasai bahan ajar, mampu menyusun program pembelajaran, dapat menyusun RPP, penguasaan media pembelajaran, komunikasi yang baik, </w:t>
      </w:r>
      <w:proofErr w:type="spellStart"/>
      <w:r w:rsidRPr="005C602E">
        <w:rPr>
          <w:rFonts w:asciiTheme="majorBidi" w:eastAsia="Times New Roman" w:hAnsiTheme="majorBidi" w:cstheme="majorBidi"/>
          <w:sz w:val="24"/>
          <w:szCs w:val="24"/>
        </w:rPr>
        <w:t>empatik</w:t>
      </w:r>
      <w:proofErr w:type="spellEnd"/>
      <w:r w:rsidRPr="005C602E">
        <w:rPr>
          <w:rFonts w:asciiTheme="majorBidi" w:eastAsia="Times New Roman" w:hAnsiTheme="majorBidi" w:cstheme="majorBidi"/>
          <w:sz w:val="24"/>
          <w:szCs w:val="24"/>
        </w:rPr>
        <w:t xml:space="preserve">, objektif dalam penilaian, dan sebagainya seperti yang terdapat dalam instrumen, menunjukkan pelaksanaan yang sangat baik. </w:t>
      </w:r>
      <w:r w:rsidRPr="005F61F5">
        <w:rPr>
          <w:rFonts w:asciiTheme="majorBidi" w:eastAsia="Times New Roman" w:hAnsiTheme="majorBidi" w:cstheme="majorBidi"/>
          <w:sz w:val="24"/>
          <w:szCs w:val="24"/>
          <w:lang w:val="en-US"/>
        </w:rPr>
        <w:t xml:space="preserve">Kategori baik, indikatornya adalah pernyataan yang ada dalam instrumen sebagian dilaksanakan dan sebahagian yang lain tidak dilaksanakan. Kategori sedang, indikatornya adalah semua pernyataan dalam instrumen kurang terlaksana dengan baik. Kategori tidak baik, indikatornya adalah pernyataan-pernyataan dalam instrumen </w:t>
      </w:r>
      <w:r w:rsidRPr="005F61F5">
        <w:rPr>
          <w:rFonts w:asciiTheme="majorBidi" w:eastAsia="Times New Roman" w:hAnsiTheme="majorBidi" w:cstheme="majorBidi"/>
          <w:sz w:val="24"/>
          <w:szCs w:val="24"/>
          <w:lang w:val="en-US"/>
        </w:rPr>
        <w:lastRenderedPageBreak/>
        <w:t xml:space="preserve">tidak dilaksanakan dengan baik. Kategori sangat tidak baik, indikatornya adalah pernyataan-pernyataan dalam instrumen tidak dilaksanakan dengan baik. </w:t>
      </w:r>
    </w:p>
    <w:p w14:paraId="032CDC03" w14:textId="047ACBEB" w:rsidR="00C50DE5" w:rsidRPr="005F61F5" w:rsidRDefault="00C50DE5" w:rsidP="003056CD">
      <w:pPr>
        <w:spacing w:after="0"/>
        <w:ind w:firstLine="709"/>
        <w:jc w:val="both"/>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 xml:space="preserve">Berdasarkan hasil pengolahan dan analisis data pada permasalahan yang diangkat dalam penelitian ini, diperoleh kesimpulan bahwa dari 85 responden dalam penelitian ini, kategori sedang atau kurang terlaksana dengan baik memeroleh frekuensi tertinggi yaitu 34 orang dengan persentase 40,0 %, kemudian kategori sangat tidak baik sebanyak 18 orang dengan persentase 21,2%. Kategori kinerja guru sangat tidak baik sebanyak 12 orang dengan </w:t>
      </w:r>
      <w:r w:rsidR="00F03323" w:rsidRPr="005F61F5">
        <w:rPr>
          <w:rFonts w:asciiTheme="majorBidi" w:eastAsia="Times New Roman" w:hAnsiTheme="majorBidi" w:cstheme="majorBidi"/>
          <w:sz w:val="24"/>
          <w:szCs w:val="24"/>
          <w:lang w:val="en-US"/>
        </w:rPr>
        <w:t>persentase</w:t>
      </w:r>
      <w:r w:rsidRPr="005F61F5">
        <w:rPr>
          <w:rFonts w:asciiTheme="majorBidi" w:eastAsia="Times New Roman" w:hAnsiTheme="majorBidi" w:cstheme="majorBidi"/>
          <w:sz w:val="24"/>
          <w:szCs w:val="24"/>
          <w:lang w:val="en-US"/>
        </w:rPr>
        <w:t xml:space="preserve"> 14,1%, adapun kategori yang terendah adalah kategori sangat baik sebanyak 5 orang dengan persentase 5,9%.</w:t>
      </w:r>
    </w:p>
    <w:p w14:paraId="6B010F0B" w14:textId="77777777" w:rsidR="00C50DE5" w:rsidRPr="005F61F5" w:rsidRDefault="00C50DE5" w:rsidP="003056CD">
      <w:pPr>
        <w:spacing w:after="0"/>
        <w:ind w:firstLine="709"/>
        <w:jc w:val="both"/>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Dengan demikian, dapat disimpulkan bahwa sebahagian besar guru SMK Negeri di kota Makassar memiliki kinerja sedang, dengan persentase yaitu 40%. Ini berarti bahwa kinerja guru harus lebih ditingkatkan lagi.</w:t>
      </w:r>
    </w:p>
    <w:p w14:paraId="22AAFC6E" w14:textId="4AFA3BDA" w:rsidR="00C50DE5" w:rsidRPr="005F61F5" w:rsidRDefault="009F3FB2" w:rsidP="003056CD">
      <w:pPr>
        <w:spacing w:before="120" w:after="0"/>
        <w:jc w:val="both"/>
        <w:rPr>
          <w:rFonts w:asciiTheme="majorBidi" w:eastAsia="Times New Roman" w:hAnsiTheme="majorBidi" w:cstheme="majorBidi"/>
          <w:b/>
          <w:bCs/>
          <w:sz w:val="24"/>
          <w:szCs w:val="24"/>
          <w:lang w:val="en-US"/>
        </w:rPr>
      </w:pPr>
      <w:r w:rsidRPr="005F61F5">
        <w:rPr>
          <w:rFonts w:asciiTheme="majorBidi" w:eastAsia="Times New Roman" w:hAnsiTheme="majorBidi" w:cstheme="majorBidi"/>
          <w:b/>
          <w:bCs/>
          <w:sz w:val="24"/>
          <w:szCs w:val="24"/>
          <w:lang w:val="en-US"/>
        </w:rPr>
        <w:t xml:space="preserve">Pengaruh Kepemimpinan Kepala Sekolah, Tunjangan Profesi Guru, dan Iklim Sekolah </w:t>
      </w:r>
      <w:r w:rsidR="00376439">
        <w:rPr>
          <w:rFonts w:asciiTheme="majorBidi" w:eastAsia="Times New Roman" w:hAnsiTheme="majorBidi" w:cstheme="majorBidi"/>
          <w:b/>
          <w:bCs/>
          <w:sz w:val="24"/>
          <w:szCs w:val="24"/>
          <w:lang w:val="en-US"/>
        </w:rPr>
        <w:t>t</w:t>
      </w:r>
      <w:r w:rsidRPr="005F61F5">
        <w:rPr>
          <w:rFonts w:asciiTheme="majorBidi" w:eastAsia="Times New Roman" w:hAnsiTheme="majorBidi" w:cstheme="majorBidi"/>
          <w:b/>
          <w:bCs/>
          <w:sz w:val="24"/>
          <w:szCs w:val="24"/>
          <w:lang w:val="en-US"/>
        </w:rPr>
        <w:t>erhadap Kinerja Guru</w:t>
      </w:r>
    </w:p>
    <w:p w14:paraId="14A2D3DE" w14:textId="77777777" w:rsidR="009F3FB2" w:rsidRPr="005F61F5" w:rsidRDefault="009F3FB2" w:rsidP="003056CD">
      <w:pPr>
        <w:spacing w:after="0"/>
        <w:ind w:firstLine="709"/>
        <w:jc w:val="both"/>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Untuk menguji hipotesis analisis data yang digunakan adalah analisis statistik inferensial dengan menggunakan regresi linier berganda dan pengujian dilakukan dengan menggunakan bantuan program SPSS for Windows. Namun sebelum melakukan analisis regresi linier berganda untuk menjawab rumusan masalah tersebut, terlebih dahulu dilakukan uji prasyarat.  Uji prasyarat perlu dilakukan agar persamaan garis regresi yang diperoleh benar-benar dapat digunakan untuk memprediksi variabel dependen. Uji prasyarat harus terpenuhi, apabila tidak maka akan menghasilkan garis regresi yang tidak cocok untuk memprediksi.</w:t>
      </w:r>
    </w:p>
    <w:p w14:paraId="45A69F33" w14:textId="77777777" w:rsidR="009F3FB2" w:rsidRPr="005F61F5" w:rsidRDefault="009F3FB2" w:rsidP="003056CD">
      <w:pPr>
        <w:spacing w:after="0"/>
        <w:ind w:left="68" w:firstLine="709"/>
        <w:jc w:val="both"/>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 xml:space="preserve">Uji normalitas merupakan bagian dari uji asumsi klasik yang bertujuan untuk mengetahui apakah data pada sampel yang diperoleh berasal dari populasi yang </w:t>
      </w:r>
      <w:proofErr w:type="spellStart"/>
      <w:r w:rsidRPr="005F61F5">
        <w:rPr>
          <w:rFonts w:asciiTheme="majorBidi" w:eastAsia="Times New Roman" w:hAnsiTheme="majorBidi" w:cstheme="majorBidi"/>
          <w:sz w:val="24"/>
          <w:szCs w:val="24"/>
          <w:lang w:val="en-US"/>
        </w:rPr>
        <w:t>berdistribusi</w:t>
      </w:r>
      <w:proofErr w:type="spellEnd"/>
      <w:r w:rsidRPr="005F61F5">
        <w:rPr>
          <w:rFonts w:asciiTheme="majorBidi" w:eastAsia="Times New Roman" w:hAnsiTheme="majorBidi" w:cstheme="majorBidi"/>
          <w:sz w:val="24"/>
          <w:szCs w:val="24"/>
          <w:lang w:val="en-US"/>
        </w:rPr>
        <w:t xml:space="preserve"> normal. Data yang diuji </w:t>
      </w:r>
      <w:proofErr w:type="spellStart"/>
      <w:r w:rsidRPr="005F61F5">
        <w:rPr>
          <w:rFonts w:asciiTheme="majorBidi" w:eastAsia="Times New Roman" w:hAnsiTheme="majorBidi" w:cstheme="majorBidi"/>
          <w:sz w:val="24"/>
          <w:szCs w:val="24"/>
          <w:lang w:val="en-US"/>
        </w:rPr>
        <w:t>normalitasnya</w:t>
      </w:r>
      <w:proofErr w:type="spellEnd"/>
      <w:r w:rsidRPr="005F61F5">
        <w:rPr>
          <w:rFonts w:asciiTheme="majorBidi" w:eastAsia="Times New Roman" w:hAnsiTheme="majorBidi" w:cstheme="majorBidi"/>
          <w:sz w:val="24"/>
          <w:szCs w:val="24"/>
          <w:lang w:val="en-US"/>
        </w:rPr>
        <w:t xml:space="preserve"> adalah data kepemimpinan Kepala Sekolah (X</w:t>
      </w:r>
      <w:r w:rsidRPr="005F61F5">
        <w:rPr>
          <w:rFonts w:asciiTheme="majorBidi" w:eastAsia="Times New Roman" w:hAnsiTheme="majorBidi" w:cstheme="majorBidi"/>
          <w:sz w:val="24"/>
          <w:szCs w:val="24"/>
          <w:vertAlign w:val="subscript"/>
          <w:lang w:val="en-US"/>
        </w:rPr>
        <w:t>1</w:t>
      </w:r>
      <w:r w:rsidRPr="005F61F5">
        <w:rPr>
          <w:rFonts w:asciiTheme="majorBidi" w:eastAsia="Times New Roman" w:hAnsiTheme="majorBidi" w:cstheme="majorBidi"/>
          <w:sz w:val="24"/>
          <w:szCs w:val="24"/>
          <w:lang w:val="en-US"/>
        </w:rPr>
        <w:t>), tunjangan profesi guru (X</w:t>
      </w:r>
      <w:r w:rsidRPr="005F61F5">
        <w:rPr>
          <w:rFonts w:asciiTheme="majorBidi" w:eastAsia="Times New Roman" w:hAnsiTheme="majorBidi" w:cstheme="majorBidi"/>
          <w:sz w:val="24"/>
          <w:szCs w:val="24"/>
          <w:vertAlign w:val="subscript"/>
          <w:lang w:val="en-US"/>
        </w:rPr>
        <w:t>2</w:t>
      </w:r>
      <w:r w:rsidRPr="005F61F5">
        <w:rPr>
          <w:rFonts w:asciiTheme="majorBidi" w:eastAsia="Times New Roman" w:hAnsiTheme="majorBidi" w:cstheme="majorBidi"/>
          <w:sz w:val="24"/>
          <w:szCs w:val="24"/>
          <w:lang w:val="en-US"/>
        </w:rPr>
        <w:t>), iklim sekolah (X</w:t>
      </w:r>
      <w:r w:rsidRPr="005F61F5">
        <w:rPr>
          <w:rFonts w:asciiTheme="majorBidi" w:eastAsia="Times New Roman" w:hAnsiTheme="majorBidi" w:cstheme="majorBidi"/>
          <w:sz w:val="24"/>
          <w:szCs w:val="24"/>
          <w:vertAlign w:val="subscript"/>
          <w:lang w:val="en-US"/>
        </w:rPr>
        <w:t>3</w:t>
      </w:r>
      <w:r w:rsidRPr="005F61F5">
        <w:rPr>
          <w:rFonts w:asciiTheme="majorBidi" w:eastAsia="Times New Roman" w:hAnsiTheme="majorBidi" w:cstheme="majorBidi"/>
          <w:sz w:val="24"/>
          <w:szCs w:val="24"/>
          <w:lang w:val="en-US"/>
        </w:rPr>
        <w:t>), dan kinerja guru (Y).</w:t>
      </w:r>
    </w:p>
    <w:p w14:paraId="2436402B" w14:textId="3BD8A1A4" w:rsidR="009F3FB2" w:rsidRPr="005F61F5" w:rsidRDefault="009F3FB2" w:rsidP="003056CD">
      <w:pPr>
        <w:spacing w:after="0"/>
        <w:ind w:firstLine="709"/>
        <w:jc w:val="both"/>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 xml:space="preserve">Uji normalitas dalam penelitian ini menggunakan rumus </w:t>
      </w:r>
      <w:r w:rsidRPr="005F61F5">
        <w:rPr>
          <w:rFonts w:asciiTheme="majorBidi" w:eastAsia="Times New Roman" w:hAnsiTheme="majorBidi" w:cstheme="majorBidi"/>
          <w:i/>
          <w:iCs/>
          <w:sz w:val="24"/>
          <w:szCs w:val="24"/>
          <w:lang w:val="en-US"/>
        </w:rPr>
        <w:t>Chi-Kuadrat</w:t>
      </w:r>
      <w:r w:rsidRPr="005F61F5">
        <w:rPr>
          <w:rFonts w:asciiTheme="majorBidi" w:eastAsia="Times New Roman" w:hAnsiTheme="majorBidi" w:cstheme="majorBidi"/>
          <w:sz w:val="24"/>
          <w:szCs w:val="24"/>
          <w:lang w:val="en-US"/>
        </w:rPr>
        <w:t xml:space="preserve"> dan </w:t>
      </w:r>
      <w:proofErr w:type="spellStart"/>
      <w:r w:rsidRPr="005F61F5">
        <w:rPr>
          <w:rFonts w:asciiTheme="majorBidi" w:eastAsia="Times New Roman" w:hAnsiTheme="majorBidi" w:cstheme="majorBidi"/>
          <w:i/>
          <w:iCs/>
          <w:sz w:val="24"/>
          <w:szCs w:val="24"/>
          <w:lang w:val="en-US"/>
        </w:rPr>
        <w:t>Kolmogrof</w:t>
      </w:r>
      <w:proofErr w:type="spellEnd"/>
      <w:r w:rsidRPr="005F61F5">
        <w:rPr>
          <w:rFonts w:asciiTheme="majorBidi" w:eastAsia="Times New Roman" w:hAnsiTheme="majorBidi" w:cstheme="majorBidi"/>
          <w:i/>
          <w:iCs/>
          <w:sz w:val="24"/>
          <w:szCs w:val="24"/>
          <w:lang w:val="en-US"/>
        </w:rPr>
        <w:t>-Smirnov test</w:t>
      </w:r>
      <w:r w:rsidRPr="005F61F5">
        <w:rPr>
          <w:rFonts w:asciiTheme="majorBidi" w:eastAsia="Times New Roman" w:hAnsiTheme="majorBidi" w:cstheme="majorBidi"/>
          <w:sz w:val="24"/>
          <w:szCs w:val="24"/>
          <w:lang w:val="en-US"/>
        </w:rPr>
        <w:t xml:space="preserve"> dengan taraf </w:t>
      </w:r>
      <w:proofErr w:type="spellStart"/>
      <w:r w:rsidRPr="005F61F5">
        <w:rPr>
          <w:rFonts w:asciiTheme="majorBidi" w:eastAsia="Times New Roman" w:hAnsiTheme="majorBidi" w:cstheme="majorBidi"/>
          <w:sz w:val="24"/>
          <w:szCs w:val="24"/>
          <w:lang w:val="en-US"/>
        </w:rPr>
        <w:t>siginifikansi</w:t>
      </w:r>
      <w:proofErr w:type="spellEnd"/>
      <w:r w:rsidRPr="005F61F5">
        <w:rPr>
          <w:rFonts w:asciiTheme="majorBidi" w:eastAsia="Times New Roman" w:hAnsiTheme="majorBidi" w:cstheme="majorBidi"/>
          <w:sz w:val="24"/>
          <w:szCs w:val="24"/>
          <w:lang w:val="en-US"/>
        </w:rPr>
        <w:t xml:space="preserve"> uji adalah α = 0,05. Kriteria pengujian adalah jika signifikasi yang diperoleh ˃ α, maka sampel yang berasal dari populasi terdistribusi normal. Jika signifikansi yang diperoleh ˂ α, maka sampel bukan berasal dari populasi </w:t>
      </w:r>
      <w:proofErr w:type="spellStart"/>
      <w:r w:rsidRPr="005F61F5">
        <w:rPr>
          <w:rFonts w:asciiTheme="majorBidi" w:eastAsia="Times New Roman" w:hAnsiTheme="majorBidi" w:cstheme="majorBidi"/>
          <w:sz w:val="24"/>
          <w:szCs w:val="24"/>
          <w:lang w:val="en-US"/>
        </w:rPr>
        <w:t>berdistribusi</w:t>
      </w:r>
      <w:proofErr w:type="spellEnd"/>
      <w:r w:rsidRPr="005F61F5">
        <w:rPr>
          <w:rFonts w:asciiTheme="majorBidi" w:eastAsia="Times New Roman" w:hAnsiTheme="majorBidi" w:cstheme="majorBidi"/>
          <w:sz w:val="24"/>
          <w:szCs w:val="24"/>
          <w:lang w:val="en-US"/>
        </w:rPr>
        <w:t xml:space="preserve"> normal.  Kriteria pengujian normal bila nilai </w:t>
      </w:r>
      <m:oMath>
        <m:sSubSup>
          <m:sSubSupPr>
            <m:ctrlPr>
              <w:rPr>
                <w:rFonts w:ascii="Cambria Math" w:eastAsia="Times New Roman" w:hAnsi="Cambria Math" w:cstheme="majorBidi"/>
                <w:i/>
                <w:sz w:val="24"/>
                <w:szCs w:val="24"/>
                <w:lang w:val="en-US"/>
              </w:rPr>
            </m:ctrlPr>
          </m:sSubSupPr>
          <m:e>
            <m:r>
              <w:rPr>
                <w:rFonts w:ascii="Cambria Math" w:eastAsia="Times New Roman" w:hAnsi="Cambria Math" w:cstheme="majorBidi"/>
                <w:sz w:val="24"/>
                <w:szCs w:val="24"/>
                <w:lang w:val="en-US"/>
              </w:rPr>
              <m:t>X</m:t>
            </m:r>
          </m:e>
          <m:sub>
            <m:r>
              <w:rPr>
                <w:rFonts w:ascii="Cambria Math" w:eastAsia="Times New Roman" w:hAnsi="Cambria Math" w:cstheme="majorBidi"/>
                <w:sz w:val="24"/>
                <w:szCs w:val="24"/>
                <w:lang w:val="en-US"/>
              </w:rPr>
              <m:t>hitung</m:t>
            </m:r>
          </m:sub>
          <m:sup>
            <m:r>
              <w:rPr>
                <w:rFonts w:ascii="Cambria Math" w:eastAsia="Times New Roman" w:hAnsi="Cambria Math" w:cstheme="majorBidi"/>
                <w:sz w:val="24"/>
                <w:szCs w:val="24"/>
                <w:lang w:val="en-US"/>
              </w:rPr>
              <m:t>2</m:t>
            </m:r>
          </m:sup>
        </m:sSubSup>
        <m:r>
          <w:rPr>
            <w:rFonts w:ascii="Cambria Math" w:eastAsia="Times New Roman" w:hAnsi="Cambria Math" w:cstheme="majorBidi"/>
            <w:sz w:val="24"/>
            <w:szCs w:val="24"/>
            <w:lang w:val="en-US"/>
          </w:rPr>
          <m:t xml:space="preserve">&lt; </m:t>
        </m:r>
        <m:sSubSup>
          <m:sSubSupPr>
            <m:ctrlPr>
              <w:rPr>
                <w:rFonts w:ascii="Cambria Math" w:eastAsia="Times New Roman" w:hAnsi="Cambria Math" w:cstheme="majorBidi"/>
                <w:i/>
                <w:sz w:val="24"/>
                <w:szCs w:val="24"/>
                <w:lang w:val="en-US"/>
              </w:rPr>
            </m:ctrlPr>
          </m:sSubSupPr>
          <m:e>
            <m:r>
              <w:rPr>
                <w:rFonts w:ascii="Cambria Math" w:eastAsia="Times New Roman" w:hAnsi="Cambria Math" w:cstheme="majorBidi"/>
                <w:sz w:val="24"/>
                <w:szCs w:val="24"/>
                <w:lang w:val="en-US"/>
              </w:rPr>
              <m:t>X</m:t>
            </m:r>
          </m:e>
          <m:sub>
            <m:r>
              <w:rPr>
                <w:rFonts w:ascii="Cambria Math" w:eastAsia="Times New Roman" w:hAnsi="Cambria Math" w:cstheme="majorBidi"/>
                <w:sz w:val="24"/>
                <w:szCs w:val="24"/>
                <w:lang w:val="en-US"/>
              </w:rPr>
              <m:t>tabel</m:t>
            </m:r>
          </m:sub>
          <m:sup>
            <m:r>
              <w:rPr>
                <w:rFonts w:ascii="Cambria Math" w:eastAsia="Times New Roman" w:hAnsi="Cambria Math" w:cstheme="majorBidi"/>
                <w:sz w:val="24"/>
                <w:szCs w:val="24"/>
                <w:lang w:val="en-US"/>
              </w:rPr>
              <m:t>2</m:t>
            </m:r>
          </m:sup>
        </m:sSubSup>
      </m:oMath>
      <w:r w:rsidRPr="005F61F5">
        <w:rPr>
          <w:rFonts w:asciiTheme="majorBidi" w:eastAsia="Times New Roman" w:hAnsiTheme="majorBidi" w:cstheme="majorBidi"/>
          <w:sz w:val="24"/>
          <w:szCs w:val="24"/>
          <w:lang w:val="en-US"/>
        </w:rPr>
        <w:t>, maka H</w:t>
      </w:r>
      <w:r w:rsidRPr="005F61F5">
        <w:rPr>
          <w:rFonts w:asciiTheme="majorBidi" w:eastAsia="Times New Roman" w:hAnsiTheme="majorBidi" w:cstheme="majorBidi"/>
          <w:sz w:val="24"/>
          <w:szCs w:val="24"/>
          <w:vertAlign w:val="subscript"/>
          <w:lang w:val="en-US"/>
        </w:rPr>
        <w:t>0</w:t>
      </w:r>
      <w:r w:rsidRPr="005F61F5">
        <w:rPr>
          <w:rFonts w:asciiTheme="majorBidi" w:eastAsia="Times New Roman" w:hAnsiTheme="majorBidi" w:cstheme="majorBidi"/>
          <w:sz w:val="24"/>
          <w:szCs w:val="24"/>
          <w:lang w:val="en-US"/>
        </w:rPr>
        <w:t xml:space="preserve"> diterima, H</w:t>
      </w:r>
      <w:r w:rsidRPr="005F61F5">
        <w:rPr>
          <w:rFonts w:asciiTheme="majorBidi" w:eastAsia="Times New Roman" w:hAnsiTheme="majorBidi" w:cstheme="majorBidi"/>
          <w:sz w:val="24"/>
          <w:szCs w:val="24"/>
          <w:vertAlign w:val="subscript"/>
          <w:lang w:val="en-US"/>
        </w:rPr>
        <w:t>a</w:t>
      </w:r>
      <w:r w:rsidRPr="005F61F5">
        <w:rPr>
          <w:rFonts w:asciiTheme="majorBidi" w:eastAsia="Times New Roman" w:hAnsiTheme="majorBidi" w:cstheme="majorBidi"/>
          <w:sz w:val="24"/>
          <w:szCs w:val="24"/>
          <w:lang w:val="en-US"/>
        </w:rPr>
        <w:t xml:space="preserve"> ditolak dan sebaliknya, dimana </w:t>
      </w:r>
      <m:oMath>
        <m:sSubSup>
          <m:sSubSupPr>
            <m:ctrlPr>
              <w:rPr>
                <w:rFonts w:ascii="Cambria Math" w:eastAsia="Times New Roman" w:hAnsi="Cambria Math" w:cstheme="majorBidi"/>
                <w:i/>
                <w:sz w:val="24"/>
                <w:szCs w:val="24"/>
                <w:lang w:val="en-US"/>
              </w:rPr>
            </m:ctrlPr>
          </m:sSubSupPr>
          <m:e>
            <m:r>
              <w:rPr>
                <w:rFonts w:ascii="Cambria Math" w:eastAsia="Times New Roman" w:hAnsi="Cambria Math" w:cstheme="majorBidi"/>
                <w:sz w:val="24"/>
                <w:szCs w:val="24"/>
                <w:lang w:val="en-US"/>
              </w:rPr>
              <m:t>X</m:t>
            </m:r>
          </m:e>
          <m:sub>
            <m:r>
              <w:rPr>
                <w:rFonts w:ascii="Cambria Math" w:eastAsia="Times New Roman" w:hAnsi="Cambria Math" w:cstheme="majorBidi"/>
                <w:sz w:val="24"/>
                <w:szCs w:val="24"/>
                <w:lang w:val="en-US"/>
              </w:rPr>
              <m:t>tabel</m:t>
            </m:r>
          </m:sub>
          <m:sup>
            <m:r>
              <w:rPr>
                <w:rFonts w:ascii="Cambria Math" w:eastAsia="Times New Roman" w:hAnsi="Cambria Math" w:cstheme="majorBidi"/>
                <w:sz w:val="24"/>
                <w:szCs w:val="24"/>
                <w:lang w:val="en-US"/>
              </w:rPr>
              <m:t>2</m:t>
            </m:r>
          </m:sup>
        </m:sSubSup>
      </m:oMath>
      <w:r w:rsidRPr="005F61F5">
        <w:rPr>
          <w:rFonts w:asciiTheme="majorBidi" w:eastAsia="Times New Roman" w:hAnsiTheme="majorBidi" w:cstheme="majorBidi"/>
          <w:sz w:val="24"/>
          <w:szCs w:val="24"/>
          <w:lang w:val="en-US"/>
        </w:rPr>
        <w:t xml:space="preserve"> diperoleh dari daftar </w:t>
      </w:r>
      <m:oMath>
        <m:sSup>
          <m:sSupPr>
            <m:ctrlPr>
              <w:rPr>
                <w:rFonts w:ascii="Cambria Math" w:eastAsia="Times New Roman" w:hAnsi="Cambria Math" w:cstheme="majorBidi"/>
                <w:i/>
                <w:sz w:val="24"/>
                <w:szCs w:val="24"/>
                <w:lang w:val="en-US"/>
              </w:rPr>
            </m:ctrlPr>
          </m:sSupPr>
          <m:e>
            <m:r>
              <w:rPr>
                <w:rFonts w:ascii="Cambria Math" w:eastAsia="Times New Roman" w:hAnsi="Cambria Math" w:cstheme="majorBidi"/>
                <w:sz w:val="24"/>
                <w:szCs w:val="24"/>
                <w:lang w:val="en-US"/>
              </w:rPr>
              <m:t>X</m:t>
            </m:r>
          </m:e>
          <m:sup>
            <m:r>
              <w:rPr>
                <w:rFonts w:ascii="Cambria Math" w:eastAsia="Times New Roman" w:hAnsi="Cambria Math" w:cstheme="majorBidi"/>
                <w:sz w:val="24"/>
                <w:szCs w:val="24"/>
                <w:lang w:val="en-US"/>
              </w:rPr>
              <m:t>2</m:t>
            </m:r>
          </m:sup>
        </m:sSup>
      </m:oMath>
      <w:r w:rsidRPr="005F61F5">
        <w:rPr>
          <w:rFonts w:asciiTheme="majorBidi" w:eastAsia="Times New Roman" w:hAnsiTheme="majorBidi" w:cstheme="majorBidi"/>
          <w:sz w:val="24"/>
          <w:szCs w:val="24"/>
          <w:lang w:val="en-US"/>
        </w:rPr>
        <w:t xml:space="preserve"> dengan </w:t>
      </w:r>
      <m:oMath>
        <m:r>
          <w:rPr>
            <w:rFonts w:ascii="Cambria Math" w:eastAsia="Times New Roman" w:hAnsi="Cambria Math" w:cstheme="majorBidi"/>
            <w:sz w:val="24"/>
            <w:szCs w:val="24"/>
            <w:lang w:val="en-US"/>
          </w:rPr>
          <m:t>dk=(k-1)</m:t>
        </m:r>
      </m:oMath>
      <w:r w:rsidRPr="005F61F5">
        <w:rPr>
          <w:rFonts w:asciiTheme="majorBidi" w:eastAsia="Times New Roman" w:hAnsiTheme="majorBidi" w:cstheme="majorBidi"/>
          <w:sz w:val="24"/>
          <w:szCs w:val="24"/>
          <w:lang w:val="en-US"/>
        </w:rPr>
        <w:t xml:space="preserve"> pada taraf signifikan </w:t>
      </w:r>
      <m:oMath>
        <m:r>
          <w:rPr>
            <w:rFonts w:ascii="Cambria Math" w:eastAsia="Times New Roman" w:hAnsi="Cambria Math" w:cstheme="majorBidi"/>
            <w:sz w:val="24"/>
            <w:szCs w:val="24"/>
            <w:lang w:val="en-US"/>
          </w:rPr>
          <m:t>α=0,05</m:t>
        </m:r>
      </m:oMath>
      <w:r w:rsidRPr="005F61F5">
        <w:rPr>
          <w:rFonts w:asciiTheme="majorBidi" w:eastAsia="Times New Roman" w:hAnsiTheme="majorBidi" w:cstheme="majorBidi"/>
          <w:sz w:val="24"/>
          <w:szCs w:val="24"/>
          <w:lang w:val="en-US"/>
        </w:rPr>
        <w:t>.</w:t>
      </w:r>
    </w:p>
    <w:p w14:paraId="504886E4" w14:textId="77777777" w:rsidR="009F009E" w:rsidRPr="005F61F5" w:rsidRDefault="009F009E" w:rsidP="003056CD">
      <w:pPr>
        <w:spacing w:after="0"/>
        <w:ind w:left="68" w:firstLine="709"/>
        <w:jc w:val="both"/>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 xml:space="preserve">Hasil perhitungan data kepemimpinan Kepala Sekolah, diperoleh nilai </w:t>
      </w:r>
      <m:oMath>
        <m:sSubSup>
          <m:sSubSupPr>
            <m:ctrlPr>
              <w:rPr>
                <w:rFonts w:ascii="Cambria Math" w:eastAsia="Times New Roman" w:hAnsi="Cambria Math" w:cstheme="majorBidi"/>
                <w:i/>
                <w:sz w:val="24"/>
                <w:szCs w:val="24"/>
                <w:lang w:val="en-US"/>
              </w:rPr>
            </m:ctrlPr>
          </m:sSubSupPr>
          <m:e>
            <m:r>
              <w:rPr>
                <w:rFonts w:ascii="Cambria Math" w:eastAsia="Times New Roman" w:hAnsi="Cambria Math" w:cstheme="majorBidi"/>
                <w:sz w:val="24"/>
                <w:szCs w:val="24"/>
                <w:lang w:val="en-US"/>
              </w:rPr>
              <m:t>X</m:t>
            </m:r>
          </m:e>
          <m:sub>
            <m:r>
              <w:rPr>
                <w:rFonts w:ascii="Cambria Math" w:eastAsia="Times New Roman" w:hAnsi="Cambria Math" w:cstheme="majorBidi"/>
                <w:sz w:val="24"/>
                <w:szCs w:val="24"/>
                <w:lang w:val="en-US"/>
              </w:rPr>
              <m:t>hitung</m:t>
            </m:r>
          </m:sub>
          <m:sup>
            <m:r>
              <w:rPr>
                <w:rFonts w:ascii="Cambria Math" w:eastAsia="Times New Roman" w:hAnsi="Cambria Math" w:cstheme="majorBidi"/>
                <w:sz w:val="24"/>
                <w:szCs w:val="24"/>
                <w:lang w:val="en-US"/>
              </w:rPr>
              <m:t>2</m:t>
            </m:r>
          </m:sup>
        </m:sSubSup>
        <m:r>
          <w:rPr>
            <w:rFonts w:ascii="Cambria Math" w:eastAsia="Times New Roman" w:hAnsi="Cambria Math" w:cstheme="majorBidi"/>
            <w:sz w:val="24"/>
            <w:szCs w:val="24"/>
            <w:lang w:val="en-US"/>
          </w:rPr>
          <m:t>=3,619196</m:t>
        </m:r>
      </m:oMath>
      <w:r w:rsidRPr="005F61F5">
        <w:rPr>
          <w:rFonts w:asciiTheme="majorBidi" w:eastAsia="Times New Roman" w:hAnsiTheme="majorBidi" w:cstheme="majorBidi"/>
          <w:sz w:val="24"/>
          <w:szCs w:val="24"/>
          <w:lang w:val="en-US"/>
        </w:rPr>
        <w:t xml:space="preserve">. Dalam tabel statistik, nilai </w:t>
      </w:r>
      <m:oMath>
        <m:sSubSup>
          <m:sSubSupPr>
            <m:ctrlPr>
              <w:rPr>
                <w:rFonts w:ascii="Cambria Math" w:eastAsia="Times New Roman" w:hAnsi="Cambria Math" w:cstheme="majorBidi"/>
                <w:i/>
                <w:sz w:val="24"/>
                <w:szCs w:val="24"/>
                <w:lang w:val="en-US"/>
              </w:rPr>
            </m:ctrlPr>
          </m:sSubSupPr>
          <m:e>
            <m:r>
              <w:rPr>
                <w:rFonts w:ascii="Cambria Math" w:eastAsia="Times New Roman" w:hAnsi="Cambria Math" w:cstheme="majorBidi"/>
                <w:sz w:val="24"/>
                <w:szCs w:val="24"/>
                <w:lang w:val="en-US"/>
              </w:rPr>
              <m:t>X</m:t>
            </m:r>
          </m:e>
          <m:sub>
            <m:r>
              <w:rPr>
                <w:rFonts w:ascii="Cambria Math" w:eastAsia="Times New Roman" w:hAnsi="Cambria Math" w:cstheme="majorBidi"/>
                <w:sz w:val="24"/>
                <w:szCs w:val="24"/>
                <w:lang w:val="en-US"/>
              </w:rPr>
              <m:t>tabel</m:t>
            </m:r>
          </m:sub>
          <m:sup>
            <m:r>
              <w:rPr>
                <w:rFonts w:ascii="Cambria Math" w:eastAsia="Times New Roman" w:hAnsi="Cambria Math" w:cstheme="majorBidi"/>
                <w:sz w:val="24"/>
                <w:szCs w:val="24"/>
                <w:lang w:val="en-US"/>
              </w:rPr>
              <m:t>2</m:t>
            </m:r>
          </m:sup>
        </m:sSubSup>
      </m:oMath>
      <w:r w:rsidRPr="005F61F5">
        <w:rPr>
          <w:rFonts w:asciiTheme="majorBidi" w:eastAsia="Times New Roman" w:hAnsiTheme="majorBidi" w:cstheme="majorBidi"/>
          <w:sz w:val="24"/>
          <w:szCs w:val="24"/>
          <w:lang w:val="en-US"/>
        </w:rPr>
        <w:t xml:space="preserve"> pada taraf signifikan </w:t>
      </w:r>
      <m:oMath>
        <m:r>
          <w:rPr>
            <w:rFonts w:ascii="Cambria Math" w:eastAsia="Times New Roman" w:hAnsi="Cambria Math" w:cstheme="majorBidi"/>
            <w:sz w:val="24"/>
            <w:szCs w:val="24"/>
            <w:lang w:val="en-US"/>
          </w:rPr>
          <m:t>α=0,05</m:t>
        </m:r>
      </m:oMath>
      <w:r w:rsidRPr="005F61F5">
        <w:rPr>
          <w:rFonts w:asciiTheme="majorBidi" w:eastAsia="Times New Roman" w:hAnsiTheme="majorBidi" w:cstheme="majorBidi"/>
          <w:sz w:val="24"/>
          <w:szCs w:val="24"/>
          <w:lang w:val="en-US"/>
        </w:rPr>
        <w:t xml:space="preserve"> dan dk=6, diperoleh </w:t>
      </w:r>
      <m:oMath>
        <m:sSubSup>
          <m:sSubSupPr>
            <m:ctrlPr>
              <w:rPr>
                <w:rFonts w:ascii="Cambria Math" w:eastAsia="Times New Roman" w:hAnsi="Cambria Math" w:cstheme="majorBidi"/>
                <w:i/>
                <w:sz w:val="24"/>
                <w:szCs w:val="24"/>
                <w:lang w:val="en-US"/>
              </w:rPr>
            </m:ctrlPr>
          </m:sSubSupPr>
          <m:e>
            <m:r>
              <w:rPr>
                <w:rFonts w:ascii="Cambria Math" w:eastAsia="Times New Roman" w:hAnsi="Cambria Math" w:cstheme="majorBidi"/>
                <w:sz w:val="24"/>
                <w:szCs w:val="24"/>
                <w:lang w:val="en-US"/>
              </w:rPr>
              <m:t>X</m:t>
            </m:r>
          </m:e>
          <m:sub>
            <m:r>
              <w:rPr>
                <w:rFonts w:ascii="Cambria Math" w:eastAsia="Times New Roman" w:hAnsi="Cambria Math" w:cstheme="majorBidi"/>
                <w:sz w:val="24"/>
                <w:szCs w:val="24"/>
                <w:lang w:val="en-US"/>
              </w:rPr>
              <m:t>tabel</m:t>
            </m:r>
          </m:sub>
          <m:sup>
            <m:r>
              <w:rPr>
                <w:rFonts w:ascii="Cambria Math" w:eastAsia="Times New Roman" w:hAnsi="Cambria Math" w:cstheme="majorBidi"/>
                <w:sz w:val="24"/>
                <w:szCs w:val="24"/>
                <w:lang w:val="en-US"/>
              </w:rPr>
              <m:t>2</m:t>
            </m:r>
          </m:sup>
        </m:sSubSup>
        <m:r>
          <w:rPr>
            <w:rFonts w:ascii="Cambria Math" w:eastAsia="Times New Roman" w:hAnsi="Cambria Math" w:cstheme="majorBidi"/>
            <w:sz w:val="24"/>
            <w:szCs w:val="24"/>
            <w:lang w:val="en-US"/>
          </w:rPr>
          <m:t>=12,59156</m:t>
        </m:r>
      </m:oMath>
      <w:r w:rsidRPr="005F61F5">
        <w:rPr>
          <w:rFonts w:asciiTheme="majorBidi" w:eastAsia="Times New Roman" w:hAnsiTheme="majorBidi" w:cstheme="majorBidi"/>
          <w:sz w:val="24"/>
          <w:szCs w:val="24"/>
          <w:lang w:val="en-US"/>
        </w:rPr>
        <w:t xml:space="preserve">. Karena diperoleh nilai </w:t>
      </w:r>
      <m:oMath>
        <m:sSubSup>
          <m:sSubSupPr>
            <m:ctrlPr>
              <w:rPr>
                <w:rFonts w:ascii="Cambria Math" w:eastAsia="Times New Roman" w:hAnsi="Cambria Math" w:cstheme="majorBidi"/>
                <w:i/>
                <w:sz w:val="24"/>
                <w:szCs w:val="24"/>
                <w:lang w:val="en-US"/>
              </w:rPr>
            </m:ctrlPr>
          </m:sSubSupPr>
          <m:e>
            <m:r>
              <w:rPr>
                <w:rFonts w:ascii="Cambria Math" w:eastAsia="Times New Roman" w:hAnsi="Cambria Math" w:cstheme="majorBidi"/>
                <w:sz w:val="24"/>
                <w:szCs w:val="24"/>
                <w:lang w:val="en-US"/>
              </w:rPr>
              <m:t>X</m:t>
            </m:r>
          </m:e>
          <m:sub>
            <m:r>
              <w:rPr>
                <w:rFonts w:ascii="Cambria Math" w:eastAsia="Times New Roman" w:hAnsi="Cambria Math" w:cstheme="majorBidi"/>
                <w:sz w:val="24"/>
                <w:szCs w:val="24"/>
                <w:lang w:val="en-US"/>
              </w:rPr>
              <m:t>hitung</m:t>
            </m:r>
          </m:sub>
          <m:sup>
            <m:r>
              <w:rPr>
                <w:rFonts w:ascii="Cambria Math" w:eastAsia="Times New Roman" w:hAnsi="Cambria Math" w:cstheme="majorBidi"/>
                <w:sz w:val="24"/>
                <w:szCs w:val="24"/>
                <w:lang w:val="en-US"/>
              </w:rPr>
              <m:t>2</m:t>
            </m:r>
          </m:sup>
        </m:sSubSup>
        <m:r>
          <w:rPr>
            <w:rFonts w:ascii="Cambria Math" w:eastAsia="Times New Roman" w:hAnsi="Cambria Math" w:cstheme="majorBidi"/>
            <w:sz w:val="24"/>
            <w:szCs w:val="24"/>
            <w:lang w:val="en-US"/>
          </w:rPr>
          <m:t xml:space="preserve">&lt; </m:t>
        </m:r>
        <m:sSubSup>
          <m:sSubSupPr>
            <m:ctrlPr>
              <w:rPr>
                <w:rFonts w:ascii="Cambria Math" w:eastAsia="Times New Roman" w:hAnsi="Cambria Math" w:cstheme="majorBidi"/>
                <w:i/>
                <w:sz w:val="24"/>
                <w:szCs w:val="24"/>
                <w:lang w:val="en-US"/>
              </w:rPr>
            </m:ctrlPr>
          </m:sSubSupPr>
          <m:e>
            <m:r>
              <w:rPr>
                <w:rFonts w:ascii="Cambria Math" w:eastAsia="Times New Roman" w:hAnsi="Cambria Math" w:cstheme="majorBidi"/>
                <w:sz w:val="24"/>
                <w:szCs w:val="24"/>
                <w:lang w:val="en-US"/>
              </w:rPr>
              <m:t>X</m:t>
            </m:r>
          </m:e>
          <m:sub>
            <m:r>
              <w:rPr>
                <w:rFonts w:ascii="Cambria Math" w:eastAsia="Times New Roman" w:hAnsi="Cambria Math" w:cstheme="majorBidi"/>
                <w:sz w:val="24"/>
                <w:szCs w:val="24"/>
                <w:lang w:val="en-US"/>
              </w:rPr>
              <m:t>tabel</m:t>
            </m:r>
          </m:sub>
          <m:sup>
            <m:r>
              <w:rPr>
                <w:rFonts w:ascii="Cambria Math" w:eastAsia="Times New Roman" w:hAnsi="Cambria Math" w:cstheme="majorBidi"/>
                <w:sz w:val="24"/>
                <w:szCs w:val="24"/>
                <w:lang w:val="en-US"/>
              </w:rPr>
              <m:t>2</m:t>
            </m:r>
          </m:sup>
        </m:sSubSup>
      </m:oMath>
      <w:r w:rsidRPr="005F61F5">
        <w:rPr>
          <w:rFonts w:asciiTheme="majorBidi" w:eastAsia="Times New Roman" w:hAnsiTheme="majorBidi" w:cstheme="majorBidi"/>
          <w:sz w:val="24"/>
          <w:szCs w:val="24"/>
          <w:lang w:val="en-US"/>
        </w:rPr>
        <w:t xml:space="preserve"> (3,619196 </w:t>
      </w:r>
      <m:oMath>
        <m:r>
          <w:rPr>
            <w:rFonts w:ascii="Cambria Math" w:eastAsia="Times New Roman" w:hAnsi="Cambria Math" w:cstheme="majorBidi"/>
            <w:sz w:val="24"/>
            <w:szCs w:val="24"/>
            <w:lang w:val="en-US"/>
          </w:rPr>
          <m:t>&lt;</m:t>
        </m:r>
      </m:oMath>
      <w:r w:rsidRPr="005F61F5">
        <w:rPr>
          <w:rFonts w:asciiTheme="majorBidi" w:eastAsia="Times New Roman" w:hAnsiTheme="majorBidi" w:cstheme="majorBidi"/>
          <w:sz w:val="24"/>
          <w:szCs w:val="24"/>
          <w:lang w:val="en-US"/>
        </w:rPr>
        <w:t xml:space="preserve"> 12,59156), maka dapat disimpulkan bahwa data kepemimpinan kepala sekolah berasal dari populasi yang berdistribusi normal.</w:t>
      </w:r>
    </w:p>
    <w:p w14:paraId="096BA76E" w14:textId="77777777" w:rsidR="009F009E" w:rsidRPr="005F61F5" w:rsidRDefault="009F009E" w:rsidP="003056CD">
      <w:pPr>
        <w:spacing w:after="0"/>
        <w:ind w:left="66" w:firstLine="709"/>
        <w:jc w:val="both"/>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 xml:space="preserve">Hasil perhitungan data tunjangan profesi guru, diperoleh nilai </w:t>
      </w:r>
      <m:oMath>
        <m:sSubSup>
          <m:sSubSupPr>
            <m:ctrlPr>
              <w:rPr>
                <w:rFonts w:ascii="Cambria Math" w:eastAsia="Times New Roman" w:hAnsi="Cambria Math" w:cstheme="majorBidi"/>
                <w:i/>
                <w:sz w:val="24"/>
                <w:szCs w:val="24"/>
                <w:lang w:val="en-US"/>
              </w:rPr>
            </m:ctrlPr>
          </m:sSubSupPr>
          <m:e>
            <m:r>
              <w:rPr>
                <w:rFonts w:ascii="Cambria Math" w:eastAsia="Times New Roman" w:hAnsi="Cambria Math" w:cstheme="majorBidi"/>
                <w:sz w:val="24"/>
                <w:szCs w:val="24"/>
                <w:lang w:val="en-US"/>
              </w:rPr>
              <m:t>X</m:t>
            </m:r>
          </m:e>
          <m:sub>
            <m:r>
              <w:rPr>
                <w:rFonts w:ascii="Cambria Math" w:eastAsia="Times New Roman" w:hAnsi="Cambria Math" w:cstheme="majorBidi"/>
                <w:sz w:val="24"/>
                <w:szCs w:val="24"/>
                <w:lang w:val="en-US"/>
              </w:rPr>
              <m:t>hitung</m:t>
            </m:r>
          </m:sub>
          <m:sup>
            <m:r>
              <w:rPr>
                <w:rFonts w:ascii="Cambria Math" w:eastAsia="Times New Roman" w:hAnsi="Cambria Math" w:cstheme="majorBidi"/>
                <w:sz w:val="24"/>
                <w:szCs w:val="24"/>
                <w:lang w:val="en-US"/>
              </w:rPr>
              <m:t>2</m:t>
            </m:r>
          </m:sup>
        </m:sSubSup>
        <m:r>
          <w:rPr>
            <w:rFonts w:ascii="Cambria Math" w:eastAsia="Times New Roman" w:hAnsi="Cambria Math" w:cstheme="majorBidi"/>
            <w:sz w:val="24"/>
            <w:szCs w:val="24"/>
            <w:lang w:val="en-US"/>
          </w:rPr>
          <m:t>=4,93219</m:t>
        </m:r>
      </m:oMath>
      <w:r w:rsidRPr="005F61F5">
        <w:rPr>
          <w:rFonts w:asciiTheme="majorBidi" w:eastAsia="Times New Roman" w:hAnsiTheme="majorBidi" w:cstheme="majorBidi"/>
          <w:sz w:val="24"/>
          <w:szCs w:val="24"/>
          <w:lang w:val="en-US"/>
        </w:rPr>
        <w:t xml:space="preserve">. Dalam tabel statistik, nilai </w:t>
      </w:r>
      <m:oMath>
        <m:sSubSup>
          <m:sSubSupPr>
            <m:ctrlPr>
              <w:rPr>
                <w:rFonts w:ascii="Cambria Math" w:eastAsia="Times New Roman" w:hAnsi="Cambria Math" w:cstheme="majorBidi"/>
                <w:i/>
                <w:sz w:val="24"/>
                <w:szCs w:val="24"/>
                <w:lang w:val="en-US"/>
              </w:rPr>
            </m:ctrlPr>
          </m:sSubSupPr>
          <m:e>
            <m:r>
              <w:rPr>
                <w:rFonts w:ascii="Cambria Math" w:eastAsia="Times New Roman" w:hAnsi="Cambria Math" w:cstheme="majorBidi"/>
                <w:sz w:val="24"/>
                <w:szCs w:val="24"/>
                <w:lang w:val="en-US"/>
              </w:rPr>
              <m:t>X</m:t>
            </m:r>
          </m:e>
          <m:sub>
            <m:r>
              <w:rPr>
                <w:rFonts w:ascii="Cambria Math" w:eastAsia="Times New Roman" w:hAnsi="Cambria Math" w:cstheme="majorBidi"/>
                <w:sz w:val="24"/>
                <w:szCs w:val="24"/>
                <w:lang w:val="en-US"/>
              </w:rPr>
              <m:t>tabel</m:t>
            </m:r>
          </m:sub>
          <m:sup>
            <m:r>
              <w:rPr>
                <w:rFonts w:ascii="Cambria Math" w:eastAsia="Times New Roman" w:hAnsi="Cambria Math" w:cstheme="majorBidi"/>
                <w:sz w:val="24"/>
                <w:szCs w:val="24"/>
                <w:lang w:val="en-US"/>
              </w:rPr>
              <m:t>2</m:t>
            </m:r>
          </m:sup>
        </m:sSubSup>
      </m:oMath>
      <w:r w:rsidRPr="005F61F5">
        <w:rPr>
          <w:rFonts w:asciiTheme="majorBidi" w:eastAsia="Times New Roman" w:hAnsiTheme="majorBidi" w:cstheme="majorBidi"/>
          <w:sz w:val="24"/>
          <w:szCs w:val="24"/>
          <w:lang w:val="en-US"/>
        </w:rPr>
        <w:t xml:space="preserve"> pada taraf signifikan </w:t>
      </w:r>
      <m:oMath>
        <m:r>
          <w:rPr>
            <w:rFonts w:ascii="Cambria Math" w:eastAsia="Times New Roman" w:hAnsi="Cambria Math" w:cstheme="majorBidi"/>
            <w:sz w:val="24"/>
            <w:szCs w:val="24"/>
            <w:lang w:val="en-US"/>
          </w:rPr>
          <m:t>α=0,05</m:t>
        </m:r>
      </m:oMath>
      <w:r w:rsidRPr="005F61F5">
        <w:rPr>
          <w:rFonts w:asciiTheme="majorBidi" w:eastAsia="Times New Roman" w:hAnsiTheme="majorBidi" w:cstheme="majorBidi"/>
          <w:sz w:val="24"/>
          <w:szCs w:val="24"/>
          <w:lang w:val="en-US"/>
        </w:rPr>
        <w:t xml:space="preserve"> dan dk=6, diperoleh </w:t>
      </w:r>
      <m:oMath>
        <m:sSubSup>
          <m:sSubSupPr>
            <m:ctrlPr>
              <w:rPr>
                <w:rFonts w:ascii="Cambria Math" w:eastAsia="Times New Roman" w:hAnsi="Cambria Math" w:cstheme="majorBidi"/>
                <w:i/>
                <w:sz w:val="24"/>
                <w:szCs w:val="24"/>
                <w:lang w:val="en-US"/>
              </w:rPr>
            </m:ctrlPr>
          </m:sSubSupPr>
          <m:e>
            <m:r>
              <w:rPr>
                <w:rFonts w:ascii="Cambria Math" w:eastAsia="Times New Roman" w:hAnsi="Cambria Math" w:cstheme="majorBidi"/>
                <w:sz w:val="24"/>
                <w:szCs w:val="24"/>
                <w:lang w:val="en-US"/>
              </w:rPr>
              <m:t>X</m:t>
            </m:r>
          </m:e>
          <m:sub>
            <m:r>
              <w:rPr>
                <w:rFonts w:ascii="Cambria Math" w:eastAsia="Times New Roman" w:hAnsi="Cambria Math" w:cstheme="majorBidi"/>
                <w:sz w:val="24"/>
                <w:szCs w:val="24"/>
                <w:lang w:val="en-US"/>
              </w:rPr>
              <m:t>tabel</m:t>
            </m:r>
          </m:sub>
          <m:sup>
            <m:r>
              <w:rPr>
                <w:rFonts w:ascii="Cambria Math" w:eastAsia="Times New Roman" w:hAnsi="Cambria Math" w:cstheme="majorBidi"/>
                <w:sz w:val="24"/>
                <w:szCs w:val="24"/>
                <w:lang w:val="en-US"/>
              </w:rPr>
              <m:t>2</m:t>
            </m:r>
          </m:sup>
        </m:sSubSup>
        <m:r>
          <w:rPr>
            <w:rFonts w:ascii="Cambria Math" w:eastAsia="Times New Roman" w:hAnsi="Cambria Math" w:cstheme="majorBidi"/>
            <w:sz w:val="24"/>
            <w:szCs w:val="24"/>
            <w:lang w:val="en-US"/>
          </w:rPr>
          <m:t>=12,59156</m:t>
        </m:r>
      </m:oMath>
      <w:r w:rsidRPr="005F61F5">
        <w:rPr>
          <w:rFonts w:asciiTheme="majorBidi" w:eastAsia="Times New Roman" w:hAnsiTheme="majorBidi" w:cstheme="majorBidi"/>
          <w:sz w:val="24"/>
          <w:szCs w:val="24"/>
          <w:lang w:val="en-US"/>
        </w:rPr>
        <w:t xml:space="preserve">. Karena diperoleh nilai </w:t>
      </w:r>
      <m:oMath>
        <m:sSubSup>
          <m:sSubSupPr>
            <m:ctrlPr>
              <w:rPr>
                <w:rFonts w:ascii="Cambria Math" w:eastAsia="Times New Roman" w:hAnsi="Cambria Math" w:cstheme="majorBidi"/>
                <w:i/>
                <w:sz w:val="24"/>
                <w:szCs w:val="24"/>
                <w:lang w:val="en-US"/>
              </w:rPr>
            </m:ctrlPr>
          </m:sSubSupPr>
          <m:e>
            <m:r>
              <w:rPr>
                <w:rFonts w:ascii="Cambria Math" w:eastAsia="Times New Roman" w:hAnsi="Cambria Math" w:cstheme="majorBidi"/>
                <w:sz w:val="24"/>
                <w:szCs w:val="24"/>
                <w:lang w:val="en-US"/>
              </w:rPr>
              <m:t>X</m:t>
            </m:r>
          </m:e>
          <m:sub>
            <m:r>
              <w:rPr>
                <w:rFonts w:ascii="Cambria Math" w:eastAsia="Times New Roman" w:hAnsi="Cambria Math" w:cstheme="majorBidi"/>
                <w:sz w:val="24"/>
                <w:szCs w:val="24"/>
                <w:lang w:val="en-US"/>
              </w:rPr>
              <m:t>hitung</m:t>
            </m:r>
          </m:sub>
          <m:sup>
            <m:r>
              <w:rPr>
                <w:rFonts w:ascii="Cambria Math" w:eastAsia="Times New Roman" w:hAnsi="Cambria Math" w:cstheme="majorBidi"/>
                <w:sz w:val="24"/>
                <w:szCs w:val="24"/>
                <w:lang w:val="en-US"/>
              </w:rPr>
              <m:t>2</m:t>
            </m:r>
          </m:sup>
        </m:sSubSup>
        <m:r>
          <w:rPr>
            <w:rFonts w:ascii="Cambria Math" w:eastAsia="Times New Roman" w:hAnsi="Cambria Math" w:cstheme="majorBidi"/>
            <w:sz w:val="24"/>
            <w:szCs w:val="24"/>
            <w:lang w:val="en-US"/>
          </w:rPr>
          <m:t xml:space="preserve">&lt; </m:t>
        </m:r>
        <m:sSubSup>
          <m:sSubSupPr>
            <m:ctrlPr>
              <w:rPr>
                <w:rFonts w:ascii="Cambria Math" w:eastAsia="Times New Roman" w:hAnsi="Cambria Math" w:cstheme="majorBidi"/>
                <w:i/>
                <w:sz w:val="24"/>
                <w:szCs w:val="24"/>
                <w:lang w:val="en-US"/>
              </w:rPr>
            </m:ctrlPr>
          </m:sSubSupPr>
          <m:e>
            <m:r>
              <w:rPr>
                <w:rFonts w:ascii="Cambria Math" w:eastAsia="Times New Roman" w:hAnsi="Cambria Math" w:cstheme="majorBidi"/>
                <w:sz w:val="24"/>
                <w:szCs w:val="24"/>
                <w:lang w:val="en-US"/>
              </w:rPr>
              <m:t>X</m:t>
            </m:r>
          </m:e>
          <m:sub>
            <m:r>
              <w:rPr>
                <w:rFonts w:ascii="Cambria Math" w:eastAsia="Times New Roman" w:hAnsi="Cambria Math" w:cstheme="majorBidi"/>
                <w:sz w:val="24"/>
                <w:szCs w:val="24"/>
                <w:lang w:val="en-US"/>
              </w:rPr>
              <m:t>tabel</m:t>
            </m:r>
          </m:sub>
          <m:sup>
            <m:r>
              <w:rPr>
                <w:rFonts w:ascii="Cambria Math" w:eastAsia="Times New Roman" w:hAnsi="Cambria Math" w:cstheme="majorBidi"/>
                <w:sz w:val="24"/>
                <w:szCs w:val="24"/>
                <w:lang w:val="en-US"/>
              </w:rPr>
              <m:t>2</m:t>
            </m:r>
          </m:sup>
        </m:sSubSup>
      </m:oMath>
      <w:r w:rsidRPr="005F61F5">
        <w:rPr>
          <w:rFonts w:asciiTheme="majorBidi" w:eastAsia="Times New Roman" w:hAnsiTheme="majorBidi" w:cstheme="majorBidi"/>
          <w:sz w:val="24"/>
          <w:szCs w:val="24"/>
          <w:lang w:val="en-US"/>
        </w:rPr>
        <w:t xml:space="preserve"> (4,93219 </w:t>
      </w:r>
      <m:oMath>
        <m:r>
          <w:rPr>
            <w:rFonts w:ascii="Cambria Math" w:eastAsia="Times New Roman" w:hAnsi="Cambria Math" w:cstheme="majorBidi"/>
            <w:sz w:val="24"/>
            <w:szCs w:val="24"/>
            <w:lang w:val="en-US"/>
          </w:rPr>
          <m:t>&lt;</m:t>
        </m:r>
      </m:oMath>
      <w:r w:rsidRPr="005F61F5">
        <w:rPr>
          <w:rFonts w:asciiTheme="majorBidi" w:eastAsia="Times New Roman" w:hAnsiTheme="majorBidi" w:cstheme="majorBidi"/>
          <w:sz w:val="24"/>
          <w:szCs w:val="24"/>
          <w:lang w:val="en-US"/>
        </w:rPr>
        <w:t xml:space="preserve"> 12,59156), maka dapat </w:t>
      </w:r>
      <w:r w:rsidRPr="005F61F5">
        <w:rPr>
          <w:rFonts w:asciiTheme="majorBidi" w:eastAsia="Times New Roman" w:hAnsiTheme="majorBidi" w:cstheme="majorBidi"/>
          <w:sz w:val="24"/>
          <w:szCs w:val="24"/>
          <w:lang w:val="en-US"/>
        </w:rPr>
        <w:lastRenderedPageBreak/>
        <w:t xml:space="preserve">disimpulkan bahwa data tunjangan profesi guru berasal dari populasi yang </w:t>
      </w:r>
      <w:proofErr w:type="spellStart"/>
      <w:r w:rsidRPr="005F61F5">
        <w:rPr>
          <w:rFonts w:asciiTheme="majorBidi" w:eastAsia="Times New Roman" w:hAnsiTheme="majorBidi" w:cstheme="majorBidi"/>
          <w:sz w:val="24"/>
          <w:szCs w:val="24"/>
          <w:lang w:val="en-US"/>
        </w:rPr>
        <w:t>berdistribusi</w:t>
      </w:r>
      <w:proofErr w:type="spellEnd"/>
      <w:r w:rsidRPr="005F61F5">
        <w:rPr>
          <w:rFonts w:asciiTheme="majorBidi" w:eastAsia="Times New Roman" w:hAnsiTheme="majorBidi" w:cstheme="majorBidi"/>
          <w:sz w:val="24"/>
          <w:szCs w:val="24"/>
          <w:lang w:val="en-US"/>
        </w:rPr>
        <w:t xml:space="preserve"> normal.</w:t>
      </w:r>
    </w:p>
    <w:p w14:paraId="0202EF32" w14:textId="77777777" w:rsidR="009F009E" w:rsidRPr="005F61F5" w:rsidRDefault="009F009E" w:rsidP="003056CD">
      <w:pPr>
        <w:spacing w:after="0"/>
        <w:ind w:left="66" w:firstLine="709"/>
        <w:jc w:val="both"/>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 xml:space="preserve">Hasil perhitungan data iklim sekolah, diperoleh nilai </w:t>
      </w:r>
      <m:oMath>
        <m:sSubSup>
          <m:sSubSupPr>
            <m:ctrlPr>
              <w:rPr>
                <w:rFonts w:ascii="Cambria Math" w:eastAsia="Times New Roman" w:hAnsi="Cambria Math" w:cstheme="majorBidi"/>
                <w:i/>
                <w:sz w:val="24"/>
                <w:szCs w:val="24"/>
                <w:lang w:val="en-US"/>
              </w:rPr>
            </m:ctrlPr>
          </m:sSubSupPr>
          <m:e>
            <m:r>
              <w:rPr>
                <w:rFonts w:ascii="Cambria Math" w:eastAsia="Times New Roman" w:hAnsi="Cambria Math" w:cstheme="majorBidi"/>
                <w:sz w:val="24"/>
                <w:szCs w:val="24"/>
                <w:lang w:val="en-US"/>
              </w:rPr>
              <m:t>X</m:t>
            </m:r>
          </m:e>
          <m:sub>
            <m:r>
              <w:rPr>
                <w:rFonts w:ascii="Cambria Math" w:eastAsia="Times New Roman" w:hAnsi="Cambria Math" w:cstheme="majorBidi"/>
                <w:sz w:val="24"/>
                <w:szCs w:val="24"/>
                <w:lang w:val="en-US"/>
              </w:rPr>
              <m:t>hitung</m:t>
            </m:r>
          </m:sub>
          <m:sup>
            <m:r>
              <w:rPr>
                <w:rFonts w:ascii="Cambria Math" w:eastAsia="Times New Roman" w:hAnsi="Cambria Math" w:cstheme="majorBidi"/>
                <w:sz w:val="24"/>
                <w:szCs w:val="24"/>
                <w:lang w:val="en-US"/>
              </w:rPr>
              <m:t>2</m:t>
            </m:r>
          </m:sup>
        </m:sSubSup>
        <m:r>
          <w:rPr>
            <w:rFonts w:ascii="Cambria Math" w:eastAsia="Times New Roman" w:hAnsi="Cambria Math" w:cstheme="majorBidi"/>
            <w:sz w:val="24"/>
            <w:szCs w:val="24"/>
            <w:lang w:val="en-US"/>
          </w:rPr>
          <m:t>=3,567</m:t>
        </m:r>
      </m:oMath>
      <w:r w:rsidRPr="005F61F5">
        <w:rPr>
          <w:rFonts w:asciiTheme="majorBidi" w:eastAsia="Times New Roman" w:hAnsiTheme="majorBidi" w:cstheme="majorBidi"/>
          <w:sz w:val="24"/>
          <w:szCs w:val="24"/>
          <w:lang w:val="en-US"/>
        </w:rPr>
        <w:t xml:space="preserve">. Dalam tabel statistik, nilai </w:t>
      </w:r>
      <m:oMath>
        <m:sSubSup>
          <m:sSubSupPr>
            <m:ctrlPr>
              <w:rPr>
                <w:rFonts w:ascii="Cambria Math" w:eastAsia="Times New Roman" w:hAnsi="Cambria Math" w:cstheme="majorBidi"/>
                <w:i/>
                <w:sz w:val="24"/>
                <w:szCs w:val="24"/>
                <w:lang w:val="en-US"/>
              </w:rPr>
            </m:ctrlPr>
          </m:sSubSupPr>
          <m:e>
            <m:r>
              <w:rPr>
                <w:rFonts w:ascii="Cambria Math" w:eastAsia="Times New Roman" w:hAnsi="Cambria Math" w:cstheme="majorBidi"/>
                <w:sz w:val="24"/>
                <w:szCs w:val="24"/>
                <w:lang w:val="en-US"/>
              </w:rPr>
              <m:t>X</m:t>
            </m:r>
          </m:e>
          <m:sub>
            <m:r>
              <w:rPr>
                <w:rFonts w:ascii="Cambria Math" w:eastAsia="Times New Roman" w:hAnsi="Cambria Math" w:cstheme="majorBidi"/>
                <w:sz w:val="24"/>
                <w:szCs w:val="24"/>
                <w:lang w:val="en-US"/>
              </w:rPr>
              <m:t>tabel</m:t>
            </m:r>
          </m:sub>
          <m:sup>
            <m:r>
              <w:rPr>
                <w:rFonts w:ascii="Cambria Math" w:eastAsia="Times New Roman" w:hAnsi="Cambria Math" w:cstheme="majorBidi"/>
                <w:sz w:val="24"/>
                <w:szCs w:val="24"/>
                <w:lang w:val="en-US"/>
              </w:rPr>
              <m:t>2</m:t>
            </m:r>
          </m:sup>
        </m:sSubSup>
      </m:oMath>
      <w:r w:rsidRPr="005F61F5">
        <w:rPr>
          <w:rFonts w:asciiTheme="majorBidi" w:eastAsia="Times New Roman" w:hAnsiTheme="majorBidi" w:cstheme="majorBidi"/>
          <w:sz w:val="24"/>
          <w:szCs w:val="24"/>
          <w:lang w:val="en-US"/>
        </w:rPr>
        <w:t xml:space="preserve"> pada taraf signifikan </w:t>
      </w:r>
      <m:oMath>
        <m:r>
          <w:rPr>
            <w:rFonts w:ascii="Cambria Math" w:eastAsia="Times New Roman" w:hAnsi="Cambria Math" w:cstheme="majorBidi"/>
            <w:sz w:val="24"/>
            <w:szCs w:val="24"/>
            <w:lang w:val="en-US"/>
          </w:rPr>
          <m:t>α=0,05</m:t>
        </m:r>
      </m:oMath>
      <w:r w:rsidRPr="005F61F5">
        <w:rPr>
          <w:rFonts w:asciiTheme="majorBidi" w:eastAsia="Times New Roman" w:hAnsiTheme="majorBidi" w:cstheme="majorBidi"/>
          <w:sz w:val="24"/>
          <w:szCs w:val="24"/>
          <w:lang w:val="en-US"/>
        </w:rPr>
        <w:t xml:space="preserve"> dan dk=6, diperoleh </w:t>
      </w:r>
      <m:oMath>
        <m:sSubSup>
          <m:sSubSupPr>
            <m:ctrlPr>
              <w:rPr>
                <w:rFonts w:ascii="Cambria Math" w:eastAsia="Times New Roman" w:hAnsi="Cambria Math" w:cstheme="majorBidi"/>
                <w:i/>
                <w:sz w:val="24"/>
                <w:szCs w:val="24"/>
                <w:lang w:val="en-US"/>
              </w:rPr>
            </m:ctrlPr>
          </m:sSubSupPr>
          <m:e>
            <m:r>
              <w:rPr>
                <w:rFonts w:ascii="Cambria Math" w:eastAsia="Times New Roman" w:hAnsi="Cambria Math" w:cstheme="majorBidi"/>
                <w:sz w:val="24"/>
                <w:szCs w:val="24"/>
                <w:lang w:val="en-US"/>
              </w:rPr>
              <m:t>X</m:t>
            </m:r>
          </m:e>
          <m:sub>
            <m:r>
              <w:rPr>
                <w:rFonts w:ascii="Cambria Math" w:eastAsia="Times New Roman" w:hAnsi="Cambria Math" w:cstheme="majorBidi"/>
                <w:sz w:val="24"/>
                <w:szCs w:val="24"/>
                <w:lang w:val="en-US"/>
              </w:rPr>
              <m:t>tabel</m:t>
            </m:r>
          </m:sub>
          <m:sup>
            <m:r>
              <w:rPr>
                <w:rFonts w:ascii="Cambria Math" w:eastAsia="Times New Roman" w:hAnsi="Cambria Math" w:cstheme="majorBidi"/>
                <w:sz w:val="24"/>
                <w:szCs w:val="24"/>
                <w:lang w:val="en-US"/>
              </w:rPr>
              <m:t>2</m:t>
            </m:r>
          </m:sup>
        </m:sSubSup>
        <m:r>
          <w:rPr>
            <w:rFonts w:ascii="Cambria Math" w:eastAsia="Times New Roman" w:hAnsi="Cambria Math" w:cstheme="majorBidi"/>
            <w:sz w:val="24"/>
            <w:szCs w:val="24"/>
            <w:lang w:val="en-US"/>
          </w:rPr>
          <m:t>=12,59156</m:t>
        </m:r>
      </m:oMath>
      <w:r w:rsidRPr="005F61F5">
        <w:rPr>
          <w:rFonts w:asciiTheme="majorBidi" w:eastAsia="Times New Roman" w:hAnsiTheme="majorBidi" w:cstheme="majorBidi"/>
          <w:sz w:val="24"/>
          <w:szCs w:val="24"/>
          <w:lang w:val="en-US"/>
        </w:rPr>
        <w:t xml:space="preserve">. Karena diperoleh nilai </w:t>
      </w:r>
      <m:oMath>
        <m:sSubSup>
          <m:sSubSupPr>
            <m:ctrlPr>
              <w:rPr>
                <w:rFonts w:ascii="Cambria Math" w:eastAsia="Times New Roman" w:hAnsi="Cambria Math" w:cstheme="majorBidi"/>
                <w:i/>
                <w:sz w:val="24"/>
                <w:szCs w:val="24"/>
                <w:lang w:val="en-US"/>
              </w:rPr>
            </m:ctrlPr>
          </m:sSubSupPr>
          <m:e>
            <m:r>
              <w:rPr>
                <w:rFonts w:ascii="Cambria Math" w:eastAsia="Times New Roman" w:hAnsi="Cambria Math" w:cstheme="majorBidi"/>
                <w:sz w:val="24"/>
                <w:szCs w:val="24"/>
                <w:lang w:val="en-US"/>
              </w:rPr>
              <m:t>X</m:t>
            </m:r>
          </m:e>
          <m:sub>
            <m:r>
              <w:rPr>
                <w:rFonts w:ascii="Cambria Math" w:eastAsia="Times New Roman" w:hAnsi="Cambria Math" w:cstheme="majorBidi"/>
                <w:sz w:val="24"/>
                <w:szCs w:val="24"/>
                <w:lang w:val="en-US"/>
              </w:rPr>
              <m:t>hitung</m:t>
            </m:r>
          </m:sub>
          <m:sup>
            <m:r>
              <w:rPr>
                <w:rFonts w:ascii="Cambria Math" w:eastAsia="Times New Roman" w:hAnsi="Cambria Math" w:cstheme="majorBidi"/>
                <w:sz w:val="24"/>
                <w:szCs w:val="24"/>
                <w:lang w:val="en-US"/>
              </w:rPr>
              <m:t>2</m:t>
            </m:r>
          </m:sup>
        </m:sSubSup>
        <m:r>
          <w:rPr>
            <w:rFonts w:ascii="Cambria Math" w:eastAsia="Times New Roman" w:hAnsi="Cambria Math" w:cstheme="majorBidi"/>
            <w:sz w:val="24"/>
            <w:szCs w:val="24"/>
            <w:lang w:val="en-US"/>
          </w:rPr>
          <m:t xml:space="preserve">&lt; </m:t>
        </m:r>
        <m:sSubSup>
          <m:sSubSupPr>
            <m:ctrlPr>
              <w:rPr>
                <w:rFonts w:ascii="Cambria Math" w:eastAsia="Times New Roman" w:hAnsi="Cambria Math" w:cstheme="majorBidi"/>
                <w:i/>
                <w:sz w:val="24"/>
                <w:szCs w:val="24"/>
                <w:lang w:val="en-US"/>
              </w:rPr>
            </m:ctrlPr>
          </m:sSubSupPr>
          <m:e>
            <m:r>
              <w:rPr>
                <w:rFonts w:ascii="Cambria Math" w:eastAsia="Times New Roman" w:hAnsi="Cambria Math" w:cstheme="majorBidi"/>
                <w:sz w:val="24"/>
                <w:szCs w:val="24"/>
                <w:lang w:val="en-US"/>
              </w:rPr>
              <m:t>X</m:t>
            </m:r>
          </m:e>
          <m:sub>
            <m:r>
              <w:rPr>
                <w:rFonts w:ascii="Cambria Math" w:eastAsia="Times New Roman" w:hAnsi="Cambria Math" w:cstheme="majorBidi"/>
                <w:sz w:val="24"/>
                <w:szCs w:val="24"/>
                <w:lang w:val="en-US"/>
              </w:rPr>
              <m:t>tabel</m:t>
            </m:r>
          </m:sub>
          <m:sup>
            <m:r>
              <w:rPr>
                <w:rFonts w:ascii="Cambria Math" w:eastAsia="Times New Roman" w:hAnsi="Cambria Math" w:cstheme="majorBidi"/>
                <w:sz w:val="24"/>
                <w:szCs w:val="24"/>
                <w:lang w:val="en-US"/>
              </w:rPr>
              <m:t>2</m:t>
            </m:r>
          </m:sup>
        </m:sSubSup>
      </m:oMath>
      <w:r w:rsidRPr="005F61F5">
        <w:rPr>
          <w:rFonts w:asciiTheme="majorBidi" w:eastAsia="Times New Roman" w:hAnsiTheme="majorBidi" w:cstheme="majorBidi"/>
          <w:sz w:val="24"/>
          <w:szCs w:val="24"/>
          <w:lang w:val="en-US"/>
        </w:rPr>
        <w:t xml:space="preserve"> (3,567 </w:t>
      </w:r>
      <m:oMath>
        <m:r>
          <w:rPr>
            <w:rFonts w:ascii="Cambria Math" w:eastAsia="Times New Roman" w:hAnsi="Cambria Math" w:cstheme="majorBidi"/>
            <w:sz w:val="24"/>
            <w:szCs w:val="24"/>
            <w:lang w:val="en-US"/>
          </w:rPr>
          <m:t>&lt;</m:t>
        </m:r>
      </m:oMath>
      <w:r w:rsidRPr="005F61F5">
        <w:rPr>
          <w:rFonts w:asciiTheme="majorBidi" w:eastAsia="Times New Roman" w:hAnsiTheme="majorBidi" w:cstheme="majorBidi"/>
          <w:sz w:val="24"/>
          <w:szCs w:val="24"/>
          <w:lang w:val="en-US"/>
        </w:rPr>
        <w:t xml:space="preserve"> 12,59156), maka dapat disimpulkan bahwa data iklim sekolah berasal dari populasi yang berdistribusi normal.</w:t>
      </w:r>
    </w:p>
    <w:p w14:paraId="459F0889" w14:textId="77777777" w:rsidR="009F009E" w:rsidRPr="005F61F5" w:rsidRDefault="009F009E" w:rsidP="003056CD">
      <w:pPr>
        <w:spacing w:after="0"/>
        <w:ind w:firstLine="709"/>
        <w:jc w:val="both"/>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 xml:space="preserve">Hasil perhitungan data kinerja guru, diperoleh nilai </w:t>
      </w:r>
      <m:oMath>
        <m:sSubSup>
          <m:sSubSupPr>
            <m:ctrlPr>
              <w:rPr>
                <w:rFonts w:ascii="Cambria Math" w:eastAsia="Times New Roman" w:hAnsi="Cambria Math" w:cstheme="majorBidi"/>
                <w:i/>
                <w:sz w:val="24"/>
                <w:szCs w:val="24"/>
                <w:lang w:val="en-US"/>
              </w:rPr>
            </m:ctrlPr>
          </m:sSubSupPr>
          <m:e>
            <m:r>
              <w:rPr>
                <w:rFonts w:ascii="Cambria Math" w:eastAsia="Times New Roman" w:hAnsi="Cambria Math" w:cstheme="majorBidi"/>
                <w:sz w:val="24"/>
                <w:szCs w:val="24"/>
                <w:lang w:val="en-US"/>
              </w:rPr>
              <m:t>X</m:t>
            </m:r>
          </m:e>
          <m:sub>
            <m:r>
              <w:rPr>
                <w:rFonts w:ascii="Cambria Math" w:eastAsia="Times New Roman" w:hAnsi="Cambria Math" w:cstheme="majorBidi"/>
                <w:sz w:val="24"/>
                <w:szCs w:val="24"/>
                <w:lang w:val="en-US"/>
              </w:rPr>
              <m:t>hitung</m:t>
            </m:r>
          </m:sub>
          <m:sup>
            <m:r>
              <w:rPr>
                <w:rFonts w:ascii="Cambria Math" w:eastAsia="Times New Roman" w:hAnsi="Cambria Math" w:cstheme="majorBidi"/>
                <w:sz w:val="24"/>
                <w:szCs w:val="24"/>
                <w:lang w:val="en-US"/>
              </w:rPr>
              <m:t>2</m:t>
            </m:r>
          </m:sup>
        </m:sSubSup>
        <m:r>
          <w:rPr>
            <w:rFonts w:ascii="Cambria Math" w:eastAsia="Times New Roman" w:hAnsi="Cambria Math" w:cstheme="majorBidi"/>
            <w:sz w:val="24"/>
            <w:szCs w:val="24"/>
            <w:lang w:val="en-US"/>
          </w:rPr>
          <m:t>=3,544804</m:t>
        </m:r>
      </m:oMath>
      <w:r w:rsidRPr="005F61F5">
        <w:rPr>
          <w:rFonts w:asciiTheme="majorBidi" w:eastAsia="Times New Roman" w:hAnsiTheme="majorBidi" w:cstheme="majorBidi"/>
          <w:sz w:val="24"/>
          <w:szCs w:val="24"/>
          <w:lang w:val="en-US"/>
        </w:rPr>
        <w:t xml:space="preserve">. Dalam tabel statistik, nilai </w:t>
      </w:r>
      <m:oMath>
        <m:sSubSup>
          <m:sSubSupPr>
            <m:ctrlPr>
              <w:rPr>
                <w:rFonts w:ascii="Cambria Math" w:eastAsia="Times New Roman" w:hAnsi="Cambria Math" w:cstheme="majorBidi"/>
                <w:i/>
                <w:sz w:val="24"/>
                <w:szCs w:val="24"/>
                <w:lang w:val="en-US"/>
              </w:rPr>
            </m:ctrlPr>
          </m:sSubSupPr>
          <m:e>
            <m:r>
              <w:rPr>
                <w:rFonts w:ascii="Cambria Math" w:eastAsia="Times New Roman" w:hAnsi="Cambria Math" w:cstheme="majorBidi"/>
                <w:sz w:val="24"/>
                <w:szCs w:val="24"/>
                <w:lang w:val="en-US"/>
              </w:rPr>
              <m:t>X</m:t>
            </m:r>
          </m:e>
          <m:sub>
            <m:r>
              <w:rPr>
                <w:rFonts w:ascii="Cambria Math" w:eastAsia="Times New Roman" w:hAnsi="Cambria Math" w:cstheme="majorBidi"/>
                <w:sz w:val="24"/>
                <w:szCs w:val="24"/>
                <w:lang w:val="en-US"/>
              </w:rPr>
              <m:t>tabel</m:t>
            </m:r>
          </m:sub>
          <m:sup>
            <m:r>
              <w:rPr>
                <w:rFonts w:ascii="Cambria Math" w:eastAsia="Times New Roman" w:hAnsi="Cambria Math" w:cstheme="majorBidi"/>
                <w:sz w:val="24"/>
                <w:szCs w:val="24"/>
                <w:lang w:val="en-US"/>
              </w:rPr>
              <m:t>2</m:t>
            </m:r>
          </m:sup>
        </m:sSubSup>
      </m:oMath>
      <w:r w:rsidRPr="005F61F5">
        <w:rPr>
          <w:rFonts w:asciiTheme="majorBidi" w:eastAsia="Times New Roman" w:hAnsiTheme="majorBidi" w:cstheme="majorBidi"/>
          <w:sz w:val="24"/>
          <w:szCs w:val="24"/>
          <w:lang w:val="en-US"/>
        </w:rPr>
        <w:t xml:space="preserve"> pada taraf signifikan </w:t>
      </w:r>
      <m:oMath>
        <m:r>
          <w:rPr>
            <w:rFonts w:ascii="Cambria Math" w:eastAsia="Times New Roman" w:hAnsi="Cambria Math" w:cstheme="majorBidi"/>
            <w:sz w:val="24"/>
            <w:szCs w:val="24"/>
            <w:lang w:val="en-US"/>
          </w:rPr>
          <m:t>α=0,05</m:t>
        </m:r>
      </m:oMath>
      <w:r w:rsidRPr="005F61F5">
        <w:rPr>
          <w:rFonts w:asciiTheme="majorBidi" w:eastAsia="Times New Roman" w:hAnsiTheme="majorBidi" w:cstheme="majorBidi"/>
          <w:sz w:val="24"/>
          <w:szCs w:val="24"/>
          <w:lang w:val="en-US"/>
        </w:rPr>
        <w:t xml:space="preserve"> dan dk=6, diperoleh </w:t>
      </w:r>
      <m:oMath>
        <m:sSubSup>
          <m:sSubSupPr>
            <m:ctrlPr>
              <w:rPr>
                <w:rFonts w:ascii="Cambria Math" w:eastAsia="Times New Roman" w:hAnsi="Cambria Math" w:cstheme="majorBidi"/>
                <w:i/>
                <w:sz w:val="24"/>
                <w:szCs w:val="24"/>
                <w:lang w:val="en-US"/>
              </w:rPr>
            </m:ctrlPr>
          </m:sSubSupPr>
          <m:e>
            <m:r>
              <w:rPr>
                <w:rFonts w:ascii="Cambria Math" w:eastAsia="Times New Roman" w:hAnsi="Cambria Math" w:cstheme="majorBidi"/>
                <w:sz w:val="24"/>
                <w:szCs w:val="24"/>
                <w:lang w:val="en-US"/>
              </w:rPr>
              <m:t>X</m:t>
            </m:r>
          </m:e>
          <m:sub>
            <m:r>
              <w:rPr>
                <w:rFonts w:ascii="Cambria Math" w:eastAsia="Times New Roman" w:hAnsi="Cambria Math" w:cstheme="majorBidi"/>
                <w:sz w:val="24"/>
                <w:szCs w:val="24"/>
                <w:lang w:val="en-US"/>
              </w:rPr>
              <m:t>tabel</m:t>
            </m:r>
          </m:sub>
          <m:sup>
            <m:r>
              <w:rPr>
                <w:rFonts w:ascii="Cambria Math" w:eastAsia="Times New Roman" w:hAnsi="Cambria Math" w:cstheme="majorBidi"/>
                <w:sz w:val="24"/>
                <w:szCs w:val="24"/>
                <w:lang w:val="en-US"/>
              </w:rPr>
              <m:t>2</m:t>
            </m:r>
          </m:sup>
        </m:sSubSup>
        <m:r>
          <w:rPr>
            <w:rFonts w:ascii="Cambria Math" w:eastAsia="Times New Roman" w:hAnsi="Cambria Math" w:cstheme="majorBidi"/>
            <w:sz w:val="24"/>
            <w:szCs w:val="24"/>
            <w:lang w:val="en-US"/>
          </w:rPr>
          <m:t>=12,59156</m:t>
        </m:r>
      </m:oMath>
      <w:r w:rsidRPr="005F61F5">
        <w:rPr>
          <w:rFonts w:asciiTheme="majorBidi" w:eastAsia="Times New Roman" w:hAnsiTheme="majorBidi" w:cstheme="majorBidi"/>
          <w:sz w:val="24"/>
          <w:szCs w:val="24"/>
          <w:lang w:val="en-US"/>
        </w:rPr>
        <w:t xml:space="preserve">. Karena diperoleh nilai </w:t>
      </w:r>
      <m:oMath>
        <m:sSubSup>
          <m:sSubSupPr>
            <m:ctrlPr>
              <w:rPr>
                <w:rFonts w:ascii="Cambria Math" w:eastAsia="Times New Roman" w:hAnsi="Cambria Math" w:cstheme="majorBidi"/>
                <w:i/>
                <w:sz w:val="24"/>
                <w:szCs w:val="24"/>
                <w:lang w:val="en-US"/>
              </w:rPr>
            </m:ctrlPr>
          </m:sSubSupPr>
          <m:e>
            <m:r>
              <w:rPr>
                <w:rFonts w:ascii="Cambria Math" w:eastAsia="Times New Roman" w:hAnsi="Cambria Math" w:cstheme="majorBidi"/>
                <w:sz w:val="24"/>
                <w:szCs w:val="24"/>
                <w:lang w:val="en-US"/>
              </w:rPr>
              <m:t>X</m:t>
            </m:r>
          </m:e>
          <m:sub>
            <m:r>
              <w:rPr>
                <w:rFonts w:ascii="Cambria Math" w:eastAsia="Times New Roman" w:hAnsi="Cambria Math" w:cstheme="majorBidi"/>
                <w:sz w:val="24"/>
                <w:szCs w:val="24"/>
                <w:lang w:val="en-US"/>
              </w:rPr>
              <m:t>hitung</m:t>
            </m:r>
          </m:sub>
          <m:sup>
            <m:r>
              <w:rPr>
                <w:rFonts w:ascii="Cambria Math" w:eastAsia="Times New Roman" w:hAnsi="Cambria Math" w:cstheme="majorBidi"/>
                <w:sz w:val="24"/>
                <w:szCs w:val="24"/>
                <w:lang w:val="en-US"/>
              </w:rPr>
              <m:t>2</m:t>
            </m:r>
          </m:sup>
        </m:sSubSup>
        <m:r>
          <w:rPr>
            <w:rFonts w:ascii="Cambria Math" w:eastAsia="Times New Roman" w:hAnsi="Cambria Math" w:cstheme="majorBidi"/>
            <w:sz w:val="24"/>
            <w:szCs w:val="24"/>
            <w:lang w:val="en-US"/>
          </w:rPr>
          <m:t xml:space="preserve">&lt; </m:t>
        </m:r>
        <m:sSubSup>
          <m:sSubSupPr>
            <m:ctrlPr>
              <w:rPr>
                <w:rFonts w:ascii="Cambria Math" w:eastAsia="Times New Roman" w:hAnsi="Cambria Math" w:cstheme="majorBidi"/>
                <w:i/>
                <w:sz w:val="24"/>
                <w:szCs w:val="24"/>
                <w:lang w:val="en-US"/>
              </w:rPr>
            </m:ctrlPr>
          </m:sSubSupPr>
          <m:e>
            <m:r>
              <w:rPr>
                <w:rFonts w:ascii="Cambria Math" w:eastAsia="Times New Roman" w:hAnsi="Cambria Math" w:cstheme="majorBidi"/>
                <w:sz w:val="24"/>
                <w:szCs w:val="24"/>
                <w:lang w:val="en-US"/>
              </w:rPr>
              <m:t>X</m:t>
            </m:r>
          </m:e>
          <m:sub>
            <m:r>
              <w:rPr>
                <w:rFonts w:ascii="Cambria Math" w:eastAsia="Times New Roman" w:hAnsi="Cambria Math" w:cstheme="majorBidi"/>
                <w:sz w:val="24"/>
                <w:szCs w:val="24"/>
                <w:lang w:val="en-US"/>
              </w:rPr>
              <m:t>tabel</m:t>
            </m:r>
          </m:sub>
          <m:sup>
            <m:r>
              <w:rPr>
                <w:rFonts w:ascii="Cambria Math" w:eastAsia="Times New Roman" w:hAnsi="Cambria Math" w:cstheme="majorBidi"/>
                <w:sz w:val="24"/>
                <w:szCs w:val="24"/>
                <w:lang w:val="en-US"/>
              </w:rPr>
              <m:t>2</m:t>
            </m:r>
          </m:sup>
        </m:sSubSup>
      </m:oMath>
      <w:r w:rsidRPr="005F61F5">
        <w:rPr>
          <w:rFonts w:asciiTheme="majorBidi" w:eastAsia="Times New Roman" w:hAnsiTheme="majorBidi" w:cstheme="majorBidi"/>
          <w:sz w:val="24"/>
          <w:szCs w:val="24"/>
          <w:lang w:val="en-US"/>
        </w:rPr>
        <w:t xml:space="preserve"> (3,544804 </w:t>
      </w:r>
      <m:oMath>
        <m:r>
          <w:rPr>
            <w:rFonts w:ascii="Cambria Math" w:eastAsia="Times New Roman" w:hAnsi="Cambria Math" w:cstheme="majorBidi"/>
            <w:sz w:val="24"/>
            <w:szCs w:val="24"/>
            <w:lang w:val="en-US"/>
          </w:rPr>
          <m:t>&lt;</m:t>
        </m:r>
      </m:oMath>
      <w:r w:rsidRPr="005F61F5">
        <w:rPr>
          <w:rFonts w:asciiTheme="majorBidi" w:eastAsia="Times New Roman" w:hAnsiTheme="majorBidi" w:cstheme="majorBidi"/>
          <w:sz w:val="24"/>
          <w:szCs w:val="24"/>
          <w:lang w:val="en-US"/>
        </w:rPr>
        <w:t xml:space="preserve"> 12,59156), maka dapat disimpulkan bahwa data kinerja guru berasal dari populasi yang </w:t>
      </w:r>
      <w:proofErr w:type="spellStart"/>
      <w:r w:rsidRPr="005F61F5">
        <w:rPr>
          <w:rFonts w:asciiTheme="majorBidi" w:eastAsia="Times New Roman" w:hAnsiTheme="majorBidi" w:cstheme="majorBidi"/>
          <w:sz w:val="24"/>
          <w:szCs w:val="24"/>
          <w:lang w:val="en-US"/>
        </w:rPr>
        <w:t>berdistribusi</w:t>
      </w:r>
      <w:proofErr w:type="spellEnd"/>
      <w:r w:rsidRPr="005F61F5">
        <w:rPr>
          <w:rFonts w:asciiTheme="majorBidi" w:eastAsia="Times New Roman" w:hAnsiTheme="majorBidi" w:cstheme="majorBidi"/>
          <w:sz w:val="24"/>
          <w:szCs w:val="24"/>
          <w:lang w:val="en-US"/>
        </w:rPr>
        <w:t xml:space="preserve"> normal.</w:t>
      </w:r>
    </w:p>
    <w:p w14:paraId="01175288" w14:textId="77777777" w:rsidR="009F009E" w:rsidRPr="005F61F5" w:rsidRDefault="009F009E" w:rsidP="003056CD">
      <w:pPr>
        <w:autoSpaceDE w:val="0"/>
        <w:autoSpaceDN w:val="0"/>
        <w:adjustRightInd w:val="0"/>
        <w:spacing w:after="0"/>
        <w:ind w:firstLine="709"/>
        <w:jc w:val="both"/>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 xml:space="preserve">Uji </w:t>
      </w:r>
      <w:proofErr w:type="spellStart"/>
      <w:r w:rsidRPr="005F61F5">
        <w:rPr>
          <w:rFonts w:asciiTheme="majorBidi" w:eastAsia="Times New Roman" w:hAnsiTheme="majorBidi" w:cstheme="majorBidi"/>
          <w:sz w:val="24"/>
          <w:szCs w:val="24"/>
          <w:lang w:val="en-US"/>
        </w:rPr>
        <w:t>linearitas</w:t>
      </w:r>
      <w:proofErr w:type="spellEnd"/>
      <w:r w:rsidRPr="005F61F5">
        <w:rPr>
          <w:rFonts w:asciiTheme="majorBidi" w:eastAsia="Times New Roman" w:hAnsiTheme="majorBidi" w:cstheme="majorBidi"/>
          <w:sz w:val="24"/>
          <w:szCs w:val="24"/>
          <w:lang w:val="en-US"/>
        </w:rPr>
        <w:t xml:space="preserve"> bertujuan untuk mengetahui apakah kepemimpinan kepala sekolah dan kinerja guru, tunjangan profesi guru dan kinerja guru, serta iklim sekolah dan kinerja guru, mempunyai hubungan linear atau tidak. Linear jika </w:t>
      </w:r>
      <w:proofErr w:type="spellStart"/>
      <w:r w:rsidRPr="005F61F5">
        <w:rPr>
          <w:rFonts w:asciiTheme="majorBidi" w:eastAsia="Times New Roman" w:hAnsiTheme="majorBidi" w:cstheme="majorBidi"/>
          <w:sz w:val="24"/>
          <w:szCs w:val="24"/>
          <w:lang w:val="en-US"/>
        </w:rPr>
        <w:t>F</w:t>
      </w:r>
      <w:r w:rsidRPr="005F61F5">
        <w:rPr>
          <w:rFonts w:asciiTheme="majorBidi" w:eastAsia="Times New Roman" w:hAnsiTheme="majorBidi" w:cstheme="majorBidi"/>
          <w:sz w:val="24"/>
          <w:szCs w:val="24"/>
          <w:vertAlign w:val="subscript"/>
          <w:lang w:val="en-US"/>
        </w:rPr>
        <w:t>hitung</w:t>
      </w:r>
      <w:proofErr w:type="spellEnd"/>
      <w:r w:rsidRPr="005F61F5">
        <w:rPr>
          <w:rFonts w:asciiTheme="majorBidi" w:eastAsia="Times New Roman" w:hAnsiTheme="majorBidi" w:cstheme="majorBidi"/>
          <w:sz w:val="24"/>
          <w:szCs w:val="24"/>
          <w:vertAlign w:val="subscript"/>
          <w:lang w:val="en-US"/>
        </w:rPr>
        <w:t xml:space="preserve"> </w:t>
      </w:r>
      <w:r w:rsidRPr="005F61F5">
        <w:rPr>
          <w:rFonts w:asciiTheme="majorBidi" w:eastAsia="Times New Roman" w:hAnsiTheme="majorBidi" w:cstheme="majorBidi"/>
          <w:sz w:val="24"/>
          <w:szCs w:val="24"/>
          <w:lang w:val="en-US"/>
        </w:rPr>
        <w:t xml:space="preserve">≤ </w:t>
      </w:r>
      <w:proofErr w:type="spellStart"/>
      <w:r w:rsidRPr="005F61F5">
        <w:rPr>
          <w:rFonts w:asciiTheme="majorBidi" w:eastAsia="Times New Roman" w:hAnsiTheme="majorBidi" w:cstheme="majorBidi"/>
          <w:sz w:val="24"/>
          <w:szCs w:val="24"/>
          <w:lang w:val="en-US"/>
        </w:rPr>
        <w:t>F</w:t>
      </w:r>
      <w:r w:rsidRPr="005F61F5">
        <w:rPr>
          <w:rFonts w:asciiTheme="majorBidi" w:eastAsia="Times New Roman" w:hAnsiTheme="majorBidi" w:cstheme="majorBidi"/>
          <w:sz w:val="24"/>
          <w:szCs w:val="24"/>
          <w:vertAlign w:val="subscript"/>
          <w:lang w:val="en-US"/>
        </w:rPr>
        <w:t>tabel</w:t>
      </w:r>
      <w:proofErr w:type="spellEnd"/>
      <w:r w:rsidRPr="005F61F5">
        <w:rPr>
          <w:rFonts w:asciiTheme="majorBidi" w:eastAsia="Times New Roman" w:hAnsiTheme="majorBidi" w:cstheme="majorBidi"/>
          <w:sz w:val="24"/>
          <w:szCs w:val="24"/>
          <w:vertAlign w:val="subscript"/>
          <w:lang w:val="en-US"/>
        </w:rPr>
        <w:t xml:space="preserve"> </w:t>
      </w:r>
      <w:r w:rsidRPr="005F61F5">
        <w:rPr>
          <w:rFonts w:asciiTheme="majorBidi" w:eastAsia="Times New Roman" w:hAnsiTheme="majorBidi" w:cstheme="majorBidi"/>
          <w:sz w:val="24"/>
          <w:szCs w:val="24"/>
          <w:lang w:val="en-US"/>
        </w:rPr>
        <w:t xml:space="preserve">pada taraf signifikan dengan </w:t>
      </w:r>
      <m:oMath>
        <m:sSub>
          <m:sSubPr>
            <m:ctrlPr>
              <w:rPr>
                <w:rFonts w:ascii="Cambria Math" w:eastAsia="Times New Roman" w:hAnsi="Cambria Math" w:cstheme="majorBidi"/>
                <w:i/>
                <w:sz w:val="24"/>
                <w:szCs w:val="24"/>
                <w:lang w:val="en-US"/>
              </w:rPr>
            </m:ctrlPr>
          </m:sSubPr>
          <m:e>
            <m:r>
              <w:rPr>
                <w:rFonts w:ascii="Cambria Math" w:eastAsia="Times New Roman" w:hAnsi="Cambria Math" w:cstheme="majorBidi"/>
                <w:sz w:val="24"/>
                <w:szCs w:val="24"/>
                <w:lang w:val="en-US"/>
              </w:rPr>
              <m:t>F</m:t>
            </m:r>
          </m:e>
          <m:sub>
            <m:r>
              <w:rPr>
                <w:rFonts w:ascii="Cambria Math" w:eastAsia="Times New Roman" w:hAnsi="Cambria Math" w:cstheme="majorBidi"/>
                <w:sz w:val="24"/>
                <w:szCs w:val="24"/>
                <w:lang w:val="en-US"/>
              </w:rPr>
              <m:t>tabel</m:t>
            </m:r>
          </m:sub>
        </m:sSub>
      </m:oMath>
      <w:r w:rsidRPr="005F61F5">
        <w:rPr>
          <w:rFonts w:asciiTheme="majorBidi" w:eastAsia="Times New Roman" w:hAnsiTheme="majorBidi" w:cstheme="majorBidi"/>
          <w:sz w:val="24"/>
          <w:szCs w:val="24"/>
          <w:lang w:val="en-US"/>
        </w:rPr>
        <w:t xml:space="preserve"> diperoleh dari distribusi F dengan derajat kebebasan masing-masing sesuai dengan dk pembilang dan dk penyebut pada taraf </w:t>
      </w:r>
      <m:oMath>
        <m:r>
          <w:rPr>
            <w:rFonts w:ascii="Cambria Math" w:eastAsia="Times New Roman" w:hAnsi="Cambria Math" w:cstheme="majorBidi"/>
            <w:sz w:val="24"/>
            <w:szCs w:val="24"/>
            <w:lang w:val="en-US"/>
          </w:rPr>
          <m:t>α=0,05</m:t>
        </m:r>
      </m:oMath>
      <w:r w:rsidRPr="005F61F5">
        <w:rPr>
          <w:rFonts w:asciiTheme="majorBidi" w:eastAsia="Times New Roman" w:hAnsiTheme="majorBidi" w:cstheme="majorBidi"/>
          <w:sz w:val="24"/>
          <w:szCs w:val="24"/>
          <w:lang w:val="en-US"/>
        </w:rPr>
        <w:t>.</w:t>
      </w:r>
    </w:p>
    <w:p w14:paraId="76C5DEF4" w14:textId="3A25FF04" w:rsidR="009F009E" w:rsidRDefault="009F009E" w:rsidP="003056CD">
      <w:pPr>
        <w:autoSpaceDE w:val="0"/>
        <w:autoSpaceDN w:val="0"/>
        <w:adjustRightInd w:val="0"/>
        <w:spacing w:after="0"/>
        <w:ind w:firstLine="709"/>
        <w:jc w:val="both"/>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 xml:space="preserve">Hasil pengolahan data uji </w:t>
      </w:r>
      <w:proofErr w:type="spellStart"/>
      <w:r w:rsidRPr="005F61F5">
        <w:rPr>
          <w:rFonts w:asciiTheme="majorBidi" w:eastAsia="Times New Roman" w:hAnsiTheme="majorBidi" w:cstheme="majorBidi"/>
          <w:sz w:val="24"/>
          <w:szCs w:val="24"/>
          <w:lang w:val="en-US"/>
        </w:rPr>
        <w:t>linearitas</w:t>
      </w:r>
      <w:proofErr w:type="spellEnd"/>
      <w:r w:rsidRPr="005F61F5">
        <w:rPr>
          <w:rFonts w:asciiTheme="majorBidi" w:eastAsia="Times New Roman" w:hAnsiTheme="majorBidi" w:cstheme="majorBidi"/>
          <w:sz w:val="24"/>
          <w:szCs w:val="24"/>
          <w:lang w:val="en-US"/>
        </w:rPr>
        <w:t xml:space="preserve"> antara kepemimpinan kepala sekolah dan kinerja guru diperoleh sebagai berikut:</w:t>
      </w:r>
    </w:p>
    <w:p w14:paraId="4FA1DBD3" w14:textId="618890F5" w:rsidR="009F009E" w:rsidRPr="003C47D4" w:rsidRDefault="007D3858" w:rsidP="003C47D4">
      <w:pPr>
        <w:spacing w:before="120" w:after="0" w:line="240" w:lineRule="auto"/>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b/>
          <w:bCs/>
          <w:sz w:val="24"/>
          <w:szCs w:val="24"/>
          <w:lang w:val="en-US"/>
        </w:rPr>
        <w:t>Tabel 11</w:t>
      </w:r>
      <w:r w:rsidR="009F009E" w:rsidRPr="003C47D4">
        <w:rPr>
          <w:rFonts w:asciiTheme="majorBidi" w:eastAsia="Times New Roman" w:hAnsiTheme="majorBidi" w:cstheme="majorBidi"/>
          <w:sz w:val="24"/>
          <w:szCs w:val="24"/>
          <w:lang w:val="en-US"/>
        </w:rPr>
        <w:t xml:space="preserve">. </w:t>
      </w:r>
      <w:r w:rsidR="003056CD" w:rsidRPr="003C47D4">
        <w:rPr>
          <w:rFonts w:asciiTheme="majorBidi" w:eastAsia="Times New Roman" w:hAnsiTheme="majorBidi" w:cstheme="majorBidi"/>
          <w:sz w:val="24"/>
          <w:szCs w:val="24"/>
          <w:lang w:val="en-US"/>
        </w:rPr>
        <w:t xml:space="preserve"> </w:t>
      </w:r>
      <w:r w:rsidR="009F009E" w:rsidRPr="003C47D4">
        <w:rPr>
          <w:rFonts w:asciiTheme="majorBidi" w:eastAsia="Times New Roman" w:hAnsiTheme="majorBidi" w:cstheme="majorBidi"/>
          <w:sz w:val="24"/>
          <w:szCs w:val="24"/>
          <w:lang w:val="en-US"/>
        </w:rPr>
        <w:t xml:space="preserve">Hasil Uji </w:t>
      </w:r>
      <w:proofErr w:type="spellStart"/>
      <w:r w:rsidR="009F009E" w:rsidRPr="003C47D4">
        <w:rPr>
          <w:rFonts w:asciiTheme="majorBidi" w:eastAsia="Times New Roman" w:hAnsiTheme="majorBidi" w:cstheme="majorBidi"/>
          <w:sz w:val="24"/>
          <w:szCs w:val="24"/>
          <w:lang w:val="en-US"/>
        </w:rPr>
        <w:t>Linearitas</w:t>
      </w:r>
      <w:proofErr w:type="spellEnd"/>
      <w:r w:rsidR="009F009E" w:rsidRPr="003C47D4">
        <w:rPr>
          <w:rFonts w:asciiTheme="majorBidi" w:eastAsia="Times New Roman" w:hAnsiTheme="majorBidi" w:cstheme="majorBidi"/>
          <w:sz w:val="24"/>
          <w:szCs w:val="24"/>
          <w:lang w:val="en-US"/>
        </w:rPr>
        <w:t xml:space="preserve"> Kepemimpinan Kepala Sekolah dan Kinerja Guru</w:t>
      </w:r>
    </w:p>
    <w:tbl>
      <w:tblPr>
        <w:tblpPr w:leftFromText="180" w:rightFromText="180" w:vertAnchor="text" w:horzAnchor="page" w:tblpXSpec="center" w:tblpY="126"/>
        <w:tblW w:w="9033" w:type="dxa"/>
        <w:tblBorders>
          <w:top w:val="single" w:sz="4" w:space="0" w:color="auto"/>
          <w:bottom w:val="single" w:sz="4" w:space="0" w:color="auto"/>
          <w:insideH w:val="single" w:sz="4" w:space="0" w:color="auto"/>
        </w:tblBorders>
        <w:tblLayout w:type="fixed"/>
        <w:tblCellMar>
          <w:left w:w="0" w:type="dxa"/>
          <w:right w:w="0" w:type="dxa"/>
        </w:tblCellMar>
        <w:tblLook w:val="0000" w:firstRow="0" w:lastRow="0" w:firstColumn="0" w:lastColumn="0" w:noHBand="0" w:noVBand="0"/>
      </w:tblPr>
      <w:tblGrid>
        <w:gridCol w:w="1246"/>
        <w:gridCol w:w="1400"/>
        <w:gridCol w:w="1470"/>
        <w:gridCol w:w="1498"/>
        <w:gridCol w:w="708"/>
        <w:gridCol w:w="1276"/>
        <w:gridCol w:w="709"/>
        <w:gridCol w:w="712"/>
        <w:gridCol w:w="14"/>
      </w:tblGrid>
      <w:tr w:rsidR="009F009E" w:rsidRPr="00C5452E" w14:paraId="7D0F27A0" w14:textId="77777777" w:rsidTr="00CE1EEC">
        <w:trPr>
          <w:cantSplit/>
        </w:trPr>
        <w:tc>
          <w:tcPr>
            <w:tcW w:w="9033" w:type="dxa"/>
            <w:gridSpan w:val="9"/>
            <w:tcBorders>
              <w:top w:val="nil"/>
            </w:tcBorders>
            <w:shd w:val="clear" w:color="auto" w:fill="FFFFFF"/>
            <w:vAlign w:val="center"/>
          </w:tcPr>
          <w:p w14:paraId="0F7B022D" w14:textId="77777777" w:rsidR="009F009E" w:rsidRPr="00C5452E" w:rsidRDefault="009F009E" w:rsidP="00C5452E">
            <w:pPr>
              <w:autoSpaceDE w:val="0"/>
              <w:autoSpaceDN w:val="0"/>
              <w:adjustRightInd w:val="0"/>
              <w:spacing w:after="0"/>
              <w:ind w:left="62" w:right="62"/>
              <w:jc w:val="center"/>
              <w:rPr>
                <w:rFonts w:ascii="Times New Roman" w:hAnsi="Times New Roman" w:cs="Times New Roman"/>
                <w:color w:val="000000"/>
                <w:sz w:val="18"/>
                <w:szCs w:val="18"/>
                <w:lang w:val="en-US"/>
              </w:rPr>
            </w:pPr>
            <w:r w:rsidRPr="00C5452E">
              <w:rPr>
                <w:rFonts w:ascii="Times New Roman" w:hAnsi="Times New Roman" w:cs="Times New Roman"/>
                <w:b/>
                <w:bCs/>
                <w:color w:val="000000"/>
                <w:sz w:val="18"/>
                <w:szCs w:val="18"/>
                <w:lang w:val="en-US"/>
              </w:rPr>
              <w:t>ANOVA Table</w:t>
            </w:r>
          </w:p>
        </w:tc>
      </w:tr>
      <w:tr w:rsidR="009F009E" w:rsidRPr="00C5452E" w14:paraId="19729F22" w14:textId="77777777" w:rsidTr="00CE1EEC">
        <w:trPr>
          <w:gridAfter w:val="1"/>
          <w:wAfter w:w="14" w:type="dxa"/>
          <w:cantSplit/>
        </w:trPr>
        <w:tc>
          <w:tcPr>
            <w:tcW w:w="4116" w:type="dxa"/>
            <w:gridSpan w:val="3"/>
            <w:shd w:val="clear" w:color="auto" w:fill="FFFFFF"/>
            <w:vAlign w:val="bottom"/>
          </w:tcPr>
          <w:p w14:paraId="49701691" w14:textId="77777777" w:rsidR="009F009E" w:rsidRPr="00C5452E" w:rsidRDefault="009F009E" w:rsidP="00C5452E">
            <w:pPr>
              <w:autoSpaceDE w:val="0"/>
              <w:autoSpaceDN w:val="0"/>
              <w:adjustRightInd w:val="0"/>
              <w:spacing w:after="0"/>
              <w:rPr>
                <w:rFonts w:ascii="Times New Roman" w:hAnsi="Times New Roman" w:cs="Times New Roman"/>
                <w:sz w:val="24"/>
                <w:szCs w:val="24"/>
                <w:lang w:val="en-US"/>
              </w:rPr>
            </w:pPr>
          </w:p>
        </w:tc>
        <w:tc>
          <w:tcPr>
            <w:tcW w:w="1498" w:type="dxa"/>
            <w:shd w:val="clear" w:color="auto" w:fill="FFFFFF"/>
            <w:vAlign w:val="bottom"/>
          </w:tcPr>
          <w:p w14:paraId="6C1E92D0" w14:textId="77777777" w:rsidR="009F009E" w:rsidRPr="00C5452E" w:rsidRDefault="009F009E" w:rsidP="00C5452E">
            <w:pPr>
              <w:autoSpaceDE w:val="0"/>
              <w:autoSpaceDN w:val="0"/>
              <w:adjustRightInd w:val="0"/>
              <w:spacing w:after="0"/>
              <w:ind w:left="60" w:right="60"/>
              <w:jc w:val="center"/>
              <w:rPr>
                <w:rFonts w:ascii="Times New Roman" w:hAnsi="Times New Roman" w:cs="Times New Roman"/>
                <w:color w:val="000000"/>
                <w:sz w:val="18"/>
                <w:szCs w:val="18"/>
                <w:lang w:val="en-US"/>
              </w:rPr>
            </w:pPr>
            <w:r w:rsidRPr="00C5452E">
              <w:rPr>
                <w:rFonts w:ascii="Times New Roman" w:hAnsi="Times New Roman" w:cs="Times New Roman"/>
                <w:color w:val="000000"/>
                <w:sz w:val="18"/>
                <w:szCs w:val="18"/>
                <w:lang w:val="en-US"/>
              </w:rPr>
              <w:t>Sum of Squares</w:t>
            </w:r>
          </w:p>
        </w:tc>
        <w:tc>
          <w:tcPr>
            <w:tcW w:w="708" w:type="dxa"/>
            <w:shd w:val="clear" w:color="auto" w:fill="FFFFFF"/>
            <w:vAlign w:val="bottom"/>
          </w:tcPr>
          <w:p w14:paraId="6BF3231B" w14:textId="77777777" w:rsidR="009F009E" w:rsidRPr="00C5452E" w:rsidRDefault="009F009E" w:rsidP="00C5452E">
            <w:pPr>
              <w:autoSpaceDE w:val="0"/>
              <w:autoSpaceDN w:val="0"/>
              <w:adjustRightInd w:val="0"/>
              <w:spacing w:after="0"/>
              <w:ind w:left="60" w:right="60"/>
              <w:jc w:val="center"/>
              <w:rPr>
                <w:rFonts w:ascii="Times New Roman" w:hAnsi="Times New Roman" w:cs="Times New Roman"/>
                <w:color w:val="000000"/>
                <w:sz w:val="18"/>
                <w:szCs w:val="18"/>
                <w:lang w:val="en-US"/>
              </w:rPr>
            </w:pPr>
            <w:r w:rsidRPr="00C5452E">
              <w:rPr>
                <w:rFonts w:ascii="Times New Roman" w:hAnsi="Times New Roman" w:cs="Times New Roman"/>
                <w:color w:val="000000"/>
                <w:sz w:val="18"/>
                <w:szCs w:val="18"/>
                <w:lang w:val="en-US"/>
              </w:rPr>
              <w:t>df</w:t>
            </w:r>
          </w:p>
        </w:tc>
        <w:tc>
          <w:tcPr>
            <w:tcW w:w="1276" w:type="dxa"/>
            <w:shd w:val="clear" w:color="auto" w:fill="FFFFFF"/>
            <w:vAlign w:val="bottom"/>
          </w:tcPr>
          <w:p w14:paraId="6996B23A" w14:textId="77777777" w:rsidR="009F009E" w:rsidRPr="00C5452E" w:rsidRDefault="009F009E" w:rsidP="00C5452E">
            <w:pPr>
              <w:autoSpaceDE w:val="0"/>
              <w:autoSpaceDN w:val="0"/>
              <w:adjustRightInd w:val="0"/>
              <w:spacing w:after="0"/>
              <w:ind w:left="60" w:right="60"/>
              <w:jc w:val="center"/>
              <w:rPr>
                <w:rFonts w:ascii="Times New Roman" w:hAnsi="Times New Roman" w:cs="Times New Roman"/>
                <w:color w:val="000000"/>
                <w:sz w:val="18"/>
                <w:szCs w:val="18"/>
                <w:lang w:val="en-US"/>
              </w:rPr>
            </w:pPr>
            <w:r w:rsidRPr="00C5452E">
              <w:rPr>
                <w:rFonts w:ascii="Times New Roman" w:hAnsi="Times New Roman" w:cs="Times New Roman"/>
                <w:color w:val="000000"/>
                <w:sz w:val="18"/>
                <w:szCs w:val="18"/>
                <w:lang w:val="en-US"/>
              </w:rPr>
              <w:t>Mean Square</w:t>
            </w:r>
          </w:p>
        </w:tc>
        <w:tc>
          <w:tcPr>
            <w:tcW w:w="709" w:type="dxa"/>
            <w:shd w:val="clear" w:color="auto" w:fill="FFFFFF"/>
            <w:vAlign w:val="bottom"/>
          </w:tcPr>
          <w:p w14:paraId="554038CE" w14:textId="77777777" w:rsidR="009F009E" w:rsidRPr="00C5452E" w:rsidRDefault="009F009E" w:rsidP="00C5452E">
            <w:pPr>
              <w:autoSpaceDE w:val="0"/>
              <w:autoSpaceDN w:val="0"/>
              <w:adjustRightInd w:val="0"/>
              <w:spacing w:after="0"/>
              <w:ind w:left="60" w:right="60"/>
              <w:jc w:val="center"/>
              <w:rPr>
                <w:rFonts w:ascii="Times New Roman" w:hAnsi="Times New Roman" w:cs="Times New Roman"/>
                <w:color w:val="000000"/>
                <w:sz w:val="18"/>
                <w:szCs w:val="18"/>
                <w:lang w:val="en-US"/>
              </w:rPr>
            </w:pPr>
            <w:r w:rsidRPr="00C5452E">
              <w:rPr>
                <w:rFonts w:ascii="Times New Roman" w:hAnsi="Times New Roman" w:cs="Times New Roman"/>
                <w:color w:val="000000"/>
                <w:sz w:val="18"/>
                <w:szCs w:val="18"/>
                <w:lang w:val="en-US"/>
              </w:rPr>
              <w:t>F</w:t>
            </w:r>
          </w:p>
        </w:tc>
        <w:tc>
          <w:tcPr>
            <w:tcW w:w="712" w:type="dxa"/>
            <w:shd w:val="clear" w:color="auto" w:fill="FFFFFF"/>
            <w:vAlign w:val="bottom"/>
          </w:tcPr>
          <w:p w14:paraId="1BD01998" w14:textId="77777777" w:rsidR="009F009E" w:rsidRPr="00C5452E" w:rsidRDefault="009F009E" w:rsidP="00C5452E">
            <w:pPr>
              <w:autoSpaceDE w:val="0"/>
              <w:autoSpaceDN w:val="0"/>
              <w:adjustRightInd w:val="0"/>
              <w:spacing w:after="0"/>
              <w:ind w:left="60" w:right="60"/>
              <w:jc w:val="center"/>
              <w:rPr>
                <w:rFonts w:ascii="Times New Roman" w:hAnsi="Times New Roman" w:cs="Times New Roman"/>
                <w:color w:val="000000"/>
                <w:sz w:val="18"/>
                <w:szCs w:val="18"/>
                <w:lang w:val="en-US"/>
              </w:rPr>
            </w:pPr>
            <w:r w:rsidRPr="00C5452E">
              <w:rPr>
                <w:rFonts w:ascii="Times New Roman" w:hAnsi="Times New Roman" w:cs="Times New Roman"/>
                <w:color w:val="000000"/>
                <w:sz w:val="18"/>
                <w:szCs w:val="18"/>
                <w:lang w:val="en-US"/>
              </w:rPr>
              <w:t>Sig.</w:t>
            </w:r>
          </w:p>
        </w:tc>
      </w:tr>
      <w:tr w:rsidR="009F009E" w:rsidRPr="00C5452E" w14:paraId="0F64B887" w14:textId="77777777" w:rsidTr="00CE1EEC">
        <w:trPr>
          <w:gridAfter w:val="1"/>
          <w:wAfter w:w="14" w:type="dxa"/>
          <w:cantSplit/>
        </w:trPr>
        <w:tc>
          <w:tcPr>
            <w:tcW w:w="1246" w:type="dxa"/>
            <w:vMerge w:val="restart"/>
            <w:shd w:val="clear" w:color="auto" w:fill="FFFFFF"/>
          </w:tcPr>
          <w:p w14:paraId="5D4F96B1" w14:textId="77777777" w:rsidR="009F009E" w:rsidRPr="00C5452E" w:rsidRDefault="009F009E" w:rsidP="00C5452E">
            <w:pPr>
              <w:autoSpaceDE w:val="0"/>
              <w:autoSpaceDN w:val="0"/>
              <w:adjustRightInd w:val="0"/>
              <w:spacing w:after="0"/>
              <w:ind w:left="60" w:right="60"/>
              <w:rPr>
                <w:rFonts w:ascii="Times New Roman" w:hAnsi="Times New Roman" w:cs="Times New Roman"/>
                <w:color w:val="000000"/>
                <w:sz w:val="18"/>
                <w:szCs w:val="18"/>
                <w:lang w:val="en-US"/>
              </w:rPr>
            </w:pPr>
            <w:r w:rsidRPr="00C5452E">
              <w:rPr>
                <w:rFonts w:ascii="Times New Roman" w:hAnsi="Times New Roman" w:cs="Times New Roman"/>
                <w:color w:val="000000"/>
                <w:sz w:val="18"/>
                <w:szCs w:val="18"/>
                <w:lang w:val="en-US"/>
              </w:rPr>
              <w:t>Kinerja Guru * Kepemimpinan Kepala Sekolah</w:t>
            </w:r>
          </w:p>
        </w:tc>
        <w:tc>
          <w:tcPr>
            <w:tcW w:w="1400" w:type="dxa"/>
            <w:vMerge w:val="restart"/>
            <w:shd w:val="clear" w:color="auto" w:fill="FFFFFF"/>
          </w:tcPr>
          <w:p w14:paraId="5154FF1C" w14:textId="77777777" w:rsidR="009F009E" w:rsidRPr="00C5452E" w:rsidRDefault="009F009E" w:rsidP="00C5452E">
            <w:pPr>
              <w:autoSpaceDE w:val="0"/>
              <w:autoSpaceDN w:val="0"/>
              <w:adjustRightInd w:val="0"/>
              <w:spacing w:after="0"/>
              <w:ind w:left="60" w:right="60"/>
              <w:rPr>
                <w:rFonts w:ascii="Times New Roman" w:hAnsi="Times New Roman" w:cs="Times New Roman"/>
                <w:color w:val="000000"/>
                <w:sz w:val="18"/>
                <w:szCs w:val="18"/>
                <w:lang w:val="en-US"/>
              </w:rPr>
            </w:pPr>
            <w:r w:rsidRPr="00C5452E">
              <w:rPr>
                <w:rFonts w:ascii="Times New Roman" w:hAnsi="Times New Roman" w:cs="Times New Roman"/>
                <w:color w:val="000000"/>
                <w:sz w:val="18"/>
                <w:szCs w:val="18"/>
                <w:lang w:val="en-US"/>
              </w:rPr>
              <w:t>Between Groups</w:t>
            </w:r>
          </w:p>
        </w:tc>
        <w:tc>
          <w:tcPr>
            <w:tcW w:w="1470" w:type="dxa"/>
            <w:shd w:val="clear" w:color="auto" w:fill="FFFFFF"/>
          </w:tcPr>
          <w:p w14:paraId="44CBA3D9" w14:textId="77777777" w:rsidR="009F009E" w:rsidRPr="00C5452E" w:rsidRDefault="009F009E" w:rsidP="00C5452E">
            <w:pPr>
              <w:autoSpaceDE w:val="0"/>
              <w:autoSpaceDN w:val="0"/>
              <w:adjustRightInd w:val="0"/>
              <w:spacing w:after="0"/>
              <w:ind w:left="60" w:right="60"/>
              <w:rPr>
                <w:rFonts w:ascii="Times New Roman" w:hAnsi="Times New Roman" w:cs="Times New Roman"/>
                <w:color w:val="000000"/>
                <w:sz w:val="18"/>
                <w:szCs w:val="18"/>
                <w:lang w:val="en-US"/>
              </w:rPr>
            </w:pPr>
            <w:r w:rsidRPr="00C5452E">
              <w:rPr>
                <w:rFonts w:ascii="Times New Roman" w:hAnsi="Times New Roman" w:cs="Times New Roman"/>
                <w:color w:val="000000"/>
                <w:sz w:val="18"/>
                <w:szCs w:val="18"/>
                <w:lang w:val="en-US"/>
              </w:rPr>
              <w:t>(Combined)</w:t>
            </w:r>
          </w:p>
        </w:tc>
        <w:tc>
          <w:tcPr>
            <w:tcW w:w="1498" w:type="dxa"/>
            <w:shd w:val="clear" w:color="auto" w:fill="FFFFFF"/>
            <w:vAlign w:val="center"/>
          </w:tcPr>
          <w:p w14:paraId="53598B08" w14:textId="77777777" w:rsidR="009F009E" w:rsidRPr="00C5452E" w:rsidRDefault="009F009E" w:rsidP="00C5452E">
            <w:pPr>
              <w:autoSpaceDE w:val="0"/>
              <w:autoSpaceDN w:val="0"/>
              <w:adjustRightInd w:val="0"/>
              <w:spacing w:after="0"/>
              <w:ind w:left="60" w:right="60"/>
              <w:jc w:val="right"/>
              <w:rPr>
                <w:rFonts w:ascii="Times New Roman" w:hAnsi="Times New Roman" w:cs="Times New Roman"/>
                <w:color w:val="000000"/>
                <w:sz w:val="18"/>
                <w:szCs w:val="18"/>
                <w:lang w:val="en-US"/>
              </w:rPr>
            </w:pPr>
            <w:r w:rsidRPr="00C5452E">
              <w:rPr>
                <w:rFonts w:ascii="Times New Roman" w:hAnsi="Times New Roman" w:cs="Times New Roman"/>
                <w:color w:val="000000"/>
                <w:sz w:val="18"/>
                <w:szCs w:val="18"/>
                <w:lang w:val="en-US"/>
              </w:rPr>
              <w:t>3690,258</w:t>
            </w:r>
          </w:p>
        </w:tc>
        <w:tc>
          <w:tcPr>
            <w:tcW w:w="708" w:type="dxa"/>
            <w:shd w:val="clear" w:color="auto" w:fill="FFFFFF"/>
            <w:vAlign w:val="center"/>
          </w:tcPr>
          <w:p w14:paraId="2D378B86" w14:textId="77777777" w:rsidR="009F009E" w:rsidRPr="00C5452E" w:rsidRDefault="009F009E" w:rsidP="00C5452E">
            <w:pPr>
              <w:autoSpaceDE w:val="0"/>
              <w:autoSpaceDN w:val="0"/>
              <w:adjustRightInd w:val="0"/>
              <w:spacing w:after="0"/>
              <w:ind w:left="60" w:right="60"/>
              <w:jc w:val="right"/>
              <w:rPr>
                <w:rFonts w:ascii="Times New Roman" w:hAnsi="Times New Roman" w:cs="Times New Roman"/>
                <w:color w:val="000000"/>
                <w:sz w:val="18"/>
                <w:szCs w:val="18"/>
                <w:lang w:val="en-US"/>
              </w:rPr>
            </w:pPr>
            <w:r w:rsidRPr="00C5452E">
              <w:rPr>
                <w:rFonts w:ascii="Times New Roman" w:hAnsi="Times New Roman" w:cs="Times New Roman"/>
                <w:color w:val="000000"/>
                <w:sz w:val="18"/>
                <w:szCs w:val="18"/>
                <w:lang w:val="en-US"/>
              </w:rPr>
              <w:t>35</w:t>
            </w:r>
          </w:p>
        </w:tc>
        <w:tc>
          <w:tcPr>
            <w:tcW w:w="1276" w:type="dxa"/>
            <w:shd w:val="clear" w:color="auto" w:fill="FFFFFF"/>
            <w:vAlign w:val="center"/>
          </w:tcPr>
          <w:p w14:paraId="46F05072" w14:textId="77777777" w:rsidR="009F009E" w:rsidRPr="00C5452E" w:rsidRDefault="009F009E" w:rsidP="00C5452E">
            <w:pPr>
              <w:autoSpaceDE w:val="0"/>
              <w:autoSpaceDN w:val="0"/>
              <w:adjustRightInd w:val="0"/>
              <w:spacing w:after="0"/>
              <w:ind w:left="60" w:right="60"/>
              <w:jc w:val="right"/>
              <w:rPr>
                <w:rFonts w:ascii="Times New Roman" w:hAnsi="Times New Roman" w:cs="Times New Roman"/>
                <w:color w:val="000000"/>
                <w:sz w:val="18"/>
                <w:szCs w:val="18"/>
                <w:lang w:val="en-US"/>
              </w:rPr>
            </w:pPr>
            <w:r w:rsidRPr="00C5452E">
              <w:rPr>
                <w:rFonts w:ascii="Times New Roman" w:hAnsi="Times New Roman" w:cs="Times New Roman"/>
                <w:color w:val="000000"/>
                <w:sz w:val="18"/>
                <w:szCs w:val="18"/>
                <w:lang w:val="en-US"/>
              </w:rPr>
              <w:t>105,436</w:t>
            </w:r>
          </w:p>
        </w:tc>
        <w:tc>
          <w:tcPr>
            <w:tcW w:w="709" w:type="dxa"/>
            <w:shd w:val="clear" w:color="auto" w:fill="FFFFFF"/>
            <w:vAlign w:val="center"/>
          </w:tcPr>
          <w:p w14:paraId="0C4B0B2C" w14:textId="77777777" w:rsidR="009F009E" w:rsidRPr="00C5452E" w:rsidRDefault="009F009E" w:rsidP="00C5452E">
            <w:pPr>
              <w:autoSpaceDE w:val="0"/>
              <w:autoSpaceDN w:val="0"/>
              <w:adjustRightInd w:val="0"/>
              <w:spacing w:after="0"/>
              <w:ind w:left="60" w:right="60"/>
              <w:jc w:val="right"/>
              <w:rPr>
                <w:rFonts w:ascii="Times New Roman" w:hAnsi="Times New Roman" w:cs="Times New Roman"/>
                <w:color w:val="000000"/>
                <w:sz w:val="18"/>
                <w:szCs w:val="18"/>
                <w:lang w:val="en-US"/>
              </w:rPr>
            </w:pPr>
            <w:r w:rsidRPr="00C5452E">
              <w:rPr>
                <w:rFonts w:ascii="Times New Roman" w:hAnsi="Times New Roman" w:cs="Times New Roman"/>
                <w:color w:val="000000"/>
                <w:sz w:val="18"/>
                <w:szCs w:val="18"/>
                <w:lang w:val="en-US"/>
              </w:rPr>
              <w:t>1,431</w:t>
            </w:r>
          </w:p>
        </w:tc>
        <w:tc>
          <w:tcPr>
            <w:tcW w:w="712" w:type="dxa"/>
            <w:shd w:val="clear" w:color="auto" w:fill="FFFFFF"/>
            <w:vAlign w:val="center"/>
          </w:tcPr>
          <w:p w14:paraId="35F83DB9" w14:textId="77777777" w:rsidR="009F009E" w:rsidRPr="00C5452E" w:rsidRDefault="009F009E" w:rsidP="00C5452E">
            <w:pPr>
              <w:autoSpaceDE w:val="0"/>
              <w:autoSpaceDN w:val="0"/>
              <w:adjustRightInd w:val="0"/>
              <w:spacing w:after="0"/>
              <w:ind w:left="60" w:right="60"/>
              <w:jc w:val="right"/>
              <w:rPr>
                <w:rFonts w:ascii="Times New Roman" w:hAnsi="Times New Roman" w:cs="Times New Roman"/>
                <w:color w:val="000000"/>
                <w:sz w:val="18"/>
                <w:szCs w:val="18"/>
                <w:lang w:val="en-US"/>
              </w:rPr>
            </w:pPr>
            <w:r w:rsidRPr="00C5452E">
              <w:rPr>
                <w:rFonts w:ascii="Times New Roman" w:hAnsi="Times New Roman" w:cs="Times New Roman"/>
                <w:color w:val="000000"/>
                <w:sz w:val="18"/>
                <w:szCs w:val="18"/>
                <w:lang w:val="en-US"/>
              </w:rPr>
              <w:t>,122</w:t>
            </w:r>
          </w:p>
        </w:tc>
      </w:tr>
      <w:tr w:rsidR="009F009E" w:rsidRPr="00C5452E" w14:paraId="361EBC31" w14:textId="77777777" w:rsidTr="00CE1EEC">
        <w:trPr>
          <w:gridAfter w:val="1"/>
          <w:wAfter w:w="14" w:type="dxa"/>
          <w:cantSplit/>
        </w:trPr>
        <w:tc>
          <w:tcPr>
            <w:tcW w:w="1246" w:type="dxa"/>
            <w:vMerge/>
            <w:shd w:val="clear" w:color="auto" w:fill="FFFFFF"/>
          </w:tcPr>
          <w:p w14:paraId="2607D01D" w14:textId="77777777" w:rsidR="009F009E" w:rsidRPr="00C5452E" w:rsidRDefault="009F009E" w:rsidP="00C5452E">
            <w:pPr>
              <w:autoSpaceDE w:val="0"/>
              <w:autoSpaceDN w:val="0"/>
              <w:adjustRightInd w:val="0"/>
              <w:spacing w:after="0"/>
              <w:rPr>
                <w:rFonts w:ascii="Times New Roman" w:hAnsi="Times New Roman" w:cs="Times New Roman"/>
                <w:color w:val="000000"/>
                <w:sz w:val="18"/>
                <w:szCs w:val="18"/>
                <w:lang w:val="en-US"/>
              </w:rPr>
            </w:pPr>
          </w:p>
        </w:tc>
        <w:tc>
          <w:tcPr>
            <w:tcW w:w="1400" w:type="dxa"/>
            <w:vMerge/>
            <w:shd w:val="clear" w:color="auto" w:fill="FFFFFF"/>
          </w:tcPr>
          <w:p w14:paraId="14C79D70" w14:textId="77777777" w:rsidR="009F009E" w:rsidRPr="00C5452E" w:rsidRDefault="009F009E" w:rsidP="00C5452E">
            <w:pPr>
              <w:autoSpaceDE w:val="0"/>
              <w:autoSpaceDN w:val="0"/>
              <w:adjustRightInd w:val="0"/>
              <w:spacing w:after="0"/>
              <w:rPr>
                <w:rFonts w:ascii="Times New Roman" w:hAnsi="Times New Roman" w:cs="Times New Roman"/>
                <w:color w:val="000000"/>
                <w:sz w:val="18"/>
                <w:szCs w:val="18"/>
                <w:lang w:val="en-US"/>
              </w:rPr>
            </w:pPr>
          </w:p>
        </w:tc>
        <w:tc>
          <w:tcPr>
            <w:tcW w:w="1470" w:type="dxa"/>
            <w:shd w:val="clear" w:color="auto" w:fill="FFFFFF"/>
          </w:tcPr>
          <w:p w14:paraId="48EF8E4E" w14:textId="77777777" w:rsidR="009F009E" w:rsidRPr="00C5452E" w:rsidRDefault="009F009E" w:rsidP="00C5452E">
            <w:pPr>
              <w:autoSpaceDE w:val="0"/>
              <w:autoSpaceDN w:val="0"/>
              <w:adjustRightInd w:val="0"/>
              <w:spacing w:after="0"/>
              <w:ind w:left="60" w:right="60"/>
              <w:rPr>
                <w:rFonts w:ascii="Times New Roman" w:hAnsi="Times New Roman" w:cs="Times New Roman"/>
                <w:color w:val="000000"/>
                <w:sz w:val="18"/>
                <w:szCs w:val="18"/>
                <w:lang w:val="en-US"/>
              </w:rPr>
            </w:pPr>
            <w:r w:rsidRPr="00C5452E">
              <w:rPr>
                <w:rFonts w:ascii="Times New Roman" w:hAnsi="Times New Roman" w:cs="Times New Roman"/>
                <w:color w:val="000000"/>
                <w:sz w:val="18"/>
                <w:szCs w:val="18"/>
                <w:lang w:val="en-US"/>
              </w:rPr>
              <w:t>Linearity</w:t>
            </w:r>
          </w:p>
        </w:tc>
        <w:tc>
          <w:tcPr>
            <w:tcW w:w="1498" w:type="dxa"/>
            <w:shd w:val="clear" w:color="auto" w:fill="FFFFFF"/>
            <w:vAlign w:val="center"/>
          </w:tcPr>
          <w:p w14:paraId="29331E27" w14:textId="77777777" w:rsidR="009F009E" w:rsidRPr="00C5452E" w:rsidRDefault="009F009E" w:rsidP="00C5452E">
            <w:pPr>
              <w:autoSpaceDE w:val="0"/>
              <w:autoSpaceDN w:val="0"/>
              <w:adjustRightInd w:val="0"/>
              <w:spacing w:after="0"/>
              <w:ind w:left="60" w:right="60"/>
              <w:jc w:val="right"/>
              <w:rPr>
                <w:rFonts w:ascii="Times New Roman" w:hAnsi="Times New Roman" w:cs="Times New Roman"/>
                <w:color w:val="000000"/>
                <w:sz w:val="18"/>
                <w:szCs w:val="18"/>
                <w:lang w:val="en-US"/>
              </w:rPr>
            </w:pPr>
            <w:r w:rsidRPr="00C5452E">
              <w:rPr>
                <w:rFonts w:ascii="Times New Roman" w:hAnsi="Times New Roman" w:cs="Times New Roman"/>
                <w:color w:val="000000"/>
                <w:sz w:val="18"/>
                <w:szCs w:val="18"/>
                <w:lang w:val="en-US"/>
              </w:rPr>
              <w:t>174,053</w:t>
            </w:r>
          </w:p>
        </w:tc>
        <w:tc>
          <w:tcPr>
            <w:tcW w:w="708" w:type="dxa"/>
            <w:shd w:val="clear" w:color="auto" w:fill="FFFFFF"/>
            <w:vAlign w:val="center"/>
          </w:tcPr>
          <w:p w14:paraId="29189383" w14:textId="77777777" w:rsidR="009F009E" w:rsidRPr="00C5452E" w:rsidRDefault="009F009E" w:rsidP="00C5452E">
            <w:pPr>
              <w:autoSpaceDE w:val="0"/>
              <w:autoSpaceDN w:val="0"/>
              <w:adjustRightInd w:val="0"/>
              <w:spacing w:after="0"/>
              <w:ind w:left="60" w:right="60"/>
              <w:jc w:val="right"/>
              <w:rPr>
                <w:rFonts w:ascii="Times New Roman" w:hAnsi="Times New Roman" w:cs="Times New Roman"/>
                <w:color w:val="000000"/>
                <w:sz w:val="18"/>
                <w:szCs w:val="18"/>
                <w:lang w:val="en-US"/>
              </w:rPr>
            </w:pPr>
            <w:r w:rsidRPr="00C5452E">
              <w:rPr>
                <w:rFonts w:ascii="Times New Roman" w:hAnsi="Times New Roman" w:cs="Times New Roman"/>
                <w:color w:val="000000"/>
                <w:sz w:val="18"/>
                <w:szCs w:val="18"/>
                <w:lang w:val="en-US"/>
              </w:rPr>
              <w:t>1</w:t>
            </w:r>
          </w:p>
        </w:tc>
        <w:tc>
          <w:tcPr>
            <w:tcW w:w="1276" w:type="dxa"/>
            <w:shd w:val="clear" w:color="auto" w:fill="FFFFFF"/>
            <w:vAlign w:val="center"/>
          </w:tcPr>
          <w:p w14:paraId="2EDFDE29" w14:textId="77777777" w:rsidR="009F009E" w:rsidRPr="00C5452E" w:rsidRDefault="009F009E" w:rsidP="00C5452E">
            <w:pPr>
              <w:autoSpaceDE w:val="0"/>
              <w:autoSpaceDN w:val="0"/>
              <w:adjustRightInd w:val="0"/>
              <w:spacing w:after="0"/>
              <w:ind w:left="60" w:right="60"/>
              <w:jc w:val="right"/>
              <w:rPr>
                <w:rFonts w:ascii="Times New Roman" w:hAnsi="Times New Roman" w:cs="Times New Roman"/>
                <w:color w:val="000000"/>
                <w:sz w:val="18"/>
                <w:szCs w:val="18"/>
                <w:lang w:val="en-US"/>
              </w:rPr>
            </w:pPr>
            <w:r w:rsidRPr="00C5452E">
              <w:rPr>
                <w:rFonts w:ascii="Times New Roman" w:hAnsi="Times New Roman" w:cs="Times New Roman"/>
                <w:color w:val="000000"/>
                <w:sz w:val="18"/>
                <w:szCs w:val="18"/>
                <w:lang w:val="en-US"/>
              </w:rPr>
              <w:t>174,053</w:t>
            </w:r>
          </w:p>
        </w:tc>
        <w:tc>
          <w:tcPr>
            <w:tcW w:w="709" w:type="dxa"/>
            <w:shd w:val="clear" w:color="auto" w:fill="FFFFFF"/>
            <w:vAlign w:val="center"/>
          </w:tcPr>
          <w:p w14:paraId="5D5A8F01" w14:textId="77777777" w:rsidR="009F009E" w:rsidRPr="00C5452E" w:rsidRDefault="009F009E" w:rsidP="00C5452E">
            <w:pPr>
              <w:autoSpaceDE w:val="0"/>
              <w:autoSpaceDN w:val="0"/>
              <w:adjustRightInd w:val="0"/>
              <w:spacing w:after="0"/>
              <w:ind w:left="60" w:right="60"/>
              <w:jc w:val="right"/>
              <w:rPr>
                <w:rFonts w:ascii="Times New Roman" w:hAnsi="Times New Roman" w:cs="Times New Roman"/>
                <w:color w:val="000000"/>
                <w:sz w:val="18"/>
                <w:szCs w:val="18"/>
                <w:lang w:val="en-US"/>
              </w:rPr>
            </w:pPr>
            <w:r w:rsidRPr="00C5452E">
              <w:rPr>
                <w:rFonts w:ascii="Times New Roman" w:hAnsi="Times New Roman" w:cs="Times New Roman"/>
                <w:color w:val="000000"/>
                <w:sz w:val="18"/>
                <w:szCs w:val="18"/>
                <w:lang w:val="en-US"/>
              </w:rPr>
              <w:t>2,362</w:t>
            </w:r>
          </w:p>
        </w:tc>
        <w:tc>
          <w:tcPr>
            <w:tcW w:w="712" w:type="dxa"/>
            <w:shd w:val="clear" w:color="auto" w:fill="FFFFFF"/>
            <w:vAlign w:val="center"/>
          </w:tcPr>
          <w:p w14:paraId="762CF778" w14:textId="77777777" w:rsidR="009F009E" w:rsidRPr="00C5452E" w:rsidRDefault="009F009E" w:rsidP="00C5452E">
            <w:pPr>
              <w:autoSpaceDE w:val="0"/>
              <w:autoSpaceDN w:val="0"/>
              <w:adjustRightInd w:val="0"/>
              <w:spacing w:after="0"/>
              <w:ind w:left="60" w:right="60"/>
              <w:jc w:val="right"/>
              <w:rPr>
                <w:rFonts w:ascii="Times New Roman" w:hAnsi="Times New Roman" w:cs="Times New Roman"/>
                <w:color w:val="000000"/>
                <w:sz w:val="18"/>
                <w:szCs w:val="18"/>
                <w:lang w:val="en-US"/>
              </w:rPr>
            </w:pPr>
            <w:r w:rsidRPr="00C5452E">
              <w:rPr>
                <w:rFonts w:ascii="Times New Roman" w:hAnsi="Times New Roman" w:cs="Times New Roman"/>
                <w:color w:val="000000"/>
                <w:sz w:val="18"/>
                <w:szCs w:val="18"/>
                <w:lang w:val="en-US"/>
              </w:rPr>
              <w:t>,131</w:t>
            </w:r>
          </w:p>
        </w:tc>
      </w:tr>
      <w:tr w:rsidR="009F009E" w:rsidRPr="00C5452E" w14:paraId="572BD88E" w14:textId="77777777" w:rsidTr="00CE1EEC">
        <w:trPr>
          <w:gridAfter w:val="1"/>
          <w:wAfter w:w="14" w:type="dxa"/>
          <w:cantSplit/>
        </w:trPr>
        <w:tc>
          <w:tcPr>
            <w:tcW w:w="1246" w:type="dxa"/>
            <w:vMerge/>
            <w:shd w:val="clear" w:color="auto" w:fill="FFFFFF"/>
          </w:tcPr>
          <w:p w14:paraId="5426788B" w14:textId="77777777" w:rsidR="009F009E" w:rsidRPr="00C5452E" w:rsidRDefault="009F009E" w:rsidP="00C5452E">
            <w:pPr>
              <w:autoSpaceDE w:val="0"/>
              <w:autoSpaceDN w:val="0"/>
              <w:adjustRightInd w:val="0"/>
              <w:spacing w:after="0"/>
              <w:rPr>
                <w:rFonts w:ascii="Times New Roman" w:hAnsi="Times New Roman" w:cs="Times New Roman"/>
                <w:color w:val="000000"/>
                <w:sz w:val="18"/>
                <w:szCs w:val="18"/>
                <w:lang w:val="en-US"/>
              </w:rPr>
            </w:pPr>
          </w:p>
        </w:tc>
        <w:tc>
          <w:tcPr>
            <w:tcW w:w="1400" w:type="dxa"/>
            <w:vMerge/>
            <w:shd w:val="clear" w:color="auto" w:fill="FFFFFF"/>
          </w:tcPr>
          <w:p w14:paraId="62EB570B" w14:textId="77777777" w:rsidR="009F009E" w:rsidRPr="00C5452E" w:rsidRDefault="009F009E" w:rsidP="00C5452E">
            <w:pPr>
              <w:autoSpaceDE w:val="0"/>
              <w:autoSpaceDN w:val="0"/>
              <w:adjustRightInd w:val="0"/>
              <w:spacing w:after="0"/>
              <w:rPr>
                <w:rFonts w:ascii="Times New Roman" w:hAnsi="Times New Roman" w:cs="Times New Roman"/>
                <w:color w:val="000000"/>
                <w:sz w:val="18"/>
                <w:szCs w:val="18"/>
                <w:lang w:val="en-US"/>
              </w:rPr>
            </w:pPr>
          </w:p>
        </w:tc>
        <w:tc>
          <w:tcPr>
            <w:tcW w:w="1470" w:type="dxa"/>
            <w:shd w:val="clear" w:color="auto" w:fill="FFFFFF"/>
          </w:tcPr>
          <w:p w14:paraId="79772612" w14:textId="77777777" w:rsidR="009F009E" w:rsidRPr="00C5452E" w:rsidRDefault="009F009E" w:rsidP="00C5452E">
            <w:pPr>
              <w:autoSpaceDE w:val="0"/>
              <w:autoSpaceDN w:val="0"/>
              <w:adjustRightInd w:val="0"/>
              <w:spacing w:after="0"/>
              <w:ind w:left="60" w:right="60"/>
              <w:rPr>
                <w:rFonts w:ascii="Times New Roman" w:hAnsi="Times New Roman" w:cs="Times New Roman"/>
                <w:color w:val="000000"/>
                <w:sz w:val="18"/>
                <w:szCs w:val="18"/>
                <w:lang w:val="en-US"/>
              </w:rPr>
            </w:pPr>
            <w:r w:rsidRPr="00C5452E">
              <w:rPr>
                <w:rFonts w:ascii="Times New Roman" w:hAnsi="Times New Roman" w:cs="Times New Roman"/>
                <w:color w:val="000000"/>
                <w:sz w:val="18"/>
                <w:szCs w:val="18"/>
                <w:lang w:val="en-US"/>
              </w:rPr>
              <w:t>Deviation from Linearity</w:t>
            </w:r>
          </w:p>
        </w:tc>
        <w:tc>
          <w:tcPr>
            <w:tcW w:w="1498" w:type="dxa"/>
            <w:shd w:val="clear" w:color="auto" w:fill="FFFFFF"/>
            <w:vAlign w:val="center"/>
          </w:tcPr>
          <w:p w14:paraId="6AFC8203" w14:textId="77777777" w:rsidR="009F009E" w:rsidRPr="00C5452E" w:rsidRDefault="009F009E" w:rsidP="00C5452E">
            <w:pPr>
              <w:autoSpaceDE w:val="0"/>
              <w:autoSpaceDN w:val="0"/>
              <w:adjustRightInd w:val="0"/>
              <w:spacing w:after="0"/>
              <w:ind w:left="60" w:right="60"/>
              <w:jc w:val="right"/>
              <w:rPr>
                <w:rFonts w:ascii="Times New Roman" w:hAnsi="Times New Roman" w:cs="Times New Roman"/>
                <w:color w:val="000000"/>
                <w:sz w:val="18"/>
                <w:szCs w:val="18"/>
                <w:lang w:val="en-US"/>
              </w:rPr>
            </w:pPr>
            <w:r w:rsidRPr="00C5452E">
              <w:rPr>
                <w:rFonts w:ascii="Times New Roman" w:hAnsi="Times New Roman" w:cs="Times New Roman"/>
                <w:color w:val="000000"/>
                <w:sz w:val="18"/>
                <w:szCs w:val="18"/>
                <w:lang w:val="en-US"/>
              </w:rPr>
              <w:t>3516,205</w:t>
            </w:r>
          </w:p>
        </w:tc>
        <w:tc>
          <w:tcPr>
            <w:tcW w:w="708" w:type="dxa"/>
            <w:shd w:val="clear" w:color="auto" w:fill="FFFFFF"/>
            <w:vAlign w:val="center"/>
          </w:tcPr>
          <w:p w14:paraId="7414A87E" w14:textId="77777777" w:rsidR="009F009E" w:rsidRPr="00C5452E" w:rsidRDefault="009F009E" w:rsidP="00C5452E">
            <w:pPr>
              <w:autoSpaceDE w:val="0"/>
              <w:autoSpaceDN w:val="0"/>
              <w:adjustRightInd w:val="0"/>
              <w:spacing w:after="0"/>
              <w:ind w:left="60" w:right="60"/>
              <w:jc w:val="right"/>
              <w:rPr>
                <w:rFonts w:ascii="Times New Roman" w:hAnsi="Times New Roman" w:cs="Times New Roman"/>
                <w:color w:val="000000"/>
                <w:sz w:val="18"/>
                <w:szCs w:val="18"/>
                <w:lang w:val="en-US"/>
              </w:rPr>
            </w:pPr>
            <w:r w:rsidRPr="00C5452E">
              <w:rPr>
                <w:rFonts w:ascii="Times New Roman" w:hAnsi="Times New Roman" w:cs="Times New Roman"/>
                <w:color w:val="000000"/>
                <w:sz w:val="18"/>
                <w:szCs w:val="18"/>
                <w:lang w:val="en-US"/>
              </w:rPr>
              <w:t>34</w:t>
            </w:r>
          </w:p>
        </w:tc>
        <w:tc>
          <w:tcPr>
            <w:tcW w:w="1276" w:type="dxa"/>
            <w:shd w:val="clear" w:color="auto" w:fill="FFFFFF"/>
            <w:vAlign w:val="center"/>
          </w:tcPr>
          <w:p w14:paraId="5790F045" w14:textId="77777777" w:rsidR="009F009E" w:rsidRPr="00C5452E" w:rsidRDefault="009F009E" w:rsidP="00C5452E">
            <w:pPr>
              <w:autoSpaceDE w:val="0"/>
              <w:autoSpaceDN w:val="0"/>
              <w:adjustRightInd w:val="0"/>
              <w:spacing w:after="0"/>
              <w:ind w:left="60" w:right="60"/>
              <w:jc w:val="right"/>
              <w:rPr>
                <w:rFonts w:ascii="Times New Roman" w:hAnsi="Times New Roman" w:cs="Times New Roman"/>
                <w:color w:val="000000"/>
                <w:sz w:val="18"/>
                <w:szCs w:val="18"/>
                <w:lang w:val="en-US"/>
              </w:rPr>
            </w:pPr>
            <w:r w:rsidRPr="00C5452E">
              <w:rPr>
                <w:rFonts w:ascii="Times New Roman" w:hAnsi="Times New Roman" w:cs="Times New Roman"/>
                <w:color w:val="000000"/>
                <w:sz w:val="18"/>
                <w:szCs w:val="18"/>
                <w:lang w:val="en-US"/>
              </w:rPr>
              <w:t>103,418</w:t>
            </w:r>
          </w:p>
        </w:tc>
        <w:tc>
          <w:tcPr>
            <w:tcW w:w="709" w:type="dxa"/>
            <w:shd w:val="clear" w:color="auto" w:fill="FFFFFF"/>
            <w:vAlign w:val="center"/>
          </w:tcPr>
          <w:p w14:paraId="6E5E62B4" w14:textId="77777777" w:rsidR="009F009E" w:rsidRPr="00C5452E" w:rsidRDefault="009F009E" w:rsidP="00C5452E">
            <w:pPr>
              <w:autoSpaceDE w:val="0"/>
              <w:autoSpaceDN w:val="0"/>
              <w:adjustRightInd w:val="0"/>
              <w:spacing w:after="0"/>
              <w:ind w:left="60" w:right="60"/>
              <w:jc w:val="right"/>
              <w:rPr>
                <w:rFonts w:ascii="Times New Roman" w:hAnsi="Times New Roman" w:cs="Times New Roman"/>
                <w:color w:val="000000"/>
                <w:sz w:val="18"/>
                <w:szCs w:val="18"/>
                <w:lang w:val="en-US"/>
              </w:rPr>
            </w:pPr>
            <w:r w:rsidRPr="00C5452E">
              <w:rPr>
                <w:rFonts w:ascii="Times New Roman" w:hAnsi="Times New Roman" w:cs="Times New Roman"/>
                <w:color w:val="000000"/>
                <w:sz w:val="18"/>
                <w:szCs w:val="18"/>
                <w:lang w:val="en-US"/>
              </w:rPr>
              <w:t>1,404</w:t>
            </w:r>
          </w:p>
        </w:tc>
        <w:tc>
          <w:tcPr>
            <w:tcW w:w="712" w:type="dxa"/>
            <w:shd w:val="clear" w:color="auto" w:fill="FFFFFF"/>
            <w:vAlign w:val="center"/>
          </w:tcPr>
          <w:p w14:paraId="35FD72DA" w14:textId="77777777" w:rsidR="009F009E" w:rsidRPr="00C5452E" w:rsidRDefault="009F009E" w:rsidP="00C5452E">
            <w:pPr>
              <w:autoSpaceDE w:val="0"/>
              <w:autoSpaceDN w:val="0"/>
              <w:adjustRightInd w:val="0"/>
              <w:spacing w:after="0"/>
              <w:ind w:left="60" w:right="60"/>
              <w:jc w:val="right"/>
              <w:rPr>
                <w:rFonts w:ascii="Times New Roman" w:hAnsi="Times New Roman" w:cs="Times New Roman"/>
                <w:color w:val="000000"/>
                <w:sz w:val="18"/>
                <w:szCs w:val="18"/>
                <w:lang w:val="en-US"/>
              </w:rPr>
            </w:pPr>
            <w:r w:rsidRPr="00C5452E">
              <w:rPr>
                <w:rFonts w:ascii="Times New Roman" w:hAnsi="Times New Roman" w:cs="Times New Roman"/>
                <w:color w:val="000000"/>
                <w:sz w:val="18"/>
                <w:szCs w:val="18"/>
                <w:lang w:val="en-US"/>
              </w:rPr>
              <w:t>,137</w:t>
            </w:r>
          </w:p>
        </w:tc>
      </w:tr>
      <w:tr w:rsidR="009F009E" w:rsidRPr="00C5452E" w14:paraId="641A5F0E" w14:textId="77777777" w:rsidTr="00CE1EEC">
        <w:trPr>
          <w:gridAfter w:val="1"/>
          <w:wAfter w:w="14" w:type="dxa"/>
          <w:cantSplit/>
        </w:trPr>
        <w:tc>
          <w:tcPr>
            <w:tcW w:w="1246" w:type="dxa"/>
            <w:vMerge/>
            <w:shd w:val="clear" w:color="auto" w:fill="FFFFFF"/>
          </w:tcPr>
          <w:p w14:paraId="481FA4BD" w14:textId="77777777" w:rsidR="009F009E" w:rsidRPr="00C5452E" w:rsidRDefault="009F009E" w:rsidP="00C5452E">
            <w:pPr>
              <w:autoSpaceDE w:val="0"/>
              <w:autoSpaceDN w:val="0"/>
              <w:adjustRightInd w:val="0"/>
              <w:spacing w:after="0"/>
              <w:rPr>
                <w:rFonts w:ascii="Times New Roman" w:hAnsi="Times New Roman" w:cs="Times New Roman"/>
                <w:color w:val="000000"/>
                <w:sz w:val="18"/>
                <w:szCs w:val="18"/>
                <w:lang w:val="en-US"/>
              </w:rPr>
            </w:pPr>
          </w:p>
        </w:tc>
        <w:tc>
          <w:tcPr>
            <w:tcW w:w="2870" w:type="dxa"/>
            <w:gridSpan w:val="2"/>
            <w:shd w:val="clear" w:color="auto" w:fill="FFFFFF"/>
          </w:tcPr>
          <w:p w14:paraId="00FFC8BF" w14:textId="77777777" w:rsidR="009F009E" w:rsidRPr="00C5452E" w:rsidRDefault="009F009E" w:rsidP="00C5452E">
            <w:pPr>
              <w:autoSpaceDE w:val="0"/>
              <w:autoSpaceDN w:val="0"/>
              <w:adjustRightInd w:val="0"/>
              <w:spacing w:after="0"/>
              <w:ind w:left="60" w:right="60"/>
              <w:rPr>
                <w:rFonts w:ascii="Times New Roman" w:hAnsi="Times New Roman" w:cs="Times New Roman"/>
                <w:color w:val="000000"/>
                <w:sz w:val="18"/>
                <w:szCs w:val="18"/>
                <w:lang w:val="en-US"/>
              </w:rPr>
            </w:pPr>
            <w:r w:rsidRPr="00C5452E">
              <w:rPr>
                <w:rFonts w:ascii="Times New Roman" w:hAnsi="Times New Roman" w:cs="Times New Roman"/>
                <w:color w:val="000000"/>
                <w:sz w:val="18"/>
                <w:szCs w:val="18"/>
                <w:lang w:val="en-US"/>
              </w:rPr>
              <w:t>Within Groups</w:t>
            </w:r>
          </w:p>
        </w:tc>
        <w:tc>
          <w:tcPr>
            <w:tcW w:w="1498" w:type="dxa"/>
            <w:shd w:val="clear" w:color="auto" w:fill="FFFFFF"/>
            <w:vAlign w:val="center"/>
          </w:tcPr>
          <w:p w14:paraId="6FC4F1F2" w14:textId="77777777" w:rsidR="009F009E" w:rsidRPr="00C5452E" w:rsidRDefault="009F009E" w:rsidP="00C5452E">
            <w:pPr>
              <w:autoSpaceDE w:val="0"/>
              <w:autoSpaceDN w:val="0"/>
              <w:adjustRightInd w:val="0"/>
              <w:spacing w:after="0"/>
              <w:ind w:left="60" w:right="60"/>
              <w:jc w:val="right"/>
              <w:rPr>
                <w:rFonts w:ascii="Times New Roman" w:hAnsi="Times New Roman" w:cs="Times New Roman"/>
                <w:color w:val="000000"/>
                <w:sz w:val="18"/>
                <w:szCs w:val="18"/>
                <w:lang w:val="en-US"/>
              </w:rPr>
            </w:pPr>
            <w:r w:rsidRPr="00C5452E">
              <w:rPr>
                <w:rFonts w:ascii="Times New Roman" w:hAnsi="Times New Roman" w:cs="Times New Roman"/>
                <w:color w:val="000000"/>
                <w:sz w:val="18"/>
                <w:szCs w:val="18"/>
                <w:lang w:val="en-US"/>
              </w:rPr>
              <w:t>3610,048</w:t>
            </w:r>
          </w:p>
        </w:tc>
        <w:tc>
          <w:tcPr>
            <w:tcW w:w="708" w:type="dxa"/>
            <w:shd w:val="clear" w:color="auto" w:fill="FFFFFF"/>
            <w:vAlign w:val="center"/>
          </w:tcPr>
          <w:p w14:paraId="7182B158" w14:textId="77777777" w:rsidR="009F009E" w:rsidRPr="00C5452E" w:rsidRDefault="009F009E" w:rsidP="00C5452E">
            <w:pPr>
              <w:autoSpaceDE w:val="0"/>
              <w:autoSpaceDN w:val="0"/>
              <w:adjustRightInd w:val="0"/>
              <w:spacing w:after="0"/>
              <w:ind w:left="60" w:right="60"/>
              <w:jc w:val="right"/>
              <w:rPr>
                <w:rFonts w:ascii="Times New Roman" w:hAnsi="Times New Roman" w:cs="Times New Roman"/>
                <w:color w:val="000000"/>
                <w:sz w:val="18"/>
                <w:szCs w:val="18"/>
                <w:lang w:val="en-US"/>
              </w:rPr>
            </w:pPr>
            <w:r w:rsidRPr="00C5452E">
              <w:rPr>
                <w:rFonts w:ascii="Times New Roman" w:hAnsi="Times New Roman" w:cs="Times New Roman"/>
                <w:color w:val="000000"/>
                <w:sz w:val="18"/>
                <w:szCs w:val="18"/>
                <w:lang w:val="en-US"/>
              </w:rPr>
              <w:t>49</w:t>
            </w:r>
          </w:p>
        </w:tc>
        <w:tc>
          <w:tcPr>
            <w:tcW w:w="1276" w:type="dxa"/>
            <w:shd w:val="clear" w:color="auto" w:fill="FFFFFF"/>
            <w:vAlign w:val="center"/>
          </w:tcPr>
          <w:p w14:paraId="3DDA8005" w14:textId="77777777" w:rsidR="009F009E" w:rsidRPr="00C5452E" w:rsidRDefault="009F009E" w:rsidP="00C5452E">
            <w:pPr>
              <w:autoSpaceDE w:val="0"/>
              <w:autoSpaceDN w:val="0"/>
              <w:adjustRightInd w:val="0"/>
              <w:spacing w:after="0"/>
              <w:ind w:left="60" w:right="60"/>
              <w:jc w:val="right"/>
              <w:rPr>
                <w:rFonts w:ascii="Times New Roman" w:hAnsi="Times New Roman" w:cs="Times New Roman"/>
                <w:color w:val="000000"/>
                <w:sz w:val="18"/>
                <w:szCs w:val="18"/>
                <w:lang w:val="en-US"/>
              </w:rPr>
            </w:pPr>
            <w:r w:rsidRPr="00C5452E">
              <w:rPr>
                <w:rFonts w:ascii="Times New Roman" w:hAnsi="Times New Roman" w:cs="Times New Roman"/>
                <w:color w:val="000000"/>
                <w:sz w:val="18"/>
                <w:szCs w:val="18"/>
                <w:lang w:val="en-US"/>
              </w:rPr>
              <w:t>73,674</w:t>
            </w:r>
          </w:p>
        </w:tc>
        <w:tc>
          <w:tcPr>
            <w:tcW w:w="709" w:type="dxa"/>
            <w:shd w:val="clear" w:color="auto" w:fill="FFFFFF"/>
            <w:vAlign w:val="center"/>
          </w:tcPr>
          <w:p w14:paraId="026E0DD2" w14:textId="77777777" w:rsidR="009F009E" w:rsidRPr="00C5452E" w:rsidRDefault="009F009E" w:rsidP="00C5452E">
            <w:pPr>
              <w:autoSpaceDE w:val="0"/>
              <w:autoSpaceDN w:val="0"/>
              <w:adjustRightInd w:val="0"/>
              <w:spacing w:after="0"/>
              <w:rPr>
                <w:rFonts w:ascii="Times New Roman" w:hAnsi="Times New Roman" w:cs="Times New Roman"/>
                <w:sz w:val="24"/>
                <w:szCs w:val="24"/>
                <w:lang w:val="en-US"/>
              </w:rPr>
            </w:pPr>
          </w:p>
        </w:tc>
        <w:tc>
          <w:tcPr>
            <w:tcW w:w="712" w:type="dxa"/>
            <w:shd w:val="clear" w:color="auto" w:fill="FFFFFF"/>
            <w:vAlign w:val="center"/>
          </w:tcPr>
          <w:p w14:paraId="5314E823" w14:textId="77777777" w:rsidR="009F009E" w:rsidRPr="00C5452E" w:rsidRDefault="009F009E" w:rsidP="00C5452E">
            <w:pPr>
              <w:autoSpaceDE w:val="0"/>
              <w:autoSpaceDN w:val="0"/>
              <w:adjustRightInd w:val="0"/>
              <w:spacing w:after="0"/>
              <w:rPr>
                <w:rFonts w:ascii="Times New Roman" w:hAnsi="Times New Roman" w:cs="Times New Roman"/>
                <w:sz w:val="24"/>
                <w:szCs w:val="24"/>
                <w:lang w:val="en-US"/>
              </w:rPr>
            </w:pPr>
          </w:p>
        </w:tc>
      </w:tr>
      <w:tr w:rsidR="009F009E" w:rsidRPr="00C5452E" w14:paraId="0401B92B" w14:textId="77777777" w:rsidTr="00CE1EEC">
        <w:trPr>
          <w:gridAfter w:val="1"/>
          <w:wAfter w:w="14" w:type="dxa"/>
          <w:cantSplit/>
        </w:trPr>
        <w:tc>
          <w:tcPr>
            <w:tcW w:w="1246" w:type="dxa"/>
            <w:vMerge/>
            <w:shd w:val="clear" w:color="auto" w:fill="FFFFFF"/>
          </w:tcPr>
          <w:p w14:paraId="62BD92D8" w14:textId="77777777" w:rsidR="009F009E" w:rsidRPr="00C5452E" w:rsidRDefault="009F009E" w:rsidP="00C5452E">
            <w:pPr>
              <w:autoSpaceDE w:val="0"/>
              <w:autoSpaceDN w:val="0"/>
              <w:adjustRightInd w:val="0"/>
              <w:spacing w:after="0"/>
              <w:rPr>
                <w:rFonts w:ascii="Times New Roman" w:hAnsi="Times New Roman" w:cs="Times New Roman"/>
                <w:sz w:val="24"/>
                <w:szCs w:val="24"/>
                <w:lang w:val="en-US"/>
              </w:rPr>
            </w:pPr>
          </w:p>
        </w:tc>
        <w:tc>
          <w:tcPr>
            <w:tcW w:w="2870" w:type="dxa"/>
            <w:gridSpan w:val="2"/>
            <w:shd w:val="clear" w:color="auto" w:fill="FFFFFF"/>
          </w:tcPr>
          <w:p w14:paraId="1DB764DA" w14:textId="77777777" w:rsidR="009F009E" w:rsidRPr="00C5452E" w:rsidRDefault="009F009E" w:rsidP="00C5452E">
            <w:pPr>
              <w:autoSpaceDE w:val="0"/>
              <w:autoSpaceDN w:val="0"/>
              <w:adjustRightInd w:val="0"/>
              <w:spacing w:after="0"/>
              <w:ind w:left="60" w:right="60"/>
              <w:rPr>
                <w:rFonts w:ascii="Times New Roman" w:hAnsi="Times New Roman" w:cs="Times New Roman"/>
                <w:color w:val="000000"/>
                <w:sz w:val="18"/>
                <w:szCs w:val="18"/>
                <w:lang w:val="en-US"/>
              </w:rPr>
            </w:pPr>
            <w:r w:rsidRPr="00C5452E">
              <w:rPr>
                <w:rFonts w:ascii="Times New Roman" w:hAnsi="Times New Roman" w:cs="Times New Roman"/>
                <w:color w:val="000000"/>
                <w:sz w:val="18"/>
                <w:szCs w:val="18"/>
                <w:lang w:val="en-US"/>
              </w:rPr>
              <w:t>Total</w:t>
            </w:r>
          </w:p>
        </w:tc>
        <w:tc>
          <w:tcPr>
            <w:tcW w:w="1498" w:type="dxa"/>
            <w:shd w:val="clear" w:color="auto" w:fill="FFFFFF"/>
            <w:vAlign w:val="center"/>
          </w:tcPr>
          <w:p w14:paraId="1FA4C6C1" w14:textId="77777777" w:rsidR="009F009E" w:rsidRPr="00C5452E" w:rsidRDefault="009F009E" w:rsidP="00C5452E">
            <w:pPr>
              <w:autoSpaceDE w:val="0"/>
              <w:autoSpaceDN w:val="0"/>
              <w:adjustRightInd w:val="0"/>
              <w:spacing w:after="0"/>
              <w:ind w:left="60" w:right="60"/>
              <w:jc w:val="right"/>
              <w:rPr>
                <w:rFonts w:ascii="Times New Roman" w:hAnsi="Times New Roman" w:cs="Times New Roman"/>
                <w:color w:val="000000"/>
                <w:sz w:val="18"/>
                <w:szCs w:val="18"/>
                <w:lang w:val="en-US"/>
              </w:rPr>
            </w:pPr>
            <w:r w:rsidRPr="00C5452E">
              <w:rPr>
                <w:rFonts w:ascii="Times New Roman" w:hAnsi="Times New Roman" w:cs="Times New Roman"/>
                <w:color w:val="000000"/>
                <w:sz w:val="18"/>
                <w:szCs w:val="18"/>
                <w:lang w:val="en-US"/>
              </w:rPr>
              <w:t>7300,306</w:t>
            </w:r>
          </w:p>
        </w:tc>
        <w:tc>
          <w:tcPr>
            <w:tcW w:w="708" w:type="dxa"/>
            <w:shd w:val="clear" w:color="auto" w:fill="FFFFFF"/>
            <w:vAlign w:val="center"/>
          </w:tcPr>
          <w:p w14:paraId="0F699F80" w14:textId="77777777" w:rsidR="009F009E" w:rsidRPr="00C5452E" w:rsidRDefault="009F009E" w:rsidP="00C5452E">
            <w:pPr>
              <w:autoSpaceDE w:val="0"/>
              <w:autoSpaceDN w:val="0"/>
              <w:adjustRightInd w:val="0"/>
              <w:spacing w:after="0"/>
              <w:ind w:left="60" w:right="60"/>
              <w:jc w:val="right"/>
              <w:rPr>
                <w:rFonts w:ascii="Times New Roman" w:hAnsi="Times New Roman" w:cs="Times New Roman"/>
                <w:color w:val="000000"/>
                <w:sz w:val="18"/>
                <w:szCs w:val="18"/>
                <w:lang w:val="en-US"/>
              </w:rPr>
            </w:pPr>
            <w:r w:rsidRPr="00C5452E">
              <w:rPr>
                <w:rFonts w:ascii="Times New Roman" w:hAnsi="Times New Roman" w:cs="Times New Roman"/>
                <w:color w:val="000000"/>
                <w:sz w:val="18"/>
                <w:szCs w:val="18"/>
                <w:lang w:val="en-US"/>
              </w:rPr>
              <w:t>84</w:t>
            </w:r>
          </w:p>
        </w:tc>
        <w:tc>
          <w:tcPr>
            <w:tcW w:w="1276" w:type="dxa"/>
            <w:shd w:val="clear" w:color="auto" w:fill="FFFFFF"/>
            <w:vAlign w:val="center"/>
          </w:tcPr>
          <w:p w14:paraId="6218AC9E" w14:textId="77777777" w:rsidR="009F009E" w:rsidRPr="00C5452E" w:rsidRDefault="009F009E" w:rsidP="00C5452E">
            <w:pPr>
              <w:autoSpaceDE w:val="0"/>
              <w:autoSpaceDN w:val="0"/>
              <w:adjustRightInd w:val="0"/>
              <w:spacing w:after="0"/>
              <w:rPr>
                <w:rFonts w:ascii="Times New Roman" w:hAnsi="Times New Roman" w:cs="Times New Roman"/>
                <w:sz w:val="24"/>
                <w:szCs w:val="24"/>
                <w:lang w:val="en-US"/>
              </w:rPr>
            </w:pPr>
          </w:p>
        </w:tc>
        <w:tc>
          <w:tcPr>
            <w:tcW w:w="709" w:type="dxa"/>
            <w:shd w:val="clear" w:color="auto" w:fill="FFFFFF"/>
            <w:vAlign w:val="center"/>
          </w:tcPr>
          <w:p w14:paraId="67A30F4C" w14:textId="77777777" w:rsidR="009F009E" w:rsidRPr="00C5452E" w:rsidRDefault="009F009E" w:rsidP="00C5452E">
            <w:pPr>
              <w:autoSpaceDE w:val="0"/>
              <w:autoSpaceDN w:val="0"/>
              <w:adjustRightInd w:val="0"/>
              <w:spacing w:after="0"/>
              <w:rPr>
                <w:rFonts w:ascii="Times New Roman" w:hAnsi="Times New Roman" w:cs="Times New Roman"/>
                <w:sz w:val="24"/>
                <w:szCs w:val="24"/>
                <w:lang w:val="en-US"/>
              </w:rPr>
            </w:pPr>
          </w:p>
        </w:tc>
        <w:tc>
          <w:tcPr>
            <w:tcW w:w="712" w:type="dxa"/>
            <w:shd w:val="clear" w:color="auto" w:fill="FFFFFF"/>
            <w:vAlign w:val="center"/>
          </w:tcPr>
          <w:p w14:paraId="758ED802" w14:textId="77777777" w:rsidR="009F009E" w:rsidRPr="00C5452E" w:rsidRDefault="009F009E" w:rsidP="00C5452E">
            <w:pPr>
              <w:autoSpaceDE w:val="0"/>
              <w:autoSpaceDN w:val="0"/>
              <w:adjustRightInd w:val="0"/>
              <w:spacing w:after="0"/>
              <w:rPr>
                <w:rFonts w:ascii="Times New Roman" w:hAnsi="Times New Roman" w:cs="Times New Roman"/>
                <w:sz w:val="24"/>
                <w:szCs w:val="24"/>
                <w:lang w:val="en-US"/>
              </w:rPr>
            </w:pPr>
          </w:p>
        </w:tc>
      </w:tr>
    </w:tbl>
    <w:p w14:paraId="3C04B0A6" w14:textId="7E6302BB" w:rsidR="009F009E" w:rsidRPr="005F61F5" w:rsidRDefault="009F009E" w:rsidP="00C5452E">
      <w:pPr>
        <w:autoSpaceDE w:val="0"/>
        <w:autoSpaceDN w:val="0"/>
        <w:adjustRightInd w:val="0"/>
        <w:spacing w:before="120" w:after="0"/>
        <w:ind w:firstLine="720"/>
        <w:jc w:val="both"/>
        <w:rPr>
          <w:rFonts w:ascii="Times New Roman" w:hAnsi="Times New Roman" w:cs="Times New Roman"/>
          <w:sz w:val="24"/>
          <w:szCs w:val="24"/>
          <w:lang w:val="en-US"/>
        </w:rPr>
      </w:pPr>
      <w:r w:rsidRPr="005F61F5">
        <w:rPr>
          <w:rFonts w:ascii="Times New Roman" w:hAnsi="Times New Roman" w:cs="Times New Roman"/>
          <w:sz w:val="24"/>
          <w:szCs w:val="24"/>
          <w:lang w:val="en-US"/>
        </w:rPr>
        <w:t xml:space="preserve">Berdasarkan hasil uji </w:t>
      </w:r>
      <w:proofErr w:type="spellStart"/>
      <w:r w:rsidRPr="005F61F5">
        <w:rPr>
          <w:rFonts w:ascii="Times New Roman" w:hAnsi="Times New Roman" w:cs="Times New Roman"/>
          <w:sz w:val="24"/>
          <w:szCs w:val="24"/>
          <w:lang w:val="en-US"/>
        </w:rPr>
        <w:t>linearitas</w:t>
      </w:r>
      <w:proofErr w:type="spellEnd"/>
      <w:r w:rsidRPr="005F61F5">
        <w:rPr>
          <w:rFonts w:ascii="Times New Roman" w:hAnsi="Times New Roman" w:cs="Times New Roman"/>
          <w:sz w:val="24"/>
          <w:szCs w:val="24"/>
          <w:lang w:val="en-US"/>
        </w:rPr>
        <w:t xml:space="preserve"> sebagaimana tabel di atas, diperoleh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hitung</m:t>
            </m:r>
          </m:sub>
        </m:sSub>
        <m:r>
          <w:rPr>
            <w:rFonts w:ascii="Cambria Math" w:hAnsi="Cambria Math" w:cs="Times New Roman"/>
            <w:sz w:val="24"/>
            <w:szCs w:val="24"/>
            <w:lang w:val="en-US"/>
          </w:rPr>
          <m:t>=1,404</m:t>
        </m:r>
      </m:oMath>
      <w:r w:rsidRPr="005F61F5">
        <w:rPr>
          <w:rFonts w:ascii="Times New Roman" w:hAnsi="Times New Roman" w:cs="Times New Roman"/>
          <w:sz w:val="24"/>
          <w:szCs w:val="24"/>
          <w:lang w:val="en-US"/>
        </w:rPr>
        <w:t xml:space="preserve"> dan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tabel</m:t>
            </m:r>
          </m:sub>
        </m:sSub>
      </m:oMath>
      <w:r w:rsidRPr="005F61F5">
        <w:rPr>
          <w:rFonts w:ascii="Times New Roman" w:hAnsi="Times New Roman" w:cs="Times New Roman"/>
          <w:sz w:val="24"/>
          <w:szCs w:val="24"/>
          <w:lang w:val="en-US"/>
        </w:rPr>
        <w:t xml:space="preserve"> = 1,6672. Dengan membandingkan antara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hitung</m:t>
            </m:r>
          </m:sub>
        </m:sSub>
      </m:oMath>
      <w:r w:rsidRPr="005F61F5">
        <w:rPr>
          <w:rFonts w:ascii="Times New Roman" w:hAnsi="Times New Roman" w:cs="Times New Roman"/>
          <w:sz w:val="24"/>
          <w:szCs w:val="24"/>
          <w:lang w:val="en-US"/>
        </w:rPr>
        <w:t xml:space="preserve"> dengan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tabel</m:t>
            </m:r>
          </m:sub>
        </m:sSub>
      </m:oMath>
      <w:r w:rsidRPr="005F61F5">
        <w:rPr>
          <w:rFonts w:ascii="Times New Roman" w:hAnsi="Times New Roman" w:cs="Times New Roman"/>
          <w:sz w:val="24"/>
          <w:szCs w:val="24"/>
          <w:lang w:val="en-US"/>
        </w:rPr>
        <w:t xml:space="preserve"> pada taraf </w:t>
      </w:r>
      <m:oMath>
        <m:r>
          <w:rPr>
            <w:rFonts w:ascii="Cambria Math" w:eastAsia="Times New Roman" w:hAnsi="Cambria Math" w:cstheme="majorBidi"/>
            <w:sz w:val="24"/>
            <w:szCs w:val="24"/>
            <w:lang w:val="en-US"/>
          </w:rPr>
          <m:t>α=0,05</m:t>
        </m:r>
      </m:oMath>
      <w:r w:rsidRPr="005F61F5">
        <w:rPr>
          <w:rFonts w:ascii="Times New Roman" w:hAnsi="Times New Roman" w:cs="Times New Roman"/>
          <w:sz w:val="24"/>
          <w:szCs w:val="24"/>
          <w:lang w:val="en-US"/>
        </w:rPr>
        <w:t xml:space="preserve">, maka diperoleh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hitung</m:t>
            </m:r>
          </m:sub>
        </m:sSub>
        <m:r>
          <w:rPr>
            <w:rFonts w:ascii="Cambria Math" w:hAnsi="Cambria Math" w:cs="Times New Roman"/>
            <w:sz w:val="24"/>
            <w:szCs w:val="24"/>
            <w:lang w:val="en-US"/>
          </w:rPr>
          <m:t>&lt;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tabel</m:t>
            </m:r>
          </m:sub>
        </m:sSub>
      </m:oMath>
      <w:r w:rsidRPr="005F61F5">
        <w:rPr>
          <w:rFonts w:ascii="Times New Roman" w:hAnsi="Times New Roman" w:cs="Times New Roman"/>
          <w:sz w:val="24"/>
          <w:szCs w:val="24"/>
          <w:lang w:val="en-US"/>
        </w:rPr>
        <w:t xml:space="preserve"> atau </w:t>
      </w:r>
      <m:oMath>
        <m:r>
          <w:rPr>
            <w:rFonts w:ascii="Cambria Math" w:hAnsi="Cambria Math" w:cs="Times New Roman"/>
            <w:sz w:val="24"/>
            <w:szCs w:val="24"/>
            <w:lang w:val="en-US"/>
          </w:rPr>
          <m:t>1,404&lt;1,667</m:t>
        </m:r>
      </m:oMath>
      <w:r w:rsidRPr="005F61F5">
        <w:rPr>
          <w:rFonts w:ascii="Times New Roman" w:hAnsi="Times New Roman" w:cs="Times New Roman"/>
          <w:sz w:val="24"/>
          <w:szCs w:val="24"/>
          <w:lang w:val="en-US"/>
        </w:rPr>
        <w:t xml:space="preserve">, sehingga dapat disimpulkan bahwa terdapat hubungan yang linear antara kepemimpinan kepala sekolah dengan kinerja guru. Demikian pula dari tabel terlihat bahwa nilai </w:t>
      </w:r>
      <w:proofErr w:type="spellStart"/>
      <w:r w:rsidRPr="005F61F5">
        <w:rPr>
          <w:rFonts w:ascii="Times New Roman" w:hAnsi="Times New Roman" w:cs="Times New Roman"/>
          <w:i/>
          <w:iCs/>
          <w:sz w:val="24"/>
          <w:szCs w:val="24"/>
          <w:lang w:val="en-US"/>
        </w:rPr>
        <w:t>Sig.deviation</w:t>
      </w:r>
      <w:proofErr w:type="spellEnd"/>
      <w:r w:rsidRPr="005F61F5">
        <w:rPr>
          <w:rFonts w:ascii="Times New Roman" w:hAnsi="Times New Roman" w:cs="Times New Roman"/>
          <w:i/>
          <w:iCs/>
          <w:sz w:val="24"/>
          <w:szCs w:val="24"/>
          <w:lang w:val="en-US"/>
        </w:rPr>
        <w:t xml:space="preserve"> from linearity</w:t>
      </w:r>
      <w:r w:rsidRPr="005F61F5">
        <w:rPr>
          <w:rFonts w:ascii="Times New Roman" w:hAnsi="Times New Roman" w:cs="Times New Roman"/>
          <w:sz w:val="24"/>
          <w:szCs w:val="24"/>
          <w:lang w:val="en-US"/>
        </w:rPr>
        <w:t xml:space="preserve"> sebesar </w:t>
      </w:r>
      <m:oMath>
        <m:r>
          <w:rPr>
            <w:rFonts w:ascii="Cambria Math" w:hAnsi="Cambria Math" w:cs="Times New Roman"/>
            <w:sz w:val="24"/>
            <w:szCs w:val="24"/>
            <w:lang w:val="en-US"/>
          </w:rPr>
          <m:t>0,137&gt;0,05</m:t>
        </m:r>
      </m:oMath>
      <w:r w:rsidRPr="005F61F5">
        <w:rPr>
          <w:rFonts w:ascii="Times New Roman" w:hAnsi="Times New Roman" w:cs="Times New Roman"/>
          <w:sz w:val="24"/>
          <w:szCs w:val="24"/>
          <w:lang w:val="en-US"/>
        </w:rPr>
        <w:t>, maka dapat disimpulkan bahwa terdapat hubungan yang linear antara kepemimpinan kepala sekolah dengan kinerja guru.</w:t>
      </w:r>
    </w:p>
    <w:p w14:paraId="1AF9A833" w14:textId="198E5311" w:rsidR="0016158A" w:rsidRDefault="0016158A" w:rsidP="005C0926">
      <w:pPr>
        <w:autoSpaceDE w:val="0"/>
        <w:autoSpaceDN w:val="0"/>
        <w:adjustRightInd w:val="0"/>
        <w:spacing w:after="0"/>
        <w:ind w:firstLine="720"/>
        <w:jc w:val="both"/>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 xml:space="preserve">Hasil pengolahan data uji </w:t>
      </w:r>
      <w:proofErr w:type="spellStart"/>
      <w:r w:rsidRPr="005F61F5">
        <w:rPr>
          <w:rFonts w:asciiTheme="majorBidi" w:eastAsia="Times New Roman" w:hAnsiTheme="majorBidi" w:cstheme="majorBidi"/>
          <w:sz w:val="24"/>
          <w:szCs w:val="24"/>
          <w:lang w:val="en-US"/>
        </w:rPr>
        <w:t>linearitas</w:t>
      </w:r>
      <w:proofErr w:type="spellEnd"/>
      <w:r w:rsidRPr="005F61F5">
        <w:rPr>
          <w:rFonts w:asciiTheme="majorBidi" w:eastAsia="Times New Roman" w:hAnsiTheme="majorBidi" w:cstheme="majorBidi"/>
          <w:sz w:val="24"/>
          <w:szCs w:val="24"/>
          <w:lang w:val="en-US"/>
        </w:rPr>
        <w:t xml:space="preserve"> antara tunjangan profesi guru dan kinerja guru diperoleh sebagai berikut:</w:t>
      </w:r>
    </w:p>
    <w:p w14:paraId="4BF33CF2" w14:textId="77777777" w:rsidR="00C5452E" w:rsidRDefault="00C5452E" w:rsidP="003056CD">
      <w:pPr>
        <w:spacing w:after="0" w:line="240" w:lineRule="auto"/>
        <w:jc w:val="center"/>
        <w:rPr>
          <w:rFonts w:asciiTheme="majorBidi" w:eastAsia="Times New Roman" w:hAnsiTheme="majorBidi" w:cstheme="majorBidi"/>
          <w:b/>
          <w:bCs/>
          <w:sz w:val="24"/>
          <w:szCs w:val="24"/>
          <w:lang w:val="en-US"/>
        </w:rPr>
      </w:pPr>
    </w:p>
    <w:p w14:paraId="41A36B1E" w14:textId="77777777" w:rsidR="00C5452E" w:rsidRDefault="00C5452E" w:rsidP="003056CD">
      <w:pPr>
        <w:spacing w:after="0" w:line="240" w:lineRule="auto"/>
        <w:jc w:val="center"/>
        <w:rPr>
          <w:rFonts w:asciiTheme="majorBidi" w:eastAsia="Times New Roman" w:hAnsiTheme="majorBidi" w:cstheme="majorBidi"/>
          <w:b/>
          <w:bCs/>
          <w:sz w:val="24"/>
          <w:szCs w:val="24"/>
          <w:lang w:val="en-US"/>
        </w:rPr>
      </w:pPr>
    </w:p>
    <w:p w14:paraId="09B9E97B" w14:textId="77777777" w:rsidR="00C5452E" w:rsidRDefault="00C5452E" w:rsidP="003056CD">
      <w:pPr>
        <w:spacing w:after="0" w:line="240" w:lineRule="auto"/>
        <w:jc w:val="center"/>
        <w:rPr>
          <w:rFonts w:asciiTheme="majorBidi" w:eastAsia="Times New Roman" w:hAnsiTheme="majorBidi" w:cstheme="majorBidi"/>
          <w:b/>
          <w:bCs/>
          <w:sz w:val="24"/>
          <w:szCs w:val="24"/>
          <w:lang w:val="en-US"/>
        </w:rPr>
      </w:pPr>
    </w:p>
    <w:p w14:paraId="4E76EC8F" w14:textId="77777777" w:rsidR="00C5452E" w:rsidRDefault="00C5452E" w:rsidP="003056CD">
      <w:pPr>
        <w:spacing w:after="0" w:line="240" w:lineRule="auto"/>
        <w:jc w:val="center"/>
        <w:rPr>
          <w:rFonts w:asciiTheme="majorBidi" w:eastAsia="Times New Roman" w:hAnsiTheme="majorBidi" w:cstheme="majorBidi"/>
          <w:b/>
          <w:bCs/>
          <w:sz w:val="24"/>
          <w:szCs w:val="24"/>
          <w:lang w:val="en-US"/>
        </w:rPr>
      </w:pPr>
    </w:p>
    <w:p w14:paraId="0973862B" w14:textId="77777777" w:rsidR="00C5452E" w:rsidRDefault="00C5452E" w:rsidP="003056CD">
      <w:pPr>
        <w:spacing w:after="0" w:line="240" w:lineRule="auto"/>
        <w:jc w:val="center"/>
        <w:rPr>
          <w:rFonts w:asciiTheme="majorBidi" w:eastAsia="Times New Roman" w:hAnsiTheme="majorBidi" w:cstheme="majorBidi"/>
          <w:b/>
          <w:bCs/>
          <w:sz w:val="24"/>
          <w:szCs w:val="24"/>
          <w:lang w:val="en-US"/>
        </w:rPr>
      </w:pPr>
    </w:p>
    <w:p w14:paraId="7AA63AE9" w14:textId="77777777" w:rsidR="00C5452E" w:rsidRDefault="00C5452E" w:rsidP="003056CD">
      <w:pPr>
        <w:spacing w:after="0" w:line="240" w:lineRule="auto"/>
        <w:jc w:val="center"/>
        <w:rPr>
          <w:rFonts w:asciiTheme="majorBidi" w:eastAsia="Times New Roman" w:hAnsiTheme="majorBidi" w:cstheme="majorBidi"/>
          <w:b/>
          <w:bCs/>
          <w:sz w:val="24"/>
          <w:szCs w:val="24"/>
          <w:lang w:val="en-US"/>
        </w:rPr>
      </w:pPr>
    </w:p>
    <w:p w14:paraId="63D7C04E" w14:textId="77777777" w:rsidR="00C5452E" w:rsidRDefault="00C5452E" w:rsidP="003056CD">
      <w:pPr>
        <w:spacing w:after="0" w:line="240" w:lineRule="auto"/>
        <w:jc w:val="center"/>
        <w:rPr>
          <w:rFonts w:asciiTheme="majorBidi" w:eastAsia="Times New Roman" w:hAnsiTheme="majorBidi" w:cstheme="majorBidi"/>
          <w:b/>
          <w:bCs/>
          <w:sz w:val="24"/>
          <w:szCs w:val="24"/>
          <w:lang w:val="en-US"/>
        </w:rPr>
      </w:pPr>
    </w:p>
    <w:p w14:paraId="4DECB3C4" w14:textId="7A68CE53" w:rsidR="0016158A" w:rsidRPr="00CE1EEC" w:rsidRDefault="007D3858" w:rsidP="003056CD">
      <w:pPr>
        <w:spacing w:after="0" w:line="240" w:lineRule="auto"/>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b/>
          <w:bCs/>
          <w:sz w:val="24"/>
          <w:szCs w:val="24"/>
          <w:lang w:val="en-US"/>
        </w:rPr>
        <w:lastRenderedPageBreak/>
        <w:t>Tabel 12</w:t>
      </w:r>
      <w:r w:rsidR="0016158A" w:rsidRPr="00CE1EEC">
        <w:rPr>
          <w:rFonts w:asciiTheme="majorBidi" w:eastAsia="Times New Roman" w:hAnsiTheme="majorBidi" w:cstheme="majorBidi"/>
          <w:sz w:val="24"/>
          <w:szCs w:val="24"/>
          <w:lang w:val="en-US"/>
        </w:rPr>
        <w:t>.</w:t>
      </w:r>
      <w:r w:rsidR="003056CD" w:rsidRPr="00CE1EEC">
        <w:rPr>
          <w:rFonts w:asciiTheme="majorBidi" w:eastAsia="Times New Roman" w:hAnsiTheme="majorBidi" w:cstheme="majorBidi"/>
          <w:sz w:val="24"/>
          <w:szCs w:val="24"/>
          <w:lang w:val="en-US"/>
        </w:rPr>
        <w:t xml:space="preserve"> </w:t>
      </w:r>
      <w:r w:rsidR="0016158A" w:rsidRPr="00CE1EEC">
        <w:rPr>
          <w:rFonts w:asciiTheme="majorBidi" w:eastAsia="Times New Roman" w:hAnsiTheme="majorBidi" w:cstheme="majorBidi"/>
          <w:sz w:val="24"/>
          <w:szCs w:val="24"/>
          <w:lang w:val="en-US"/>
        </w:rPr>
        <w:t xml:space="preserve">Hasil Uji </w:t>
      </w:r>
      <w:proofErr w:type="spellStart"/>
      <w:r w:rsidR="0016158A" w:rsidRPr="00CE1EEC">
        <w:rPr>
          <w:rFonts w:asciiTheme="majorBidi" w:eastAsia="Times New Roman" w:hAnsiTheme="majorBidi" w:cstheme="majorBidi"/>
          <w:sz w:val="24"/>
          <w:szCs w:val="24"/>
          <w:lang w:val="en-US"/>
        </w:rPr>
        <w:t>Linearitas</w:t>
      </w:r>
      <w:proofErr w:type="spellEnd"/>
      <w:r w:rsidR="0016158A" w:rsidRPr="00CE1EEC">
        <w:rPr>
          <w:rFonts w:asciiTheme="majorBidi" w:eastAsia="Times New Roman" w:hAnsiTheme="majorBidi" w:cstheme="majorBidi"/>
          <w:sz w:val="24"/>
          <w:szCs w:val="24"/>
          <w:lang w:val="en-US"/>
        </w:rPr>
        <w:t xml:space="preserve"> </w:t>
      </w:r>
      <w:r w:rsidR="003056CD" w:rsidRPr="00CE1EEC">
        <w:rPr>
          <w:rFonts w:asciiTheme="majorBidi" w:eastAsia="Times New Roman" w:hAnsiTheme="majorBidi" w:cstheme="majorBidi"/>
          <w:sz w:val="24"/>
          <w:szCs w:val="24"/>
          <w:lang w:val="en-US"/>
        </w:rPr>
        <w:t xml:space="preserve">Tunjangan Profesi Guru </w:t>
      </w:r>
      <w:r w:rsidR="0016158A" w:rsidRPr="00CE1EEC">
        <w:rPr>
          <w:rFonts w:asciiTheme="majorBidi" w:eastAsia="Times New Roman" w:hAnsiTheme="majorBidi" w:cstheme="majorBidi"/>
          <w:sz w:val="24"/>
          <w:szCs w:val="24"/>
          <w:lang w:val="en-US"/>
        </w:rPr>
        <w:t>dan Kinerja Guru</w:t>
      </w:r>
    </w:p>
    <w:p w14:paraId="4D418009" w14:textId="64D9C70A" w:rsidR="00C5452E" w:rsidRDefault="00C5452E" w:rsidP="003056CD">
      <w:pPr>
        <w:spacing w:after="0" w:line="240" w:lineRule="auto"/>
        <w:jc w:val="center"/>
        <w:rPr>
          <w:rFonts w:asciiTheme="majorBidi" w:eastAsia="Times New Roman" w:hAnsiTheme="majorBidi" w:cstheme="majorBidi"/>
          <w:b/>
          <w:bCs/>
          <w:sz w:val="24"/>
          <w:szCs w:val="24"/>
          <w:lang w:val="en-US"/>
        </w:rPr>
      </w:pPr>
    </w:p>
    <w:tbl>
      <w:tblPr>
        <w:tblpPr w:leftFromText="180" w:rightFromText="180" w:vertAnchor="page" w:horzAnchor="margin" w:tblpXSpec="center" w:tblpY="2086"/>
        <w:tblW w:w="8862" w:type="dxa"/>
        <w:tblBorders>
          <w:bottom w:val="single" w:sz="4" w:space="0" w:color="auto"/>
          <w:insideH w:val="single" w:sz="4" w:space="0" w:color="auto"/>
        </w:tblBorders>
        <w:tblLayout w:type="fixed"/>
        <w:tblCellMar>
          <w:left w:w="0" w:type="dxa"/>
          <w:right w:w="0" w:type="dxa"/>
        </w:tblCellMar>
        <w:tblLook w:val="0000" w:firstRow="0" w:lastRow="0" w:firstColumn="0" w:lastColumn="0" w:noHBand="0" w:noVBand="0"/>
      </w:tblPr>
      <w:tblGrid>
        <w:gridCol w:w="1324"/>
        <w:gridCol w:w="1473"/>
        <w:gridCol w:w="1305"/>
        <w:gridCol w:w="1414"/>
        <w:gridCol w:w="570"/>
        <w:gridCol w:w="1166"/>
        <w:gridCol w:w="759"/>
        <w:gridCol w:w="851"/>
      </w:tblGrid>
      <w:tr w:rsidR="00C5452E" w:rsidRPr="00C5452E" w14:paraId="0C521551" w14:textId="77777777" w:rsidTr="00CE1EEC">
        <w:trPr>
          <w:cantSplit/>
          <w:trHeight w:val="305"/>
        </w:trPr>
        <w:tc>
          <w:tcPr>
            <w:tcW w:w="8862" w:type="dxa"/>
            <w:gridSpan w:val="8"/>
            <w:shd w:val="clear" w:color="auto" w:fill="FFFFFF"/>
            <w:vAlign w:val="center"/>
          </w:tcPr>
          <w:p w14:paraId="205F8A87" w14:textId="77777777" w:rsidR="00C5452E" w:rsidRPr="00C5452E" w:rsidRDefault="00C5452E" w:rsidP="00B20E5C">
            <w:pPr>
              <w:autoSpaceDE w:val="0"/>
              <w:autoSpaceDN w:val="0"/>
              <w:adjustRightInd w:val="0"/>
              <w:spacing w:after="0"/>
              <w:ind w:left="60" w:right="60"/>
              <w:jc w:val="center"/>
              <w:rPr>
                <w:rFonts w:ascii="Times New Roman" w:hAnsi="Times New Roman" w:cs="Times New Roman"/>
                <w:color w:val="000000"/>
                <w:sz w:val="18"/>
                <w:szCs w:val="18"/>
                <w:lang w:val="en-US"/>
              </w:rPr>
            </w:pPr>
            <w:r w:rsidRPr="00C5452E">
              <w:rPr>
                <w:rFonts w:ascii="Times New Roman" w:hAnsi="Times New Roman" w:cs="Times New Roman"/>
                <w:b/>
                <w:bCs/>
                <w:color w:val="000000"/>
                <w:sz w:val="18"/>
                <w:szCs w:val="18"/>
                <w:lang w:val="en-US"/>
              </w:rPr>
              <w:t>ANOVA Table</w:t>
            </w:r>
          </w:p>
        </w:tc>
      </w:tr>
      <w:tr w:rsidR="00C5452E" w:rsidRPr="00C5452E" w14:paraId="032FCE66" w14:textId="77777777" w:rsidTr="00CE1EEC">
        <w:trPr>
          <w:cantSplit/>
          <w:trHeight w:val="594"/>
        </w:trPr>
        <w:tc>
          <w:tcPr>
            <w:tcW w:w="4102" w:type="dxa"/>
            <w:gridSpan w:val="3"/>
            <w:shd w:val="clear" w:color="auto" w:fill="FFFFFF"/>
            <w:vAlign w:val="bottom"/>
          </w:tcPr>
          <w:p w14:paraId="440887B6" w14:textId="77777777" w:rsidR="00C5452E" w:rsidRPr="00C5452E" w:rsidRDefault="00C5452E" w:rsidP="00B20E5C">
            <w:pPr>
              <w:autoSpaceDE w:val="0"/>
              <w:autoSpaceDN w:val="0"/>
              <w:adjustRightInd w:val="0"/>
              <w:spacing w:after="0"/>
              <w:rPr>
                <w:rFonts w:ascii="Times New Roman" w:hAnsi="Times New Roman" w:cs="Times New Roman"/>
                <w:sz w:val="24"/>
                <w:szCs w:val="24"/>
                <w:lang w:val="en-US"/>
              </w:rPr>
            </w:pPr>
          </w:p>
        </w:tc>
        <w:tc>
          <w:tcPr>
            <w:tcW w:w="1414" w:type="dxa"/>
            <w:shd w:val="clear" w:color="auto" w:fill="FFFFFF"/>
            <w:vAlign w:val="bottom"/>
          </w:tcPr>
          <w:p w14:paraId="164B2F4E" w14:textId="77777777" w:rsidR="00C5452E" w:rsidRPr="00C5452E" w:rsidRDefault="00C5452E" w:rsidP="00B20E5C">
            <w:pPr>
              <w:autoSpaceDE w:val="0"/>
              <w:autoSpaceDN w:val="0"/>
              <w:adjustRightInd w:val="0"/>
              <w:spacing w:after="0"/>
              <w:ind w:right="60"/>
              <w:jc w:val="right"/>
              <w:rPr>
                <w:rFonts w:ascii="Times New Roman" w:hAnsi="Times New Roman" w:cs="Times New Roman"/>
                <w:color w:val="000000"/>
                <w:sz w:val="18"/>
                <w:szCs w:val="18"/>
                <w:lang w:val="en-US"/>
              </w:rPr>
            </w:pPr>
            <w:r w:rsidRPr="00C5452E">
              <w:rPr>
                <w:rFonts w:ascii="Times New Roman" w:hAnsi="Times New Roman" w:cs="Times New Roman"/>
                <w:color w:val="000000"/>
                <w:sz w:val="18"/>
                <w:szCs w:val="18"/>
                <w:lang w:val="en-US"/>
              </w:rPr>
              <w:t>Sum of Squares</w:t>
            </w:r>
          </w:p>
        </w:tc>
        <w:tc>
          <w:tcPr>
            <w:tcW w:w="570" w:type="dxa"/>
            <w:shd w:val="clear" w:color="auto" w:fill="FFFFFF"/>
            <w:vAlign w:val="bottom"/>
          </w:tcPr>
          <w:p w14:paraId="5D62832C" w14:textId="77777777" w:rsidR="00C5452E" w:rsidRPr="00C5452E" w:rsidRDefault="00C5452E" w:rsidP="00B20E5C">
            <w:pPr>
              <w:autoSpaceDE w:val="0"/>
              <w:autoSpaceDN w:val="0"/>
              <w:adjustRightInd w:val="0"/>
              <w:spacing w:after="0"/>
              <w:ind w:left="60" w:right="60"/>
              <w:jc w:val="center"/>
              <w:rPr>
                <w:rFonts w:ascii="Times New Roman" w:hAnsi="Times New Roman" w:cs="Times New Roman"/>
                <w:color w:val="000000"/>
                <w:sz w:val="18"/>
                <w:szCs w:val="18"/>
                <w:lang w:val="en-US"/>
              </w:rPr>
            </w:pPr>
            <w:r w:rsidRPr="00C5452E">
              <w:rPr>
                <w:rFonts w:ascii="Times New Roman" w:hAnsi="Times New Roman" w:cs="Times New Roman"/>
                <w:color w:val="000000"/>
                <w:sz w:val="18"/>
                <w:szCs w:val="18"/>
                <w:lang w:val="en-US"/>
              </w:rPr>
              <w:t>df</w:t>
            </w:r>
          </w:p>
        </w:tc>
        <w:tc>
          <w:tcPr>
            <w:tcW w:w="1166" w:type="dxa"/>
            <w:shd w:val="clear" w:color="auto" w:fill="FFFFFF"/>
            <w:vAlign w:val="bottom"/>
          </w:tcPr>
          <w:p w14:paraId="274F25E6" w14:textId="77777777" w:rsidR="00C5452E" w:rsidRPr="00C5452E" w:rsidRDefault="00C5452E" w:rsidP="00B20E5C">
            <w:pPr>
              <w:autoSpaceDE w:val="0"/>
              <w:autoSpaceDN w:val="0"/>
              <w:adjustRightInd w:val="0"/>
              <w:spacing w:after="0"/>
              <w:ind w:left="60" w:right="60"/>
              <w:jc w:val="center"/>
              <w:rPr>
                <w:rFonts w:ascii="Times New Roman" w:hAnsi="Times New Roman" w:cs="Times New Roman"/>
                <w:color w:val="000000"/>
                <w:sz w:val="18"/>
                <w:szCs w:val="18"/>
                <w:lang w:val="en-US"/>
              </w:rPr>
            </w:pPr>
            <w:r w:rsidRPr="00C5452E">
              <w:rPr>
                <w:rFonts w:ascii="Times New Roman" w:hAnsi="Times New Roman" w:cs="Times New Roman"/>
                <w:color w:val="000000"/>
                <w:sz w:val="18"/>
                <w:szCs w:val="18"/>
                <w:lang w:val="en-US"/>
              </w:rPr>
              <w:t>Mean Square</w:t>
            </w:r>
          </w:p>
        </w:tc>
        <w:tc>
          <w:tcPr>
            <w:tcW w:w="759" w:type="dxa"/>
            <w:shd w:val="clear" w:color="auto" w:fill="FFFFFF"/>
            <w:vAlign w:val="bottom"/>
          </w:tcPr>
          <w:p w14:paraId="226DA626" w14:textId="77777777" w:rsidR="00C5452E" w:rsidRPr="00C5452E" w:rsidRDefault="00C5452E" w:rsidP="00B20E5C">
            <w:pPr>
              <w:autoSpaceDE w:val="0"/>
              <w:autoSpaceDN w:val="0"/>
              <w:adjustRightInd w:val="0"/>
              <w:spacing w:after="0"/>
              <w:ind w:left="60" w:right="60"/>
              <w:jc w:val="center"/>
              <w:rPr>
                <w:rFonts w:ascii="Times New Roman" w:hAnsi="Times New Roman" w:cs="Times New Roman"/>
                <w:color w:val="000000"/>
                <w:sz w:val="18"/>
                <w:szCs w:val="18"/>
                <w:lang w:val="en-US"/>
              </w:rPr>
            </w:pPr>
            <w:r w:rsidRPr="00C5452E">
              <w:rPr>
                <w:rFonts w:ascii="Times New Roman" w:hAnsi="Times New Roman" w:cs="Times New Roman"/>
                <w:color w:val="000000"/>
                <w:sz w:val="18"/>
                <w:szCs w:val="18"/>
                <w:lang w:val="en-US"/>
              </w:rPr>
              <w:t>F</w:t>
            </w:r>
          </w:p>
        </w:tc>
        <w:tc>
          <w:tcPr>
            <w:tcW w:w="851" w:type="dxa"/>
            <w:shd w:val="clear" w:color="auto" w:fill="FFFFFF"/>
            <w:vAlign w:val="bottom"/>
          </w:tcPr>
          <w:p w14:paraId="638BBF1E" w14:textId="77777777" w:rsidR="00C5452E" w:rsidRPr="00C5452E" w:rsidRDefault="00C5452E" w:rsidP="00B20E5C">
            <w:pPr>
              <w:autoSpaceDE w:val="0"/>
              <w:autoSpaceDN w:val="0"/>
              <w:adjustRightInd w:val="0"/>
              <w:spacing w:after="0"/>
              <w:ind w:left="60" w:right="60"/>
              <w:jc w:val="center"/>
              <w:rPr>
                <w:rFonts w:ascii="Times New Roman" w:hAnsi="Times New Roman" w:cs="Times New Roman"/>
                <w:color w:val="000000"/>
                <w:sz w:val="18"/>
                <w:szCs w:val="18"/>
                <w:lang w:val="en-US"/>
              </w:rPr>
            </w:pPr>
            <w:r w:rsidRPr="00C5452E">
              <w:rPr>
                <w:rFonts w:ascii="Times New Roman" w:hAnsi="Times New Roman" w:cs="Times New Roman"/>
                <w:color w:val="000000"/>
                <w:sz w:val="18"/>
                <w:szCs w:val="18"/>
                <w:lang w:val="en-US"/>
              </w:rPr>
              <w:t>Sig.</w:t>
            </w:r>
          </w:p>
        </w:tc>
      </w:tr>
      <w:tr w:rsidR="00C5452E" w:rsidRPr="00C5452E" w14:paraId="0C5DB155" w14:textId="77777777" w:rsidTr="00CE1EEC">
        <w:trPr>
          <w:cantSplit/>
          <w:trHeight w:val="305"/>
        </w:trPr>
        <w:tc>
          <w:tcPr>
            <w:tcW w:w="1324" w:type="dxa"/>
            <w:vMerge w:val="restart"/>
            <w:shd w:val="clear" w:color="auto" w:fill="FFFFFF"/>
          </w:tcPr>
          <w:p w14:paraId="5C0DD321" w14:textId="77777777" w:rsidR="00C5452E" w:rsidRPr="00C5452E" w:rsidRDefault="00C5452E" w:rsidP="00B20E5C">
            <w:pPr>
              <w:autoSpaceDE w:val="0"/>
              <w:autoSpaceDN w:val="0"/>
              <w:adjustRightInd w:val="0"/>
              <w:spacing w:after="0"/>
              <w:ind w:left="60" w:right="60"/>
              <w:rPr>
                <w:rFonts w:ascii="Times New Roman" w:hAnsi="Times New Roman" w:cs="Times New Roman"/>
                <w:color w:val="000000"/>
                <w:sz w:val="18"/>
                <w:szCs w:val="18"/>
                <w:lang w:val="en-US"/>
              </w:rPr>
            </w:pPr>
            <w:r w:rsidRPr="00C5452E">
              <w:rPr>
                <w:rFonts w:ascii="Times New Roman" w:hAnsi="Times New Roman" w:cs="Times New Roman"/>
                <w:color w:val="000000"/>
                <w:sz w:val="18"/>
                <w:szCs w:val="18"/>
                <w:lang w:val="en-US"/>
              </w:rPr>
              <w:t>Kinerja Guru * Tunjangan Profesi Guru</w:t>
            </w:r>
          </w:p>
        </w:tc>
        <w:tc>
          <w:tcPr>
            <w:tcW w:w="1473" w:type="dxa"/>
            <w:vMerge w:val="restart"/>
            <w:shd w:val="clear" w:color="auto" w:fill="FFFFFF"/>
          </w:tcPr>
          <w:p w14:paraId="19697C0C" w14:textId="77777777" w:rsidR="00C5452E" w:rsidRPr="00C5452E" w:rsidRDefault="00C5452E" w:rsidP="00B20E5C">
            <w:pPr>
              <w:autoSpaceDE w:val="0"/>
              <w:autoSpaceDN w:val="0"/>
              <w:adjustRightInd w:val="0"/>
              <w:spacing w:after="0"/>
              <w:ind w:left="60" w:right="60"/>
              <w:rPr>
                <w:rFonts w:ascii="Times New Roman" w:hAnsi="Times New Roman" w:cs="Times New Roman"/>
                <w:color w:val="000000"/>
                <w:sz w:val="18"/>
                <w:szCs w:val="18"/>
                <w:lang w:val="en-US"/>
              </w:rPr>
            </w:pPr>
            <w:r w:rsidRPr="00C5452E">
              <w:rPr>
                <w:rFonts w:ascii="Times New Roman" w:hAnsi="Times New Roman" w:cs="Times New Roman"/>
                <w:color w:val="000000"/>
                <w:sz w:val="18"/>
                <w:szCs w:val="18"/>
                <w:lang w:val="en-US"/>
              </w:rPr>
              <w:t>Between Groups</w:t>
            </w:r>
          </w:p>
        </w:tc>
        <w:tc>
          <w:tcPr>
            <w:tcW w:w="1305" w:type="dxa"/>
            <w:shd w:val="clear" w:color="auto" w:fill="FFFFFF"/>
          </w:tcPr>
          <w:p w14:paraId="7EC8A7C8" w14:textId="77777777" w:rsidR="00C5452E" w:rsidRPr="00C5452E" w:rsidRDefault="00C5452E" w:rsidP="00B20E5C">
            <w:pPr>
              <w:autoSpaceDE w:val="0"/>
              <w:autoSpaceDN w:val="0"/>
              <w:adjustRightInd w:val="0"/>
              <w:spacing w:after="0"/>
              <w:ind w:left="60" w:right="60"/>
              <w:rPr>
                <w:rFonts w:ascii="Times New Roman" w:hAnsi="Times New Roman" w:cs="Times New Roman"/>
                <w:color w:val="000000"/>
                <w:sz w:val="18"/>
                <w:szCs w:val="18"/>
                <w:lang w:val="en-US"/>
              </w:rPr>
            </w:pPr>
            <w:r w:rsidRPr="00C5452E">
              <w:rPr>
                <w:rFonts w:ascii="Times New Roman" w:hAnsi="Times New Roman" w:cs="Times New Roman"/>
                <w:color w:val="000000"/>
                <w:sz w:val="18"/>
                <w:szCs w:val="18"/>
                <w:lang w:val="en-US"/>
              </w:rPr>
              <w:t>(Combined)</w:t>
            </w:r>
          </w:p>
        </w:tc>
        <w:tc>
          <w:tcPr>
            <w:tcW w:w="1414" w:type="dxa"/>
            <w:shd w:val="clear" w:color="auto" w:fill="FFFFFF"/>
            <w:vAlign w:val="center"/>
          </w:tcPr>
          <w:p w14:paraId="72D9922C" w14:textId="77777777" w:rsidR="00C5452E" w:rsidRPr="00C5452E" w:rsidRDefault="00C5452E" w:rsidP="00B20E5C">
            <w:pPr>
              <w:autoSpaceDE w:val="0"/>
              <w:autoSpaceDN w:val="0"/>
              <w:adjustRightInd w:val="0"/>
              <w:spacing w:after="0"/>
              <w:ind w:left="60" w:right="60"/>
              <w:jc w:val="right"/>
              <w:rPr>
                <w:rFonts w:ascii="Times New Roman" w:hAnsi="Times New Roman" w:cs="Times New Roman"/>
                <w:color w:val="000000"/>
                <w:sz w:val="18"/>
                <w:szCs w:val="18"/>
                <w:lang w:val="en-US"/>
              </w:rPr>
            </w:pPr>
            <w:r w:rsidRPr="00C5452E">
              <w:rPr>
                <w:rFonts w:ascii="Times New Roman" w:hAnsi="Times New Roman" w:cs="Times New Roman"/>
                <w:color w:val="000000"/>
                <w:sz w:val="18"/>
                <w:szCs w:val="18"/>
                <w:lang w:val="en-US"/>
              </w:rPr>
              <w:t>2567,999</w:t>
            </w:r>
          </w:p>
        </w:tc>
        <w:tc>
          <w:tcPr>
            <w:tcW w:w="570" w:type="dxa"/>
            <w:shd w:val="clear" w:color="auto" w:fill="FFFFFF"/>
            <w:vAlign w:val="center"/>
          </w:tcPr>
          <w:p w14:paraId="1FC99F31" w14:textId="77777777" w:rsidR="00C5452E" w:rsidRPr="00C5452E" w:rsidRDefault="00C5452E" w:rsidP="00B20E5C">
            <w:pPr>
              <w:autoSpaceDE w:val="0"/>
              <w:autoSpaceDN w:val="0"/>
              <w:adjustRightInd w:val="0"/>
              <w:spacing w:after="0"/>
              <w:ind w:left="60" w:right="60"/>
              <w:jc w:val="right"/>
              <w:rPr>
                <w:rFonts w:ascii="Times New Roman" w:hAnsi="Times New Roman" w:cs="Times New Roman"/>
                <w:color w:val="000000"/>
                <w:sz w:val="18"/>
                <w:szCs w:val="18"/>
                <w:lang w:val="en-US"/>
              </w:rPr>
            </w:pPr>
            <w:r w:rsidRPr="00C5452E">
              <w:rPr>
                <w:rFonts w:ascii="Times New Roman" w:hAnsi="Times New Roman" w:cs="Times New Roman"/>
                <w:color w:val="000000"/>
                <w:sz w:val="18"/>
                <w:szCs w:val="18"/>
                <w:lang w:val="en-US"/>
              </w:rPr>
              <w:t>33</w:t>
            </w:r>
          </w:p>
        </w:tc>
        <w:tc>
          <w:tcPr>
            <w:tcW w:w="1166" w:type="dxa"/>
            <w:shd w:val="clear" w:color="auto" w:fill="FFFFFF"/>
            <w:vAlign w:val="center"/>
          </w:tcPr>
          <w:p w14:paraId="14ECE25C" w14:textId="77777777" w:rsidR="00C5452E" w:rsidRPr="00C5452E" w:rsidRDefault="00C5452E" w:rsidP="00B20E5C">
            <w:pPr>
              <w:autoSpaceDE w:val="0"/>
              <w:autoSpaceDN w:val="0"/>
              <w:adjustRightInd w:val="0"/>
              <w:spacing w:after="0"/>
              <w:ind w:left="60" w:right="60"/>
              <w:jc w:val="right"/>
              <w:rPr>
                <w:rFonts w:ascii="Times New Roman" w:hAnsi="Times New Roman" w:cs="Times New Roman"/>
                <w:color w:val="000000"/>
                <w:sz w:val="18"/>
                <w:szCs w:val="18"/>
                <w:lang w:val="en-US"/>
              </w:rPr>
            </w:pPr>
            <w:r w:rsidRPr="00C5452E">
              <w:rPr>
                <w:rFonts w:ascii="Times New Roman" w:hAnsi="Times New Roman" w:cs="Times New Roman"/>
                <w:color w:val="000000"/>
                <w:sz w:val="18"/>
                <w:szCs w:val="18"/>
                <w:lang w:val="en-US"/>
              </w:rPr>
              <w:t>77,818</w:t>
            </w:r>
          </w:p>
        </w:tc>
        <w:tc>
          <w:tcPr>
            <w:tcW w:w="759" w:type="dxa"/>
            <w:shd w:val="clear" w:color="auto" w:fill="FFFFFF"/>
            <w:vAlign w:val="center"/>
          </w:tcPr>
          <w:p w14:paraId="5EB4A8CE" w14:textId="77777777" w:rsidR="00C5452E" w:rsidRPr="00C5452E" w:rsidRDefault="00C5452E" w:rsidP="00B20E5C">
            <w:pPr>
              <w:autoSpaceDE w:val="0"/>
              <w:autoSpaceDN w:val="0"/>
              <w:adjustRightInd w:val="0"/>
              <w:spacing w:after="0"/>
              <w:ind w:left="60" w:right="60"/>
              <w:jc w:val="right"/>
              <w:rPr>
                <w:rFonts w:ascii="Times New Roman" w:hAnsi="Times New Roman" w:cs="Times New Roman"/>
                <w:color w:val="000000"/>
                <w:sz w:val="18"/>
                <w:szCs w:val="18"/>
                <w:lang w:val="en-US"/>
              </w:rPr>
            </w:pPr>
            <w:r w:rsidRPr="00C5452E">
              <w:rPr>
                <w:rFonts w:ascii="Times New Roman" w:hAnsi="Times New Roman" w:cs="Times New Roman"/>
                <w:color w:val="000000"/>
                <w:sz w:val="18"/>
                <w:szCs w:val="18"/>
                <w:lang w:val="en-US"/>
              </w:rPr>
              <w:t>,839</w:t>
            </w:r>
          </w:p>
        </w:tc>
        <w:tc>
          <w:tcPr>
            <w:tcW w:w="851" w:type="dxa"/>
            <w:shd w:val="clear" w:color="auto" w:fill="FFFFFF"/>
            <w:vAlign w:val="center"/>
          </w:tcPr>
          <w:p w14:paraId="53BCC851" w14:textId="77777777" w:rsidR="00C5452E" w:rsidRPr="00C5452E" w:rsidRDefault="00C5452E" w:rsidP="00B20E5C">
            <w:pPr>
              <w:autoSpaceDE w:val="0"/>
              <w:autoSpaceDN w:val="0"/>
              <w:adjustRightInd w:val="0"/>
              <w:spacing w:after="0"/>
              <w:ind w:left="60" w:right="60"/>
              <w:jc w:val="right"/>
              <w:rPr>
                <w:rFonts w:ascii="Times New Roman" w:hAnsi="Times New Roman" w:cs="Times New Roman"/>
                <w:color w:val="000000"/>
                <w:sz w:val="18"/>
                <w:szCs w:val="18"/>
                <w:lang w:val="en-US"/>
              </w:rPr>
            </w:pPr>
            <w:r w:rsidRPr="00C5452E">
              <w:rPr>
                <w:rFonts w:ascii="Times New Roman" w:hAnsi="Times New Roman" w:cs="Times New Roman"/>
                <w:color w:val="000000"/>
                <w:sz w:val="18"/>
                <w:szCs w:val="18"/>
                <w:lang w:val="en-US"/>
              </w:rPr>
              <w:t>,701</w:t>
            </w:r>
          </w:p>
        </w:tc>
      </w:tr>
      <w:tr w:rsidR="00C5452E" w:rsidRPr="00C5452E" w14:paraId="7620B1DF" w14:textId="77777777" w:rsidTr="00CE1EEC">
        <w:trPr>
          <w:cantSplit/>
          <w:trHeight w:val="136"/>
        </w:trPr>
        <w:tc>
          <w:tcPr>
            <w:tcW w:w="1324" w:type="dxa"/>
            <w:vMerge/>
            <w:shd w:val="clear" w:color="auto" w:fill="FFFFFF"/>
          </w:tcPr>
          <w:p w14:paraId="0168BE8F" w14:textId="77777777" w:rsidR="00C5452E" w:rsidRPr="00C5452E" w:rsidRDefault="00C5452E" w:rsidP="00B20E5C">
            <w:pPr>
              <w:autoSpaceDE w:val="0"/>
              <w:autoSpaceDN w:val="0"/>
              <w:adjustRightInd w:val="0"/>
              <w:spacing w:after="0"/>
              <w:rPr>
                <w:rFonts w:ascii="Times New Roman" w:hAnsi="Times New Roman" w:cs="Times New Roman"/>
                <w:color w:val="000000"/>
                <w:sz w:val="18"/>
                <w:szCs w:val="18"/>
                <w:lang w:val="en-US"/>
              </w:rPr>
            </w:pPr>
          </w:p>
        </w:tc>
        <w:tc>
          <w:tcPr>
            <w:tcW w:w="1473" w:type="dxa"/>
            <w:vMerge/>
            <w:shd w:val="clear" w:color="auto" w:fill="FFFFFF"/>
          </w:tcPr>
          <w:p w14:paraId="2A631BAA" w14:textId="77777777" w:rsidR="00C5452E" w:rsidRPr="00C5452E" w:rsidRDefault="00C5452E" w:rsidP="00B20E5C">
            <w:pPr>
              <w:autoSpaceDE w:val="0"/>
              <w:autoSpaceDN w:val="0"/>
              <w:adjustRightInd w:val="0"/>
              <w:spacing w:after="0"/>
              <w:rPr>
                <w:rFonts w:ascii="Times New Roman" w:hAnsi="Times New Roman" w:cs="Times New Roman"/>
                <w:color w:val="000000"/>
                <w:sz w:val="18"/>
                <w:szCs w:val="18"/>
                <w:lang w:val="en-US"/>
              </w:rPr>
            </w:pPr>
          </w:p>
        </w:tc>
        <w:tc>
          <w:tcPr>
            <w:tcW w:w="1305" w:type="dxa"/>
            <w:shd w:val="clear" w:color="auto" w:fill="FFFFFF"/>
          </w:tcPr>
          <w:p w14:paraId="37290693" w14:textId="77777777" w:rsidR="00C5452E" w:rsidRPr="00C5452E" w:rsidRDefault="00C5452E" w:rsidP="00B20E5C">
            <w:pPr>
              <w:autoSpaceDE w:val="0"/>
              <w:autoSpaceDN w:val="0"/>
              <w:adjustRightInd w:val="0"/>
              <w:spacing w:after="0"/>
              <w:ind w:left="60" w:right="60"/>
              <w:rPr>
                <w:rFonts w:ascii="Times New Roman" w:hAnsi="Times New Roman" w:cs="Times New Roman"/>
                <w:color w:val="000000"/>
                <w:sz w:val="18"/>
                <w:szCs w:val="18"/>
                <w:lang w:val="en-US"/>
              </w:rPr>
            </w:pPr>
            <w:r w:rsidRPr="00C5452E">
              <w:rPr>
                <w:rFonts w:ascii="Times New Roman" w:hAnsi="Times New Roman" w:cs="Times New Roman"/>
                <w:color w:val="000000"/>
                <w:sz w:val="18"/>
                <w:szCs w:val="18"/>
                <w:lang w:val="en-US"/>
              </w:rPr>
              <w:t>Linearity</w:t>
            </w:r>
          </w:p>
        </w:tc>
        <w:tc>
          <w:tcPr>
            <w:tcW w:w="1414" w:type="dxa"/>
            <w:shd w:val="clear" w:color="auto" w:fill="FFFFFF"/>
            <w:vAlign w:val="center"/>
          </w:tcPr>
          <w:p w14:paraId="3BEE1520" w14:textId="77777777" w:rsidR="00C5452E" w:rsidRPr="00C5452E" w:rsidRDefault="00C5452E" w:rsidP="00B20E5C">
            <w:pPr>
              <w:autoSpaceDE w:val="0"/>
              <w:autoSpaceDN w:val="0"/>
              <w:adjustRightInd w:val="0"/>
              <w:spacing w:after="0"/>
              <w:ind w:left="60" w:right="60"/>
              <w:jc w:val="right"/>
              <w:rPr>
                <w:rFonts w:ascii="Times New Roman" w:hAnsi="Times New Roman" w:cs="Times New Roman"/>
                <w:color w:val="000000"/>
                <w:sz w:val="18"/>
                <w:szCs w:val="18"/>
                <w:lang w:val="en-US"/>
              </w:rPr>
            </w:pPr>
            <w:r w:rsidRPr="00C5452E">
              <w:rPr>
                <w:rFonts w:ascii="Times New Roman" w:hAnsi="Times New Roman" w:cs="Times New Roman"/>
                <w:color w:val="000000"/>
                <w:sz w:val="18"/>
                <w:szCs w:val="18"/>
                <w:lang w:val="en-US"/>
              </w:rPr>
              <w:t>216,708</w:t>
            </w:r>
          </w:p>
        </w:tc>
        <w:tc>
          <w:tcPr>
            <w:tcW w:w="570" w:type="dxa"/>
            <w:shd w:val="clear" w:color="auto" w:fill="FFFFFF"/>
            <w:vAlign w:val="center"/>
          </w:tcPr>
          <w:p w14:paraId="37AD3502" w14:textId="77777777" w:rsidR="00C5452E" w:rsidRPr="00C5452E" w:rsidRDefault="00C5452E" w:rsidP="00B20E5C">
            <w:pPr>
              <w:autoSpaceDE w:val="0"/>
              <w:autoSpaceDN w:val="0"/>
              <w:adjustRightInd w:val="0"/>
              <w:spacing w:after="0"/>
              <w:ind w:left="60" w:right="60"/>
              <w:jc w:val="right"/>
              <w:rPr>
                <w:rFonts w:ascii="Times New Roman" w:hAnsi="Times New Roman" w:cs="Times New Roman"/>
                <w:color w:val="000000"/>
                <w:sz w:val="18"/>
                <w:szCs w:val="18"/>
                <w:lang w:val="en-US"/>
              </w:rPr>
            </w:pPr>
            <w:r w:rsidRPr="00C5452E">
              <w:rPr>
                <w:rFonts w:ascii="Times New Roman" w:hAnsi="Times New Roman" w:cs="Times New Roman"/>
                <w:color w:val="000000"/>
                <w:sz w:val="18"/>
                <w:szCs w:val="18"/>
                <w:lang w:val="en-US"/>
              </w:rPr>
              <w:t>1</w:t>
            </w:r>
          </w:p>
        </w:tc>
        <w:tc>
          <w:tcPr>
            <w:tcW w:w="1166" w:type="dxa"/>
            <w:shd w:val="clear" w:color="auto" w:fill="FFFFFF"/>
            <w:vAlign w:val="center"/>
          </w:tcPr>
          <w:p w14:paraId="0AD7530A" w14:textId="77777777" w:rsidR="00C5452E" w:rsidRPr="00C5452E" w:rsidRDefault="00C5452E" w:rsidP="00B20E5C">
            <w:pPr>
              <w:autoSpaceDE w:val="0"/>
              <w:autoSpaceDN w:val="0"/>
              <w:adjustRightInd w:val="0"/>
              <w:spacing w:after="0"/>
              <w:ind w:left="60" w:right="60"/>
              <w:jc w:val="right"/>
              <w:rPr>
                <w:rFonts w:ascii="Times New Roman" w:hAnsi="Times New Roman" w:cs="Times New Roman"/>
                <w:color w:val="000000"/>
                <w:sz w:val="18"/>
                <w:szCs w:val="18"/>
                <w:lang w:val="en-US"/>
              </w:rPr>
            </w:pPr>
            <w:r w:rsidRPr="00C5452E">
              <w:rPr>
                <w:rFonts w:ascii="Times New Roman" w:hAnsi="Times New Roman" w:cs="Times New Roman"/>
                <w:color w:val="000000"/>
                <w:sz w:val="18"/>
                <w:szCs w:val="18"/>
                <w:lang w:val="en-US"/>
              </w:rPr>
              <w:t>216,708</w:t>
            </w:r>
          </w:p>
        </w:tc>
        <w:tc>
          <w:tcPr>
            <w:tcW w:w="759" w:type="dxa"/>
            <w:shd w:val="clear" w:color="auto" w:fill="FFFFFF"/>
            <w:vAlign w:val="center"/>
          </w:tcPr>
          <w:p w14:paraId="01995AC9" w14:textId="77777777" w:rsidR="00C5452E" w:rsidRPr="00C5452E" w:rsidRDefault="00C5452E" w:rsidP="00B20E5C">
            <w:pPr>
              <w:autoSpaceDE w:val="0"/>
              <w:autoSpaceDN w:val="0"/>
              <w:adjustRightInd w:val="0"/>
              <w:spacing w:after="0"/>
              <w:ind w:left="60" w:right="60"/>
              <w:jc w:val="right"/>
              <w:rPr>
                <w:rFonts w:ascii="Times New Roman" w:hAnsi="Times New Roman" w:cs="Times New Roman"/>
                <w:color w:val="000000"/>
                <w:sz w:val="18"/>
                <w:szCs w:val="18"/>
                <w:lang w:val="en-US"/>
              </w:rPr>
            </w:pPr>
            <w:r w:rsidRPr="00C5452E">
              <w:rPr>
                <w:rFonts w:ascii="Times New Roman" w:hAnsi="Times New Roman" w:cs="Times New Roman"/>
                <w:color w:val="000000"/>
                <w:sz w:val="18"/>
                <w:szCs w:val="18"/>
                <w:lang w:val="en-US"/>
              </w:rPr>
              <w:t>2,335</w:t>
            </w:r>
          </w:p>
        </w:tc>
        <w:tc>
          <w:tcPr>
            <w:tcW w:w="851" w:type="dxa"/>
            <w:shd w:val="clear" w:color="auto" w:fill="FFFFFF"/>
            <w:vAlign w:val="center"/>
          </w:tcPr>
          <w:p w14:paraId="733C94AD" w14:textId="77777777" w:rsidR="00C5452E" w:rsidRPr="00C5452E" w:rsidRDefault="00C5452E" w:rsidP="00B20E5C">
            <w:pPr>
              <w:autoSpaceDE w:val="0"/>
              <w:autoSpaceDN w:val="0"/>
              <w:adjustRightInd w:val="0"/>
              <w:spacing w:after="0"/>
              <w:ind w:left="60" w:right="60"/>
              <w:jc w:val="right"/>
              <w:rPr>
                <w:rFonts w:ascii="Times New Roman" w:hAnsi="Times New Roman" w:cs="Times New Roman"/>
                <w:color w:val="000000"/>
                <w:sz w:val="18"/>
                <w:szCs w:val="18"/>
                <w:lang w:val="en-US"/>
              </w:rPr>
            </w:pPr>
            <w:r w:rsidRPr="00C5452E">
              <w:rPr>
                <w:rFonts w:ascii="Times New Roman" w:hAnsi="Times New Roman" w:cs="Times New Roman"/>
                <w:color w:val="000000"/>
                <w:sz w:val="18"/>
                <w:szCs w:val="18"/>
                <w:lang w:val="en-US"/>
              </w:rPr>
              <w:t>,133</w:t>
            </w:r>
          </w:p>
        </w:tc>
      </w:tr>
      <w:tr w:rsidR="00C5452E" w:rsidRPr="00C5452E" w14:paraId="7B307CCD" w14:textId="77777777" w:rsidTr="00CE1EEC">
        <w:trPr>
          <w:cantSplit/>
          <w:trHeight w:val="136"/>
        </w:trPr>
        <w:tc>
          <w:tcPr>
            <w:tcW w:w="1324" w:type="dxa"/>
            <w:vMerge/>
            <w:shd w:val="clear" w:color="auto" w:fill="FFFFFF"/>
          </w:tcPr>
          <w:p w14:paraId="5F54BB82" w14:textId="77777777" w:rsidR="00C5452E" w:rsidRPr="00C5452E" w:rsidRDefault="00C5452E" w:rsidP="00B20E5C">
            <w:pPr>
              <w:autoSpaceDE w:val="0"/>
              <w:autoSpaceDN w:val="0"/>
              <w:adjustRightInd w:val="0"/>
              <w:spacing w:after="0"/>
              <w:rPr>
                <w:rFonts w:ascii="Times New Roman" w:hAnsi="Times New Roman" w:cs="Times New Roman"/>
                <w:color w:val="000000"/>
                <w:sz w:val="18"/>
                <w:szCs w:val="18"/>
                <w:lang w:val="en-US"/>
              </w:rPr>
            </w:pPr>
          </w:p>
        </w:tc>
        <w:tc>
          <w:tcPr>
            <w:tcW w:w="1473" w:type="dxa"/>
            <w:vMerge/>
            <w:shd w:val="clear" w:color="auto" w:fill="FFFFFF"/>
          </w:tcPr>
          <w:p w14:paraId="50AA6209" w14:textId="77777777" w:rsidR="00C5452E" w:rsidRPr="00C5452E" w:rsidRDefault="00C5452E" w:rsidP="00B20E5C">
            <w:pPr>
              <w:autoSpaceDE w:val="0"/>
              <w:autoSpaceDN w:val="0"/>
              <w:adjustRightInd w:val="0"/>
              <w:spacing w:after="0"/>
              <w:rPr>
                <w:rFonts w:ascii="Times New Roman" w:hAnsi="Times New Roman" w:cs="Times New Roman"/>
                <w:color w:val="000000"/>
                <w:sz w:val="18"/>
                <w:szCs w:val="18"/>
                <w:lang w:val="en-US"/>
              </w:rPr>
            </w:pPr>
          </w:p>
        </w:tc>
        <w:tc>
          <w:tcPr>
            <w:tcW w:w="1305" w:type="dxa"/>
            <w:shd w:val="clear" w:color="auto" w:fill="FFFFFF"/>
          </w:tcPr>
          <w:p w14:paraId="337FDE1E" w14:textId="77777777" w:rsidR="00C5452E" w:rsidRPr="00C5452E" w:rsidRDefault="00C5452E" w:rsidP="00B20E5C">
            <w:pPr>
              <w:autoSpaceDE w:val="0"/>
              <w:autoSpaceDN w:val="0"/>
              <w:adjustRightInd w:val="0"/>
              <w:spacing w:after="0"/>
              <w:ind w:left="60" w:right="60"/>
              <w:rPr>
                <w:rFonts w:ascii="Times New Roman" w:hAnsi="Times New Roman" w:cs="Times New Roman"/>
                <w:color w:val="000000"/>
                <w:sz w:val="18"/>
                <w:szCs w:val="18"/>
                <w:lang w:val="en-US"/>
              </w:rPr>
            </w:pPr>
            <w:r w:rsidRPr="00C5452E">
              <w:rPr>
                <w:rFonts w:ascii="Times New Roman" w:hAnsi="Times New Roman" w:cs="Times New Roman"/>
                <w:color w:val="000000"/>
                <w:sz w:val="18"/>
                <w:szCs w:val="18"/>
                <w:lang w:val="en-US"/>
              </w:rPr>
              <w:t>Deviation from Linearity</w:t>
            </w:r>
          </w:p>
        </w:tc>
        <w:tc>
          <w:tcPr>
            <w:tcW w:w="1414" w:type="dxa"/>
            <w:shd w:val="clear" w:color="auto" w:fill="FFFFFF"/>
            <w:vAlign w:val="center"/>
          </w:tcPr>
          <w:p w14:paraId="4B78FF7D" w14:textId="77777777" w:rsidR="00C5452E" w:rsidRPr="00C5452E" w:rsidRDefault="00C5452E" w:rsidP="00B20E5C">
            <w:pPr>
              <w:autoSpaceDE w:val="0"/>
              <w:autoSpaceDN w:val="0"/>
              <w:adjustRightInd w:val="0"/>
              <w:spacing w:after="0"/>
              <w:ind w:left="60" w:right="60"/>
              <w:jc w:val="right"/>
              <w:rPr>
                <w:rFonts w:ascii="Times New Roman" w:hAnsi="Times New Roman" w:cs="Times New Roman"/>
                <w:color w:val="000000"/>
                <w:sz w:val="18"/>
                <w:szCs w:val="18"/>
                <w:lang w:val="en-US"/>
              </w:rPr>
            </w:pPr>
            <w:r w:rsidRPr="00C5452E">
              <w:rPr>
                <w:rFonts w:ascii="Times New Roman" w:hAnsi="Times New Roman" w:cs="Times New Roman"/>
                <w:color w:val="000000"/>
                <w:sz w:val="18"/>
                <w:szCs w:val="18"/>
                <w:lang w:val="en-US"/>
              </w:rPr>
              <w:t>2351,290</w:t>
            </w:r>
          </w:p>
        </w:tc>
        <w:tc>
          <w:tcPr>
            <w:tcW w:w="570" w:type="dxa"/>
            <w:shd w:val="clear" w:color="auto" w:fill="FFFFFF"/>
            <w:vAlign w:val="center"/>
          </w:tcPr>
          <w:p w14:paraId="7BEE2909" w14:textId="77777777" w:rsidR="00C5452E" w:rsidRPr="00C5452E" w:rsidRDefault="00C5452E" w:rsidP="00B20E5C">
            <w:pPr>
              <w:autoSpaceDE w:val="0"/>
              <w:autoSpaceDN w:val="0"/>
              <w:adjustRightInd w:val="0"/>
              <w:spacing w:after="0"/>
              <w:ind w:left="60" w:right="60"/>
              <w:jc w:val="right"/>
              <w:rPr>
                <w:rFonts w:ascii="Times New Roman" w:hAnsi="Times New Roman" w:cs="Times New Roman"/>
                <w:color w:val="000000"/>
                <w:sz w:val="18"/>
                <w:szCs w:val="18"/>
                <w:lang w:val="en-US"/>
              </w:rPr>
            </w:pPr>
            <w:r w:rsidRPr="00C5452E">
              <w:rPr>
                <w:rFonts w:ascii="Times New Roman" w:hAnsi="Times New Roman" w:cs="Times New Roman"/>
                <w:color w:val="000000"/>
                <w:sz w:val="18"/>
                <w:szCs w:val="18"/>
                <w:lang w:val="en-US"/>
              </w:rPr>
              <w:t>32</w:t>
            </w:r>
          </w:p>
        </w:tc>
        <w:tc>
          <w:tcPr>
            <w:tcW w:w="1166" w:type="dxa"/>
            <w:shd w:val="clear" w:color="auto" w:fill="FFFFFF"/>
            <w:vAlign w:val="center"/>
          </w:tcPr>
          <w:p w14:paraId="7AA93B2C" w14:textId="77777777" w:rsidR="00C5452E" w:rsidRPr="00C5452E" w:rsidRDefault="00C5452E" w:rsidP="00B20E5C">
            <w:pPr>
              <w:autoSpaceDE w:val="0"/>
              <w:autoSpaceDN w:val="0"/>
              <w:adjustRightInd w:val="0"/>
              <w:spacing w:after="0"/>
              <w:ind w:left="60" w:right="60"/>
              <w:jc w:val="right"/>
              <w:rPr>
                <w:rFonts w:ascii="Times New Roman" w:hAnsi="Times New Roman" w:cs="Times New Roman"/>
                <w:color w:val="000000"/>
                <w:sz w:val="18"/>
                <w:szCs w:val="18"/>
                <w:lang w:val="en-US"/>
              </w:rPr>
            </w:pPr>
            <w:r w:rsidRPr="00C5452E">
              <w:rPr>
                <w:rFonts w:ascii="Times New Roman" w:hAnsi="Times New Roman" w:cs="Times New Roman"/>
                <w:color w:val="000000"/>
                <w:sz w:val="18"/>
                <w:szCs w:val="18"/>
                <w:lang w:val="en-US"/>
              </w:rPr>
              <w:t>73,478</w:t>
            </w:r>
          </w:p>
        </w:tc>
        <w:tc>
          <w:tcPr>
            <w:tcW w:w="759" w:type="dxa"/>
            <w:shd w:val="clear" w:color="auto" w:fill="FFFFFF"/>
            <w:vAlign w:val="center"/>
          </w:tcPr>
          <w:p w14:paraId="494FFF65" w14:textId="77777777" w:rsidR="00C5452E" w:rsidRPr="00C5452E" w:rsidRDefault="00C5452E" w:rsidP="00B20E5C">
            <w:pPr>
              <w:autoSpaceDE w:val="0"/>
              <w:autoSpaceDN w:val="0"/>
              <w:adjustRightInd w:val="0"/>
              <w:spacing w:after="0"/>
              <w:ind w:left="60" w:right="60"/>
              <w:jc w:val="right"/>
              <w:rPr>
                <w:rFonts w:ascii="Times New Roman" w:hAnsi="Times New Roman" w:cs="Times New Roman"/>
                <w:color w:val="000000"/>
                <w:sz w:val="18"/>
                <w:szCs w:val="18"/>
                <w:lang w:val="en-US"/>
              </w:rPr>
            </w:pPr>
            <w:r w:rsidRPr="00C5452E">
              <w:rPr>
                <w:rFonts w:ascii="Times New Roman" w:hAnsi="Times New Roman" w:cs="Times New Roman"/>
                <w:color w:val="000000"/>
                <w:sz w:val="18"/>
                <w:szCs w:val="18"/>
                <w:lang w:val="en-US"/>
              </w:rPr>
              <w:t>,792</w:t>
            </w:r>
          </w:p>
        </w:tc>
        <w:tc>
          <w:tcPr>
            <w:tcW w:w="851" w:type="dxa"/>
            <w:shd w:val="clear" w:color="auto" w:fill="FFFFFF"/>
            <w:vAlign w:val="center"/>
          </w:tcPr>
          <w:p w14:paraId="1D059BA3" w14:textId="77777777" w:rsidR="00C5452E" w:rsidRPr="00C5452E" w:rsidRDefault="00C5452E" w:rsidP="00B20E5C">
            <w:pPr>
              <w:autoSpaceDE w:val="0"/>
              <w:autoSpaceDN w:val="0"/>
              <w:adjustRightInd w:val="0"/>
              <w:spacing w:after="0"/>
              <w:ind w:left="60" w:right="60"/>
              <w:jc w:val="right"/>
              <w:rPr>
                <w:rFonts w:ascii="Times New Roman" w:hAnsi="Times New Roman" w:cs="Times New Roman"/>
                <w:color w:val="000000"/>
                <w:sz w:val="18"/>
                <w:szCs w:val="18"/>
                <w:lang w:val="en-US"/>
              </w:rPr>
            </w:pPr>
            <w:r w:rsidRPr="00C5452E">
              <w:rPr>
                <w:rFonts w:ascii="Times New Roman" w:hAnsi="Times New Roman" w:cs="Times New Roman"/>
                <w:color w:val="000000"/>
                <w:sz w:val="18"/>
                <w:szCs w:val="18"/>
                <w:lang w:val="en-US"/>
              </w:rPr>
              <w:t>,757</w:t>
            </w:r>
          </w:p>
        </w:tc>
      </w:tr>
      <w:tr w:rsidR="00C5452E" w:rsidRPr="00C5452E" w14:paraId="2BDD3184" w14:textId="77777777" w:rsidTr="00CE1EEC">
        <w:trPr>
          <w:cantSplit/>
          <w:trHeight w:val="136"/>
        </w:trPr>
        <w:tc>
          <w:tcPr>
            <w:tcW w:w="1324" w:type="dxa"/>
            <w:vMerge/>
            <w:shd w:val="clear" w:color="auto" w:fill="FFFFFF"/>
          </w:tcPr>
          <w:p w14:paraId="0E30B458" w14:textId="77777777" w:rsidR="00C5452E" w:rsidRPr="00C5452E" w:rsidRDefault="00C5452E" w:rsidP="00B20E5C">
            <w:pPr>
              <w:autoSpaceDE w:val="0"/>
              <w:autoSpaceDN w:val="0"/>
              <w:adjustRightInd w:val="0"/>
              <w:spacing w:after="0"/>
              <w:rPr>
                <w:rFonts w:ascii="Times New Roman" w:hAnsi="Times New Roman" w:cs="Times New Roman"/>
                <w:color w:val="000000"/>
                <w:sz w:val="18"/>
                <w:szCs w:val="18"/>
                <w:lang w:val="en-US"/>
              </w:rPr>
            </w:pPr>
          </w:p>
        </w:tc>
        <w:tc>
          <w:tcPr>
            <w:tcW w:w="2778" w:type="dxa"/>
            <w:gridSpan w:val="2"/>
            <w:shd w:val="clear" w:color="auto" w:fill="FFFFFF"/>
          </w:tcPr>
          <w:p w14:paraId="7D834EC9" w14:textId="77777777" w:rsidR="00C5452E" w:rsidRPr="00C5452E" w:rsidRDefault="00C5452E" w:rsidP="00B20E5C">
            <w:pPr>
              <w:autoSpaceDE w:val="0"/>
              <w:autoSpaceDN w:val="0"/>
              <w:adjustRightInd w:val="0"/>
              <w:spacing w:after="0"/>
              <w:ind w:left="60" w:right="60"/>
              <w:rPr>
                <w:rFonts w:ascii="Times New Roman" w:hAnsi="Times New Roman" w:cs="Times New Roman"/>
                <w:color w:val="000000"/>
                <w:sz w:val="18"/>
                <w:szCs w:val="18"/>
                <w:lang w:val="en-US"/>
              </w:rPr>
            </w:pPr>
            <w:r w:rsidRPr="00C5452E">
              <w:rPr>
                <w:rFonts w:ascii="Times New Roman" w:hAnsi="Times New Roman" w:cs="Times New Roman"/>
                <w:color w:val="000000"/>
                <w:sz w:val="18"/>
                <w:szCs w:val="18"/>
                <w:lang w:val="en-US"/>
              </w:rPr>
              <w:t>Within Groups</w:t>
            </w:r>
          </w:p>
        </w:tc>
        <w:tc>
          <w:tcPr>
            <w:tcW w:w="1414" w:type="dxa"/>
            <w:shd w:val="clear" w:color="auto" w:fill="FFFFFF"/>
            <w:vAlign w:val="center"/>
          </w:tcPr>
          <w:p w14:paraId="3172656A" w14:textId="77777777" w:rsidR="00C5452E" w:rsidRPr="00C5452E" w:rsidRDefault="00C5452E" w:rsidP="00B20E5C">
            <w:pPr>
              <w:autoSpaceDE w:val="0"/>
              <w:autoSpaceDN w:val="0"/>
              <w:adjustRightInd w:val="0"/>
              <w:spacing w:after="0"/>
              <w:ind w:left="60" w:right="60"/>
              <w:jc w:val="right"/>
              <w:rPr>
                <w:rFonts w:ascii="Times New Roman" w:hAnsi="Times New Roman" w:cs="Times New Roman"/>
                <w:color w:val="000000"/>
                <w:sz w:val="18"/>
                <w:szCs w:val="18"/>
                <w:lang w:val="en-US"/>
              </w:rPr>
            </w:pPr>
            <w:r w:rsidRPr="00C5452E">
              <w:rPr>
                <w:rFonts w:ascii="Times New Roman" w:hAnsi="Times New Roman" w:cs="Times New Roman"/>
                <w:color w:val="000000"/>
                <w:sz w:val="18"/>
                <w:szCs w:val="18"/>
                <w:lang w:val="en-US"/>
              </w:rPr>
              <w:t>4732,307</w:t>
            </w:r>
          </w:p>
        </w:tc>
        <w:tc>
          <w:tcPr>
            <w:tcW w:w="570" w:type="dxa"/>
            <w:shd w:val="clear" w:color="auto" w:fill="FFFFFF"/>
            <w:vAlign w:val="center"/>
          </w:tcPr>
          <w:p w14:paraId="0CA958AC" w14:textId="77777777" w:rsidR="00C5452E" w:rsidRPr="00C5452E" w:rsidRDefault="00C5452E" w:rsidP="00B20E5C">
            <w:pPr>
              <w:autoSpaceDE w:val="0"/>
              <w:autoSpaceDN w:val="0"/>
              <w:adjustRightInd w:val="0"/>
              <w:spacing w:after="0"/>
              <w:ind w:left="60" w:right="60"/>
              <w:jc w:val="right"/>
              <w:rPr>
                <w:rFonts w:ascii="Times New Roman" w:hAnsi="Times New Roman" w:cs="Times New Roman"/>
                <w:color w:val="000000"/>
                <w:sz w:val="18"/>
                <w:szCs w:val="18"/>
                <w:lang w:val="en-US"/>
              </w:rPr>
            </w:pPr>
            <w:r w:rsidRPr="00C5452E">
              <w:rPr>
                <w:rFonts w:ascii="Times New Roman" w:hAnsi="Times New Roman" w:cs="Times New Roman"/>
                <w:color w:val="000000"/>
                <w:sz w:val="18"/>
                <w:szCs w:val="18"/>
                <w:lang w:val="en-US"/>
              </w:rPr>
              <w:t>51</w:t>
            </w:r>
          </w:p>
        </w:tc>
        <w:tc>
          <w:tcPr>
            <w:tcW w:w="1166" w:type="dxa"/>
            <w:shd w:val="clear" w:color="auto" w:fill="FFFFFF"/>
            <w:vAlign w:val="center"/>
          </w:tcPr>
          <w:p w14:paraId="57BB64B2" w14:textId="77777777" w:rsidR="00C5452E" w:rsidRPr="00C5452E" w:rsidRDefault="00C5452E" w:rsidP="00B20E5C">
            <w:pPr>
              <w:autoSpaceDE w:val="0"/>
              <w:autoSpaceDN w:val="0"/>
              <w:adjustRightInd w:val="0"/>
              <w:spacing w:after="0"/>
              <w:ind w:left="60" w:right="60"/>
              <w:jc w:val="right"/>
              <w:rPr>
                <w:rFonts w:ascii="Times New Roman" w:hAnsi="Times New Roman" w:cs="Times New Roman"/>
                <w:color w:val="000000"/>
                <w:sz w:val="18"/>
                <w:szCs w:val="18"/>
                <w:lang w:val="en-US"/>
              </w:rPr>
            </w:pPr>
            <w:r w:rsidRPr="00C5452E">
              <w:rPr>
                <w:rFonts w:ascii="Times New Roman" w:hAnsi="Times New Roman" w:cs="Times New Roman"/>
                <w:color w:val="000000"/>
                <w:sz w:val="18"/>
                <w:szCs w:val="18"/>
                <w:lang w:val="en-US"/>
              </w:rPr>
              <w:t>92,790</w:t>
            </w:r>
          </w:p>
        </w:tc>
        <w:tc>
          <w:tcPr>
            <w:tcW w:w="759" w:type="dxa"/>
            <w:shd w:val="clear" w:color="auto" w:fill="FFFFFF"/>
            <w:vAlign w:val="center"/>
          </w:tcPr>
          <w:p w14:paraId="4B12F2EE" w14:textId="77777777" w:rsidR="00C5452E" w:rsidRPr="00C5452E" w:rsidRDefault="00C5452E" w:rsidP="00B20E5C">
            <w:pPr>
              <w:autoSpaceDE w:val="0"/>
              <w:autoSpaceDN w:val="0"/>
              <w:adjustRightInd w:val="0"/>
              <w:spacing w:after="0"/>
              <w:rPr>
                <w:rFonts w:ascii="Times New Roman" w:hAnsi="Times New Roman" w:cs="Times New Roman"/>
                <w:sz w:val="24"/>
                <w:szCs w:val="24"/>
                <w:lang w:val="en-US"/>
              </w:rPr>
            </w:pPr>
          </w:p>
        </w:tc>
        <w:tc>
          <w:tcPr>
            <w:tcW w:w="851" w:type="dxa"/>
            <w:shd w:val="clear" w:color="auto" w:fill="FFFFFF"/>
            <w:vAlign w:val="center"/>
          </w:tcPr>
          <w:p w14:paraId="30FE6E60" w14:textId="77777777" w:rsidR="00C5452E" w:rsidRPr="00C5452E" w:rsidRDefault="00C5452E" w:rsidP="00B20E5C">
            <w:pPr>
              <w:autoSpaceDE w:val="0"/>
              <w:autoSpaceDN w:val="0"/>
              <w:adjustRightInd w:val="0"/>
              <w:spacing w:after="0"/>
              <w:rPr>
                <w:rFonts w:ascii="Times New Roman" w:hAnsi="Times New Roman" w:cs="Times New Roman"/>
                <w:sz w:val="24"/>
                <w:szCs w:val="24"/>
                <w:lang w:val="en-US"/>
              </w:rPr>
            </w:pPr>
          </w:p>
        </w:tc>
      </w:tr>
      <w:tr w:rsidR="00C5452E" w:rsidRPr="00C5452E" w14:paraId="6BC2B4BF" w14:textId="77777777" w:rsidTr="00CE1EEC">
        <w:trPr>
          <w:cantSplit/>
          <w:trHeight w:val="136"/>
        </w:trPr>
        <w:tc>
          <w:tcPr>
            <w:tcW w:w="1324" w:type="dxa"/>
            <w:vMerge/>
            <w:shd w:val="clear" w:color="auto" w:fill="FFFFFF"/>
          </w:tcPr>
          <w:p w14:paraId="5FC16A38" w14:textId="77777777" w:rsidR="00C5452E" w:rsidRPr="00C5452E" w:rsidRDefault="00C5452E" w:rsidP="00B20E5C">
            <w:pPr>
              <w:autoSpaceDE w:val="0"/>
              <w:autoSpaceDN w:val="0"/>
              <w:adjustRightInd w:val="0"/>
              <w:spacing w:after="0"/>
              <w:rPr>
                <w:rFonts w:ascii="Times New Roman" w:hAnsi="Times New Roman" w:cs="Times New Roman"/>
                <w:sz w:val="24"/>
                <w:szCs w:val="24"/>
                <w:lang w:val="en-US"/>
              </w:rPr>
            </w:pPr>
          </w:p>
        </w:tc>
        <w:tc>
          <w:tcPr>
            <w:tcW w:w="2778" w:type="dxa"/>
            <w:gridSpan w:val="2"/>
            <w:shd w:val="clear" w:color="auto" w:fill="FFFFFF"/>
          </w:tcPr>
          <w:p w14:paraId="1A14DB4F" w14:textId="77777777" w:rsidR="00C5452E" w:rsidRPr="00C5452E" w:rsidRDefault="00C5452E" w:rsidP="00B20E5C">
            <w:pPr>
              <w:autoSpaceDE w:val="0"/>
              <w:autoSpaceDN w:val="0"/>
              <w:adjustRightInd w:val="0"/>
              <w:spacing w:after="0"/>
              <w:ind w:left="60" w:right="60"/>
              <w:rPr>
                <w:rFonts w:ascii="Times New Roman" w:hAnsi="Times New Roman" w:cs="Times New Roman"/>
                <w:color w:val="000000"/>
                <w:sz w:val="18"/>
                <w:szCs w:val="18"/>
                <w:lang w:val="en-US"/>
              </w:rPr>
            </w:pPr>
            <w:r w:rsidRPr="00C5452E">
              <w:rPr>
                <w:rFonts w:ascii="Times New Roman" w:hAnsi="Times New Roman" w:cs="Times New Roman"/>
                <w:color w:val="000000"/>
                <w:sz w:val="18"/>
                <w:szCs w:val="18"/>
                <w:lang w:val="en-US"/>
              </w:rPr>
              <w:t>Total</w:t>
            </w:r>
          </w:p>
        </w:tc>
        <w:tc>
          <w:tcPr>
            <w:tcW w:w="1414" w:type="dxa"/>
            <w:shd w:val="clear" w:color="auto" w:fill="FFFFFF"/>
            <w:vAlign w:val="center"/>
          </w:tcPr>
          <w:p w14:paraId="2D2E2DEE" w14:textId="77777777" w:rsidR="00C5452E" w:rsidRPr="00C5452E" w:rsidRDefault="00C5452E" w:rsidP="00B20E5C">
            <w:pPr>
              <w:autoSpaceDE w:val="0"/>
              <w:autoSpaceDN w:val="0"/>
              <w:adjustRightInd w:val="0"/>
              <w:spacing w:after="0"/>
              <w:ind w:left="60" w:right="60"/>
              <w:jc w:val="right"/>
              <w:rPr>
                <w:rFonts w:ascii="Times New Roman" w:hAnsi="Times New Roman" w:cs="Times New Roman"/>
                <w:color w:val="000000"/>
                <w:sz w:val="18"/>
                <w:szCs w:val="18"/>
                <w:lang w:val="en-US"/>
              </w:rPr>
            </w:pPr>
            <w:r w:rsidRPr="00C5452E">
              <w:rPr>
                <w:rFonts w:ascii="Times New Roman" w:hAnsi="Times New Roman" w:cs="Times New Roman"/>
                <w:color w:val="000000"/>
                <w:sz w:val="18"/>
                <w:szCs w:val="18"/>
                <w:lang w:val="en-US"/>
              </w:rPr>
              <w:t>7300,306</w:t>
            </w:r>
          </w:p>
        </w:tc>
        <w:tc>
          <w:tcPr>
            <w:tcW w:w="570" w:type="dxa"/>
            <w:shd w:val="clear" w:color="auto" w:fill="FFFFFF"/>
            <w:vAlign w:val="center"/>
          </w:tcPr>
          <w:p w14:paraId="5FA4E132" w14:textId="77777777" w:rsidR="00C5452E" w:rsidRPr="00C5452E" w:rsidRDefault="00C5452E" w:rsidP="00B20E5C">
            <w:pPr>
              <w:autoSpaceDE w:val="0"/>
              <w:autoSpaceDN w:val="0"/>
              <w:adjustRightInd w:val="0"/>
              <w:spacing w:after="0"/>
              <w:ind w:left="60" w:right="60"/>
              <w:jc w:val="right"/>
              <w:rPr>
                <w:rFonts w:ascii="Times New Roman" w:hAnsi="Times New Roman" w:cs="Times New Roman"/>
                <w:color w:val="000000"/>
                <w:sz w:val="18"/>
                <w:szCs w:val="18"/>
                <w:lang w:val="en-US"/>
              </w:rPr>
            </w:pPr>
            <w:r w:rsidRPr="00C5452E">
              <w:rPr>
                <w:rFonts w:ascii="Times New Roman" w:hAnsi="Times New Roman" w:cs="Times New Roman"/>
                <w:color w:val="000000"/>
                <w:sz w:val="18"/>
                <w:szCs w:val="18"/>
                <w:lang w:val="en-US"/>
              </w:rPr>
              <w:t>84</w:t>
            </w:r>
          </w:p>
        </w:tc>
        <w:tc>
          <w:tcPr>
            <w:tcW w:w="1166" w:type="dxa"/>
            <w:shd w:val="clear" w:color="auto" w:fill="FFFFFF"/>
            <w:vAlign w:val="center"/>
          </w:tcPr>
          <w:p w14:paraId="53601DEB" w14:textId="77777777" w:rsidR="00C5452E" w:rsidRPr="00C5452E" w:rsidRDefault="00C5452E" w:rsidP="00B20E5C">
            <w:pPr>
              <w:autoSpaceDE w:val="0"/>
              <w:autoSpaceDN w:val="0"/>
              <w:adjustRightInd w:val="0"/>
              <w:spacing w:after="0"/>
              <w:rPr>
                <w:rFonts w:ascii="Times New Roman" w:hAnsi="Times New Roman" w:cs="Times New Roman"/>
                <w:sz w:val="24"/>
                <w:szCs w:val="24"/>
                <w:lang w:val="en-US"/>
              </w:rPr>
            </w:pPr>
          </w:p>
        </w:tc>
        <w:tc>
          <w:tcPr>
            <w:tcW w:w="759" w:type="dxa"/>
            <w:shd w:val="clear" w:color="auto" w:fill="FFFFFF"/>
            <w:vAlign w:val="center"/>
          </w:tcPr>
          <w:p w14:paraId="2968A9A6" w14:textId="77777777" w:rsidR="00C5452E" w:rsidRPr="00C5452E" w:rsidRDefault="00C5452E" w:rsidP="00B20E5C">
            <w:pPr>
              <w:autoSpaceDE w:val="0"/>
              <w:autoSpaceDN w:val="0"/>
              <w:adjustRightInd w:val="0"/>
              <w:spacing w:after="0"/>
              <w:rPr>
                <w:rFonts w:ascii="Times New Roman" w:hAnsi="Times New Roman" w:cs="Times New Roman"/>
                <w:sz w:val="24"/>
                <w:szCs w:val="24"/>
                <w:lang w:val="en-US"/>
              </w:rPr>
            </w:pPr>
          </w:p>
        </w:tc>
        <w:tc>
          <w:tcPr>
            <w:tcW w:w="851" w:type="dxa"/>
            <w:shd w:val="clear" w:color="auto" w:fill="FFFFFF"/>
            <w:vAlign w:val="center"/>
          </w:tcPr>
          <w:p w14:paraId="2F4100A6" w14:textId="77777777" w:rsidR="00C5452E" w:rsidRPr="00C5452E" w:rsidRDefault="00C5452E" w:rsidP="00B20E5C">
            <w:pPr>
              <w:autoSpaceDE w:val="0"/>
              <w:autoSpaceDN w:val="0"/>
              <w:adjustRightInd w:val="0"/>
              <w:spacing w:after="0"/>
              <w:rPr>
                <w:rFonts w:ascii="Times New Roman" w:hAnsi="Times New Roman" w:cs="Times New Roman"/>
                <w:sz w:val="24"/>
                <w:szCs w:val="24"/>
                <w:lang w:val="en-US"/>
              </w:rPr>
            </w:pPr>
          </w:p>
        </w:tc>
      </w:tr>
    </w:tbl>
    <w:p w14:paraId="78748EED" w14:textId="6129B2C2" w:rsidR="0016158A" w:rsidRPr="005F61F5" w:rsidRDefault="0016158A" w:rsidP="0016158A">
      <w:pPr>
        <w:autoSpaceDE w:val="0"/>
        <w:autoSpaceDN w:val="0"/>
        <w:adjustRightInd w:val="0"/>
        <w:spacing w:after="0"/>
        <w:ind w:firstLine="720"/>
        <w:jc w:val="both"/>
        <w:rPr>
          <w:rFonts w:ascii="Times New Roman" w:hAnsi="Times New Roman" w:cs="Times New Roman"/>
          <w:sz w:val="24"/>
          <w:szCs w:val="24"/>
          <w:lang w:val="en-US"/>
        </w:rPr>
      </w:pPr>
      <w:r w:rsidRPr="005F61F5">
        <w:rPr>
          <w:rFonts w:ascii="Times New Roman" w:hAnsi="Times New Roman" w:cs="Times New Roman"/>
          <w:sz w:val="24"/>
          <w:szCs w:val="24"/>
          <w:lang w:val="en-US"/>
        </w:rPr>
        <w:t xml:space="preserve">Berdasarkan hasil uji </w:t>
      </w:r>
      <w:proofErr w:type="spellStart"/>
      <w:r w:rsidRPr="005F61F5">
        <w:rPr>
          <w:rFonts w:ascii="Times New Roman" w:hAnsi="Times New Roman" w:cs="Times New Roman"/>
          <w:sz w:val="24"/>
          <w:szCs w:val="24"/>
          <w:lang w:val="en-US"/>
        </w:rPr>
        <w:t>linearitas</w:t>
      </w:r>
      <w:proofErr w:type="spellEnd"/>
      <w:r w:rsidRPr="005F61F5">
        <w:rPr>
          <w:rFonts w:ascii="Times New Roman" w:hAnsi="Times New Roman" w:cs="Times New Roman"/>
          <w:sz w:val="24"/>
          <w:szCs w:val="24"/>
          <w:lang w:val="en-US"/>
        </w:rPr>
        <w:t xml:space="preserve"> sebagaimana tabel di atas, diperoleh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hitung</m:t>
            </m:r>
          </m:sub>
        </m:sSub>
        <m:r>
          <w:rPr>
            <w:rFonts w:ascii="Cambria Math" w:hAnsi="Cambria Math" w:cs="Times New Roman"/>
            <w:sz w:val="24"/>
            <w:szCs w:val="24"/>
            <w:lang w:val="en-US"/>
          </w:rPr>
          <m:t>=0,792</m:t>
        </m:r>
      </m:oMath>
      <w:r w:rsidRPr="005F61F5">
        <w:rPr>
          <w:rFonts w:ascii="Times New Roman" w:hAnsi="Times New Roman" w:cs="Times New Roman"/>
          <w:sz w:val="24"/>
          <w:szCs w:val="24"/>
          <w:lang w:val="en-US"/>
        </w:rPr>
        <w:t xml:space="preserve"> dan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tabel</m:t>
            </m:r>
          </m:sub>
        </m:sSub>
      </m:oMath>
      <w:r w:rsidRPr="005F61F5">
        <w:rPr>
          <w:rFonts w:ascii="Times New Roman" w:hAnsi="Times New Roman" w:cs="Times New Roman"/>
          <w:sz w:val="24"/>
          <w:szCs w:val="24"/>
          <w:lang w:val="en-US"/>
        </w:rPr>
        <w:t xml:space="preserve"> = 1,6696. Dengan membandingkan antara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hitung</m:t>
            </m:r>
          </m:sub>
        </m:sSub>
      </m:oMath>
      <w:r w:rsidRPr="005F61F5">
        <w:rPr>
          <w:rFonts w:ascii="Times New Roman" w:hAnsi="Times New Roman" w:cs="Times New Roman"/>
          <w:sz w:val="24"/>
          <w:szCs w:val="24"/>
          <w:lang w:val="en-US"/>
        </w:rPr>
        <w:t xml:space="preserve"> dengan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tabel</m:t>
            </m:r>
          </m:sub>
        </m:sSub>
      </m:oMath>
      <w:r w:rsidRPr="005F61F5">
        <w:rPr>
          <w:rFonts w:ascii="Times New Roman" w:hAnsi="Times New Roman" w:cs="Times New Roman"/>
          <w:sz w:val="24"/>
          <w:szCs w:val="24"/>
          <w:lang w:val="en-US"/>
        </w:rPr>
        <w:t xml:space="preserve"> pada taraf </w:t>
      </w:r>
      <m:oMath>
        <m:r>
          <w:rPr>
            <w:rFonts w:ascii="Cambria Math" w:eastAsia="Times New Roman" w:hAnsi="Cambria Math" w:cstheme="majorBidi"/>
            <w:sz w:val="24"/>
            <w:szCs w:val="24"/>
            <w:lang w:val="en-US"/>
          </w:rPr>
          <m:t>α=0,05</m:t>
        </m:r>
      </m:oMath>
      <w:r w:rsidRPr="005F61F5">
        <w:rPr>
          <w:rFonts w:ascii="Times New Roman" w:hAnsi="Times New Roman" w:cs="Times New Roman"/>
          <w:sz w:val="24"/>
          <w:szCs w:val="24"/>
          <w:lang w:val="en-US"/>
        </w:rPr>
        <w:t xml:space="preserve">, maka diperoleh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hitung</m:t>
            </m:r>
          </m:sub>
        </m:sSub>
        <m:r>
          <w:rPr>
            <w:rFonts w:ascii="Cambria Math" w:hAnsi="Cambria Math" w:cs="Times New Roman"/>
            <w:sz w:val="24"/>
            <w:szCs w:val="24"/>
            <w:lang w:val="en-US"/>
          </w:rPr>
          <m:t>&lt;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tabel</m:t>
            </m:r>
          </m:sub>
        </m:sSub>
      </m:oMath>
      <w:r w:rsidRPr="005F61F5">
        <w:rPr>
          <w:rFonts w:ascii="Times New Roman" w:hAnsi="Times New Roman" w:cs="Times New Roman"/>
          <w:sz w:val="24"/>
          <w:szCs w:val="24"/>
          <w:lang w:val="en-US"/>
        </w:rPr>
        <w:t xml:space="preserve"> atau </w:t>
      </w:r>
      <m:oMath>
        <m:r>
          <w:rPr>
            <w:rFonts w:ascii="Cambria Math" w:hAnsi="Cambria Math" w:cs="Times New Roman"/>
            <w:sz w:val="24"/>
            <w:szCs w:val="24"/>
            <w:lang w:val="en-US"/>
          </w:rPr>
          <m:t>0,792&lt;1,6696</m:t>
        </m:r>
      </m:oMath>
      <w:r w:rsidRPr="005F61F5">
        <w:rPr>
          <w:rFonts w:ascii="Times New Roman" w:hAnsi="Times New Roman" w:cs="Times New Roman"/>
          <w:sz w:val="24"/>
          <w:szCs w:val="24"/>
          <w:lang w:val="en-US"/>
        </w:rPr>
        <w:t xml:space="preserve">, sehingga dapat disimpulkan bahwa terdapat hubungan yang linear antara tunjangan profesi guru dengan kinerja guru. Demikian pula dari tabel terlihat bahwa nilai </w:t>
      </w:r>
      <w:proofErr w:type="spellStart"/>
      <w:r w:rsidRPr="005F61F5">
        <w:rPr>
          <w:rFonts w:ascii="Times New Roman" w:hAnsi="Times New Roman" w:cs="Times New Roman"/>
          <w:i/>
          <w:iCs/>
          <w:sz w:val="24"/>
          <w:szCs w:val="24"/>
          <w:lang w:val="en-US"/>
        </w:rPr>
        <w:t>Sig.deviation</w:t>
      </w:r>
      <w:proofErr w:type="spellEnd"/>
      <w:r w:rsidRPr="005F61F5">
        <w:rPr>
          <w:rFonts w:ascii="Times New Roman" w:hAnsi="Times New Roman" w:cs="Times New Roman"/>
          <w:i/>
          <w:iCs/>
          <w:sz w:val="24"/>
          <w:szCs w:val="24"/>
          <w:lang w:val="en-US"/>
        </w:rPr>
        <w:t xml:space="preserve"> from linearity</w:t>
      </w:r>
      <w:r w:rsidRPr="005F61F5">
        <w:rPr>
          <w:rFonts w:ascii="Times New Roman" w:hAnsi="Times New Roman" w:cs="Times New Roman"/>
          <w:sz w:val="24"/>
          <w:szCs w:val="24"/>
          <w:lang w:val="en-US"/>
        </w:rPr>
        <w:t xml:space="preserve"> sebesar </w:t>
      </w:r>
      <m:oMath>
        <m:r>
          <w:rPr>
            <w:rFonts w:ascii="Cambria Math" w:hAnsi="Cambria Math" w:cs="Times New Roman"/>
            <w:sz w:val="24"/>
            <w:szCs w:val="24"/>
            <w:lang w:val="en-US"/>
          </w:rPr>
          <m:t>0,757&gt;0,05</m:t>
        </m:r>
      </m:oMath>
      <w:r w:rsidRPr="005F61F5">
        <w:rPr>
          <w:rFonts w:ascii="Times New Roman" w:hAnsi="Times New Roman" w:cs="Times New Roman"/>
          <w:sz w:val="24"/>
          <w:szCs w:val="24"/>
          <w:lang w:val="en-US"/>
        </w:rPr>
        <w:t>, maka dapat disimpulkan bahwa terdapat hubungan yang linear antara tunjangan profesi guru dengan kinerja guru.</w:t>
      </w:r>
    </w:p>
    <w:p w14:paraId="2A9C18CE" w14:textId="77777777" w:rsidR="0049525A" w:rsidRPr="005F61F5" w:rsidRDefault="0016158A" w:rsidP="0016158A">
      <w:pPr>
        <w:spacing w:after="0"/>
        <w:ind w:firstLine="720"/>
        <w:jc w:val="both"/>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 xml:space="preserve">Hasil pengolahan data uji </w:t>
      </w:r>
      <w:proofErr w:type="spellStart"/>
      <w:r w:rsidRPr="005F61F5">
        <w:rPr>
          <w:rFonts w:asciiTheme="majorBidi" w:eastAsia="Times New Roman" w:hAnsiTheme="majorBidi" w:cstheme="majorBidi"/>
          <w:sz w:val="24"/>
          <w:szCs w:val="24"/>
          <w:lang w:val="en-US"/>
        </w:rPr>
        <w:t>linearitas</w:t>
      </w:r>
      <w:proofErr w:type="spellEnd"/>
      <w:r w:rsidRPr="005F61F5">
        <w:rPr>
          <w:rFonts w:asciiTheme="majorBidi" w:eastAsia="Times New Roman" w:hAnsiTheme="majorBidi" w:cstheme="majorBidi"/>
          <w:sz w:val="24"/>
          <w:szCs w:val="24"/>
          <w:lang w:val="en-US"/>
        </w:rPr>
        <w:t xml:space="preserve"> antara iklim sekolah dan kinerja guru diperoleh sebagai berikut:</w:t>
      </w:r>
    </w:p>
    <w:p w14:paraId="158D0CF1" w14:textId="663D8524" w:rsidR="0016158A" w:rsidRPr="005F61F5" w:rsidRDefault="007D3858" w:rsidP="006F2F96">
      <w:pPr>
        <w:spacing w:before="120" w:after="0" w:line="240" w:lineRule="auto"/>
        <w:jc w:val="center"/>
        <w:rPr>
          <w:rFonts w:asciiTheme="majorBidi" w:eastAsia="Times New Roman" w:hAnsiTheme="majorBidi" w:cstheme="majorBidi"/>
          <w:b/>
          <w:bCs/>
          <w:sz w:val="24"/>
          <w:szCs w:val="24"/>
          <w:lang w:val="en-US"/>
        </w:rPr>
      </w:pPr>
      <w:r w:rsidRPr="005F61F5">
        <w:rPr>
          <w:rFonts w:asciiTheme="majorBidi" w:eastAsia="Times New Roman" w:hAnsiTheme="majorBidi" w:cstheme="majorBidi"/>
          <w:b/>
          <w:bCs/>
          <w:sz w:val="24"/>
          <w:szCs w:val="24"/>
          <w:lang w:val="en-US"/>
        </w:rPr>
        <w:t>Tabel 13</w:t>
      </w:r>
      <w:r w:rsidR="0016158A" w:rsidRPr="006F2F96">
        <w:rPr>
          <w:rFonts w:asciiTheme="majorBidi" w:eastAsia="Times New Roman" w:hAnsiTheme="majorBidi" w:cstheme="majorBidi"/>
          <w:sz w:val="24"/>
          <w:szCs w:val="24"/>
          <w:lang w:val="en-US"/>
        </w:rPr>
        <w:t xml:space="preserve">. Hasil Uji </w:t>
      </w:r>
      <w:proofErr w:type="spellStart"/>
      <w:r w:rsidR="0016158A" w:rsidRPr="006F2F96">
        <w:rPr>
          <w:rFonts w:asciiTheme="majorBidi" w:eastAsia="Times New Roman" w:hAnsiTheme="majorBidi" w:cstheme="majorBidi"/>
          <w:sz w:val="24"/>
          <w:szCs w:val="24"/>
          <w:lang w:val="en-US"/>
        </w:rPr>
        <w:t>Linearitas</w:t>
      </w:r>
      <w:proofErr w:type="spellEnd"/>
      <w:r w:rsidR="0016158A" w:rsidRPr="006F2F96">
        <w:rPr>
          <w:rFonts w:asciiTheme="majorBidi" w:eastAsia="Times New Roman" w:hAnsiTheme="majorBidi" w:cstheme="majorBidi"/>
          <w:sz w:val="24"/>
          <w:szCs w:val="24"/>
          <w:lang w:val="en-US"/>
        </w:rPr>
        <w:t xml:space="preserve"> </w:t>
      </w:r>
      <w:r w:rsidR="00A5590D" w:rsidRPr="006F2F96">
        <w:rPr>
          <w:rFonts w:asciiTheme="majorBidi" w:eastAsia="Times New Roman" w:hAnsiTheme="majorBidi" w:cstheme="majorBidi"/>
          <w:sz w:val="24"/>
          <w:szCs w:val="24"/>
          <w:lang w:val="en-US"/>
        </w:rPr>
        <w:t xml:space="preserve">Iklim Sekolah </w:t>
      </w:r>
      <w:r w:rsidR="0016158A" w:rsidRPr="006F2F96">
        <w:rPr>
          <w:rFonts w:asciiTheme="majorBidi" w:eastAsia="Times New Roman" w:hAnsiTheme="majorBidi" w:cstheme="majorBidi"/>
          <w:sz w:val="24"/>
          <w:szCs w:val="24"/>
          <w:lang w:val="en-US"/>
        </w:rPr>
        <w:t>dan Kinerja Guru</w:t>
      </w:r>
    </w:p>
    <w:tbl>
      <w:tblPr>
        <w:tblW w:w="8606" w:type="dxa"/>
        <w:jc w:val="center"/>
        <w:tblBorders>
          <w:bottom w:val="single" w:sz="4" w:space="0" w:color="auto"/>
          <w:insideH w:val="single" w:sz="4" w:space="0" w:color="auto"/>
        </w:tblBorders>
        <w:tblLayout w:type="fixed"/>
        <w:tblCellMar>
          <w:left w:w="0" w:type="dxa"/>
          <w:right w:w="0" w:type="dxa"/>
        </w:tblCellMar>
        <w:tblLook w:val="0000" w:firstRow="0" w:lastRow="0" w:firstColumn="0" w:lastColumn="0" w:noHBand="0" w:noVBand="0"/>
      </w:tblPr>
      <w:tblGrid>
        <w:gridCol w:w="1095"/>
        <w:gridCol w:w="1353"/>
        <w:gridCol w:w="1344"/>
        <w:gridCol w:w="1402"/>
        <w:gridCol w:w="709"/>
        <w:gridCol w:w="1276"/>
        <w:gridCol w:w="708"/>
        <w:gridCol w:w="712"/>
        <w:gridCol w:w="7"/>
      </w:tblGrid>
      <w:tr w:rsidR="0016158A" w:rsidRPr="007E6966" w14:paraId="3F2A7788" w14:textId="77777777" w:rsidTr="00806357">
        <w:trPr>
          <w:cantSplit/>
          <w:jc w:val="center"/>
        </w:trPr>
        <w:tc>
          <w:tcPr>
            <w:tcW w:w="8606" w:type="dxa"/>
            <w:gridSpan w:val="9"/>
            <w:shd w:val="clear" w:color="auto" w:fill="FFFFFF"/>
            <w:vAlign w:val="center"/>
          </w:tcPr>
          <w:p w14:paraId="5F363F62" w14:textId="77777777" w:rsidR="0016158A" w:rsidRPr="007E6966" w:rsidRDefault="0016158A" w:rsidP="007E6966">
            <w:pPr>
              <w:autoSpaceDE w:val="0"/>
              <w:autoSpaceDN w:val="0"/>
              <w:adjustRightInd w:val="0"/>
              <w:spacing w:after="0"/>
              <w:ind w:left="60" w:right="60"/>
              <w:jc w:val="center"/>
              <w:rPr>
                <w:rFonts w:ascii="Times New Roman" w:hAnsi="Times New Roman" w:cs="Times New Roman"/>
                <w:color w:val="000000"/>
                <w:sz w:val="18"/>
                <w:szCs w:val="18"/>
                <w:lang w:val="en-US"/>
              </w:rPr>
            </w:pPr>
            <w:r w:rsidRPr="007E6966">
              <w:rPr>
                <w:rFonts w:ascii="Times New Roman" w:hAnsi="Times New Roman" w:cs="Times New Roman"/>
                <w:b/>
                <w:bCs/>
                <w:color w:val="000000"/>
                <w:sz w:val="18"/>
                <w:szCs w:val="18"/>
                <w:lang w:val="en-US"/>
              </w:rPr>
              <w:t>ANOVA Table</w:t>
            </w:r>
          </w:p>
        </w:tc>
      </w:tr>
      <w:tr w:rsidR="0016158A" w:rsidRPr="007E6966" w14:paraId="5677AA09" w14:textId="77777777" w:rsidTr="00806357">
        <w:trPr>
          <w:gridAfter w:val="1"/>
          <w:wAfter w:w="7" w:type="dxa"/>
          <w:cantSplit/>
          <w:jc w:val="center"/>
        </w:trPr>
        <w:tc>
          <w:tcPr>
            <w:tcW w:w="3792" w:type="dxa"/>
            <w:gridSpan w:val="3"/>
            <w:shd w:val="clear" w:color="auto" w:fill="FFFFFF"/>
            <w:vAlign w:val="bottom"/>
          </w:tcPr>
          <w:p w14:paraId="5B386995" w14:textId="77777777" w:rsidR="0016158A" w:rsidRPr="007E6966" w:rsidRDefault="0016158A" w:rsidP="007E6966">
            <w:pPr>
              <w:autoSpaceDE w:val="0"/>
              <w:autoSpaceDN w:val="0"/>
              <w:adjustRightInd w:val="0"/>
              <w:spacing w:after="0"/>
              <w:rPr>
                <w:rFonts w:ascii="Times New Roman" w:hAnsi="Times New Roman" w:cs="Times New Roman"/>
                <w:sz w:val="24"/>
                <w:szCs w:val="24"/>
                <w:lang w:val="en-US"/>
              </w:rPr>
            </w:pPr>
          </w:p>
        </w:tc>
        <w:tc>
          <w:tcPr>
            <w:tcW w:w="1402" w:type="dxa"/>
            <w:shd w:val="clear" w:color="auto" w:fill="FFFFFF"/>
            <w:vAlign w:val="bottom"/>
          </w:tcPr>
          <w:p w14:paraId="1E37566B" w14:textId="77777777" w:rsidR="0016158A" w:rsidRPr="007E6966" w:rsidRDefault="0016158A" w:rsidP="007E6966">
            <w:pPr>
              <w:autoSpaceDE w:val="0"/>
              <w:autoSpaceDN w:val="0"/>
              <w:adjustRightInd w:val="0"/>
              <w:spacing w:after="0"/>
              <w:ind w:left="60" w:right="60"/>
              <w:jc w:val="center"/>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Sum of Squares</w:t>
            </w:r>
          </w:p>
        </w:tc>
        <w:tc>
          <w:tcPr>
            <w:tcW w:w="709" w:type="dxa"/>
            <w:shd w:val="clear" w:color="auto" w:fill="FFFFFF"/>
            <w:vAlign w:val="bottom"/>
          </w:tcPr>
          <w:p w14:paraId="4BFAFFD1" w14:textId="77777777" w:rsidR="0016158A" w:rsidRPr="007E6966" w:rsidRDefault="0016158A" w:rsidP="007E6966">
            <w:pPr>
              <w:autoSpaceDE w:val="0"/>
              <w:autoSpaceDN w:val="0"/>
              <w:adjustRightInd w:val="0"/>
              <w:spacing w:after="0"/>
              <w:ind w:left="60" w:right="60"/>
              <w:jc w:val="center"/>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df</w:t>
            </w:r>
          </w:p>
        </w:tc>
        <w:tc>
          <w:tcPr>
            <w:tcW w:w="1276" w:type="dxa"/>
            <w:shd w:val="clear" w:color="auto" w:fill="FFFFFF"/>
            <w:vAlign w:val="bottom"/>
          </w:tcPr>
          <w:p w14:paraId="7734D08F" w14:textId="77777777" w:rsidR="0016158A" w:rsidRPr="007E6966" w:rsidRDefault="0016158A" w:rsidP="007E6966">
            <w:pPr>
              <w:autoSpaceDE w:val="0"/>
              <w:autoSpaceDN w:val="0"/>
              <w:adjustRightInd w:val="0"/>
              <w:spacing w:after="0"/>
              <w:ind w:left="60" w:right="60"/>
              <w:jc w:val="center"/>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Mean Square</w:t>
            </w:r>
          </w:p>
        </w:tc>
        <w:tc>
          <w:tcPr>
            <w:tcW w:w="708" w:type="dxa"/>
            <w:shd w:val="clear" w:color="auto" w:fill="FFFFFF"/>
            <w:vAlign w:val="bottom"/>
          </w:tcPr>
          <w:p w14:paraId="403203C5" w14:textId="77777777" w:rsidR="0016158A" w:rsidRPr="007E6966" w:rsidRDefault="0016158A" w:rsidP="007E6966">
            <w:pPr>
              <w:autoSpaceDE w:val="0"/>
              <w:autoSpaceDN w:val="0"/>
              <w:adjustRightInd w:val="0"/>
              <w:spacing w:after="0"/>
              <w:ind w:left="60" w:right="60"/>
              <w:jc w:val="center"/>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F</w:t>
            </w:r>
          </w:p>
        </w:tc>
        <w:tc>
          <w:tcPr>
            <w:tcW w:w="712" w:type="dxa"/>
            <w:shd w:val="clear" w:color="auto" w:fill="FFFFFF"/>
            <w:vAlign w:val="bottom"/>
          </w:tcPr>
          <w:p w14:paraId="59C7864A" w14:textId="77777777" w:rsidR="0016158A" w:rsidRPr="007E6966" w:rsidRDefault="0016158A" w:rsidP="007E6966">
            <w:pPr>
              <w:autoSpaceDE w:val="0"/>
              <w:autoSpaceDN w:val="0"/>
              <w:adjustRightInd w:val="0"/>
              <w:spacing w:after="0"/>
              <w:ind w:left="60" w:right="60"/>
              <w:jc w:val="center"/>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Sig.</w:t>
            </w:r>
          </w:p>
        </w:tc>
      </w:tr>
      <w:tr w:rsidR="0016158A" w:rsidRPr="007E6966" w14:paraId="2E5EF789" w14:textId="77777777" w:rsidTr="00806357">
        <w:trPr>
          <w:gridAfter w:val="1"/>
          <w:wAfter w:w="7" w:type="dxa"/>
          <w:cantSplit/>
          <w:jc w:val="center"/>
        </w:trPr>
        <w:tc>
          <w:tcPr>
            <w:tcW w:w="1096" w:type="dxa"/>
            <w:vMerge w:val="restart"/>
            <w:shd w:val="clear" w:color="auto" w:fill="FFFFFF"/>
          </w:tcPr>
          <w:p w14:paraId="47C2FD5A" w14:textId="77777777" w:rsidR="0016158A" w:rsidRPr="007E6966" w:rsidRDefault="0016158A" w:rsidP="007E6966">
            <w:pPr>
              <w:autoSpaceDE w:val="0"/>
              <w:autoSpaceDN w:val="0"/>
              <w:adjustRightInd w:val="0"/>
              <w:spacing w:after="0"/>
              <w:ind w:left="60" w:right="60"/>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Kinerja Guru * Iklim Sekolah</w:t>
            </w:r>
          </w:p>
        </w:tc>
        <w:tc>
          <w:tcPr>
            <w:tcW w:w="1354" w:type="dxa"/>
            <w:vMerge w:val="restart"/>
            <w:shd w:val="clear" w:color="auto" w:fill="FFFFFF"/>
          </w:tcPr>
          <w:p w14:paraId="1E7E369F" w14:textId="77777777" w:rsidR="0016158A" w:rsidRPr="007E6966" w:rsidRDefault="0016158A" w:rsidP="007E6966">
            <w:pPr>
              <w:autoSpaceDE w:val="0"/>
              <w:autoSpaceDN w:val="0"/>
              <w:adjustRightInd w:val="0"/>
              <w:spacing w:after="0"/>
              <w:ind w:left="60" w:right="60"/>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Between Groups</w:t>
            </w:r>
          </w:p>
        </w:tc>
        <w:tc>
          <w:tcPr>
            <w:tcW w:w="1344" w:type="dxa"/>
            <w:shd w:val="clear" w:color="auto" w:fill="FFFFFF"/>
          </w:tcPr>
          <w:p w14:paraId="6B022BD4" w14:textId="77777777" w:rsidR="0016158A" w:rsidRPr="007E6966" w:rsidRDefault="0016158A" w:rsidP="007E6966">
            <w:pPr>
              <w:autoSpaceDE w:val="0"/>
              <w:autoSpaceDN w:val="0"/>
              <w:adjustRightInd w:val="0"/>
              <w:spacing w:after="0"/>
              <w:ind w:left="60" w:right="60"/>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(Combined)</w:t>
            </w:r>
          </w:p>
        </w:tc>
        <w:tc>
          <w:tcPr>
            <w:tcW w:w="1400" w:type="dxa"/>
            <w:shd w:val="clear" w:color="auto" w:fill="FFFFFF"/>
            <w:vAlign w:val="center"/>
          </w:tcPr>
          <w:p w14:paraId="4D585B73" w14:textId="77777777" w:rsidR="0016158A" w:rsidRPr="007E6966" w:rsidRDefault="0016158A" w:rsidP="007E6966">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4244,175</w:t>
            </w:r>
          </w:p>
        </w:tc>
        <w:tc>
          <w:tcPr>
            <w:tcW w:w="709" w:type="dxa"/>
            <w:shd w:val="clear" w:color="auto" w:fill="FFFFFF"/>
            <w:vAlign w:val="center"/>
          </w:tcPr>
          <w:p w14:paraId="51B9394C" w14:textId="77777777" w:rsidR="0016158A" w:rsidRPr="007E6966" w:rsidRDefault="0016158A" w:rsidP="007E6966">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40</w:t>
            </w:r>
          </w:p>
        </w:tc>
        <w:tc>
          <w:tcPr>
            <w:tcW w:w="1276" w:type="dxa"/>
            <w:shd w:val="clear" w:color="auto" w:fill="FFFFFF"/>
            <w:vAlign w:val="center"/>
          </w:tcPr>
          <w:p w14:paraId="49D7EF60" w14:textId="77777777" w:rsidR="0016158A" w:rsidRPr="007E6966" w:rsidRDefault="0016158A" w:rsidP="007E6966">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106,104</w:t>
            </w:r>
          </w:p>
        </w:tc>
        <w:tc>
          <w:tcPr>
            <w:tcW w:w="708" w:type="dxa"/>
            <w:shd w:val="clear" w:color="auto" w:fill="FFFFFF"/>
            <w:vAlign w:val="center"/>
          </w:tcPr>
          <w:p w14:paraId="7C071CC0" w14:textId="77777777" w:rsidR="0016158A" w:rsidRPr="007E6966" w:rsidRDefault="0016158A" w:rsidP="007E6966">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1,528</w:t>
            </w:r>
          </w:p>
        </w:tc>
        <w:tc>
          <w:tcPr>
            <w:tcW w:w="712" w:type="dxa"/>
            <w:shd w:val="clear" w:color="auto" w:fill="FFFFFF"/>
            <w:vAlign w:val="center"/>
          </w:tcPr>
          <w:p w14:paraId="37E6DAA7" w14:textId="77777777" w:rsidR="0016158A" w:rsidRPr="007E6966" w:rsidRDefault="0016158A" w:rsidP="007E6966">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,086</w:t>
            </w:r>
          </w:p>
        </w:tc>
      </w:tr>
      <w:tr w:rsidR="0016158A" w:rsidRPr="007E6966" w14:paraId="77860300" w14:textId="77777777" w:rsidTr="00806357">
        <w:trPr>
          <w:gridAfter w:val="1"/>
          <w:wAfter w:w="7" w:type="dxa"/>
          <w:cantSplit/>
          <w:jc w:val="center"/>
        </w:trPr>
        <w:tc>
          <w:tcPr>
            <w:tcW w:w="1096" w:type="dxa"/>
            <w:vMerge/>
            <w:shd w:val="clear" w:color="auto" w:fill="FFFFFF"/>
          </w:tcPr>
          <w:p w14:paraId="0C4B0576" w14:textId="77777777" w:rsidR="0016158A" w:rsidRPr="007E6966" w:rsidRDefault="0016158A" w:rsidP="007E6966">
            <w:pPr>
              <w:autoSpaceDE w:val="0"/>
              <w:autoSpaceDN w:val="0"/>
              <w:adjustRightInd w:val="0"/>
              <w:spacing w:after="0"/>
              <w:rPr>
                <w:rFonts w:ascii="Times New Roman" w:hAnsi="Times New Roman" w:cs="Times New Roman"/>
                <w:color w:val="000000"/>
                <w:sz w:val="18"/>
                <w:szCs w:val="18"/>
                <w:lang w:val="en-US"/>
              </w:rPr>
            </w:pPr>
          </w:p>
        </w:tc>
        <w:tc>
          <w:tcPr>
            <w:tcW w:w="1354" w:type="dxa"/>
            <w:vMerge/>
            <w:shd w:val="clear" w:color="auto" w:fill="FFFFFF"/>
          </w:tcPr>
          <w:p w14:paraId="351D264E" w14:textId="77777777" w:rsidR="0016158A" w:rsidRPr="007E6966" w:rsidRDefault="0016158A" w:rsidP="007E6966">
            <w:pPr>
              <w:autoSpaceDE w:val="0"/>
              <w:autoSpaceDN w:val="0"/>
              <w:adjustRightInd w:val="0"/>
              <w:spacing w:after="0"/>
              <w:rPr>
                <w:rFonts w:ascii="Times New Roman" w:hAnsi="Times New Roman" w:cs="Times New Roman"/>
                <w:color w:val="000000"/>
                <w:sz w:val="18"/>
                <w:szCs w:val="18"/>
                <w:lang w:val="en-US"/>
              </w:rPr>
            </w:pPr>
          </w:p>
        </w:tc>
        <w:tc>
          <w:tcPr>
            <w:tcW w:w="1344" w:type="dxa"/>
            <w:shd w:val="clear" w:color="auto" w:fill="FFFFFF"/>
          </w:tcPr>
          <w:p w14:paraId="3A535F25" w14:textId="77777777" w:rsidR="0016158A" w:rsidRPr="007E6966" w:rsidRDefault="0016158A" w:rsidP="007E6966">
            <w:pPr>
              <w:autoSpaceDE w:val="0"/>
              <w:autoSpaceDN w:val="0"/>
              <w:adjustRightInd w:val="0"/>
              <w:spacing w:after="0"/>
              <w:ind w:left="60" w:right="60"/>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Linearity</w:t>
            </w:r>
          </w:p>
        </w:tc>
        <w:tc>
          <w:tcPr>
            <w:tcW w:w="1400" w:type="dxa"/>
            <w:shd w:val="clear" w:color="auto" w:fill="FFFFFF"/>
            <w:vAlign w:val="center"/>
          </w:tcPr>
          <w:p w14:paraId="2B75DBFE" w14:textId="77777777" w:rsidR="0016158A" w:rsidRPr="007E6966" w:rsidRDefault="0016158A" w:rsidP="007E6966">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966,519</w:t>
            </w:r>
          </w:p>
        </w:tc>
        <w:tc>
          <w:tcPr>
            <w:tcW w:w="709" w:type="dxa"/>
            <w:shd w:val="clear" w:color="auto" w:fill="FFFFFF"/>
            <w:vAlign w:val="center"/>
          </w:tcPr>
          <w:p w14:paraId="63857909" w14:textId="77777777" w:rsidR="0016158A" w:rsidRPr="007E6966" w:rsidRDefault="0016158A" w:rsidP="007E6966">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1</w:t>
            </w:r>
          </w:p>
        </w:tc>
        <w:tc>
          <w:tcPr>
            <w:tcW w:w="1276" w:type="dxa"/>
            <w:shd w:val="clear" w:color="auto" w:fill="FFFFFF"/>
            <w:vAlign w:val="center"/>
          </w:tcPr>
          <w:p w14:paraId="12813F57" w14:textId="77777777" w:rsidR="0016158A" w:rsidRPr="007E6966" w:rsidRDefault="0016158A" w:rsidP="007E6966">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966,519</w:t>
            </w:r>
          </w:p>
        </w:tc>
        <w:tc>
          <w:tcPr>
            <w:tcW w:w="708" w:type="dxa"/>
            <w:shd w:val="clear" w:color="auto" w:fill="FFFFFF"/>
            <w:vAlign w:val="center"/>
          </w:tcPr>
          <w:p w14:paraId="0367A3C2" w14:textId="77777777" w:rsidR="0016158A" w:rsidRPr="007E6966" w:rsidRDefault="0016158A" w:rsidP="007E6966">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13,915</w:t>
            </w:r>
          </w:p>
        </w:tc>
        <w:tc>
          <w:tcPr>
            <w:tcW w:w="712" w:type="dxa"/>
            <w:shd w:val="clear" w:color="auto" w:fill="FFFFFF"/>
            <w:vAlign w:val="center"/>
          </w:tcPr>
          <w:p w14:paraId="3A01F0F7" w14:textId="77777777" w:rsidR="0016158A" w:rsidRPr="007E6966" w:rsidRDefault="0016158A" w:rsidP="007E6966">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,001</w:t>
            </w:r>
          </w:p>
        </w:tc>
      </w:tr>
      <w:tr w:rsidR="0016158A" w:rsidRPr="007E6966" w14:paraId="6D7C7302" w14:textId="77777777" w:rsidTr="00806357">
        <w:trPr>
          <w:gridAfter w:val="1"/>
          <w:wAfter w:w="7" w:type="dxa"/>
          <w:cantSplit/>
          <w:jc w:val="center"/>
        </w:trPr>
        <w:tc>
          <w:tcPr>
            <w:tcW w:w="1096" w:type="dxa"/>
            <w:vMerge/>
            <w:shd w:val="clear" w:color="auto" w:fill="FFFFFF"/>
          </w:tcPr>
          <w:p w14:paraId="6B2E1DF2" w14:textId="77777777" w:rsidR="0016158A" w:rsidRPr="007E6966" w:rsidRDefault="0016158A" w:rsidP="007E6966">
            <w:pPr>
              <w:autoSpaceDE w:val="0"/>
              <w:autoSpaceDN w:val="0"/>
              <w:adjustRightInd w:val="0"/>
              <w:spacing w:after="0"/>
              <w:rPr>
                <w:rFonts w:ascii="Times New Roman" w:hAnsi="Times New Roman" w:cs="Times New Roman"/>
                <w:color w:val="000000"/>
                <w:sz w:val="18"/>
                <w:szCs w:val="18"/>
                <w:lang w:val="en-US"/>
              </w:rPr>
            </w:pPr>
          </w:p>
        </w:tc>
        <w:tc>
          <w:tcPr>
            <w:tcW w:w="1354" w:type="dxa"/>
            <w:vMerge/>
            <w:shd w:val="clear" w:color="auto" w:fill="FFFFFF"/>
          </w:tcPr>
          <w:p w14:paraId="633FABFF" w14:textId="77777777" w:rsidR="0016158A" w:rsidRPr="007E6966" w:rsidRDefault="0016158A" w:rsidP="007E6966">
            <w:pPr>
              <w:autoSpaceDE w:val="0"/>
              <w:autoSpaceDN w:val="0"/>
              <w:adjustRightInd w:val="0"/>
              <w:spacing w:after="0"/>
              <w:rPr>
                <w:rFonts w:ascii="Times New Roman" w:hAnsi="Times New Roman" w:cs="Times New Roman"/>
                <w:color w:val="000000"/>
                <w:sz w:val="18"/>
                <w:szCs w:val="18"/>
                <w:lang w:val="en-US"/>
              </w:rPr>
            </w:pPr>
          </w:p>
        </w:tc>
        <w:tc>
          <w:tcPr>
            <w:tcW w:w="1344" w:type="dxa"/>
            <w:shd w:val="clear" w:color="auto" w:fill="FFFFFF"/>
          </w:tcPr>
          <w:p w14:paraId="1CB642CF" w14:textId="77777777" w:rsidR="0016158A" w:rsidRPr="007E6966" w:rsidRDefault="0016158A" w:rsidP="007E6966">
            <w:pPr>
              <w:autoSpaceDE w:val="0"/>
              <w:autoSpaceDN w:val="0"/>
              <w:adjustRightInd w:val="0"/>
              <w:spacing w:after="0"/>
              <w:ind w:left="60" w:right="60"/>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Deviation from Linearity</w:t>
            </w:r>
          </w:p>
        </w:tc>
        <w:tc>
          <w:tcPr>
            <w:tcW w:w="1400" w:type="dxa"/>
            <w:shd w:val="clear" w:color="auto" w:fill="FFFFFF"/>
            <w:vAlign w:val="center"/>
          </w:tcPr>
          <w:p w14:paraId="172DCBA1" w14:textId="77777777" w:rsidR="0016158A" w:rsidRPr="007E6966" w:rsidRDefault="0016158A" w:rsidP="007E6966">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3277,656</w:t>
            </w:r>
          </w:p>
        </w:tc>
        <w:tc>
          <w:tcPr>
            <w:tcW w:w="709" w:type="dxa"/>
            <w:shd w:val="clear" w:color="auto" w:fill="FFFFFF"/>
            <w:vAlign w:val="center"/>
          </w:tcPr>
          <w:p w14:paraId="52E99D74" w14:textId="77777777" w:rsidR="0016158A" w:rsidRPr="007E6966" w:rsidRDefault="0016158A" w:rsidP="007E6966">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39</w:t>
            </w:r>
          </w:p>
        </w:tc>
        <w:tc>
          <w:tcPr>
            <w:tcW w:w="1276" w:type="dxa"/>
            <w:shd w:val="clear" w:color="auto" w:fill="FFFFFF"/>
            <w:vAlign w:val="center"/>
          </w:tcPr>
          <w:p w14:paraId="674A4D4B" w14:textId="77777777" w:rsidR="0016158A" w:rsidRPr="007E6966" w:rsidRDefault="0016158A" w:rsidP="007E6966">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84,042</w:t>
            </w:r>
          </w:p>
        </w:tc>
        <w:tc>
          <w:tcPr>
            <w:tcW w:w="708" w:type="dxa"/>
            <w:shd w:val="clear" w:color="auto" w:fill="FFFFFF"/>
            <w:vAlign w:val="center"/>
          </w:tcPr>
          <w:p w14:paraId="28843481" w14:textId="77777777" w:rsidR="0016158A" w:rsidRPr="007E6966" w:rsidRDefault="0016158A" w:rsidP="007E6966">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1,210</w:t>
            </w:r>
          </w:p>
        </w:tc>
        <w:tc>
          <w:tcPr>
            <w:tcW w:w="712" w:type="dxa"/>
            <w:shd w:val="clear" w:color="auto" w:fill="FFFFFF"/>
            <w:vAlign w:val="center"/>
          </w:tcPr>
          <w:p w14:paraId="72DEEECF" w14:textId="77777777" w:rsidR="0016158A" w:rsidRPr="007E6966" w:rsidRDefault="0016158A" w:rsidP="007E6966">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,269</w:t>
            </w:r>
          </w:p>
        </w:tc>
      </w:tr>
      <w:tr w:rsidR="0016158A" w:rsidRPr="007E6966" w14:paraId="4EC22BEC" w14:textId="77777777" w:rsidTr="00806357">
        <w:trPr>
          <w:gridAfter w:val="1"/>
          <w:wAfter w:w="7" w:type="dxa"/>
          <w:cantSplit/>
          <w:jc w:val="center"/>
        </w:trPr>
        <w:tc>
          <w:tcPr>
            <w:tcW w:w="1096" w:type="dxa"/>
            <w:vMerge/>
            <w:shd w:val="clear" w:color="auto" w:fill="FFFFFF"/>
          </w:tcPr>
          <w:p w14:paraId="5A54FEA6" w14:textId="77777777" w:rsidR="0016158A" w:rsidRPr="007E6966" w:rsidRDefault="0016158A" w:rsidP="007E6966">
            <w:pPr>
              <w:autoSpaceDE w:val="0"/>
              <w:autoSpaceDN w:val="0"/>
              <w:adjustRightInd w:val="0"/>
              <w:spacing w:after="0"/>
              <w:rPr>
                <w:rFonts w:ascii="Times New Roman" w:hAnsi="Times New Roman" w:cs="Times New Roman"/>
                <w:color w:val="000000"/>
                <w:sz w:val="18"/>
                <w:szCs w:val="18"/>
                <w:lang w:val="en-US"/>
              </w:rPr>
            </w:pPr>
          </w:p>
        </w:tc>
        <w:tc>
          <w:tcPr>
            <w:tcW w:w="2696" w:type="dxa"/>
            <w:gridSpan w:val="2"/>
            <w:shd w:val="clear" w:color="auto" w:fill="FFFFFF"/>
          </w:tcPr>
          <w:p w14:paraId="09BA07F1" w14:textId="77777777" w:rsidR="0016158A" w:rsidRPr="007E6966" w:rsidRDefault="0016158A" w:rsidP="007E6966">
            <w:pPr>
              <w:autoSpaceDE w:val="0"/>
              <w:autoSpaceDN w:val="0"/>
              <w:adjustRightInd w:val="0"/>
              <w:spacing w:after="0"/>
              <w:ind w:left="60" w:right="60"/>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Within Groups</w:t>
            </w:r>
          </w:p>
        </w:tc>
        <w:tc>
          <w:tcPr>
            <w:tcW w:w="1402" w:type="dxa"/>
            <w:shd w:val="clear" w:color="auto" w:fill="FFFFFF"/>
            <w:vAlign w:val="center"/>
          </w:tcPr>
          <w:p w14:paraId="40CF4FAA" w14:textId="77777777" w:rsidR="0016158A" w:rsidRPr="007E6966" w:rsidRDefault="0016158A" w:rsidP="007E6966">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3056,131</w:t>
            </w:r>
          </w:p>
        </w:tc>
        <w:tc>
          <w:tcPr>
            <w:tcW w:w="709" w:type="dxa"/>
            <w:shd w:val="clear" w:color="auto" w:fill="FFFFFF"/>
            <w:vAlign w:val="center"/>
          </w:tcPr>
          <w:p w14:paraId="6C2FFF8D" w14:textId="77777777" w:rsidR="0016158A" w:rsidRPr="007E6966" w:rsidRDefault="0016158A" w:rsidP="007E6966">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44</w:t>
            </w:r>
          </w:p>
        </w:tc>
        <w:tc>
          <w:tcPr>
            <w:tcW w:w="1276" w:type="dxa"/>
            <w:shd w:val="clear" w:color="auto" w:fill="FFFFFF"/>
            <w:vAlign w:val="center"/>
          </w:tcPr>
          <w:p w14:paraId="086BB96A" w14:textId="77777777" w:rsidR="0016158A" w:rsidRPr="007E6966" w:rsidRDefault="0016158A" w:rsidP="007E6966">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69,458</w:t>
            </w:r>
          </w:p>
        </w:tc>
        <w:tc>
          <w:tcPr>
            <w:tcW w:w="708" w:type="dxa"/>
            <w:shd w:val="clear" w:color="auto" w:fill="FFFFFF"/>
            <w:vAlign w:val="center"/>
          </w:tcPr>
          <w:p w14:paraId="27B4CE48" w14:textId="77777777" w:rsidR="0016158A" w:rsidRPr="007E6966" w:rsidRDefault="0016158A" w:rsidP="007E6966">
            <w:pPr>
              <w:autoSpaceDE w:val="0"/>
              <w:autoSpaceDN w:val="0"/>
              <w:adjustRightInd w:val="0"/>
              <w:spacing w:after="0"/>
              <w:rPr>
                <w:rFonts w:ascii="Times New Roman" w:hAnsi="Times New Roman" w:cs="Times New Roman"/>
                <w:sz w:val="24"/>
                <w:szCs w:val="24"/>
                <w:lang w:val="en-US"/>
              </w:rPr>
            </w:pPr>
          </w:p>
        </w:tc>
        <w:tc>
          <w:tcPr>
            <w:tcW w:w="712" w:type="dxa"/>
            <w:shd w:val="clear" w:color="auto" w:fill="FFFFFF"/>
            <w:vAlign w:val="center"/>
          </w:tcPr>
          <w:p w14:paraId="5E5A7187" w14:textId="77777777" w:rsidR="0016158A" w:rsidRPr="007E6966" w:rsidRDefault="0016158A" w:rsidP="007E6966">
            <w:pPr>
              <w:autoSpaceDE w:val="0"/>
              <w:autoSpaceDN w:val="0"/>
              <w:adjustRightInd w:val="0"/>
              <w:spacing w:after="0"/>
              <w:rPr>
                <w:rFonts w:ascii="Times New Roman" w:hAnsi="Times New Roman" w:cs="Times New Roman"/>
                <w:sz w:val="24"/>
                <w:szCs w:val="24"/>
                <w:lang w:val="en-US"/>
              </w:rPr>
            </w:pPr>
          </w:p>
        </w:tc>
      </w:tr>
      <w:tr w:rsidR="0016158A" w:rsidRPr="007E6966" w14:paraId="28EB0C78" w14:textId="77777777" w:rsidTr="00806357">
        <w:trPr>
          <w:gridAfter w:val="1"/>
          <w:wAfter w:w="7" w:type="dxa"/>
          <w:cantSplit/>
          <w:jc w:val="center"/>
        </w:trPr>
        <w:tc>
          <w:tcPr>
            <w:tcW w:w="1096" w:type="dxa"/>
            <w:vMerge/>
            <w:shd w:val="clear" w:color="auto" w:fill="FFFFFF"/>
          </w:tcPr>
          <w:p w14:paraId="0A1BDB73" w14:textId="77777777" w:rsidR="0016158A" w:rsidRPr="007E6966" w:rsidRDefault="0016158A" w:rsidP="007E6966">
            <w:pPr>
              <w:autoSpaceDE w:val="0"/>
              <w:autoSpaceDN w:val="0"/>
              <w:adjustRightInd w:val="0"/>
              <w:spacing w:after="0"/>
              <w:rPr>
                <w:rFonts w:ascii="Times New Roman" w:hAnsi="Times New Roman" w:cs="Times New Roman"/>
                <w:sz w:val="24"/>
                <w:szCs w:val="24"/>
                <w:lang w:val="en-US"/>
              </w:rPr>
            </w:pPr>
          </w:p>
        </w:tc>
        <w:tc>
          <w:tcPr>
            <w:tcW w:w="2696" w:type="dxa"/>
            <w:gridSpan w:val="2"/>
            <w:shd w:val="clear" w:color="auto" w:fill="FFFFFF"/>
          </w:tcPr>
          <w:p w14:paraId="69BE6EAA" w14:textId="77777777" w:rsidR="0016158A" w:rsidRPr="007E6966" w:rsidRDefault="0016158A" w:rsidP="007E6966">
            <w:pPr>
              <w:autoSpaceDE w:val="0"/>
              <w:autoSpaceDN w:val="0"/>
              <w:adjustRightInd w:val="0"/>
              <w:spacing w:after="0"/>
              <w:ind w:left="60" w:right="60"/>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Total</w:t>
            </w:r>
          </w:p>
        </w:tc>
        <w:tc>
          <w:tcPr>
            <w:tcW w:w="1402" w:type="dxa"/>
            <w:shd w:val="clear" w:color="auto" w:fill="FFFFFF"/>
            <w:vAlign w:val="center"/>
          </w:tcPr>
          <w:p w14:paraId="49A8702F" w14:textId="77777777" w:rsidR="0016158A" w:rsidRPr="007E6966" w:rsidRDefault="0016158A" w:rsidP="007E6966">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7300,306</w:t>
            </w:r>
          </w:p>
        </w:tc>
        <w:tc>
          <w:tcPr>
            <w:tcW w:w="709" w:type="dxa"/>
            <w:shd w:val="clear" w:color="auto" w:fill="FFFFFF"/>
            <w:vAlign w:val="center"/>
          </w:tcPr>
          <w:p w14:paraId="5DE4A1A6" w14:textId="77777777" w:rsidR="0016158A" w:rsidRPr="007E6966" w:rsidRDefault="0016158A" w:rsidP="007E6966">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84</w:t>
            </w:r>
          </w:p>
        </w:tc>
        <w:tc>
          <w:tcPr>
            <w:tcW w:w="1276" w:type="dxa"/>
            <w:shd w:val="clear" w:color="auto" w:fill="FFFFFF"/>
            <w:vAlign w:val="center"/>
          </w:tcPr>
          <w:p w14:paraId="271A50B2" w14:textId="77777777" w:rsidR="0016158A" w:rsidRPr="007E6966" w:rsidRDefault="0016158A" w:rsidP="007E6966">
            <w:pPr>
              <w:autoSpaceDE w:val="0"/>
              <w:autoSpaceDN w:val="0"/>
              <w:adjustRightInd w:val="0"/>
              <w:spacing w:after="0"/>
              <w:rPr>
                <w:rFonts w:ascii="Times New Roman" w:hAnsi="Times New Roman" w:cs="Times New Roman"/>
                <w:sz w:val="24"/>
                <w:szCs w:val="24"/>
                <w:lang w:val="en-US"/>
              </w:rPr>
            </w:pPr>
          </w:p>
        </w:tc>
        <w:tc>
          <w:tcPr>
            <w:tcW w:w="708" w:type="dxa"/>
            <w:shd w:val="clear" w:color="auto" w:fill="FFFFFF"/>
            <w:vAlign w:val="center"/>
          </w:tcPr>
          <w:p w14:paraId="37968C04" w14:textId="77777777" w:rsidR="0016158A" w:rsidRPr="007E6966" w:rsidRDefault="0016158A" w:rsidP="007E6966">
            <w:pPr>
              <w:autoSpaceDE w:val="0"/>
              <w:autoSpaceDN w:val="0"/>
              <w:adjustRightInd w:val="0"/>
              <w:spacing w:after="0"/>
              <w:rPr>
                <w:rFonts w:ascii="Times New Roman" w:hAnsi="Times New Roman" w:cs="Times New Roman"/>
                <w:sz w:val="24"/>
                <w:szCs w:val="24"/>
                <w:lang w:val="en-US"/>
              </w:rPr>
            </w:pPr>
          </w:p>
        </w:tc>
        <w:tc>
          <w:tcPr>
            <w:tcW w:w="712" w:type="dxa"/>
            <w:shd w:val="clear" w:color="auto" w:fill="FFFFFF"/>
            <w:vAlign w:val="center"/>
          </w:tcPr>
          <w:p w14:paraId="258636A5" w14:textId="77777777" w:rsidR="0016158A" w:rsidRPr="007E6966" w:rsidRDefault="0016158A" w:rsidP="007E6966">
            <w:pPr>
              <w:autoSpaceDE w:val="0"/>
              <w:autoSpaceDN w:val="0"/>
              <w:adjustRightInd w:val="0"/>
              <w:spacing w:after="0"/>
              <w:rPr>
                <w:rFonts w:ascii="Times New Roman" w:hAnsi="Times New Roman" w:cs="Times New Roman"/>
                <w:sz w:val="24"/>
                <w:szCs w:val="24"/>
                <w:lang w:val="en-US"/>
              </w:rPr>
            </w:pPr>
          </w:p>
        </w:tc>
      </w:tr>
    </w:tbl>
    <w:p w14:paraId="5C4A17BB" w14:textId="5FA55DD2" w:rsidR="0016158A" w:rsidRPr="005F61F5" w:rsidRDefault="0016158A" w:rsidP="006F2F96">
      <w:pPr>
        <w:autoSpaceDE w:val="0"/>
        <w:autoSpaceDN w:val="0"/>
        <w:adjustRightInd w:val="0"/>
        <w:spacing w:before="120" w:after="0"/>
        <w:ind w:firstLine="720"/>
        <w:jc w:val="both"/>
        <w:rPr>
          <w:rFonts w:ascii="Times New Roman" w:hAnsi="Times New Roman" w:cs="Times New Roman"/>
          <w:sz w:val="24"/>
          <w:szCs w:val="24"/>
          <w:lang w:val="en-US"/>
        </w:rPr>
      </w:pPr>
      <w:r w:rsidRPr="005F61F5">
        <w:rPr>
          <w:rFonts w:ascii="Times New Roman" w:hAnsi="Times New Roman" w:cs="Times New Roman"/>
          <w:sz w:val="24"/>
          <w:szCs w:val="24"/>
          <w:lang w:val="en-US"/>
        </w:rPr>
        <w:t xml:space="preserve">Berdasarkan hasil uji </w:t>
      </w:r>
      <w:proofErr w:type="spellStart"/>
      <w:r w:rsidRPr="005F61F5">
        <w:rPr>
          <w:rFonts w:ascii="Times New Roman" w:hAnsi="Times New Roman" w:cs="Times New Roman"/>
          <w:sz w:val="24"/>
          <w:szCs w:val="24"/>
          <w:lang w:val="en-US"/>
        </w:rPr>
        <w:t>linearitas</w:t>
      </w:r>
      <w:proofErr w:type="spellEnd"/>
      <w:r w:rsidRPr="005F61F5">
        <w:rPr>
          <w:rFonts w:ascii="Times New Roman" w:hAnsi="Times New Roman" w:cs="Times New Roman"/>
          <w:sz w:val="24"/>
          <w:szCs w:val="24"/>
          <w:lang w:val="en-US"/>
        </w:rPr>
        <w:t xml:space="preserve"> sebagaimana tabel di atas, diperoleh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hitung</m:t>
            </m:r>
          </m:sub>
        </m:sSub>
        <m:r>
          <w:rPr>
            <w:rFonts w:ascii="Cambria Math" w:hAnsi="Cambria Math" w:cs="Times New Roman"/>
            <w:sz w:val="24"/>
            <w:szCs w:val="24"/>
            <w:lang w:val="en-US"/>
          </w:rPr>
          <m:t>=1,210</m:t>
        </m:r>
      </m:oMath>
      <w:r w:rsidRPr="005F61F5">
        <w:rPr>
          <w:rFonts w:ascii="Times New Roman" w:hAnsi="Times New Roman" w:cs="Times New Roman"/>
          <w:sz w:val="24"/>
          <w:szCs w:val="24"/>
          <w:lang w:val="en-US"/>
        </w:rPr>
        <w:t xml:space="preserve"> dan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tabel</m:t>
            </m:r>
          </m:sub>
        </m:sSub>
      </m:oMath>
      <w:r w:rsidRPr="005F61F5">
        <w:rPr>
          <w:rFonts w:ascii="Times New Roman" w:hAnsi="Times New Roman" w:cs="Times New Roman"/>
          <w:sz w:val="24"/>
          <w:szCs w:val="24"/>
          <w:lang w:val="en-US"/>
        </w:rPr>
        <w:t xml:space="preserve"> = 1,6701. Dengan membandingkan antara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hitung</m:t>
            </m:r>
          </m:sub>
        </m:sSub>
      </m:oMath>
      <w:r w:rsidRPr="005F61F5">
        <w:rPr>
          <w:rFonts w:ascii="Times New Roman" w:hAnsi="Times New Roman" w:cs="Times New Roman"/>
          <w:sz w:val="24"/>
          <w:szCs w:val="24"/>
          <w:lang w:val="en-US"/>
        </w:rPr>
        <w:t xml:space="preserve"> dengan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tabel</m:t>
            </m:r>
          </m:sub>
        </m:sSub>
      </m:oMath>
      <w:r w:rsidRPr="005F61F5">
        <w:rPr>
          <w:rFonts w:ascii="Times New Roman" w:hAnsi="Times New Roman" w:cs="Times New Roman"/>
          <w:sz w:val="24"/>
          <w:szCs w:val="24"/>
          <w:lang w:val="en-US"/>
        </w:rPr>
        <w:t xml:space="preserve"> pada taraf </w:t>
      </w:r>
      <m:oMath>
        <m:r>
          <w:rPr>
            <w:rFonts w:ascii="Cambria Math" w:eastAsia="Times New Roman" w:hAnsi="Cambria Math" w:cstheme="majorBidi"/>
            <w:sz w:val="24"/>
            <w:szCs w:val="24"/>
            <w:lang w:val="en-US"/>
          </w:rPr>
          <m:t>α=0,05</m:t>
        </m:r>
      </m:oMath>
      <w:r w:rsidRPr="005F61F5">
        <w:rPr>
          <w:rFonts w:ascii="Times New Roman" w:hAnsi="Times New Roman" w:cs="Times New Roman"/>
          <w:sz w:val="24"/>
          <w:szCs w:val="24"/>
          <w:lang w:val="en-US"/>
        </w:rPr>
        <w:t xml:space="preserve">, maka diperoleh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hitung</m:t>
            </m:r>
          </m:sub>
        </m:sSub>
        <m:r>
          <w:rPr>
            <w:rFonts w:ascii="Cambria Math" w:hAnsi="Cambria Math" w:cs="Times New Roman"/>
            <w:sz w:val="24"/>
            <w:szCs w:val="24"/>
            <w:lang w:val="en-US"/>
          </w:rPr>
          <m:t>&lt;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tabel</m:t>
            </m:r>
          </m:sub>
        </m:sSub>
      </m:oMath>
      <w:r w:rsidRPr="005F61F5">
        <w:rPr>
          <w:rFonts w:ascii="Times New Roman" w:hAnsi="Times New Roman" w:cs="Times New Roman"/>
          <w:sz w:val="24"/>
          <w:szCs w:val="24"/>
          <w:lang w:val="en-US"/>
        </w:rPr>
        <w:t xml:space="preserve"> atau </w:t>
      </w:r>
      <m:oMath>
        <m:r>
          <w:rPr>
            <w:rFonts w:ascii="Cambria Math" w:hAnsi="Cambria Math" w:cs="Times New Roman"/>
            <w:sz w:val="24"/>
            <w:szCs w:val="24"/>
            <w:lang w:val="en-US"/>
          </w:rPr>
          <m:t>1,210&lt;1,6701</m:t>
        </m:r>
      </m:oMath>
      <w:r w:rsidRPr="005F61F5">
        <w:rPr>
          <w:rFonts w:ascii="Times New Roman" w:hAnsi="Times New Roman" w:cs="Times New Roman"/>
          <w:sz w:val="24"/>
          <w:szCs w:val="24"/>
          <w:lang w:val="en-US"/>
        </w:rPr>
        <w:t xml:space="preserve">, sehingga dapat disimpulkan bahwa terdapat hubungan yang linear antara iklim sekolah dengan kinerja guru. Demikian pula dari tabel terlihat bahwa nilai </w:t>
      </w:r>
      <w:proofErr w:type="spellStart"/>
      <w:r w:rsidRPr="005F61F5">
        <w:rPr>
          <w:rFonts w:ascii="Times New Roman" w:hAnsi="Times New Roman" w:cs="Times New Roman"/>
          <w:i/>
          <w:iCs/>
          <w:sz w:val="24"/>
          <w:szCs w:val="24"/>
          <w:lang w:val="en-US"/>
        </w:rPr>
        <w:t>Sig.deviation</w:t>
      </w:r>
      <w:proofErr w:type="spellEnd"/>
      <w:r w:rsidRPr="005F61F5">
        <w:rPr>
          <w:rFonts w:ascii="Times New Roman" w:hAnsi="Times New Roman" w:cs="Times New Roman"/>
          <w:i/>
          <w:iCs/>
          <w:sz w:val="24"/>
          <w:szCs w:val="24"/>
          <w:lang w:val="en-US"/>
        </w:rPr>
        <w:t xml:space="preserve"> from linearity</w:t>
      </w:r>
      <w:r w:rsidR="00F03323">
        <w:rPr>
          <w:rFonts w:ascii="Times New Roman" w:hAnsi="Times New Roman" w:cs="Times New Roman"/>
          <w:sz w:val="24"/>
          <w:szCs w:val="24"/>
          <w:lang w:val="en-US"/>
        </w:rPr>
        <w:t xml:space="preserve"> </w:t>
      </w:r>
      <w:r w:rsidRPr="005F61F5">
        <w:rPr>
          <w:rFonts w:ascii="Times New Roman" w:hAnsi="Times New Roman" w:cs="Times New Roman"/>
          <w:sz w:val="24"/>
          <w:szCs w:val="24"/>
          <w:lang w:val="en-US"/>
        </w:rPr>
        <w:t xml:space="preserve">sebesar </w:t>
      </w:r>
      <m:oMath>
        <m:r>
          <w:rPr>
            <w:rFonts w:ascii="Cambria Math" w:hAnsi="Cambria Math" w:cs="Times New Roman"/>
            <w:sz w:val="24"/>
            <w:szCs w:val="24"/>
            <w:lang w:val="en-US"/>
          </w:rPr>
          <m:t>0,269&gt;0,05</m:t>
        </m:r>
      </m:oMath>
      <w:r w:rsidRPr="005F61F5">
        <w:rPr>
          <w:rFonts w:ascii="Times New Roman" w:hAnsi="Times New Roman" w:cs="Times New Roman"/>
          <w:sz w:val="24"/>
          <w:szCs w:val="24"/>
          <w:lang w:val="en-US"/>
        </w:rPr>
        <w:t>, maka dapat disimpulkan bahwa terdapat hubungan yang linear antara iklim sekolah dengan kinerja guru.</w:t>
      </w:r>
    </w:p>
    <w:p w14:paraId="217D4D5B" w14:textId="77777777" w:rsidR="0016158A" w:rsidRPr="005F61F5" w:rsidRDefault="0016158A" w:rsidP="0016158A">
      <w:pPr>
        <w:autoSpaceDE w:val="0"/>
        <w:autoSpaceDN w:val="0"/>
        <w:adjustRightInd w:val="0"/>
        <w:spacing w:after="0"/>
        <w:ind w:firstLine="720"/>
        <w:jc w:val="both"/>
        <w:rPr>
          <w:rFonts w:ascii="Times New Roman" w:hAnsi="Times New Roman" w:cs="Times New Roman"/>
          <w:sz w:val="24"/>
          <w:szCs w:val="24"/>
          <w:lang w:val="en-US"/>
        </w:rPr>
      </w:pPr>
      <w:r w:rsidRPr="005F61F5">
        <w:rPr>
          <w:rFonts w:ascii="Times New Roman" w:hAnsi="Times New Roman" w:cs="Times New Roman"/>
          <w:sz w:val="24"/>
          <w:szCs w:val="24"/>
          <w:lang w:val="en-US"/>
        </w:rPr>
        <w:t>Uji homogenitas adalah suatu uji yang dilakukan untuk mengetahui apakah dua atau lebih kelompok data sampel berasal dari populasi yang memiliki varians sama atau homogen. Uji homogenitas dilakukan untuk mengetahui apakah data dalam variabel X dan Y bersifat homogen atau tidak. Pengujian ini digunakan untuk meyakinkan bahwa kelompok data memang berasal dari sampel yang sama.</w:t>
      </w:r>
    </w:p>
    <w:p w14:paraId="5F0D6F87" w14:textId="41C9BE70" w:rsidR="0016158A" w:rsidRPr="005F61F5" w:rsidRDefault="0016158A" w:rsidP="0016158A">
      <w:pPr>
        <w:autoSpaceDE w:val="0"/>
        <w:autoSpaceDN w:val="0"/>
        <w:adjustRightInd w:val="0"/>
        <w:spacing w:after="0"/>
        <w:ind w:firstLine="720"/>
        <w:jc w:val="both"/>
        <w:rPr>
          <w:rFonts w:ascii="Times New Roman" w:hAnsi="Times New Roman" w:cs="Times New Roman"/>
          <w:sz w:val="24"/>
          <w:szCs w:val="24"/>
          <w:lang w:val="en-US"/>
        </w:rPr>
      </w:pPr>
      <w:r w:rsidRPr="005F61F5">
        <w:rPr>
          <w:rFonts w:ascii="Times New Roman" w:hAnsi="Times New Roman" w:cs="Times New Roman"/>
          <w:sz w:val="24"/>
          <w:szCs w:val="24"/>
          <w:lang w:val="en-US"/>
        </w:rPr>
        <w:t xml:space="preserve">Data yang dilakukan pengujian dikatakan homogen </w:t>
      </w:r>
      <w:r w:rsidR="00F03323" w:rsidRPr="005F61F5">
        <w:rPr>
          <w:rFonts w:ascii="Times New Roman" w:hAnsi="Times New Roman" w:cs="Times New Roman"/>
          <w:sz w:val="24"/>
          <w:szCs w:val="24"/>
          <w:lang w:val="en-US"/>
        </w:rPr>
        <w:t>berdesakan</w:t>
      </w:r>
      <w:r w:rsidRPr="005F61F5">
        <w:rPr>
          <w:rFonts w:ascii="Times New Roman" w:hAnsi="Times New Roman" w:cs="Times New Roman"/>
          <w:sz w:val="24"/>
          <w:szCs w:val="24"/>
          <w:lang w:val="en-US"/>
        </w:rPr>
        <w:t xml:space="preserve"> nilai </w:t>
      </w:r>
      <w:proofErr w:type="spellStart"/>
      <w:r w:rsidRPr="005F61F5">
        <w:rPr>
          <w:rFonts w:ascii="Times New Roman" w:hAnsi="Times New Roman" w:cs="Times New Roman"/>
          <w:sz w:val="24"/>
          <w:szCs w:val="24"/>
          <w:lang w:val="en-US"/>
        </w:rPr>
        <w:t>signifikansinya</w:t>
      </w:r>
      <w:proofErr w:type="spellEnd"/>
      <w:r w:rsidRPr="005F61F5">
        <w:rPr>
          <w:rFonts w:ascii="Times New Roman" w:hAnsi="Times New Roman" w:cs="Times New Roman"/>
          <w:sz w:val="24"/>
          <w:szCs w:val="24"/>
          <w:lang w:val="en-US"/>
        </w:rPr>
        <w:t xml:space="preserve">. Apabila nilai </w:t>
      </w:r>
      <w:r w:rsidR="00F03323" w:rsidRPr="005F61F5">
        <w:rPr>
          <w:rFonts w:ascii="Times New Roman" w:hAnsi="Times New Roman" w:cs="Times New Roman"/>
          <w:sz w:val="24"/>
          <w:szCs w:val="24"/>
          <w:lang w:val="en-US"/>
        </w:rPr>
        <w:t>signifikansi</w:t>
      </w:r>
      <w:r w:rsidRPr="005F61F5">
        <w:rPr>
          <w:rFonts w:ascii="Times New Roman" w:hAnsi="Times New Roman" w:cs="Times New Roman"/>
          <w:sz w:val="24"/>
          <w:szCs w:val="24"/>
          <w:lang w:val="en-US"/>
        </w:rPr>
        <w:t xml:space="preserve"> (p) &gt; 0,05 menunjukkan kelompok data berasal dari populasi yang </w:t>
      </w:r>
      <w:r w:rsidRPr="005F61F5">
        <w:rPr>
          <w:rFonts w:ascii="Times New Roman" w:hAnsi="Times New Roman" w:cs="Times New Roman"/>
          <w:sz w:val="24"/>
          <w:szCs w:val="24"/>
          <w:lang w:val="en-US"/>
        </w:rPr>
        <w:lastRenderedPageBreak/>
        <w:t xml:space="preserve">memiliki varians yang sama (homogen), sebaliknya apabila nilai signifikansi (p) &lt; 0,05 menunjukkan masing-masing kelompok data berasal dari populasi dengan varians yang berbeda (tidak homogen). Demikian pula jika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hitung</m:t>
            </m:r>
          </m:sub>
        </m:sSub>
      </m:oMath>
      <w:r w:rsidRPr="005F61F5">
        <w:rPr>
          <w:rFonts w:ascii="Times New Roman" w:hAnsi="Times New Roman" w:cs="Times New Roman"/>
          <w:sz w:val="24"/>
          <w:szCs w:val="24"/>
          <w:lang w:val="en-US"/>
        </w:rPr>
        <w:t xml:space="preserve"> &lt;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tabel</m:t>
            </m:r>
          </m:sub>
        </m:sSub>
      </m:oMath>
      <w:r w:rsidRPr="005F61F5">
        <w:rPr>
          <w:rFonts w:ascii="Times New Roman" w:hAnsi="Times New Roman" w:cs="Times New Roman"/>
          <w:sz w:val="24"/>
          <w:szCs w:val="24"/>
          <w:lang w:val="en-US"/>
        </w:rPr>
        <w:t xml:space="preserve"> berarti homogen, dan jika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hitung</m:t>
            </m:r>
          </m:sub>
        </m:sSub>
      </m:oMath>
      <w:r w:rsidRPr="005F61F5">
        <w:rPr>
          <w:rFonts w:ascii="Times New Roman" w:hAnsi="Times New Roman" w:cs="Times New Roman"/>
          <w:sz w:val="24"/>
          <w:szCs w:val="24"/>
          <w:lang w:val="en-US"/>
        </w:rPr>
        <w:t xml:space="preserve"> &gt;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tabel</m:t>
            </m:r>
          </m:sub>
        </m:sSub>
      </m:oMath>
      <w:r w:rsidRPr="005F61F5">
        <w:rPr>
          <w:rFonts w:ascii="Times New Roman" w:hAnsi="Times New Roman" w:cs="Times New Roman"/>
          <w:sz w:val="24"/>
          <w:szCs w:val="24"/>
          <w:lang w:val="en-US"/>
        </w:rPr>
        <w:t xml:space="preserve"> berarti tidak homogen.</w:t>
      </w:r>
    </w:p>
    <w:p w14:paraId="217C7539" w14:textId="771664F9" w:rsidR="0016158A" w:rsidRDefault="0016158A" w:rsidP="0016158A">
      <w:pPr>
        <w:ind w:firstLine="720"/>
        <w:jc w:val="both"/>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Hasil perhitungan Uji homogenitas yang diolah melalui bantuan program SPSS tercantum dalam tabel berikut:</w:t>
      </w:r>
    </w:p>
    <w:p w14:paraId="3119971C" w14:textId="739BB629" w:rsidR="0016158A" w:rsidRPr="006F2F96" w:rsidRDefault="007D3858" w:rsidP="006F2F96">
      <w:pPr>
        <w:spacing w:after="60" w:line="240" w:lineRule="auto"/>
        <w:ind w:left="1064" w:hanging="1064"/>
        <w:jc w:val="both"/>
        <w:rPr>
          <w:rFonts w:asciiTheme="majorBidi" w:eastAsia="Times New Roman" w:hAnsiTheme="majorBidi" w:cstheme="majorBidi"/>
          <w:sz w:val="24"/>
          <w:szCs w:val="24"/>
          <w:lang w:val="en-US"/>
        </w:rPr>
      </w:pPr>
      <w:r w:rsidRPr="005F61F5">
        <w:rPr>
          <w:rFonts w:asciiTheme="majorBidi" w:eastAsia="Times New Roman" w:hAnsiTheme="majorBidi" w:cstheme="majorBidi"/>
          <w:b/>
          <w:bCs/>
          <w:sz w:val="24"/>
          <w:szCs w:val="24"/>
          <w:lang w:val="en-US"/>
        </w:rPr>
        <w:t>Tabel 14</w:t>
      </w:r>
      <w:r w:rsidR="0016158A" w:rsidRPr="006F2F96">
        <w:rPr>
          <w:rFonts w:asciiTheme="majorBidi" w:eastAsia="Times New Roman" w:hAnsiTheme="majorBidi" w:cstheme="majorBidi"/>
          <w:sz w:val="24"/>
          <w:szCs w:val="24"/>
          <w:lang w:val="en-US"/>
        </w:rPr>
        <w:t xml:space="preserve">. Hasil Uji </w:t>
      </w:r>
      <w:r w:rsidR="00A5590D" w:rsidRPr="006F2F96">
        <w:rPr>
          <w:rFonts w:asciiTheme="majorBidi" w:eastAsia="Times New Roman" w:hAnsiTheme="majorBidi" w:cstheme="majorBidi"/>
          <w:sz w:val="24"/>
          <w:szCs w:val="24"/>
          <w:lang w:val="en-US"/>
        </w:rPr>
        <w:t>Homogenitas Kepemimpinan Kepala Sekolah, Tunjangan Profesi Guru, Iklim Sekolah</w:t>
      </w:r>
      <w:r w:rsidR="0016158A" w:rsidRPr="006F2F96">
        <w:rPr>
          <w:rFonts w:asciiTheme="majorBidi" w:eastAsia="Times New Roman" w:hAnsiTheme="majorBidi" w:cstheme="majorBidi"/>
          <w:sz w:val="24"/>
          <w:szCs w:val="24"/>
          <w:lang w:val="en-US"/>
        </w:rPr>
        <w:t xml:space="preserve">, dan Kinerja Guru terhadap </w:t>
      </w:r>
      <w:r w:rsidR="00A5590D" w:rsidRPr="006F2F96">
        <w:rPr>
          <w:rFonts w:asciiTheme="majorBidi" w:eastAsia="Times New Roman" w:hAnsiTheme="majorBidi" w:cstheme="majorBidi"/>
          <w:sz w:val="24"/>
          <w:szCs w:val="24"/>
          <w:lang w:val="en-US"/>
        </w:rPr>
        <w:t>Kinerja Guru</w:t>
      </w:r>
    </w:p>
    <w:tbl>
      <w:tblPr>
        <w:tblW w:w="8513" w:type="dxa"/>
        <w:jc w:val="center"/>
        <w:tblBorders>
          <w:bottom w:val="single" w:sz="4" w:space="0" w:color="auto"/>
          <w:insideH w:val="single" w:sz="4" w:space="0" w:color="auto"/>
        </w:tblBorders>
        <w:tblLayout w:type="fixed"/>
        <w:tblCellMar>
          <w:left w:w="0" w:type="dxa"/>
          <w:right w:w="0" w:type="dxa"/>
        </w:tblCellMar>
        <w:tblLook w:val="0000" w:firstRow="0" w:lastRow="0" w:firstColumn="0" w:lastColumn="0" w:noHBand="0" w:noVBand="0"/>
      </w:tblPr>
      <w:tblGrid>
        <w:gridCol w:w="2511"/>
        <w:gridCol w:w="1465"/>
        <w:gridCol w:w="1276"/>
        <w:gridCol w:w="567"/>
        <w:gridCol w:w="1276"/>
        <w:gridCol w:w="709"/>
        <w:gridCol w:w="709"/>
      </w:tblGrid>
      <w:tr w:rsidR="0016158A" w:rsidRPr="007E6966" w14:paraId="0E889E95" w14:textId="77777777" w:rsidTr="00175D65">
        <w:trPr>
          <w:cantSplit/>
          <w:jc w:val="center"/>
        </w:trPr>
        <w:tc>
          <w:tcPr>
            <w:tcW w:w="8508" w:type="dxa"/>
            <w:gridSpan w:val="7"/>
            <w:shd w:val="clear" w:color="auto" w:fill="FFFFFF"/>
            <w:vAlign w:val="center"/>
          </w:tcPr>
          <w:p w14:paraId="3DC6CBE3" w14:textId="0FF80D62" w:rsidR="0016158A" w:rsidRPr="007E6966" w:rsidRDefault="0016158A" w:rsidP="007E6966">
            <w:pPr>
              <w:autoSpaceDE w:val="0"/>
              <w:autoSpaceDN w:val="0"/>
              <w:adjustRightInd w:val="0"/>
              <w:spacing w:after="0"/>
              <w:ind w:left="60" w:right="60"/>
              <w:jc w:val="center"/>
              <w:rPr>
                <w:rFonts w:ascii="Times New Roman" w:hAnsi="Times New Roman" w:cs="Times New Roman"/>
                <w:color w:val="000000"/>
                <w:sz w:val="18"/>
                <w:szCs w:val="18"/>
                <w:lang w:val="en-US"/>
              </w:rPr>
            </w:pPr>
            <w:r w:rsidRPr="007E6966">
              <w:rPr>
                <w:rFonts w:ascii="Times New Roman" w:hAnsi="Times New Roman" w:cs="Times New Roman"/>
                <w:b/>
                <w:bCs/>
                <w:color w:val="000000"/>
                <w:sz w:val="18"/>
                <w:szCs w:val="18"/>
                <w:lang w:val="en-US"/>
              </w:rPr>
              <w:t>ANOVA</w:t>
            </w:r>
            <w:r w:rsidR="00A5590D" w:rsidRPr="007E6966">
              <w:rPr>
                <w:rFonts w:ascii="Times New Roman" w:hAnsi="Times New Roman" w:cs="Times New Roman"/>
                <w:b/>
                <w:bCs/>
                <w:color w:val="000000"/>
                <w:sz w:val="18"/>
                <w:szCs w:val="18"/>
                <w:lang w:val="en-US"/>
              </w:rPr>
              <w:t xml:space="preserve"> Table</w:t>
            </w:r>
          </w:p>
        </w:tc>
      </w:tr>
      <w:tr w:rsidR="0016158A" w:rsidRPr="007E6966" w14:paraId="54BAA27F" w14:textId="77777777" w:rsidTr="00175D65">
        <w:trPr>
          <w:cantSplit/>
          <w:jc w:val="center"/>
        </w:trPr>
        <w:tc>
          <w:tcPr>
            <w:tcW w:w="3976" w:type="dxa"/>
            <w:gridSpan w:val="2"/>
            <w:shd w:val="clear" w:color="auto" w:fill="FFFFFF"/>
            <w:vAlign w:val="bottom"/>
          </w:tcPr>
          <w:p w14:paraId="2A3868D0" w14:textId="77777777" w:rsidR="0016158A" w:rsidRPr="007E6966" w:rsidRDefault="0016158A" w:rsidP="007E6966">
            <w:pPr>
              <w:autoSpaceDE w:val="0"/>
              <w:autoSpaceDN w:val="0"/>
              <w:adjustRightInd w:val="0"/>
              <w:spacing w:after="0"/>
              <w:rPr>
                <w:rFonts w:ascii="Times New Roman" w:hAnsi="Times New Roman" w:cs="Times New Roman"/>
                <w:sz w:val="24"/>
                <w:szCs w:val="24"/>
                <w:lang w:val="en-US"/>
              </w:rPr>
            </w:pPr>
          </w:p>
        </w:tc>
        <w:tc>
          <w:tcPr>
            <w:tcW w:w="1276" w:type="dxa"/>
            <w:shd w:val="clear" w:color="auto" w:fill="FFFFFF"/>
            <w:vAlign w:val="bottom"/>
          </w:tcPr>
          <w:p w14:paraId="5119AD42" w14:textId="77777777" w:rsidR="0016158A" w:rsidRPr="007E6966" w:rsidRDefault="0016158A" w:rsidP="007E6966">
            <w:pPr>
              <w:autoSpaceDE w:val="0"/>
              <w:autoSpaceDN w:val="0"/>
              <w:adjustRightInd w:val="0"/>
              <w:spacing w:after="0"/>
              <w:ind w:left="60" w:right="60"/>
              <w:jc w:val="center"/>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Sum of Squares</w:t>
            </w:r>
          </w:p>
        </w:tc>
        <w:tc>
          <w:tcPr>
            <w:tcW w:w="567" w:type="dxa"/>
            <w:shd w:val="clear" w:color="auto" w:fill="FFFFFF"/>
            <w:vAlign w:val="bottom"/>
          </w:tcPr>
          <w:p w14:paraId="61189192" w14:textId="77777777" w:rsidR="0016158A" w:rsidRPr="007E6966" w:rsidRDefault="0016158A" w:rsidP="007E6966">
            <w:pPr>
              <w:autoSpaceDE w:val="0"/>
              <w:autoSpaceDN w:val="0"/>
              <w:adjustRightInd w:val="0"/>
              <w:spacing w:after="0"/>
              <w:ind w:left="60" w:right="60"/>
              <w:jc w:val="center"/>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df</w:t>
            </w:r>
          </w:p>
        </w:tc>
        <w:tc>
          <w:tcPr>
            <w:tcW w:w="1276" w:type="dxa"/>
            <w:shd w:val="clear" w:color="auto" w:fill="FFFFFF"/>
            <w:vAlign w:val="bottom"/>
          </w:tcPr>
          <w:p w14:paraId="06956AA7" w14:textId="77777777" w:rsidR="0016158A" w:rsidRPr="007E6966" w:rsidRDefault="0016158A" w:rsidP="007E6966">
            <w:pPr>
              <w:autoSpaceDE w:val="0"/>
              <w:autoSpaceDN w:val="0"/>
              <w:adjustRightInd w:val="0"/>
              <w:spacing w:after="0"/>
              <w:ind w:left="60" w:right="60"/>
              <w:jc w:val="center"/>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Mean Square</w:t>
            </w:r>
          </w:p>
        </w:tc>
        <w:tc>
          <w:tcPr>
            <w:tcW w:w="709" w:type="dxa"/>
            <w:shd w:val="clear" w:color="auto" w:fill="FFFFFF"/>
            <w:vAlign w:val="bottom"/>
          </w:tcPr>
          <w:p w14:paraId="2D294FA0" w14:textId="77777777" w:rsidR="0016158A" w:rsidRPr="007E6966" w:rsidRDefault="0016158A" w:rsidP="007E6966">
            <w:pPr>
              <w:autoSpaceDE w:val="0"/>
              <w:autoSpaceDN w:val="0"/>
              <w:adjustRightInd w:val="0"/>
              <w:spacing w:after="0"/>
              <w:ind w:left="60" w:right="60"/>
              <w:jc w:val="center"/>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F</w:t>
            </w:r>
          </w:p>
        </w:tc>
        <w:tc>
          <w:tcPr>
            <w:tcW w:w="709" w:type="dxa"/>
            <w:shd w:val="clear" w:color="auto" w:fill="FFFFFF"/>
            <w:vAlign w:val="bottom"/>
          </w:tcPr>
          <w:p w14:paraId="24E0877E" w14:textId="77777777" w:rsidR="0016158A" w:rsidRPr="007E6966" w:rsidRDefault="0016158A" w:rsidP="007E6966">
            <w:pPr>
              <w:autoSpaceDE w:val="0"/>
              <w:autoSpaceDN w:val="0"/>
              <w:adjustRightInd w:val="0"/>
              <w:spacing w:after="0"/>
              <w:ind w:left="60" w:right="60"/>
              <w:jc w:val="center"/>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Sig.</w:t>
            </w:r>
          </w:p>
        </w:tc>
      </w:tr>
      <w:tr w:rsidR="0016158A" w:rsidRPr="007E6966" w14:paraId="7FC2919C" w14:textId="77777777" w:rsidTr="00175D65">
        <w:trPr>
          <w:cantSplit/>
          <w:jc w:val="center"/>
        </w:trPr>
        <w:tc>
          <w:tcPr>
            <w:tcW w:w="2511" w:type="dxa"/>
            <w:vMerge w:val="restart"/>
            <w:shd w:val="clear" w:color="auto" w:fill="FFFFFF"/>
          </w:tcPr>
          <w:p w14:paraId="16F8C50B" w14:textId="77777777" w:rsidR="0016158A" w:rsidRPr="007E6966" w:rsidRDefault="0016158A" w:rsidP="007E6966">
            <w:pPr>
              <w:autoSpaceDE w:val="0"/>
              <w:autoSpaceDN w:val="0"/>
              <w:adjustRightInd w:val="0"/>
              <w:spacing w:after="0"/>
              <w:ind w:left="60" w:right="60"/>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Kepemimpinan Kepala Sekolah</w:t>
            </w:r>
          </w:p>
        </w:tc>
        <w:tc>
          <w:tcPr>
            <w:tcW w:w="1465" w:type="dxa"/>
            <w:shd w:val="clear" w:color="auto" w:fill="FFFFFF"/>
          </w:tcPr>
          <w:p w14:paraId="60AC07D8" w14:textId="77777777" w:rsidR="0016158A" w:rsidRPr="007E6966" w:rsidRDefault="0016158A" w:rsidP="007E6966">
            <w:pPr>
              <w:autoSpaceDE w:val="0"/>
              <w:autoSpaceDN w:val="0"/>
              <w:adjustRightInd w:val="0"/>
              <w:spacing w:after="0"/>
              <w:ind w:left="60" w:right="60"/>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Between Groups</w:t>
            </w:r>
          </w:p>
        </w:tc>
        <w:tc>
          <w:tcPr>
            <w:tcW w:w="1276" w:type="dxa"/>
            <w:shd w:val="clear" w:color="auto" w:fill="FFFFFF"/>
            <w:vAlign w:val="center"/>
          </w:tcPr>
          <w:p w14:paraId="42B5C2EF" w14:textId="77777777" w:rsidR="0016158A" w:rsidRPr="007E6966" w:rsidRDefault="0016158A" w:rsidP="007E6966">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5569,734</w:t>
            </w:r>
          </w:p>
        </w:tc>
        <w:tc>
          <w:tcPr>
            <w:tcW w:w="567" w:type="dxa"/>
            <w:shd w:val="clear" w:color="auto" w:fill="FFFFFF"/>
            <w:vAlign w:val="center"/>
          </w:tcPr>
          <w:p w14:paraId="52042004" w14:textId="77777777" w:rsidR="0016158A" w:rsidRPr="007E6966" w:rsidRDefault="0016158A" w:rsidP="007E6966">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28</w:t>
            </w:r>
          </w:p>
        </w:tc>
        <w:tc>
          <w:tcPr>
            <w:tcW w:w="1276" w:type="dxa"/>
            <w:shd w:val="clear" w:color="auto" w:fill="FFFFFF"/>
            <w:vAlign w:val="center"/>
          </w:tcPr>
          <w:p w14:paraId="034D2774" w14:textId="77777777" w:rsidR="0016158A" w:rsidRPr="007E6966" w:rsidRDefault="0016158A" w:rsidP="007E6966">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198,919</w:t>
            </w:r>
          </w:p>
        </w:tc>
        <w:tc>
          <w:tcPr>
            <w:tcW w:w="709" w:type="dxa"/>
            <w:shd w:val="clear" w:color="auto" w:fill="FFFFFF"/>
            <w:vAlign w:val="center"/>
          </w:tcPr>
          <w:p w14:paraId="41EF3321" w14:textId="77777777" w:rsidR="0016158A" w:rsidRPr="007E6966" w:rsidRDefault="0016158A" w:rsidP="007E6966">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,633</w:t>
            </w:r>
          </w:p>
        </w:tc>
        <w:tc>
          <w:tcPr>
            <w:tcW w:w="709" w:type="dxa"/>
            <w:shd w:val="clear" w:color="auto" w:fill="FFFFFF"/>
            <w:vAlign w:val="center"/>
          </w:tcPr>
          <w:p w14:paraId="1089565B" w14:textId="77777777" w:rsidR="0016158A" w:rsidRPr="007E6966" w:rsidRDefault="0016158A" w:rsidP="007E6966">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,905</w:t>
            </w:r>
          </w:p>
        </w:tc>
      </w:tr>
      <w:tr w:rsidR="0016158A" w:rsidRPr="007E6966" w14:paraId="018E335E" w14:textId="77777777" w:rsidTr="00175D65">
        <w:trPr>
          <w:cantSplit/>
          <w:jc w:val="center"/>
        </w:trPr>
        <w:tc>
          <w:tcPr>
            <w:tcW w:w="2511" w:type="dxa"/>
            <w:vMerge/>
            <w:shd w:val="clear" w:color="auto" w:fill="FFFFFF"/>
          </w:tcPr>
          <w:p w14:paraId="6659027C" w14:textId="77777777" w:rsidR="0016158A" w:rsidRPr="007E6966" w:rsidRDefault="0016158A" w:rsidP="007E6966">
            <w:pPr>
              <w:autoSpaceDE w:val="0"/>
              <w:autoSpaceDN w:val="0"/>
              <w:adjustRightInd w:val="0"/>
              <w:spacing w:after="0"/>
              <w:rPr>
                <w:rFonts w:ascii="Times New Roman" w:hAnsi="Times New Roman" w:cs="Times New Roman"/>
                <w:color w:val="000000"/>
                <w:sz w:val="18"/>
                <w:szCs w:val="18"/>
                <w:lang w:val="en-US"/>
              </w:rPr>
            </w:pPr>
          </w:p>
        </w:tc>
        <w:tc>
          <w:tcPr>
            <w:tcW w:w="1465" w:type="dxa"/>
            <w:shd w:val="clear" w:color="auto" w:fill="FFFFFF"/>
          </w:tcPr>
          <w:p w14:paraId="7FC12FC7" w14:textId="77777777" w:rsidR="0016158A" w:rsidRPr="007E6966" w:rsidRDefault="0016158A" w:rsidP="007E6966">
            <w:pPr>
              <w:autoSpaceDE w:val="0"/>
              <w:autoSpaceDN w:val="0"/>
              <w:adjustRightInd w:val="0"/>
              <w:spacing w:after="0"/>
              <w:ind w:left="60" w:right="60"/>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Within Groups</w:t>
            </w:r>
          </w:p>
        </w:tc>
        <w:tc>
          <w:tcPr>
            <w:tcW w:w="1276" w:type="dxa"/>
            <w:shd w:val="clear" w:color="auto" w:fill="FFFFFF"/>
            <w:vAlign w:val="center"/>
          </w:tcPr>
          <w:p w14:paraId="3152D23D" w14:textId="77777777" w:rsidR="0016158A" w:rsidRPr="007E6966" w:rsidRDefault="0016158A" w:rsidP="007E6966">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17601,161</w:t>
            </w:r>
          </w:p>
        </w:tc>
        <w:tc>
          <w:tcPr>
            <w:tcW w:w="567" w:type="dxa"/>
            <w:shd w:val="clear" w:color="auto" w:fill="FFFFFF"/>
            <w:vAlign w:val="center"/>
          </w:tcPr>
          <w:p w14:paraId="51584C32" w14:textId="77777777" w:rsidR="0016158A" w:rsidRPr="007E6966" w:rsidRDefault="0016158A" w:rsidP="007E6966">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56</w:t>
            </w:r>
          </w:p>
        </w:tc>
        <w:tc>
          <w:tcPr>
            <w:tcW w:w="1276" w:type="dxa"/>
            <w:shd w:val="clear" w:color="auto" w:fill="FFFFFF"/>
            <w:vAlign w:val="center"/>
          </w:tcPr>
          <w:p w14:paraId="436FF26E" w14:textId="77777777" w:rsidR="0016158A" w:rsidRPr="007E6966" w:rsidRDefault="0016158A" w:rsidP="007E6966">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314,306</w:t>
            </w:r>
          </w:p>
        </w:tc>
        <w:tc>
          <w:tcPr>
            <w:tcW w:w="709" w:type="dxa"/>
            <w:shd w:val="clear" w:color="auto" w:fill="FFFFFF"/>
            <w:vAlign w:val="center"/>
          </w:tcPr>
          <w:p w14:paraId="38B43EC0" w14:textId="77777777" w:rsidR="0016158A" w:rsidRPr="007E6966" w:rsidRDefault="0016158A" w:rsidP="007E6966">
            <w:pPr>
              <w:autoSpaceDE w:val="0"/>
              <w:autoSpaceDN w:val="0"/>
              <w:adjustRightInd w:val="0"/>
              <w:spacing w:after="0"/>
              <w:rPr>
                <w:rFonts w:ascii="Times New Roman" w:hAnsi="Times New Roman" w:cs="Times New Roman"/>
                <w:sz w:val="24"/>
                <w:szCs w:val="24"/>
                <w:lang w:val="en-US"/>
              </w:rPr>
            </w:pPr>
          </w:p>
        </w:tc>
        <w:tc>
          <w:tcPr>
            <w:tcW w:w="709" w:type="dxa"/>
            <w:shd w:val="clear" w:color="auto" w:fill="FFFFFF"/>
            <w:vAlign w:val="center"/>
          </w:tcPr>
          <w:p w14:paraId="75D82EF4" w14:textId="77777777" w:rsidR="0016158A" w:rsidRPr="007E6966" w:rsidRDefault="0016158A" w:rsidP="007E6966">
            <w:pPr>
              <w:autoSpaceDE w:val="0"/>
              <w:autoSpaceDN w:val="0"/>
              <w:adjustRightInd w:val="0"/>
              <w:spacing w:after="0"/>
              <w:rPr>
                <w:rFonts w:ascii="Times New Roman" w:hAnsi="Times New Roman" w:cs="Times New Roman"/>
                <w:sz w:val="24"/>
                <w:szCs w:val="24"/>
                <w:lang w:val="en-US"/>
              </w:rPr>
            </w:pPr>
          </w:p>
        </w:tc>
      </w:tr>
      <w:tr w:rsidR="0016158A" w:rsidRPr="007E6966" w14:paraId="0F37D872" w14:textId="77777777" w:rsidTr="00175D65">
        <w:trPr>
          <w:cantSplit/>
          <w:jc w:val="center"/>
        </w:trPr>
        <w:tc>
          <w:tcPr>
            <w:tcW w:w="2511" w:type="dxa"/>
            <w:vMerge/>
            <w:shd w:val="clear" w:color="auto" w:fill="FFFFFF"/>
          </w:tcPr>
          <w:p w14:paraId="47553FD7" w14:textId="77777777" w:rsidR="0016158A" w:rsidRPr="007E6966" w:rsidRDefault="0016158A" w:rsidP="007E6966">
            <w:pPr>
              <w:autoSpaceDE w:val="0"/>
              <w:autoSpaceDN w:val="0"/>
              <w:adjustRightInd w:val="0"/>
              <w:spacing w:after="0"/>
              <w:rPr>
                <w:rFonts w:ascii="Times New Roman" w:hAnsi="Times New Roman" w:cs="Times New Roman"/>
                <w:sz w:val="24"/>
                <w:szCs w:val="24"/>
                <w:lang w:val="en-US"/>
              </w:rPr>
            </w:pPr>
          </w:p>
        </w:tc>
        <w:tc>
          <w:tcPr>
            <w:tcW w:w="1465" w:type="dxa"/>
            <w:shd w:val="clear" w:color="auto" w:fill="FFFFFF"/>
          </w:tcPr>
          <w:p w14:paraId="2C7EF8C5" w14:textId="77777777" w:rsidR="0016158A" w:rsidRPr="007E6966" w:rsidRDefault="0016158A" w:rsidP="007E6966">
            <w:pPr>
              <w:autoSpaceDE w:val="0"/>
              <w:autoSpaceDN w:val="0"/>
              <w:adjustRightInd w:val="0"/>
              <w:spacing w:after="0"/>
              <w:ind w:left="60" w:right="60"/>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Total</w:t>
            </w:r>
          </w:p>
        </w:tc>
        <w:tc>
          <w:tcPr>
            <w:tcW w:w="1276" w:type="dxa"/>
            <w:shd w:val="clear" w:color="auto" w:fill="FFFFFF"/>
            <w:vAlign w:val="center"/>
          </w:tcPr>
          <w:p w14:paraId="1E1A5E75" w14:textId="77777777" w:rsidR="0016158A" w:rsidRPr="007E6966" w:rsidRDefault="0016158A" w:rsidP="007E6966">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23170,894</w:t>
            </w:r>
          </w:p>
        </w:tc>
        <w:tc>
          <w:tcPr>
            <w:tcW w:w="567" w:type="dxa"/>
            <w:shd w:val="clear" w:color="auto" w:fill="FFFFFF"/>
            <w:vAlign w:val="center"/>
          </w:tcPr>
          <w:p w14:paraId="74A66D84" w14:textId="77777777" w:rsidR="0016158A" w:rsidRPr="007E6966" w:rsidRDefault="0016158A" w:rsidP="007E6966">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84</w:t>
            </w:r>
          </w:p>
        </w:tc>
        <w:tc>
          <w:tcPr>
            <w:tcW w:w="1276" w:type="dxa"/>
            <w:shd w:val="clear" w:color="auto" w:fill="FFFFFF"/>
            <w:vAlign w:val="center"/>
          </w:tcPr>
          <w:p w14:paraId="2FC457F1" w14:textId="77777777" w:rsidR="0016158A" w:rsidRPr="007E6966" w:rsidRDefault="0016158A" w:rsidP="007E6966">
            <w:pPr>
              <w:autoSpaceDE w:val="0"/>
              <w:autoSpaceDN w:val="0"/>
              <w:adjustRightInd w:val="0"/>
              <w:spacing w:after="0"/>
              <w:rPr>
                <w:rFonts w:ascii="Times New Roman" w:hAnsi="Times New Roman" w:cs="Times New Roman"/>
                <w:sz w:val="24"/>
                <w:szCs w:val="24"/>
                <w:lang w:val="en-US"/>
              </w:rPr>
            </w:pPr>
          </w:p>
        </w:tc>
        <w:tc>
          <w:tcPr>
            <w:tcW w:w="709" w:type="dxa"/>
            <w:shd w:val="clear" w:color="auto" w:fill="FFFFFF"/>
            <w:vAlign w:val="center"/>
          </w:tcPr>
          <w:p w14:paraId="1A6E7D1D" w14:textId="77777777" w:rsidR="0016158A" w:rsidRPr="007E6966" w:rsidRDefault="0016158A" w:rsidP="007E6966">
            <w:pPr>
              <w:autoSpaceDE w:val="0"/>
              <w:autoSpaceDN w:val="0"/>
              <w:adjustRightInd w:val="0"/>
              <w:spacing w:after="0"/>
              <w:rPr>
                <w:rFonts w:ascii="Times New Roman" w:hAnsi="Times New Roman" w:cs="Times New Roman"/>
                <w:sz w:val="24"/>
                <w:szCs w:val="24"/>
                <w:lang w:val="en-US"/>
              </w:rPr>
            </w:pPr>
          </w:p>
        </w:tc>
        <w:tc>
          <w:tcPr>
            <w:tcW w:w="709" w:type="dxa"/>
            <w:shd w:val="clear" w:color="auto" w:fill="FFFFFF"/>
            <w:vAlign w:val="center"/>
          </w:tcPr>
          <w:p w14:paraId="1BC27CBB" w14:textId="77777777" w:rsidR="0016158A" w:rsidRPr="007E6966" w:rsidRDefault="0016158A" w:rsidP="007E6966">
            <w:pPr>
              <w:autoSpaceDE w:val="0"/>
              <w:autoSpaceDN w:val="0"/>
              <w:adjustRightInd w:val="0"/>
              <w:spacing w:after="0"/>
              <w:rPr>
                <w:rFonts w:ascii="Times New Roman" w:hAnsi="Times New Roman" w:cs="Times New Roman"/>
                <w:sz w:val="24"/>
                <w:szCs w:val="24"/>
                <w:lang w:val="en-US"/>
              </w:rPr>
            </w:pPr>
          </w:p>
        </w:tc>
      </w:tr>
      <w:tr w:rsidR="0016158A" w:rsidRPr="007E6966" w14:paraId="5BC1DE04" w14:textId="77777777" w:rsidTr="00175D65">
        <w:trPr>
          <w:cantSplit/>
          <w:jc w:val="center"/>
        </w:trPr>
        <w:tc>
          <w:tcPr>
            <w:tcW w:w="2511" w:type="dxa"/>
            <w:vMerge w:val="restart"/>
            <w:shd w:val="clear" w:color="auto" w:fill="FFFFFF"/>
          </w:tcPr>
          <w:p w14:paraId="6C773DF7" w14:textId="77777777" w:rsidR="0016158A" w:rsidRPr="007E6966" w:rsidRDefault="0016158A" w:rsidP="007E6966">
            <w:pPr>
              <w:autoSpaceDE w:val="0"/>
              <w:autoSpaceDN w:val="0"/>
              <w:adjustRightInd w:val="0"/>
              <w:spacing w:after="0"/>
              <w:ind w:left="60" w:right="60"/>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Tunjangan Profesi Guru</w:t>
            </w:r>
          </w:p>
        </w:tc>
        <w:tc>
          <w:tcPr>
            <w:tcW w:w="1465" w:type="dxa"/>
            <w:shd w:val="clear" w:color="auto" w:fill="FFFFFF"/>
          </w:tcPr>
          <w:p w14:paraId="3591218B" w14:textId="77777777" w:rsidR="0016158A" w:rsidRPr="007E6966" w:rsidRDefault="0016158A" w:rsidP="007E6966">
            <w:pPr>
              <w:autoSpaceDE w:val="0"/>
              <w:autoSpaceDN w:val="0"/>
              <w:adjustRightInd w:val="0"/>
              <w:spacing w:after="0"/>
              <w:ind w:left="60" w:right="60"/>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Between Groups</w:t>
            </w:r>
          </w:p>
        </w:tc>
        <w:tc>
          <w:tcPr>
            <w:tcW w:w="1276" w:type="dxa"/>
            <w:shd w:val="clear" w:color="auto" w:fill="FFFFFF"/>
            <w:vAlign w:val="center"/>
          </w:tcPr>
          <w:p w14:paraId="1BC0B23B" w14:textId="77777777" w:rsidR="0016158A" w:rsidRPr="007E6966" w:rsidRDefault="0016158A" w:rsidP="007E6966">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3688,902</w:t>
            </w:r>
          </w:p>
        </w:tc>
        <w:tc>
          <w:tcPr>
            <w:tcW w:w="567" w:type="dxa"/>
            <w:shd w:val="clear" w:color="auto" w:fill="FFFFFF"/>
            <w:vAlign w:val="center"/>
          </w:tcPr>
          <w:p w14:paraId="4A824804" w14:textId="77777777" w:rsidR="0016158A" w:rsidRPr="007E6966" w:rsidRDefault="0016158A" w:rsidP="007E6966">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28</w:t>
            </w:r>
          </w:p>
        </w:tc>
        <w:tc>
          <w:tcPr>
            <w:tcW w:w="1276" w:type="dxa"/>
            <w:shd w:val="clear" w:color="auto" w:fill="FFFFFF"/>
            <w:vAlign w:val="center"/>
          </w:tcPr>
          <w:p w14:paraId="03119F58" w14:textId="77777777" w:rsidR="0016158A" w:rsidRPr="007E6966" w:rsidRDefault="0016158A" w:rsidP="007E6966">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131,747</w:t>
            </w:r>
          </w:p>
        </w:tc>
        <w:tc>
          <w:tcPr>
            <w:tcW w:w="709" w:type="dxa"/>
            <w:shd w:val="clear" w:color="auto" w:fill="FFFFFF"/>
            <w:vAlign w:val="center"/>
          </w:tcPr>
          <w:p w14:paraId="561A96EF" w14:textId="77777777" w:rsidR="0016158A" w:rsidRPr="007E6966" w:rsidRDefault="0016158A" w:rsidP="007E6966">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,890</w:t>
            </w:r>
          </w:p>
        </w:tc>
        <w:tc>
          <w:tcPr>
            <w:tcW w:w="709" w:type="dxa"/>
            <w:shd w:val="clear" w:color="auto" w:fill="FFFFFF"/>
            <w:vAlign w:val="center"/>
          </w:tcPr>
          <w:p w14:paraId="551D2FDC" w14:textId="77777777" w:rsidR="0016158A" w:rsidRPr="007E6966" w:rsidRDefault="0016158A" w:rsidP="007E6966">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,623</w:t>
            </w:r>
          </w:p>
        </w:tc>
      </w:tr>
      <w:tr w:rsidR="0016158A" w:rsidRPr="007E6966" w14:paraId="50226141" w14:textId="77777777" w:rsidTr="00175D65">
        <w:trPr>
          <w:cantSplit/>
          <w:jc w:val="center"/>
        </w:trPr>
        <w:tc>
          <w:tcPr>
            <w:tcW w:w="2511" w:type="dxa"/>
            <w:vMerge/>
            <w:shd w:val="clear" w:color="auto" w:fill="FFFFFF"/>
          </w:tcPr>
          <w:p w14:paraId="376F2A27" w14:textId="77777777" w:rsidR="0016158A" w:rsidRPr="007E6966" w:rsidRDefault="0016158A" w:rsidP="007E6966">
            <w:pPr>
              <w:autoSpaceDE w:val="0"/>
              <w:autoSpaceDN w:val="0"/>
              <w:adjustRightInd w:val="0"/>
              <w:spacing w:after="0"/>
              <w:rPr>
                <w:rFonts w:ascii="Times New Roman" w:hAnsi="Times New Roman" w:cs="Times New Roman"/>
                <w:color w:val="000000"/>
                <w:sz w:val="18"/>
                <w:szCs w:val="18"/>
                <w:lang w:val="en-US"/>
              </w:rPr>
            </w:pPr>
          </w:p>
        </w:tc>
        <w:tc>
          <w:tcPr>
            <w:tcW w:w="1465" w:type="dxa"/>
            <w:shd w:val="clear" w:color="auto" w:fill="FFFFFF"/>
          </w:tcPr>
          <w:p w14:paraId="3EB0E6D2" w14:textId="77777777" w:rsidR="0016158A" w:rsidRPr="007E6966" w:rsidRDefault="0016158A" w:rsidP="007E6966">
            <w:pPr>
              <w:autoSpaceDE w:val="0"/>
              <w:autoSpaceDN w:val="0"/>
              <w:adjustRightInd w:val="0"/>
              <w:spacing w:after="0"/>
              <w:ind w:left="60" w:right="60"/>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Within Groups</w:t>
            </w:r>
          </w:p>
        </w:tc>
        <w:tc>
          <w:tcPr>
            <w:tcW w:w="1276" w:type="dxa"/>
            <w:shd w:val="clear" w:color="auto" w:fill="FFFFFF"/>
            <w:vAlign w:val="center"/>
          </w:tcPr>
          <w:p w14:paraId="2393D929" w14:textId="77777777" w:rsidR="0016158A" w:rsidRPr="007E6966" w:rsidRDefault="0016158A" w:rsidP="007E6966">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8285,451</w:t>
            </w:r>
          </w:p>
        </w:tc>
        <w:tc>
          <w:tcPr>
            <w:tcW w:w="567" w:type="dxa"/>
            <w:shd w:val="clear" w:color="auto" w:fill="FFFFFF"/>
            <w:vAlign w:val="center"/>
          </w:tcPr>
          <w:p w14:paraId="79FECFAF" w14:textId="77777777" w:rsidR="0016158A" w:rsidRPr="007E6966" w:rsidRDefault="0016158A" w:rsidP="007E6966">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56</w:t>
            </w:r>
          </w:p>
        </w:tc>
        <w:tc>
          <w:tcPr>
            <w:tcW w:w="1276" w:type="dxa"/>
            <w:shd w:val="clear" w:color="auto" w:fill="FFFFFF"/>
            <w:vAlign w:val="center"/>
          </w:tcPr>
          <w:p w14:paraId="3F726BF4" w14:textId="77777777" w:rsidR="0016158A" w:rsidRPr="007E6966" w:rsidRDefault="0016158A" w:rsidP="007E6966">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147,954</w:t>
            </w:r>
          </w:p>
        </w:tc>
        <w:tc>
          <w:tcPr>
            <w:tcW w:w="709" w:type="dxa"/>
            <w:shd w:val="clear" w:color="auto" w:fill="FFFFFF"/>
            <w:vAlign w:val="center"/>
          </w:tcPr>
          <w:p w14:paraId="23A44164" w14:textId="77777777" w:rsidR="0016158A" w:rsidRPr="007E6966" w:rsidRDefault="0016158A" w:rsidP="007E6966">
            <w:pPr>
              <w:autoSpaceDE w:val="0"/>
              <w:autoSpaceDN w:val="0"/>
              <w:adjustRightInd w:val="0"/>
              <w:spacing w:after="0"/>
              <w:rPr>
                <w:rFonts w:ascii="Times New Roman" w:hAnsi="Times New Roman" w:cs="Times New Roman"/>
                <w:sz w:val="24"/>
                <w:szCs w:val="24"/>
                <w:lang w:val="en-US"/>
              </w:rPr>
            </w:pPr>
          </w:p>
        </w:tc>
        <w:tc>
          <w:tcPr>
            <w:tcW w:w="709" w:type="dxa"/>
            <w:shd w:val="clear" w:color="auto" w:fill="FFFFFF"/>
            <w:vAlign w:val="center"/>
          </w:tcPr>
          <w:p w14:paraId="6F6D5352" w14:textId="77777777" w:rsidR="0016158A" w:rsidRPr="007E6966" w:rsidRDefault="0016158A" w:rsidP="007E6966">
            <w:pPr>
              <w:autoSpaceDE w:val="0"/>
              <w:autoSpaceDN w:val="0"/>
              <w:adjustRightInd w:val="0"/>
              <w:spacing w:after="0"/>
              <w:rPr>
                <w:rFonts w:ascii="Times New Roman" w:hAnsi="Times New Roman" w:cs="Times New Roman"/>
                <w:sz w:val="24"/>
                <w:szCs w:val="24"/>
                <w:lang w:val="en-US"/>
              </w:rPr>
            </w:pPr>
          </w:p>
        </w:tc>
      </w:tr>
      <w:tr w:rsidR="0016158A" w:rsidRPr="007E6966" w14:paraId="42D426EA" w14:textId="77777777" w:rsidTr="00175D65">
        <w:trPr>
          <w:cantSplit/>
          <w:jc w:val="center"/>
        </w:trPr>
        <w:tc>
          <w:tcPr>
            <w:tcW w:w="2511" w:type="dxa"/>
            <w:vMerge/>
            <w:shd w:val="clear" w:color="auto" w:fill="FFFFFF"/>
          </w:tcPr>
          <w:p w14:paraId="51F9ED2E" w14:textId="77777777" w:rsidR="0016158A" w:rsidRPr="007E6966" w:rsidRDefault="0016158A" w:rsidP="007E6966">
            <w:pPr>
              <w:autoSpaceDE w:val="0"/>
              <w:autoSpaceDN w:val="0"/>
              <w:adjustRightInd w:val="0"/>
              <w:spacing w:after="0"/>
              <w:rPr>
                <w:rFonts w:ascii="Times New Roman" w:hAnsi="Times New Roman" w:cs="Times New Roman"/>
                <w:sz w:val="24"/>
                <w:szCs w:val="24"/>
                <w:lang w:val="en-US"/>
              </w:rPr>
            </w:pPr>
          </w:p>
        </w:tc>
        <w:tc>
          <w:tcPr>
            <w:tcW w:w="1465" w:type="dxa"/>
            <w:shd w:val="clear" w:color="auto" w:fill="FFFFFF"/>
          </w:tcPr>
          <w:p w14:paraId="7C0CCD22" w14:textId="77777777" w:rsidR="0016158A" w:rsidRPr="007E6966" w:rsidRDefault="0016158A" w:rsidP="007E6966">
            <w:pPr>
              <w:autoSpaceDE w:val="0"/>
              <w:autoSpaceDN w:val="0"/>
              <w:adjustRightInd w:val="0"/>
              <w:spacing w:after="0"/>
              <w:ind w:left="60" w:right="60"/>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Total</w:t>
            </w:r>
          </w:p>
        </w:tc>
        <w:tc>
          <w:tcPr>
            <w:tcW w:w="1276" w:type="dxa"/>
            <w:shd w:val="clear" w:color="auto" w:fill="FFFFFF"/>
            <w:vAlign w:val="center"/>
          </w:tcPr>
          <w:p w14:paraId="12267FE0" w14:textId="77777777" w:rsidR="0016158A" w:rsidRPr="007E6966" w:rsidRDefault="0016158A" w:rsidP="007E6966">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11974,353</w:t>
            </w:r>
          </w:p>
        </w:tc>
        <w:tc>
          <w:tcPr>
            <w:tcW w:w="567" w:type="dxa"/>
            <w:shd w:val="clear" w:color="auto" w:fill="FFFFFF"/>
            <w:vAlign w:val="center"/>
          </w:tcPr>
          <w:p w14:paraId="6A0464DA" w14:textId="77777777" w:rsidR="0016158A" w:rsidRPr="007E6966" w:rsidRDefault="0016158A" w:rsidP="007E6966">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84</w:t>
            </w:r>
          </w:p>
        </w:tc>
        <w:tc>
          <w:tcPr>
            <w:tcW w:w="1276" w:type="dxa"/>
            <w:shd w:val="clear" w:color="auto" w:fill="FFFFFF"/>
            <w:vAlign w:val="center"/>
          </w:tcPr>
          <w:p w14:paraId="459DED0A" w14:textId="77777777" w:rsidR="0016158A" w:rsidRPr="007E6966" w:rsidRDefault="0016158A" w:rsidP="007E6966">
            <w:pPr>
              <w:autoSpaceDE w:val="0"/>
              <w:autoSpaceDN w:val="0"/>
              <w:adjustRightInd w:val="0"/>
              <w:spacing w:after="0"/>
              <w:rPr>
                <w:rFonts w:ascii="Times New Roman" w:hAnsi="Times New Roman" w:cs="Times New Roman"/>
                <w:sz w:val="24"/>
                <w:szCs w:val="24"/>
                <w:lang w:val="en-US"/>
              </w:rPr>
            </w:pPr>
          </w:p>
        </w:tc>
        <w:tc>
          <w:tcPr>
            <w:tcW w:w="709" w:type="dxa"/>
            <w:shd w:val="clear" w:color="auto" w:fill="FFFFFF"/>
            <w:vAlign w:val="center"/>
          </w:tcPr>
          <w:p w14:paraId="569B7D69" w14:textId="77777777" w:rsidR="0016158A" w:rsidRPr="007E6966" w:rsidRDefault="0016158A" w:rsidP="007E6966">
            <w:pPr>
              <w:autoSpaceDE w:val="0"/>
              <w:autoSpaceDN w:val="0"/>
              <w:adjustRightInd w:val="0"/>
              <w:spacing w:after="0"/>
              <w:rPr>
                <w:rFonts w:ascii="Times New Roman" w:hAnsi="Times New Roman" w:cs="Times New Roman"/>
                <w:sz w:val="24"/>
                <w:szCs w:val="24"/>
                <w:lang w:val="en-US"/>
              </w:rPr>
            </w:pPr>
          </w:p>
        </w:tc>
        <w:tc>
          <w:tcPr>
            <w:tcW w:w="709" w:type="dxa"/>
            <w:shd w:val="clear" w:color="auto" w:fill="FFFFFF"/>
            <w:vAlign w:val="center"/>
          </w:tcPr>
          <w:p w14:paraId="26270AC0" w14:textId="77777777" w:rsidR="0016158A" w:rsidRPr="007E6966" w:rsidRDefault="0016158A" w:rsidP="007E6966">
            <w:pPr>
              <w:autoSpaceDE w:val="0"/>
              <w:autoSpaceDN w:val="0"/>
              <w:adjustRightInd w:val="0"/>
              <w:spacing w:after="0"/>
              <w:rPr>
                <w:rFonts w:ascii="Times New Roman" w:hAnsi="Times New Roman" w:cs="Times New Roman"/>
                <w:sz w:val="24"/>
                <w:szCs w:val="24"/>
                <w:lang w:val="en-US"/>
              </w:rPr>
            </w:pPr>
          </w:p>
        </w:tc>
      </w:tr>
      <w:tr w:rsidR="0016158A" w:rsidRPr="007E6966" w14:paraId="422EDC5D" w14:textId="77777777" w:rsidTr="00175D65">
        <w:trPr>
          <w:cantSplit/>
          <w:jc w:val="center"/>
        </w:trPr>
        <w:tc>
          <w:tcPr>
            <w:tcW w:w="2511" w:type="dxa"/>
            <w:vMerge w:val="restart"/>
            <w:shd w:val="clear" w:color="auto" w:fill="FFFFFF"/>
          </w:tcPr>
          <w:p w14:paraId="5FE5BD91" w14:textId="77777777" w:rsidR="0016158A" w:rsidRPr="007E6966" w:rsidRDefault="0016158A" w:rsidP="007E6966">
            <w:pPr>
              <w:autoSpaceDE w:val="0"/>
              <w:autoSpaceDN w:val="0"/>
              <w:adjustRightInd w:val="0"/>
              <w:spacing w:after="0"/>
              <w:ind w:left="60" w:right="60"/>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Iklim Sekolah</w:t>
            </w:r>
          </w:p>
        </w:tc>
        <w:tc>
          <w:tcPr>
            <w:tcW w:w="1465" w:type="dxa"/>
            <w:shd w:val="clear" w:color="auto" w:fill="FFFFFF"/>
          </w:tcPr>
          <w:p w14:paraId="0BA6465C" w14:textId="77777777" w:rsidR="0016158A" w:rsidRPr="007E6966" w:rsidRDefault="0016158A" w:rsidP="007E6966">
            <w:pPr>
              <w:autoSpaceDE w:val="0"/>
              <w:autoSpaceDN w:val="0"/>
              <w:adjustRightInd w:val="0"/>
              <w:spacing w:after="0"/>
              <w:ind w:left="60" w:right="60"/>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Between Groups</w:t>
            </w:r>
          </w:p>
        </w:tc>
        <w:tc>
          <w:tcPr>
            <w:tcW w:w="1276" w:type="dxa"/>
            <w:shd w:val="clear" w:color="auto" w:fill="FFFFFF"/>
            <w:vAlign w:val="center"/>
          </w:tcPr>
          <w:p w14:paraId="04E5F35E" w14:textId="77777777" w:rsidR="0016158A" w:rsidRPr="007E6966" w:rsidRDefault="0016158A" w:rsidP="007E6966">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5744,870</w:t>
            </w:r>
          </w:p>
        </w:tc>
        <w:tc>
          <w:tcPr>
            <w:tcW w:w="567" w:type="dxa"/>
            <w:shd w:val="clear" w:color="auto" w:fill="FFFFFF"/>
            <w:vAlign w:val="center"/>
          </w:tcPr>
          <w:p w14:paraId="04B61C9E" w14:textId="77777777" w:rsidR="0016158A" w:rsidRPr="007E6966" w:rsidRDefault="0016158A" w:rsidP="007E6966">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28</w:t>
            </w:r>
          </w:p>
        </w:tc>
        <w:tc>
          <w:tcPr>
            <w:tcW w:w="1276" w:type="dxa"/>
            <w:shd w:val="clear" w:color="auto" w:fill="FFFFFF"/>
            <w:vAlign w:val="center"/>
          </w:tcPr>
          <w:p w14:paraId="5974871A" w14:textId="77777777" w:rsidR="0016158A" w:rsidRPr="007E6966" w:rsidRDefault="0016158A" w:rsidP="007E6966">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205,174</w:t>
            </w:r>
          </w:p>
        </w:tc>
        <w:tc>
          <w:tcPr>
            <w:tcW w:w="709" w:type="dxa"/>
            <w:shd w:val="clear" w:color="auto" w:fill="FFFFFF"/>
            <w:vAlign w:val="center"/>
          </w:tcPr>
          <w:p w14:paraId="666FE901" w14:textId="77777777" w:rsidR="0016158A" w:rsidRPr="007E6966" w:rsidRDefault="0016158A" w:rsidP="007E6966">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1,652</w:t>
            </w:r>
          </w:p>
        </w:tc>
        <w:tc>
          <w:tcPr>
            <w:tcW w:w="709" w:type="dxa"/>
            <w:shd w:val="clear" w:color="auto" w:fill="FFFFFF"/>
            <w:vAlign w:val="center"/>
          </w:tcPr>
          <w:p w14:paraId="6E4AAF2A" w14:textId="77777777" w:rsidR="0016158A" w:rsidRPr="007E6966" w:rsidRDefault="0016158A" w:rsidP="007E6966">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,055</w:t>
            </w:r>
          </w:p>
        </w:tc>
      </w:tr>
      <w:tr w:rsidR="0016158A" w:rsidRPr="007E6966" w14:paraId="5B24C738" w14:textId="77777777" w:rsidTr="00175D65">
        <w:trPr>
          <w:cantSplit/>
          <w:jc w:val="center"/>
        </w:trPr>
        <w:tc>
          <w:tcPr>
            <w:tcW w:w="2511" w:type="dxa"/>
            <w:vMerge/>
            <w:shd w:val="clear" w:color="auto" w:fill="FFFFFF"/>
          </w:tcPr>
          <w:p w14:paraId="1AC8AA3D" w14:textId="77777777" w:rsidR="0016158A" w:rsidRPr="007E6966" w:rsidRDefault="0016158A" w:rsidP="007E6966">
            <w:pPr>
              <w:autoSpaceDE w:val="0"/>
              <w:autoSpaceDN w:val="0"/>
              <w:adjustRightInd w:val="0"/>
              <w:spacing w:after="0"/>
              <w:rPr>
                <w:rFonts w:ascii="Times New Roman" w:hAnsi="Times New Roman" w:cs="Times New Roman"/>
                <w:color w:val="000000"/>
                <w:sz w:val="18"/>
                <w:szCs w:val="18"/>
                <w:lang w:val="en-US"/>
              </w:rPr>
            </w:pPr>
          </w:p>
        </w:tc>
        <w:tc>
          <w:tcPr>
            <w:tcW w:w="1465" w:type="dxa"/>
            <w:shd w:val="clear" w:color="auto" w:fill="FFFFFF"/>
          </w:tcPr>
          <w:p w14:paraId="1F37A075" w14:textId="77777777" w:rsidR="0016158A" w:rsidRPr="007E6966" w:rsidRDefault="0016158A" w:rsidP="007E6966">
            <w:pPr>
              <w:autoSpaceDE w:val="0"/>
              <w:autoSpaceDN w:val="0"/>
              <w:adjustRightInd w:val="0"/>
              <w:spacing w:after="0"/>
              <w:ind w:left="60" w:right="60"/>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Within Groups</w:t>
            </w:r>
          </w:p>
        </w:tc>
        <w:tc>
          <w:tcPr>
            <w:tcW w:w="1276" w:type="dxa"/>
            <w:shd w:val="clear" w:color="auto" w:fill="FFFFFF"/>
            <w:vAlign w:val="center"/>
          </w:tcPr>
          <w:p w14:paraId="3413681E" w14:textId="77777777" w:rsidR="0016158A" w:rsidRPr="007E6966" w:rsidRDefault="0016158A" w:rsidP="007E6966">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6953,177</w:t>
            </w:r>
          </w:p>
        </w:tc>
        <w:tc>
          <w:tcPr>
            <w:tcW w:w="567" w:type="dxa"/>
            <w:shd w:val="clear" w:color="auto" w:fill="FFFFFF"/>
            <w:vAlign w:val="center"/>
          </w:tcPr>
          <w:p w14:paraId="678E28E7" w14:textId="77777777" w:rsidR="0016158A" w:rsidRPr="007E6966" w:rsidRDefault="0016158A" w:rsidP="007E6966">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56</w:t>
            </w:r>
          </w:p>
        </w:tc>
        <w:tc>
          <w:tcPr>
            <w:tcW w:w="1276" w:type="dxa"/>
            <w:shd w:val="clear" w:color="auto" w:fill="FFFFFF"/>
            <w:vAlign w:val="center"/>
          </w:tcPr>
          <w:p w14:paraId="53C4163C" w14:textId="77777777" w:rsidR="0016158A" w:rsidRPr="007E6966" w:rsidRDefault="0016158A" w:rsidP="007E6966">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124,164</w:t>
            </w:r>
          </w:p>
        </w:tc>
        <w:tc>
          <w:tcPr>
            <w:tcW w:w="709" w:type="dxa"/>
            <w:shd w:val="clear" w:color="auto" w:fill="FFFFFF"/>
            <w:vAlign w:val="center"/>
          </w:tcPr>
          <w:p w14:paraId="2495E05A" w14:textId="77777777" w:rsidR="0016158A" w:rsidRPr="007E6966" w:rsidRDefault="0016158A" w:rsidP="007E6966">
            <w:pPr>
              <w:autoSpaceDE w:val="0"/>
              <w:autoSpaceDN w:val="0"/>
              <w:adjustRightInd w:val="0"/>
              <w:spacing w:after="0"/>
              <w:rPr>
                <w:rFonts w:ascii="Times New Roman" w:hAnsi="Times New Roman" w:cs="Times New Roman"/>
                <w:sz w:val="24"/>
                <w:szCs w:val="24"/>
                <w:lang w:val="en-US"/>
              </w:rPr>
            </w:pPr>
          </w:p>
        </w:tc>
        <w:tc>
          <w:tcPr>
            <w:tcW w:w="709" w:type="dxa"/>
            <w:shd w:val="clear" w:color="auto" w:fill="FFFFFF"/>
            <w:vAlign w:val="center"/>
          </w:tcPr>
          <w:p w14:paraId="24CCAD65" w14:textId="77777777" w:rsidR="0016158A" w:rsidRPr="007E6966" w:rsidRDefault="0016158A" w:rsidP="007E6966">
            <w:pPr>
              <w:autoSpaceDE w:val="0"/>
              <w:autoSpaceDN w:val="0"/>
              <w:adjustRightInd w:val="0"/>
              <w:spacing w:after="0"/>
              <w:rPr>
                <w:rFonts w:ascii="Times New Roman" w:hAnsi="Times New Roman" w:cs="Times New Roman"/>
                <w:sz w:val="24"/>
                <w:szCs w:val="24"/>
                <w:lang w:val="en-US"/>
              </w:rPr>
            </w:pPr>
          </w:p>
        </w:tc>
      </w:tr>
      <w:tr w:rsidR="0016158A" w:rsidRPr="007E6966" w14:paraId="5B5E1B63" w14:textId="77777777" w:rsidTr="00175D65">
        <w:trPr>
          <w:cantSplit/>
          <w:jc w:val="center"/>
        </w:trPr>
        <w:tc>
          <w:tcPr>
            <w:tcW w:w="2511" w:type="dxa"/>
            <w:vMerge/>
            <w:shd w:val="clear" w:color="auto" w:fill="FFFFFF"/>
          </w:tcPr>
          <w:p w14:paraId="2CFB8CC8" w14:textId="77777777" w:rsidR="0016158A" w:rsidRPr="007E6966" w:rsidRDefault="0016158A" w:rsidP="007E6966">
            <w:pPr>
              <w:autoSpaceDE w:val="0"/>
              <w:autoSpaceDN w:val="0"/>
              <w:adjustRightInd w:val="0"/>
              <w:spacing w:after="0"/>
              <w:rPr>
                <w:rFonts w:ascii="Times New Roman" w:hAnsi="Times New Roman" w:cs="Times New Roman"/>
                <w:sz w:val="24"/>
                <w:szCs w:val="24"/>
                <w:lang w:val="en-US"/>
              </w:rPr>
            </w:pPr>
          </w:p>
        </w:tc>
        <w:tc>
          <w:tcPr>
            <w:tcW w:w="1465" w:type="dxa"/>
            <w:shd w:val="clear" w:color="auto" w:fill="FFFFFF"/>
          </w:tcPr>
          <w:p w14:paraId="49549B8A" w14:textId="77777777" w:rsidR="0016158A" w:rsidRPr="007E6966" w:rsidRDefault="0016158A" w:rsidP="007E6966">
            <w:pPr>
              <w:autoSpaceDE w:val="0"/>
              <w:autoSpaceDN w:val="0"/>
              <w:adjustRightInd w:val="0"/>
              <w:spacing w:after="0"/>
              <w:ind w:left="60" w:right="60"/>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Total</w:t>
            </w:r>
          </w:p>
        </w:tc>
        <w:tc>
          <w:tcPr>
            <w:tcW w:w="1276" w:type="dxa"/>
            <w:shd w:val="clear" w:color="auto" w:fill="FFFFFF"/>
            <w:vAlign w:val="center"/>
          </w:tcPr>
          <w:p w14:paraId="4DDFD087" w14:textId="77777777" w:rsidR="0016158A" w:rsidRPr="007E6966" w:rsidRDefault="0016158A" w:rsidP="007E6966">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12698,047</w:t>
            </w:r>
          </w:p>
        </w:tc>
        <w:tc>
          <w:tcPr>
            <w:tcW w:w="567" w:type="dxa"/>
            <w:shd w:val="clear" w:color="auto" w:fill="FFFFFF"/>
            <w:vAlign w:val="center"/>
          </w:tcPr>
          <w:p w14:paraId="1E4FAB41" w14:textId="77777777" w:rsidR="0016158A" w:rsidRPr="007E6966" w:rsidRDefault="0016158A" w:rsidP="007E6966">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84</w:t>
            </w:r>
          </w:p>
        </w:tc>
        <w:tc>
          <w:tcPr>
            <w:tcW w:w="1276" w:type="dxa"/>
            <w:shd w:val="clear" w:color="auto" w:fill="FFFFFF"/>
            <w:vAlign w:val="center"/>
          </w:tcPr>
          <w:p w14:paraId="716998C7" w14:textId="77777777" w:rsidR="0016158A" w:rsidRPr="007E6966" w:rsidRDefault="0016158A" w:rsidP="007E6966">
            <w:pPr>
              <w:autoSpaceDE w:val="0"/>
              <w:autoSpaceDN w:val="0"/>
              <w:adjustRightInd w:val="0"/>
              <w:spacing w:after="0"/>
              <w:rPr>
                <w:rFonts w:ascii="Times New Roman" w:hAnsi="Times New Roman" w:cs="Times New Roman"/>
                <w:sz w:val="24"/>
                <w:szCs w:val="24"/>
                <w:lang w:val="en-US"/>
              </w:rPr>
            </w:pPr>
          </w:p>
        </w:tc>
        <w:tc>
          <w:tcPr>
            <w:tcW w:w="709" w:type="dxa"/>
            <w:shd w:val="clear" w:color="auto" w:fill="FFFFFF"/>
            <w:vAlign w:val="center"/>
          </w:tcPr>
          <w:p w14:paraId="7B170506" w14:textId="77777777" w:rsidR="0016158A" w:rsidRPr="007E6966" w:rsidRDefault="0016158A" w:rsidP="007E6966">
            <w:pPr>
              <w:autoSpaceDE w:val="0"/>
              <w:autoSpaceDN w:val="0"/>
              <w:adjustRightInd w:val="0"/>
              <w:spacing w:after="0"/>
              <w:rPr>
                <w:rFonts w:ascii="Times New Roman" w:hAnsi="Times New Roman" w:cs="Times New Roman"/>
                <w:sz w:val="24"/>
                <w:szCs w:val="24"/>
                <w:lang w:val="en-US"/>
              </w:rPr>
            </w:pPr>
          </w:p>
        </w:tc>
        <w:tc>
          <w:tcPr>
            <w:tcW w:w="709" w:type="dxa"/>
            <w:shd w:val="clear" w:color="auto" w:fill="FFFFFF"/>
            <w:vAlign w:val="center"/>
          </w:tcPr>
          <w:p w14:paraId="3D28A566" w14:textId="77777777" w:rsidR="0016158A" w:rsidRPr="007E6966" w:rsidRDefault="0016158A" w:rsidP="007E6966">
            <w:pPr>
              <w:autoSpaceDE w:val="0"/>
              <w:autoSpaceDN w:val="0"/>
              <w:adjustRightInd w:val="0"/>
              <w:spacing w:after="0"/>
              <w:rPr>
                <w:rFonts w:ascii="Times New Roman" w:hAnsi="Times New Roman" w:cs="Times New Roman"/>
                <w:sz w:val="24"/>
                <w:szCs w:val="24"/>
                <w:lang w:val="en-US"/>
              </w:rPr>
            </w:pPr>
          </w:p>
        </w:tc>
      </w:tr>
    </w:tbl>
    <w:p w14:paraId="6BBE99BD" w14:textId="1A30A758" w:rsidR="0016158A" w:rsidRPr="005F61F5" w:rsidRDefault="0016158A" w:rsidP="007E6966">
      <w:pPr>
        <w:autoSpaceDE w:val="0"/>
        <w:autoSpaceDN w:val="0"/>
        <w:adjustRightInd w:val="0"/>
        <w:spacing w:before="120" w:after="0"/>
        <w:ind w:firstLine="720"/>
        <w:jc w:val="both"/>
        <w:rPr>
          <w:rFonts w:ascii="Times New Roman" w:hAnsi="Times New Roman" w:cs="Times New Roman"/>
          <w:sz w:val="24"/>
          <w:szCs w:val="24"/>
          <w:lang w:val="en-US"/>
        </w:rPr>
      </w:pPr>
      <w:r w:rsidRPr="005F61F5">
        <w:rPr>
          <w:rFonts w:asciiTheme="majorBidi" w:eastAsia="Times New Roman" w:hAnsiTheme="majorBidi" w:cstheme="majorBidi"/>
          <w:sz w:val="24"/>
          <w:szCs w:val="24"/>
          <w:lang w:val="en-US"/>
        </w:rPr>
        <w:t>Berdasarkan hasil uji homogenitas di atas terlihat bahwa nilai signifikansi kepemim</w:t>
      </w:r>
      <w:r w:rsidR="00A5360C">
        <w:rPr>
          <w:rFonts w:asciiTheme="majorBidi" w:eastAsia="Times New Roman" w:hAnsiTheme="majorBidi" w:cstheme="majorBidi"/>
          <w:sz w:val="24"/>
          <w:szCs w:val="24"/>
          <w:lang w:val="en-US"/>
        </w:rPr>
        <w:softHyphen/>
      </w:r>
      <w:r w:rsidRPr="005F61F5">
        <w:rPr>
          <w:rFonts w:asciiTheme="majorBidi" w:eastAsia="Times New Roman" w:hAnsiTheme="majorBidi" w:cstheme="majorBidi"/>
          <w:sz w:val="24"/>
          <w:szCs w:val="24"/>
          <w:lang w:val="en-US"/>
        </w:rPr>
        <w:t xml:space="preserve">pinan kepala sekolah 0,905 dan nilai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hitung</m:t>
            </m:r>
          </m:sub>
        </m:sSub>
      </m:oMath>
      <w:r w:rsidRPr="005F61F5">
        <w:rPr>
          <w:rFonts w:asciiTheme="majorBidi" w:eastAsia="Times New Roman" w:hAnsiTheme="majorBidi" w:cstheme="majorBidi"/>
          <w:sz w:val="24"/>
          <w:szCs w:val="24"/>
          <w:lang w:val="en-US"/>
        </w:rPr>
        <w:t xml:space="preserve"> = 0,633. Karena nilai signifikansi 0,905 &gt; 0,05 dan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hitung</m:t>
            </m:r>
          </m:sub>
        </m:sSub>
      </m:oMath>
      <w:r w:rsidRPr="005F61F5">
        <w:rPr>
          <w:rFonts w:ascii="Times New Roman" w:hAnsi="Times New Roman" w:cs="Times New Roman"/>
          <w:sz w:val="24"/>
          <w:szCs w:val="24"/>
          <w:lang w:val="en-US"/>
        </w:rPr>
        <w:t xml:space="preserve"> &lt;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tabel</m:t>
            </m:r>
          </m:sub>
        </m:sSub>
      </m:oMath>
      <w:r w:rsidRPr="005F61F5">
        <w:rPr>
          <w:rFonts w:ascii="Times New Roman" w:hAnsi="Times New Roman" w:cs="Times New Roman"/>
          <w:sz w:val="24"/>
          <w:szCs w:val="24"/>
          <w:lang w:val="en-US"/>
        </w:rPr>
        <w:t xml:space="preserve"> (0,633 &lt; 3,11), berarti dapat disimpulkan bahwa data kepemim</w:t>
      </w:r>
      <w:r w:rsidR="00A5360C">
        <w:rPr>
          <w:rFonts w:ascii="Times New Roman" w:hAnsi="Times New Roman" w:cs="Times New Roman"/>
          <w:sz w:val="24"/>
          <w:szCs w:val="24"/>
          <w:lang w:val="en-US"/>
        </w:rPr>
        <w:softHyphen/>
      </w:r>
      <w:r w:rsidRPr="005F61F5">
        <w:rPr>
          <w:rFonts w:ascii="Times New Roman" w:hAnsi="Times New Roman" w:cs="Times New Roman"/>
          <w:sz w:val="24"/>
          <w:szCs w:val="24"/>
          <w:lang w:val="en-US"/>
        </w:rPr>
        <w:t xml:space="preserve">pinan kepala sekolah dan data kinerja guru berasal dari populasi yang memiliki varians yang sama atau homogen. Nilai signifikansi tunjangan profesi guru 0,623 &gt; 0,05, dan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hitung</m:t>
            </m:r>
          </m:sub>
        </m:sSub>
      </m:oMath>
      <w:r w:rsidRPr="005F61F5">
        <w:rPr>
          <w:rFonts w:ascii="Times New Roman" w:hAnsi="Times New Roman" w:cs="Times New Roman"/>
          <w:sz w:val="24"/>
          <w:szCs w:val="24"/>
          <w:lang w:val="en-US"/>
        </w:rPr>
        <w:t xml:space="preserve">= 0,890 lebih kecil dari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tabel</m:t>
            </m:r>
          </m:sub>
        </m:sSub>
      </m:oMath>
      <w:r w:rsidRPr="005F61F5">
        <w:rPr>
          <w:rFonts w:ascii="Times New Roman" w:hAnsi="Times New Roman" w:cs="Times New Roman"/>
          <w:sz w:val="24"/>
          <w:szCs w:val="24"/>
          <w:lang w:val="en-US"/>
        </w:rPr>
        <w:t xml:space="preserve"> = 3,11, maka dapat disimpulkan bahwa data tunjangan profesi guru dan data kinerja guru adalah homogen. Demikian pula nilai signifikansi iklim sekolah 0,055 &gt; 0,05, dan nilai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hitung</m:t>
            </m:r>
          </m:sub>
        </m:sSub>
      </m:oMath>
      <w:r w:rsidRPr="005F61F5">
        <w:rPr>
          <w:rFonts w:ascii="Times New Roman" w:hAnsi="Times New Roman" w:cs="Times New Roman"/>
          <w:sz w:val="24"/>
          <w:szCs w:val="24"/>
          <w:lang w:val="en-US"/>
        </w:rPr>
        <w:t xml:space="preserve"> = 1,652 lebih kecil dari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tabel</m:t>
            </m:r>
          </m:sub>
        </m:sSub>
      </m:oMath>
      <w:r w:rsidRPr="005F61F5">
        <w:rPr>
          <w:rFonts w:ascii="Times New Roman" w:hAnsi="Times New Roman" w:cs="Times New Roman"/>
          <w:sz w:val="24"/>
          <w:szCs w:val="24"/>
          <w:lang w:val="en-US"/>
        </w:rPr>
        <w:t xml:space="preserve"> = 3,11, berarti data iklim sekolah dan kinerja guru berasal dari populasi yang memiliki varians yang sama atau homogen.</w:t>
      </w:r>
    </w:p>
    <w:p w14:paraId="0A1CDB5A" w14:textId="078B12F5" w:rsidR="004C4905" w:rsidRDefault="0016158A" w:rsidP="00F03323">
      <w:pPr>
        <w:spacing w:after="0"/>
        <w:ind w:left="68" w:firstLine="652"/>
        <w:jc w:val="both"/>
        <w:rPr>
          <w:rFonts w:asciiTheme="majorBidi" w:eastAsia="Times New Roman" w:hAnsiTheme="majorBidi" w:cstheme="majorBidi"/>
          <w:sz w:val="24"/>
          <w:szCs w:val="24"/>
          <w:lang w:val="en-US"/>
        </w:rPr>
      </w:pPr>
      <w:r w:rsidRPr="005F61F5">
        <w:rPr>
          <w:rFonts w:ascii="Times New Roman" w:hAnsi="Times New Roman" w:cs="Times New Roman"/>
          <w:sz w:val="24"/>
          <w:szCs w:val="24"/>
          <w:lang w:val="en-US"/>
        </w:rPr>
        <w:t>Dari hasil perhitungan uji normalitas,</w:t>
      </w:r>
      <w:r w:rsidR="00F03323">
        <w:rPr>
          <w:rFonts w:ascii="Times New Roman" w:hAnsi="Times New Roman" w:cs="Times New Roman"/>
          <w:sz w:val="24"/>
          <w:szCs w:val="24"/>
          <w:lang w:val="en-US"/>
        </w:rPr>
        <w:t xml:space="preserve"> </w:t>
      </w:r>
      <w:r w:rsidRPr="005F61F5">
        <w:rPr>
          <w:rFonts w:ascii="Times New Roman" w:hAnsi="Times New Roman" w:cs="Times New Roman"/>
          <w:sz w:val="24"/>
          <w:szCs w:val="24"/>
          <w:lang w:val="en-US"/>
        </w:rPr>
        <w:t xml:space="preserve">uji </w:t>
      </w:r>
      <w:proofErr w:type="spellStart"/>
      <w:r w:rsidRPr="005F61F5">
        <w:rPr>
          <w:rFonts w:ascii="Times New Roman" w:hAnsi="Times New Roman" w:cs="Times New Roman"/>
          <w:sz w:val="24"/>
          <w:szCs w:val="24"/>
          <w:lang w:val="en-US"/>
        </w:rPr>
        <w:t>linieritas</w:t>
      </w:r>
      <w:proofErr w:type="spellEnd"/>
      <w:r w:rsidRPr="005F61F5">
        <w:rPr>
          <w:rFonts w:ascii="Times New Roman" w:hAnsi="Times New Roman" w:cs="Times New Roman"/>
          <w:sz w:val="24"/>
          <w:szCs w:val="24"/>
          <w:lang w:val="en-US"/>
        </w:rPr>
        <w:t>, dan uji homogenitas</w:t>
      </w:r>
      <w:r w:rsidR="004C4905" w:rsidRPr="005F61F5">
        <w:rPr>
          <w:rFonts w:ascii="Times New Roman" w:hAnsi="Times New Roman" w:cs="Times New Roman"/>
          <w:sz w:val="24"/>
          <w:szCs w:val="24"/>
          <w:lang w:val="en-US"/>
        </w:rPr>
        <w:t xml:space="preserve">, maka selanjutnya bisa dilakukan pengujian regresi. Untuk menjawab </w:t>
      </w:r>
      <w:r w:rsidR="004C4905" w:rsidRPr="005F61F5">
        <w:rPr>
          <w:rFonts w:asciiTheme="majorBidi" w:eastAsia="Times New Roman" w:hAnsiTheme="majorBidi" w:cstheme="majorBidi"/>
          <w:sz w:val="24"/>
          <w:szCs w:val="24"/>
          <w:lang w:val="en-US"/>
        </w:rPr>
        <w:t>pengaruh kepemimpinan kepala sekolah, tunjangan profesi guru, iklim sekolah terhadap kinerja guru SMK Negeri di kota Makassar, terlebih dahulu memasukkan data variabel X</w:t>
      </w:r>
      <w:r w:rsidR="004C4905" w:rsidRPr="005F61F5">
        <w:rPr>
          <w:rFonts w:asciiTheme="majorBidi" w:eastAsia="Times New Roman" w:hAnsiTheme="majorBidi" w:cstheme="majorBidi"/>
          <w:sz w:val="24"/>
          <w:szCs w:val="24"/>
          <w:vertAlign w:val="subscript"/>
          <w:lang w:val="en-US"/>
        </w:rPr>
        <w:t>1</w:t>
      </w:r>
      <w:r w:rsidR="004C4905" w:rsidRPr="005F61F5">
        <w:rPr>
          <w:rFonts w:asciiTheme="majorBidi" w:eastAsia="Times New Roman" w:hAnsiTheme="majorBidi" w:cstheme="majorBidi"/>
          <w:sz w:val="24"/>
          <w:szCs w:val="24"/>
          <w:lang w:val="en-US"/>
        </w:rPr>
        <w:t>, X</w:t>
      </w:r>
      <w:r w:rsidR="004C4905" w:rsidRPr="005F61F5">
        <w:rPr>
          <w:rFonts w:asciiTheme="majorBidi" w:eastAsia="Times New Roman" w:hAnsiTheme="majorBidi" w:cstheme="majorBidi"/>
          <w:sz w:val="24"/>
          <w:szCs w:val="24"/>
          <w:vertAlign w:val="subscript"/>
          <w:lang w:val="en-US"/>
        </w:rPr>
        <w:t xml:space="preserve">2, </w:t>
      </w:r>
      <w:r w:rsidR="004C4905" w:rsidRPr="005F61F5">
        <w:rPr>
          <w:rFonts w:asciiTheme="majorBidi" w:eastAsia="Times New Roman" w:hAnsiTheme="majorBidi" w:cstheme="majorBidi"/>
          <w:sz w:val="24"/>
          <w:szCs w:val="24"/>
          <w:lang w:val="en-US"/>
        </w:rPr>
        <w:t>X</w:t>
      </w:r>
      <w:r w:rsidR="004C4905" w:rsidRPr="005F61F5">
        <w:rPr>
          <w:rFonts w:asciiTheme="majorBidi" w:eastAsia="Times New Roman" w:hAnsiTheme="majorBidi" w:cstheme="majorBidi"/>
          <w:sz w:val="24"/>
          <w:szCs w:val="24"/>
          <w:vertAlign w:val="subscript"/>
          <w:lang w:val="en-US"/>
        </w:rPr>
        <w:t>3</w:t>
      </w:r>
      <w:r w:rsidR="004C4905" w:rsidRPr="005F61F5">
        <w:rPr>
          <w:rFonts w:asciiTheme="majorBidi" w:eastAsia="Times New Roman" w:hAnsiTheme="majorBidi" w:cstheme="majorBidi"/>
          <w:sz w:val="24"/>
          <w:szCs w:val="24"/>
          <w:lang w:val="en-US"/>
        </w:rPr>
        <w:t xml:space="preserve">, dan Y kemudian diolah dengan menggunakan program </w:t>
      </w:r>
      <w:r w:rsidR="004C4905" w:rsidRPr="005F61F5">
        <w:rPr>
          <w:rFonts w:asciiTheme="majorBidi" w:eastAsia="Times New Roman" w:hAnsiTheme="majorBidi" w:cstheme="majorBidi"/>
          <w:i/>
          <w:iCs/>
          <w:sz w:val="24"/>
          <w:szCs w:val="24"/>
          <w:lang w:val="en-US"/>
        </w:rPr>
        <w:t>SPSS (Statistical Package for Social Science) for windows version 22.0</w:t>
      </w:r>
      <w:r w:rsidR="004C4905" w:rsidRPr="005F61F5">
        <w:rPr>
          <w:rFonts w:asciiTheme="majorBidi" w:eastAsia="Times New Roman" w:hAnsiTheme="majorBidi" w:cstheme="majorBidi"/>
          <w:sz w:val="24"/>
          <w:szCs w:val="24"/>
          <w:lang w:val="en-US"/>
        </w:rPr>
        <w:t xml:space="preserve"> dan </w:t>
      </w:r>
      <w:proofErr w:type="spellStart"/>
      <w:r w:rsidR="004C4905" w:rsidRPr="005F61F5">
        <w:rPr>
          <w:rFonts w:asciiTheme="majorBidi" w:eastAsia="Times New Roman" w:hAnsiTheme="majorBidi" w:cstheme="majorBidi"/>
          <w:i/>
          <w:iCs/>
          <w:sz w:val="24"/>
          <w:szCs w:val="24"/>
          <w:lang w:val="en-US"/>
        </w:rPr>
        <w:t>Ms</w:t>
      </w:r>
      <w:proofErr w:type="spellEnd"/>
      <w:r w:rsidR="004C4905" w:rsidRPr="005F61F5">
        <w:rPr>
          <w:rFonts w:asciiTheme="majorBidi" w:eastAsia="Times New Roman" w:hAnsiTheme="majorBidi" w:cstheme="majorBidi"/>
          <w:i/>
          <w:iCs/>
          <w:sz w:val="24"/>
          <w:szCs w:val="24"/>
          <w:lang w:val="en-US"/>
        </w:rPr>
        <w:t xml:space="preserve"> Office Excel 2010</w:t>
      </w:r>
      <w:r w:rsidR="004C4905" w:rsidRPr="005F61F5">
        <w:rPr>
          <w:rFonts w:asciiTheme="majorBidi" w:eastAsia="Times New Roman" w:hAnsiTheme="majorBidi" w:cstheme="majorBidi"/>
          <w:sz w:val="24"/>
          <w:szCs w:val="24"/>
          <w:lang w:val="en-US"/>
        </w:rPr>
        <w:t>. Adapun hasil regresi dari data primer yang di olah dapat dilihat sebagai berikut:</w:t>
      </w:r>
    </w:p>
    <w:p w14:paraId="63F7274D" w14:textId="77777777" w:rsidR="000F0EC1" w:rsidRDefault="000F0EC1" w:rsidP="00283771">
      <w:pPr>
        <w:spacing w:after="60" w:line="240" w:lineRule="auto"/>
        <w:jc w:val="center"/>
        <w:rPr>
          <w:rFonts w:asciiTheme="majorBidi" w:eastAsia="Times New Roman" w:hAnsiTheme="majorBidi" w:cstheme="majorBidi"/>
          <w:b/>
          <w:bCs/>
          <w:sz w:val="24"/>
          <w:szCs w:val="24"/>
          <w:lang w:val="en-US"/>
        </w:rPr>
      </w:pPr>
    </w:p>
    <w:p w14:paraId="229210B5" w14:textId="77777777" w:rsidR="000F0EC1" w:rsidRDefault="000F0EC1" w:rsidP="00283771">
      <w:pPr>
        <w:spacing w:after="60" w:line="240" w:lineRule="auto"/>
        <w:jc w:val="center"/>
        <w:rPr>
          <w:rFonts w:asciiTheme="majorBidi" w:eastAsia="Times New Roman" w:hAnsiTheme="majorBidi" w:cstheme="majorBidi"/>
          <w:b/>
          <w:bCs/>
          <w:sz w:val="24"/>
          <w:szCs w:val="24"/>
          <w:lang w:val="en-US"/>
        </w:rPr>
      </w:pPr>
    </w:p>
    <w:p w14:paraId="4E212BCD" w14:textId="77777777" w:rsidR="000F0EC1" w:rsidRDefault="000F0EC1" w:rsidP="00283771">
      <w:pPr>
        <w:spacing w:after="60" w:line="240" w:lineRule="auto"/>
        <w:jc w:val="center"/>
        <w:rPr>
          <w:rFonts w:asciiTheme="majorBidi" w:eastAsia="Times New Roman" w:hAnsiTheme="majorBidi" w:cstheme="majorBidi"/>
          <w:b/>
          <w:bCs/>
          <w:sz w:val="24"/>
          <w:szCs w:val="24"/>
          <w:lang w:val="en-US"/>
        </w:rPr>
      </w:pPr>
    </w:p>
    <w:p w14:paraId="5C17B396" w14:textId="77777777" w:rsidR="000F0EC1" w:rsidRDefault="000F0EC1" w:rsidP="00283771">
      <w:pPr>
        <w:spacing w:after="60" w:line="240" w:lineRule="auto"/>
        <w:jc w:val="center"/>
        <w:rPr>
          <w:rFonts w:asciiTheme="majorBidi" w:eastAsia="Times New Roman" w:hAnsiTheme="majorBidi" w:cstheme="majorBidi"/>
          <w:b/>
          <w:bCs/>
          <w:sz w:val="24"/>
          <w:szCs w:val="24"/>
          <w:lang w:val="en-US"/>
        </w:rPr>
      </w:pPr>
    </w:p>
    <w:p w14:paraId="116E6EF1" w14:textId="77777777" w:rsidR="000F0EC1" w:rsidRDefault="000F0EC1" w:rsidP="00283771">
      <w:pPr>
        <w:spacing w:after="60" w:line="240" w:lineRule="auto"/>
        <w:jc w:val="center"/>
        <w:rPr>
          <w:rFonts w:asciiTheme="majorBidi" w:eastAsia="Times New Roman" w:hAnsiTheme="majorBidi" w:cstheme="majorBidi"/>
          <w:b/>
          <w:bCs/>
          <w:sz w:val="24"/>
          <w:szCs w:val="24"/>
          <w:lang w:val="en-US"/>
        </w:rPr>
      </w:pPr>
    </w:p>
    <w:p w14:paraId="02DCD32D" w14:textId="77777777" w:rsidR="000F0EC1" w:rsidRDefault="000F0EC1" w:rsidP="00283771">
      <w:pPr>
        <w:spacing w:after="60" w:line="240" w:lineRule="auto"/>
        <w:jc w:val="center"/>
        <w:rPr>
          <w:rFonts w:asciiTheme="majorBidi" w:eastAsia="Times New Roman" w:hAnsiTheme="majorBidi" w:cstheme="majorBidi"/>
          <w:b/>
          <w:bCs/>
          <w:sz w:val="24"/>
          <w:szCs w:val="24"/>
          <w:lang w:val="en-US"/>
        </w:rPr>
      </w:pPr>
    </w:p>
    <w:p w14:paraId="7CA8AEA6" w14:textId="54A2C142" w:rsidR="004C4905" w:rsidRPr="005F61F5" w:rsidRDefault="007D3858" w:rsidP="00283771">
      <w:pPr>
        <w:spacing w:after="60" w:line="240" w:lineRule="auto"/>
        <w:jc w:val="center"/>
        <w:rPr>
          <w:rFonts w:asciiTheme="majorBidi" w:eastAsia="Times New Roman" w:hAnsiTheme="majorBidi" w:cstheme="majorBidi"/>
          <w:b/>
          <w:bCs/>
          <w:sz w:val="24"/>
          <w:szCs w:val="24"/>
          <w:lang w:val="en-US"/>
        </w:rPr>
      </w:pPr>
      <w:r w:rsidRPr="005F61F5">
        <w:rPr>
          <w:rFonts w:asciiTheme="majorBidi" w:eastAsia="Times New Roman" w:hAnsiTheme="majorBidi" w:cstheme="majorBidi"/>
          <w:b/>
          <w:bCs/>
          <w:sz w:val="24"/>
          <w:szCs w:val="24"/>
          <w:lang w:val="en-US"/>
        </w:rPr>
        <w:lastRenderedPageBreak/>
        <w:t>Tabel 15</w:t>
      </w:r>
      <w:r w:rsidR="004C4905" w:rsidRPr="007E6966">
        <w:rPr>
          <w:rFonts w:asciiTheme="majorBidi" w:eastAsia="Times New Roman" w:hAnsiTheme="majorBidi" w:cstheme="majorBidi"/>
          <w:sz w:val="24"/>
          <w:szCs w:val="24"/>
          <w:lang w:val="en-US"/>
        </w:rPr>
        <w:t>.</w:t>
      </w:r>
      <w:r w:rsidR="00283771" w:rsidRPr="007E6966">
        <w:rPr>
          <w:rFonts w:asciiTheme="majorBidi" w:eastAsia="Times New Roman" w:hAnsiTheme="majorBidi" w:cstheme="majorBidi"/>
          <w:sz w:val="24"/>
          <w:szCs w:val="24"/>
          <w:lang w:val="en-US"/>
        </w:rPr>
        <w:t xml:space="preserve"> </w:t>
      </w:r>
      <w:r w:rsidR="004C4905" w:rsidRPr="007E6966">
        <w:rPr>
          <w:rFonts w:asciiTheme="majorBidi" w:eastAsia="Times New Roman" w:hAnsiTheme="majorBidi" w:cstheme="majorBidi"/>
          <w:sz w:val="24"/>
          <w:szCs w:val="24"/>
          <w:lang w:val="en-US"/>
        </w:rPr>
        <w:t>Hasil Uji Regresi Linier Berganda</w:t>
      </w:r>
    </w:p>
    <w:tbl>
      <w:tblPr>
        <w:tblW w:w="9024" w:type="dxa"/>
        <w:tblBorders>
          <w:bottom w:val="single" w:sz="4" w:space="0" w:color="auto"/>
          <w:insideH w:val="single" w:sz="4" w:space="0" w:color="auto"/>
        </w:tblBorders>
        <w:tblLayout w:type="fixed"/>
        <w:tblCellMar>
          <w:left w:w="0" w:type="dxa"/>
          <w:right w:w="0" w:type="dxa"/>
        </w:tblCellMar>
        <w:tblLook w:val="0000" w:firstRow="0" w:lastRow="0" w:firstColumn="0" w:lastColumn="0" w:noHBand="0" w:noVBand="0"/>
      </w:tblPr>
      <w:tblGrid>
        <w:gridCol w:w="601"/>
        <w:gridCol w:w="1615"/>
        <w:gridCol w:w="851"/>
        <w:gridCol w:w="978"/>
        <w:gridCol w:w="1276"/>
        <w:gridCol w:w="613"/>
        <w:gridCol w:w="567"/>
        <w:gridCol w:w="1003"/>
        <w:gridCol w:w="796"/>
        <w:gridCol w:w="715"/>
        <w:gridCol w:w="9"/>
      </w:tblGrid>
      <w:tr w:rsidR="004C4905" w:rsidRPr="007E6966" w14:paraId="6EE8232B" w14:textId="77777777" w:rsidTr="000F0EC1">
        <w:trPr>
          <w:cantSplit/>
        </w:trPr>
        <w:tc>
          <w:tcPr>
            <w:tcW w:w="9024" w:type="dxa"/>
            <w:gridSpan w:val="11"/>
            <w:shd w:val="clear" w:color="auto" w:fill="FFFFFF"/>
            <w:vAlign w:val="center"/>
          </w:tcPr>
          <w:p w14:paraId="526B0693" w14:textId="77777777" w:rsidR="004C4905" w:rsidRPr="007E6966" w:rsidRDefault="004C4905" w:rsidP="004C4905">
            <w:pPr>
              <w:autoSpaceDE w:val="0"/>
              <w:autoSpaceDN w:val="0"/>
              <w:adjustRightInd w:val="0"/>
              <w:spacing w:after="0"/>
              <w:ind w:left="60" w:right="60"/>
              <w:jc w:val="center"/>
              <w:rPr>
                <w:rFonts w:ascii="Times New Roman" w:hAnsi="Times New Roman" w:cs="Times New Roman"/>
                <w:color w:val="000000"/>
                <w:sz w:val="18"/>
                <w:szCs w:val="18"/>
                <w:lang w:val="en-US"/>
              </w:rPr>
            </w:pPr>
            <w:proofErr w:type="spellStart"/>
            <w:r w:rsidRPr="007E6966">
              <w:rPr>
                <w:rFonts w:ascii="Times New Roman" w:hAnsi="Times New Roman" w:cs="Times New Roman"/>
                <w:b/>
                <w:bCs/>
                <w:color w:val="000000"/>
                <w:sz w:val="18"/>
                <w:szCs w:val="18"/>
                <w:lang w:val="en-US"/>
              </w:rPr>
              <w:t>Coefficients</w:t>
            </w:r>
            <w:r w:rsidRPr="007E6966">
              <w:rPr>
                <w:rFonts w:ascii="Times New Roman" w:hAnsi="Times New Roman" w:cs="Times New Roman"/>
                <w:b/>
                <w:bCs/>
                <w:color w:val="000000"/>
                <w:sz w:val="18"/>
                <w:szCs w:val="18"/>
                <w:vertAlign w:val="superscript"/>
                <w:lang w:val="en-US"/>
              </w:rPr>
              <w:t>a</w:t>
            </w:r>
            <w:proofErr w:type="spellEnd"/>
          </w:p>
        </w:tc>
      </w:tr>
      <w:tr w:rsidR="004C4905" w:rsidRPr="007E6966" w14:paraId="1AF73D0A" w14:textId="77777777" w:rsidTr="000F0EC1">
        <w:trPr>
          <w:gridAfter w:val="1"/>
          <w:wAfter w:w="8" w:type="dxa"/>
          <w:cantSplit/>
        </w:trPr>
        <w:tc>
          <w:tcPr>
            <w:tcW w:w="2217" w:type="dxa"/>
            <w:gridSpan w:val="2"/>
            <w:vMerge w:val="restart"/>
            <w:shd w:val="clear" w:color="auto" w:fill="FFFFFF"/>
            <w:vAlign w:val="bottom"/>
          </w:tcPr>
          <w:p w14:paraId="5A9A2CCB" w14:textId="77777777" w:rsidR="004C4905" w:rsidRPr="007E6966" w:rsidRDefault="004C4905" w:rsidP="004C4905">
            <w:pPr>
              <w:autoSpaceDE w:val="0"/>
              <w:autoSpaceDN w:val="0"/>
              <w:adjustRightInd w:val="0"/>
              <w:spacing w:after="0"/>
              <w:ind w:left="60" w:right="60"/>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Model</w:t>
            </w:r>
          </w:p>
        </w:tc>
        <w:tc>
          <w:tcPr>
            <w:tcW w:w="1829" w:type="dxa"/>
            <w:gridSpan w:val="2"/>
            <w:shd w:val="clear" w:color="auto" w:fill="FFFFFF"/>
            <w:vAlign w:val="bottom"/>
          </w:tcPr>
          <w:p w14:paraId="67B55178" w14:textId="77777777" w:rsidR="004C4905" w:rsidRPr="007E6966" w:rsidRDefault="004C4905" w:rsidP="004C4905">
            <w:pPr>
              <w:autoSpaceDE w:val="0"/>
              <w:autoSpaceDN w:val="0"/>
              <w:adjustRightInd w:val="0"/>
              <w:spacing w:after="0"/>
              <w:ind w:left="60" w:right="60"/>
              <w:jc w:val="center"/>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Unstandardized Coefficients</w:t>
            </w:r>
          </w:p>
        </w:tc>
        <w:tc>
          <w:tcPr>
            <w:tcW w:w="1276" w:type="dxa"/>
            <w:shd w:val="clear" w:color="auto" w:fill="FFFFFF"/>
            <w:vAlign w:val="bottom"/>
          </w:tcPr>
          <w:p w14:paraId="32034DC0" w14:textId="77777777" w:rsidR="004C4905" w:rsidRPr="007E6966" w:rsidRDefault="004C4905" w:rsidP="004C4905">
            <w:pPr>
              <w:autoSpaceDE w:val="0"/>
              <w:autoSpaceDN w:val="0"/>
              <w:adjustRightInd w:val="0"/>
              <w:spacing w:after="0"/>
              <w:ind w:left="60" w:right="60"/>
              <w:jc w:val="center"/>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Standardized Coefficients</w:t>
            </w:r>
          </w:p>
        </w:tc>
        <w:tc>
          <w:tcPr>
            <w:tcW w:w="613" w:type="dxa"/>
            <w:vMerge w:val="restart"/>
            <w:shd w:val="clear" w:color="auto" w:fill="FFFFFF"/>
            <w:vAlign w:val="bottom"/>
          </w:tcPr>
          <w:p w14:paraId="43CA7A78" w14:textId="77777777" w:rsidR="004C4905" w:rsidRPr="007E6966" w:rsidRDefault="004C4905" w:rsidP="004C4905">
            <w:pPr>
              <w:autoSpaceDE w:val="0"/>
              <w:autoSpaceDN w:val="0"/>
              <w:adjustRightInd w:val="0"/>
              <w:spacing w:after="0"/>
              <w:ind w:left="60" w:right="60"/>
              <w:jc w:val="center"/>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t</w:t>
            </w:r>
          </w:p>
        </w:tc>
        <w:tc>
          <w:tcPr>
            <w:tcW w:w="567" w:type="dxa"/>
            <w:vMerge w:val="restart"/>
            <w:shd w:val="clear" w:color="auto" w:fill="FFFFFF"/>
            <w:vAlign w:val="bottom"/>
          </w:tcPr>
          <w:p w14:paraId="49C91E84" w14:textId="77777777" w:rsidR="004C4905" w:rsidRPr="007E6966" w:rsidRDefault="004C4905" w:rsidP="004C4905">
            <w:pPr>
              <w:autoSpaceDE w:val="0"/>
              <w:autoSpaceDN w:val="0"/>
              <w:adjustRightInd w:val="0"/>
              <w:spacing w:after="0"/>
              <w:ind w:left="60" w:right="60"/>
              <w:jc w:val="center"/>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Sig.</w:t>
            </w:r>
          </w:p>
        </w:tc>
        <w:tc>
          <w:tcPr>
            <w:tcW w:w="2514" w:type="dxa"/>
            <w:gridSpan w:val="3"/>
            <w:shd w:val="clear" w:color="auto" w:fill="FFFFFF"/>
            <w:vAlign w:val="bottom"/>
          </w:tcPr>
          <w:p w14:paraId="43A48E63" w14:textId="77777777" w:rsidR="004C4905" w:rsidRPr="007E6966" w:rsidRDefault="004C4905" w:rsidP="004C4905">
            <w:pPr>
              <w:autoSpaceDE w:val="0"/>
              <w:autoSpaceDN w:val="0"/>
              <w:adjustRightInd w:val="0"/>
              <w:spacing w:after="0"/>
              <w:ind w:left="60" w:right="60"/>
              <w:jc w:val="center"/>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Correlations</w:t>
            </w:r>
          </w:p>
        </w:tc>
      </w:tr>
      <w:tr w:rsidR="004C4905" w:rsidRPr="007E6966" w14:paraId="6D2F8859" w14:textId="77777777" w:rsidTr="000F0EC1">
        <w:trPr>
          <w:gridAfter w:val="1"/>
          <w:wAfter w:w="9" w:type="dxa"/>
          <w:cantSplit/>
        </w:trPr>
        <w:tc>
          <w:tcPr>
            <w:tcW w:w="2217" w:type="dxa"/>
            <w:gridSpan w:val="2"/>
            <w:vMerge/>
            <w:shd w:val="clear" w:color="auto" w:fill="FFFFFF"/>
            <w:vAlign w:val="bottom"/>
          </w:tcPr>
          <w:p w14:paraId="19ED70A4" w14:textId="77777777" w:rsidR="004C4905" w:rsidRPr="007E6966" w:rsidRDefault="004C4905" w:rsidP="004C4905">
            <w:pPr>
              <w:autoSpaceDE w:val="0"/>
              <w:autoSpaceDN w:val="0"/>
              <w:adjustRightInd w:val="0"/>
              <w:spacing w:after="0"/>
              <w:rPr>
                <w:rFonts w:ascii="Times New Roman" w:hAnsi="Times New Roman" w:cs="Times New Roman"/>
                <w:color w:val="000000"/>
                <w:sz w:val="18"/>
                <w:szCs w:val="18"/>
                <w:lang w:val="en-US"/>
              </w:rPr>
            </w:pPr>
          </w:p>
        </w:tc>
        <w:tc>
          <w:tcPr>
            <w:tcW w:w="851" w:type="dxa"/>
            <w:shd w:val="clear" w:color="auto" w:fill="FFFFFF"/>
            <w:vAlign w:val="bottom"/>
          </w:tcPr>
          <w:p w14:paraId="45070C69" w14:textId="77777777" w:rsidR="004C4905" w:rsidRPr="007E6966" w:rsidRDefault="004C4905" w:rsidP="004C4905">
            <w:pPr>
              <w:autoSpaceDE w:val="0"/>
              <w:autoSpaceDN w:val="0"/>
              <w:adjustRightInd w:val="0"/>
              <w:spacing w:after="0"/>
              <w:ind w:left="60" w:right="60"/>
              <w:jc w:val="center"/>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B</w:t>
            </w:r>
          </w:p>
        </w:tc>
        <w:tc>
          <w:tcPr>
            <w:tcW w:w="978" w:type="dxa"/>
            <w:shd w:val="clear" w:color="auto" w:fill="FFFFFF"/>
            <w:vAlign w:val="bottom"/>
          </w:tcPr>
          <w:p w14:paraId="3A73E0E7" w14:textId="77777777" w:rsidR="004C4905" w:rsidRPr="007E6966" w:rsidRDefault="004C4905" w:rsidP="004C4905">
            <w:pPr>
              <w:autoSpaceDE w:val="0"/>
              <w:autoSpaceDN w:val="0"/>
              <w:adjustRightInd w:val="0"/>
              <w:spacing w:after="0"/>
              <w:ind w:left="60" w:right="60"/>
              <w:jc w:val="center"/>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Std. Error</w:t>
            </w:r>
          </w:p>
        </w:tc>
        <w:tc>
          <w:tcPr>
            <w:tcW w:w="1276" w:type="dxa"/>
            <w:shd w:val="clear" w:color="auto" w:fill="FFFFFF"/>
            <w:vAlign w:val="bottom"/>
          </w:tcPr>
          <w:p w14:paraId="0A87BFB5" w14:textId="77777777" w:rsidR="004C4905" w:rsidRPr="007E6966" w:rsidRDefault="004C4905" w:rsidP="004C4905">
            <w:pPr>
              <w:autoSpaceDE w:val="0"/>
              <w:autoSpaceDN w:val="0"/>
              <w:adjustRightInd w:val="0"/>
              <w:spacing w:after="0"/>
              <w:ind w:left="60" w:right="60"/>
              <w:jc w:val="center"/>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Beta</w:t>
            </w:r>
          </w:p>
        </w:tc>
        <w:tc>
          <w:tcPr>
            <w:tcW w:w="613" w:type="dxa"/>
            <w:vMerge/>
            <w:shd w:val="clear" w:color="auto" w:fill="FFFFFF"/>
            <w:vAlign w:val="bottom"/>
          </w:tcPr>
          <w:p w14:paraId="14D248AA" w14:textId="77777777" w:rsidR="004C4905" w:rsidRPr="007E6966" w:rsidRDefault="004C4905" w:rsidP="004C4905">
            <w:pPr>
              <w:autoSpaceDE w:val="0"/>
              <w:autoSpaceDN w:val="0"/>
              <w:adjustRightInd w:val="0"/>
              <w:spacing w:after="0"/>
              <w:rPr>
                <w:rFonts w:ascii="Times New Roman" w:hAnsi="Times New Roman" w:cs="Times New Roman"/>
                <w:color w:val="000000"/>
                <w:sz w:val="18"/>
                <w:szCs w:val="18"/>
                <w:lang w:val="en-US"/>
              </w:rPr>
            </w:pPr>
          </w:p>
        </w:tc>
        <w:tc>
          <w:tcPr>
            <w:tcW w:w="567" w:type="dxa"/>
            <w:vMerge/>
            <w:shd w:val="clear" w:color="auto" w:fill="FFFFFF"/>
            <w:vAlign w:val="bottom"/>
          </w:tcPr>
          <w:p w14:paraId="623A674A" w14:textId="77777777" w:rsidR="004C4905" w:rsidRPr="007E6966" w:rsidRDefault="004C4905" w:rsidP="004C4905">
            <w:pPr>
              <w:autoSpaceDE w:val="0"/>
              <w:autoSpaceDN w:val="0"/>
              <w:adjustRightInd w:val="0"/>
              <w:spacing w:after="0"/>
              <w:rPr>
                <w:rFonts w:ascii="Times New Roman" w:hAnsi="Times New Roman" w:cs="Times New Roman"/>
                <w:color w:val="000000"/>
                <w:sz w:val="18"/>
                <w:szCs w:val="18"/>
                <w:lang w:val="en-US"/>
              </w:rPr>
            </w:pPr>
          </w:p>
        </w:tc>
        <w:tc>
          <w:tcPr>
            <w:tcW w:w="1003" w:type="dxa"/>
            <w:shd w:val="clear" w:color="auto" w:fill="FFFFFF"/>
            <w:vAlign w:val="bottom"/>
          </w:tcPr>
          <w:p w14:paraId="7599714C" w14:textId="77777777" w:rsidR="004C4905" w:rsidRPr="007E6966" w:rsidRDefault="004C4905" w:rsidP="004C4905">
            <w:pPr>
              <w:autoSpaceDE w:val="0"/>
              <w:autoSpaceDN w:val="0"/>
              <w:adjustRightInd w:val="0"/>
              <w:spacing w:after="0"/>
              <w:ind w:left="60" w:right="60"/>
              <w:jc w:val="center"/>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Zero-order</w:t>
            </w:r>
          </w:p>
        </w:tc>
        <w:tc>
          <w:tcPr>
            <w:tcW w:w="796" w:type="dxa"/>
            <w:shd w:val="clear" w:color="auto" w:fill="FFFFFF"/>
            <w:vAlign w:val="bottom"/>
          </w:tcPr>
          <w:p w14:paraId="1A9C74A3" w14:textId="77777777" w:rsidR="004C4905" w:rsidRPr="007E6966" w:rsidRDefault="004C4905" w:rsidP="004C4905">
            <w:pPr>
              <w:autoSpaceDE w:val="0"/>
              <w:autoSpaceDN w:val="0"/>
              <w:adjustRightInd w:val="0"/>
              <w:spacing w:after="0"/>
              <w:ind w:left="60" w:right="60"/>
              <w:jc w:val="center"/>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Partial</w:t>
            </w:r>
          </w:p>
        </w:tc>
        <w:tc>
          <w:tcPr>
            <w:tcW w:w="714" w:type="dxa"/>
            <w:shd w:val="clear" w:color="auto" w:fill="FFFFFF"/>
            <w:vAlign w:val="bottom"/>
          </w:tcPr>
          <w:p w14:paraId="7F3346C9" w14:textId="77777777" w:rsidR="004C4905" w:rsidRPr="007E6966" w:rsidRDefault="004C4905" w:rsidP="004C4905">
            <w:pPr>
              <w:autoSpaceDE w:val="0"/>
              <w:autoSpaceDN w:val="0"/>
              <w:adjustRightInd w:val="0"/>
              <w:spacing w:after="0"/>
              <w:ind w:left="60" w:right="60"/>
              <w:jc w:val="center"/>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Part</w:t>
            </w:r>
          </w:p>
        </w:tc>
      </w:tr>
      <w:tr w:rsidR="004C4905" w:rsidRPr="007E6966" w14:paraId="1028AEB5" w14:textId="77777777" w:rsidTr="000F0EC1">
        <w:trPr>
          <w:gridAfter w:val="1"/>
          <w:wAfter w:w="9" w:type="dxa"/>
          <w:cantSplit/>
        </w:trPr>
        <w:tc>
          <w:tcPr>
            <w:tcW w:w="602" w:type="dxa"/>
            <w:vMerge w:val="restart"/>
            <w:shd w:val="clear" w:color="auto" w:fill="FFFFFF"/>
          </w:tcPr>
          <w:p w14:paraId="538EBDEF" w14:textId="77777777" w:rsidR="004C4905" w:rsidRPr="007E6966" w:rsidRDefault="004C4905" w:rsidP="004C4905">
            <w:pPr>
              <w:autoSpaceDE w:val="0"/>
              <w:autoSpaceDN w:val="0"/>
              <w:adjustRightInd w:val="0"/>
              <w:spacing w:after="0"/>
              <w:ind w:left="60" w:right="60"/>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1</w:t>
            </w:r>
          </w:p>
        </w:tc>
        <w:tc>
          <w:tcPr>
            <w:tcW w:w="1615" w:type="dxa"/>
            <w:shd w:val="clear" w:color="auto" w:fill="FFFFFF"/>
          </w:tcPr>
          <w:p w14:paraId="2619608E" w14:textId="77777777" w:rsidR="004C4905" w:rsidRPr="007E6966" w:rsidRDefault="004C4905" w:rsidP="004C4905">
            <w:pPr>
              <w:autoSpaceDE w:val="0"/>
              <w:autoSpaceDN w:val="0"/>
              <w:adjustRightInd w:val="0"/>
              <w:spacing w:after="0"/>
              <w:ind w:left="60" w:right="60"/>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(Constant)</w:t>
            </w:r>
          </w:p>
        </w:tc>
        <w:tc>
          <w:tcPr>
            <w:tcW w:w="851" w:type="dxa"/>
            <w:shd w:val="clear" w:color="auto" w:fill="FFFFFF"/>
            <w:vAlign w:val="center"/>
          </w:tcPr>
          <w:p w14:paraId="3699DC30" w14:textId="77777777" w:rsidR="004C4905" w:rsidRPr="007E6966" w:rsidRDefault="004C4905" w:rsidP="004C4905">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100,629</w:t>
            </w:r>
          </w:p>
        </w:tc>
        <w:tc>
          <w:tcPr>
            <w:tcW w:w="978" w:type="dxa"/>
            <w:shd w:val="clear" w:color="auto" w:fill="FFFFFF"/>
            <w:vAlign w:val="center"/>
          </w:tcPr>
          <w:p w14:paraId="47A0E48B" w14:textId="77777777" w:rsidR="004C4905" w:rsidRPr="007E6966" w:rsidRDefault="004C4905" w:rsidP="004C4905">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17,372</w:t>
            </w:r>
          </w:p>
        </w:tc>
        <w:tc>
          <w:tcPr>
            <w:tcW w:w="1276" w:type="dxa"/>
            <w:shd w:val="clear" w:color="auto" w:fill="FFFFFF"/>
            <w:vAlign w:val="center"/>
          </w:tcPr>
          <w:p w14:paraId="026C90CD" w14:textId="77777777" w:rsidR="004C4905" w:rsidRPr="007E6966" w:rsidRDefault="004C4905" w:rsidP="004C4905">
            <w:pPr>
              <w:autoSpaceDE w:val="0"/>
              <w:autoSpaceDN w:val="0"/>
              <w:adjustRightInd w:val="0"/>
              <w:spacing w:after="0"/>
              <w:rPr>
                <w:rFonts w:ascii="Times New Roman" w:hAnsi="Times New Roman" w:cs="Times New Roman"/>
                <w:sz w:val="24"/>
                <w:szCs w:val="24"/>
                <w:lang w:val="en-US"/>
              </w:rPr>
            </w:pPr>
          </w:p>
        </w:tc>
        <w:tc>
          <w:tcPr>
            <w:tcW w:w="613" w:type="dxa"/>
            <w:shd w:val="clear" w:color="auto" w:fill="FFFFFF"/>
            <w:vAlign w:val="center"/>
          </w:tcPr>
          <w:p w14:paraId="19FBB5F5" w14:textId="77777777" w:rsidR="004C4905" w:rsidRPr="007E6966" w:rsidRDefault="004C4905" w:rsidP="004C4905">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5,792</w:t>
            </w:r>
          </w:p>
        </w:tc>
        <w:tc>
          <w:tcPr>
            <w:tcW w:w="567" w:type="dxa"/>
            <w:shd w:val="clear" w:color="auto" w:fill="FFFFFF"/>
            <w:vAlign w:val="center"/>
          </w:tcPr>
          <w:p w14:paraId="6880354C" w14:textId="77777777" w:rsidR="004C4905" w:rsidRPr="007E6966" w:rsidRDefault="004C4905" w:rsidP="004C4905">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,000</w:t>
            </w:r>
          </w:p>
        </w:tc>
        <w:tc>
          <w:tcPr>
            <w:tcW w:w="1003" w:type="dxa"/>
            <w:shd w:val="clear" w:color="auto" w:fill="FFFFFF"/>
            <w:vAlign w:val="center"/>
          </w:tcPr>
          <w:p w14:paraId="1989856B" w14:textId="77777777" w:rsidR="004C4905" w:rsidRPr="007E6966" w:rsidRDefault="004C4905" w:rsidP="004C4905">
            <w:pPr>
              <w:autoSpaceDE w:val="0"/>
              <w:autoSpaceDN w:val="0"/>
              <w:adjustRightInd w:val="0"/>
              <w:spacing w:after="0"/>
              <w:rPr>
                <w:rFonts w:ascii="Times New Roman" w:hAnsi="Times New Roman" w:cs="Times New Roman"/>
                <w:sz w:val="24"/>
                <w:szCs w:val="24"/>
                <w:lang w:val="en-US"/>
              </w:rPr>
            </w:pPr>
          </w:p>
        </w:tc>
        <w:tc>
          <w:tcPr>
            <w:tcW w:w="796" w:type="dxa"/>
            <w:shd w:val="clear" w:color="auto" w:fill="FFFFFF"/>
            <w:vAlign w:val="center"/>
          </w:tcPr>
          <w:p w14:paraId="4BD0276C" w14:textId="77777777" w:rsidR="004C4905" w:rsidRPr="007E6966" w:rsidRDefault="004C4905" w:rsidP="004C4905">
            <w:pPr>
              <w:autoSpaceDE w:val="0"/>
              <w:autoSpaceDN w:val="0"/>
              <w:adjustRightInd w:val="0"/>
              <w:spacing w:after="0"/>
              <w:rPr>
                <w:rFonts w:ascii="Times New Roman" w:hAnsi="Times New Roman" w:cs="Times New Roman"/>
                <w:sz w:val="24"/>
                <w:szCs w:val="24"/>
                <w:lang w:val="en-US"/>
              </w:rPr>
            </w:pPr>
          </w:p>
        </w:tc>
        <w:tc>
          <w:tcPr>
            <w:tcW w:w="714" w:type="dxa"/>
            <w:shd w:val="clear" w:color="auto" w:fill="FFFFFF"/>
            <w:vAlign w:val="center"/>
          </w:tcPr>
          <w:p w14:paraId="0B853401" w14:textId="77777777" w:rsidR="004C4905" w:rsidRPr="007E6966" w:rsidRDefault="004C4905" w:rsidP="004C4905">
            <w:pPr>
              <w:autoSpaceDE w:val="0"/>
              <w:autoSpaceDN w:val="0"/>
              <w:adjustRightInd w:val="0"/>
              <w:spacing w:after="0"/>
              <w:rPr>
                <w:rFonts w:ascii="Times New Roman" w:hAnsi="Times New Roman" w:cs="Times New Roman"/>
                <w:sz w:val="24"/>
                <w:szCs w:val="24"/>
                <w:lang w:val="en-US"/>
              </w:rPr>
            </w:pPr>
          </w:p>
        </w:tc>
      </w:tr>
      <w:tr w:rsidR="004C4905" w:rsidRPr="007E6966" w14:paraId="4375387D" w14:textId="77777777" w:rsidTr="000F0EC1">
        <w:trPr>
          <w:gridAfter w:val="1"/>
          <w:wAfter w:w="9" w:type="dxa"/>
          <w:cantSplit/>
        </w:trPr>
        <w:tc>
          <w:tcPr>
            <w:tcW w:w="602" w:type="dxa"/>
            <w:vMerge/>
            <w:shd w:val="clear" w:color="auto" w:fill="FFFFFF"/>
          </w:tcPr>
          <w:p w14:paraId="03C30CE8" w14:textId="77777777" w:rsidR="004C4905" w:rsidRPr="007E6966" w:rsidRDefault="004C4905" w:rsidP="004C4905">
            <w:pPr>
              <w:autoSpaceDE w:val="0"/>
              <w:autoSpaceDN w:val="0"/>
              <w:adjustRightInd w:val="0"/>
              <w:spacing w:after="0"/>
              <w:rPr>
                <w:rFonts w:ascii="Times New Roman" w:hAnsi="Times New Roman" w:cs="Times New Roman"/>
                <w:sz w:val="24"/>
                <w:szCs w:val="24"/>
                <w:lang w:val="en-US"/>
              </w:rPr>
            </w:pPr>
          </w:p>
        </w:tc>
        <w:tc>
          <w:tcPr>
            <w:tcW w:w="1615" w:type="dxa"/>
            <w:shd w:val="clear" w:color="auto" w:fill="FFFFFF"/>
          </w:tcPr>
          <w:p w14:paraId="6CD2C7C4" w14:textId="77777777" w:rsidR="004C4905" w:rsidRPr="007E6966" w:rsidRDefault="004C4905" w:rsidP="004C4905">
            <w:pPr>
              <w:autoSpaceDE w:val="0"/>
              <w:autoSpaceDN w:val="0"/>
              <w:adjustRightInd w:val="0"/>
              <w:spacing w:after="0"/>
              <w:ind w:left="60" w:right="60"/>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Kepemimpinan Kepala Sekolah</w:t>
            </w:r>
          </w:p>
        </w:tc>
        <w:tc>
          <w:tcPr>
            <w:tcW w:w="851" w:type="dxa"/>
            <w:shd w:val="clear" w:color="auto" w:fill="FFFFFF"/>
            <w:vAlign w:val="center"/>
          </w:tcPr>
          <w:p w14:paraId="6D469FD7" w14:textId="77777777" w:rsidR="004C4905" w:rsidRPr="007E6966" w:rsidRDefault="004C4905" w:rsidP="004C4905">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,022</w:t>
            </w:r>
          </w:p>
        </w:tc>
        <w:tc>
          <w:tcPr>
            <w:tcW w:w="978" w:type="dxa"/>
            <w:shd w:val="clear" w:color="auto" w:fill="FFFFFF"/>
            <w:vAlign w:val="center"/>
          </w:tcPr>
          <w:p w14:paraId="496EDBD6" w14:textId="77777777" w:rsidR="004C4905" w:rsidRPr="007E6966" w:rsidRDefault="004C4905" w:rsidP="004C4905">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,062</w:t>
            </w:r>
          </w:p>
        </w:tc>
        <w:tc>
          <w:tcPr>
            <w:tcW w:w="1276" w:type="dxa"/>
            <w:shd w:val="clear" w:color="auto" w:fill="FFFFFF"/>
            <w:vAlign w:val="center"/>
          </w:tcPr>
          <w:p w14:paraId="3CF48DC3" w14:textId="77777777" w:rsidR="004C4905" w:rsidRPr="007E6966" w:rsidRDefault="004C4905" w:rsidP="004C4905">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,040</w:t>
            </w:r>
          </w:p>
        </w:tc>
        <w:tc>
          <w:tcPr>
            <w:tcW w:w="613" w:type="dxa"/>
            <w:shd w:val="clear" w:color="auto" w:fill="FFFFFF"/>
            <w:vAlign w:val="center"/>
          </w:tcPr>
          <w:p w14:paraId="0CEF56B2" w14:textId="77777777" w:rsidR="004C4905" w:rsidRPr="007E6966" w:rsidRDefault="004C4905" w:rsidP="004C4905">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,362</w:t>
            </w:r>
          </w:p>
        </w:tc>
        <w:tc>
          <w:tcPr>
            <w:tcW w:w="567" w:type="dxa"/>
            <w:shd w:val="clear" w:color="auto" w:fill="FFFFFF"/>
            <w:vAlign w:val="center"/>
          </w:tcPr>
          <w:p w14:paraId="54DDB0DF" w14:textId="77777777" w:rsidR="004C4905" w:rsidRPr="007E6966" w:rsidRDefault="004C4905" w:rsidP="004C4905">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,718</w:t>
            </w:r>
          </w:p>
        </w:tc>
        <w:tc>
          <w:tcPr>
            <w:tcW w:w="1003" w:type="dxa"/>
            <w:shd w:val="clear" w:color="auto" w:fill="FFFFFF"/>
            <w:vAlign w:val="center"/>
          </w:tcPr>
          <w:p w14:paraId="57D73C6B" w14:textId="77777777" w:rsidR="004C4905" w:rsidRPr="007E6966" w:rsidRDefault="004C4905" w:rsidP="004C4905">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,154</w:t>
            </w:r>
          </w:p>
        </w:tc>
        <w:tc>
          <w:tcPr>
            <w:tcW w:w="796" w:type="dxa"/>
            <w:shd w:val="clear" w:color="auto" w:fill="FFFFFF"/>
            <w:vAlign w:val="center"/>
          </w:tcPr>
          <w:p w14:paraId="7735B3CD" w14:textId="77777777" w:rsidR="004C4905" w:rsidRPr="007E6966" w:rsidRDefault="004C4905" w:rsidP="004C4905">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,040</w:t>
            </w:r>
          </w:p>
        </w:tc>
        <w:tc>
          <w:tcPr>
            <w:tcW w:w="714" w:type="dxa"/>
            <w:shd w:val="clear" w:color="auto" w:fill="FFFFFF"/>
            <w:vAlign w:val="center"/>
          </w:tcPr>
          <w:p w14:paraId="623FC4FE" w14:textId="77777777" w:rsidR="004C4905" w:rsidRPr="007E6966" w:rsidRDefault="004C4905" w:rsidP="004C4905">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,037</w:t>
            </w:r>
          </w:p>
        </w:tc>
      </w:tr>
      <w:tr w:rsidR="004C4905" w:rsidRPr="007E6966" w14:paraId="2D3CE66D" w14:textId="77777777" w:rsidTr="000F0EC1">
        <w:trPr>
          <w:gridAfter w:val="1"/>
          <w:wAfter w:w="9" w:type="dxa"/>
          <w:cantSplit/>
        </w:trPr>
        <w:tc>
          <w:tcPr>
            <w:tcW w:w="602" w:type="dxa"/>
            <w:vMerge/>
            <w:shd w:val="clear" w:color="auto" w:fill="FFFFFF"/>
          </w:tcPr>
          <w:p w14:paraId="0304E2B0" w14:textId="77777777" w:rsidR="004C4905" w:rsidRPr="007E6966" w:rsidRDefault="004C4905" w:rsidP="004C4905">
            <w:pPr>
              <w:autoSpaceDE w:val="0"/>
              <w:autoSpaceDN w:val="0"/>
              <w:adjustRightInd w:val="0"/>
              <w:spacing w:after="0"/>
              <w:rPr>
                <w:rFonts w:ascii="Times New Roman" w:hAnsi="Times New Roman" w:cs="Times New Roman"/>
                <w:color w:val="000000"/>
                <w:sz w:val="18"/>
                <w:szCs w:val="18"/>
                <w:lang w:val="en-US"/>
              </w:rPr>
            </w:pPr>
          </w:p>
        </w:tc>
        <w:tc>
          <w:tcPr>
            <w:tcW w:w="1615" w:type="dxa"/>
            <w:shd w:val="clear" w:color="auto" w:fill="FFFFFF"/>
          </w:tcPr>
          <w:p w14:paraId="6D793428" w14:textId="77777777" w:rsidR="004C4905" w:rsidRPr="007E6966" w:rsidRDefault="004C4905" w:rsidP="004C4905">
            <w:pPr>
              <w:autoSpaceDE w:val="0"/>
              <w:autoSpaceDN w:val="0"/>
              <w:adjustRightInd w:val="0"/>
              <w:spacing w:after="0"/>
              <w:ind w:left="60" w:right="60"/>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Tunjangan Profesi Guru</w:t>
            </w:r>
          </w:p>
        </w:tc>
        <w:tc>
          <w:tcPr>
            <w:tcW w:w="851" w:type="dxa"/>
            <w:shd w:val="clear" w:color="auto" w:fill="FFFFFF"/>
            <w:vAlign w:val="center"/>
          </w:tcPr>
          <w:p w14:paraId="5DD2C18B" w14:textId="77777777" w:rsidR="004C4905" w:rsidRPr="007E6966" w:rsidRDefault="004C4905" w:rsidP="004C4905">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,083</w:t>
            </w:r>
          </w:p>
        </w:tc>
        <w:tc>
          <w:tcPr>
            <w:tcW w:w="978" w:type="dxa"/>
            <w:shd w:val="clear" w:color="auto" w:fill="FFFFFF"/>
            <w:vAlign w:val="center"/>
          </w:tcPr>
          <w:p w14:paraId="7957C856" w14:textId="77777777" w:rsidR="004C4905" w:rsidRPr="007E6966" w:rsidRDefault="004C4905" w:rsidP="004C4905">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,085</w:t>
            </w:r>
          </w:p>
        </w:tc>
        <w:tc>
          <w:tcPr>
            <w:tcW w:w="1276" w:type="dxa"/>
            <w:shd w:val="clear" w:color="auto" w:fill="FFFFFF"/>
            <w:vAlign w:val="center"/>
          </w:tcPr>
          <w:p w14:paraId="37AD7917" w14:textId="77777777" w:rsidR="004C4905" w:rsidRPr="007E6966" w:rsidRDefault="004C4905" w:rsidP="004C4905">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,106</w:t>
            </w:r>
          </w:p>
        </w:tc>
        <w:tc>
          <w:tcPr>
            <w:tcW w:w="613" w:type="dxa"/>
            <w:shd w:val="clear" w:color="auto" w:fill="FFFFFF"/>
            <w:vAlign w:val="center"/>
          </w:tcPr>
          <w:p w14:paraId="150B25EC" w14:textId="77777777" w:rsidR="004C4905" w:rsidRPr="007E6966" w:rsidRDefault="004C4905" w:rsidP="004C4905">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,977</w:t>
            </w:r>
          </w:p>
        </w:tc>
        <w:tc>
          <w:tcPr>
            <w:tcW w:w="567" w:type="dxa"/>
            <w:shd w:val="clear" w:color="auto" w:fill="FFFFFF"/>
            <w:vAlign w:val="center"/>
          </w:tcPr>
          <w:p w14:paraId="67BA9BE9" w14:textId="77777777" w:rsidR="004C4905" w:rsidRPr="007E6966" w:rsidRDefault="004C4905" w:rsidP="004C4905">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,331</w:t>
            </w:r>
          </w:p>
        </w:tc>
        <w:tc>
          <w:tcPr>
            <w:tcW w:w="1003" w:type="dxa"/>
            <w:shd w:val="clear" w:color="auto" w:fill="FFFFFF"/>
            <w:vAlign w:val="center"/>
          </w:tcPr>
          <w:p w14:paraId="7CFC16ED" w14:textId="77777777" w:rsidR="004C4905" w:rsidRPr="007E6966" w:rsidRDefault="004C4905" w:rsidP="004C4905">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,172</w:t>
            </w:r>
          </w:p>
        </w:tc>
        <w:tc>
          <w:tcPr>
            <w:tcW w:w="796" w:type="dxa"/>
            <w:shd w:val="clear" w:color="auto" w:fill="FFFFFF"/>
            <w:vAlign w:val="center"/>
          </w:tcPr>
          <w:p w14:paraId="6E0887C4" w14:textId="77777777" w:rsidR="004C4905" w:rsidRPr="007E6966" w:rsidRDefault="004C4905" w:rsidP="004C4905">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,108</w:t>
            </w:r>
          </w:p>
        </w:tc>
        <w:tc>
          <w:tcPr>
            <w:tcW w:w="714" w:type="dxa"/>
            <w:shd w:val="clear" w:color="auto" w:fill="FFFFFF"/>
            <w:vAlign w:val="center"/>
          </w:tcPr>
          <w:p w14:paraId="584D6C34" w14:textId="77777777" w:rsidR="004C4905" w:rsidRPr="007E6966" w:rsidRDefault="004C4905" w:rsidP="004C4905">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,100</w:t>
            </w:r>
          </w:p>
        </w:tc>
      </w:tr>
      <w:tr w:rsidR="004C4905" w:rsidRPr="007E6966" w14:paraId="6525BD8D" w14:textId="77777777" w:rsidTr="000F0EC1">
        <w:trPr>
          <w:gridAfter w:val="1"/>
          <w:wAfter w:w="9" w:type="dxa"/>
          <w:cantSplit/>
        </w:trPr>
        <w:tc>
          <w:tcPr>
            <w:tcW w:w="602" w:type="dxa"/>
            <w:vMerge/>
            <w:shd w:val="clear" w:color="auto" w:fill="FFFFFF"/>
          </w:tcPr>
          <w:p w14:paraId="1460ADC8" w14:textId="77777777" w:rsidR="004C4905" w:rsidRPr="007E6966" w:rsidRDefault="004C4905" w:rsidP="004C4905">
            <w:pPr>
              <w:autoSpaceDE w:val="0"/>
              <w:autoSpaceDN w:val="0"/>
              <w:adjustRightInd w:val="0"/>
              <w:spacing w:after="0"/>
              <w:rPr>
                <w:rFonts w:ascii="Times New Roman" w:hAnsi="Times New Roman" w:cs="Times New Roman"/>
                <w:color w:val="000000"/>
                <w:sz w:val="18"/>
                <w:szCs w:val="18"/>
                <w:lang w:val="en-US"/>
              </w:rPr>
            </w:pPr>
          </w:p>
        </w:tc>
        <w:tc>
          <w:tcPr>
            <w:tcW w:w="1615" w:type="dxa"/>
            <w:shd w:val="clear" w:color="auto" w:fill="FFFFFF"/>
          </w:tcPr>
          <w:p w14:paraId="5BF77E63" w14:textId="77777777" w:rsidR="004C4905" w:rsidRPr="007E6966" w:rsidRDefault="004C4905" w:rsidP="004C4905">
            <w:pPr>
              <w:autoSpaceDE w:val="0"/>
              <w:autoSpaceDN w:val="0"/>
              <w:adjustRightInd w:val="0"/>
              <w:spacing w:after="0"/>
              <w:ind w:left="60" w:right="60"/>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Iklim Sekolah</w:t>
            </w:r>
          </w:p>
        </w:tc>
        <w:tc>
          <w:tcPr>
            <w:tcW w:w="851" w:type="dxa"/>
            <w:shd w:val="clear" w:color="auto" w:fill="FFFFFF"/>
            <w:vAlign w:val="center"/>
          </w:tcPr>
          <w:p w14:paraId="40B886AA" w14:textId="77777777" w:rsidR="004C4905" w:rsidRPr="007E6966" w:rsidRDefault="004C4905" w:rsidP="004C4905">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,256</w:t>
            </w:r>
          </w:p>
        </w:tc>
        <w:tc>
          <w:tcPr>
            <w:tcW w:w="978" w:type="dxa"/>
            <w:shd w:val="clear" w:color="auto" w:fill="FFFFFF"/>
            <w:vAlign w:val="center"/>
          </w:tcPr>
          <w:p w14:paraId="0212F46A" w14:textId="77777777" w:rsidR="004C4905" w:rsidRPr="007E6966" w:rsidRDefault="004C4905" w:rsidP="004C4905">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,080</w:t>
            </w:r>
          </w:p>
        </w:tc>
        <w:tc>
          <w:tcPr>
            <w:tcW w:w="1276" w:type="dxa"/>
            <w:shd w:val="clear" w:color="auto" w:fill="FFFFFF"/>
            <w:vAlign w:val="center"/>
          </w:tcPr>
          <w:p w14:paraId="2C373304" w14:textId="77777777" w:rsidR="004C4905" w:rsidRPr="007E6966" w:rsidRDefault="004C4905" w:rsidP="004C4905">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,337</w:t>
            </w:r>
          </w:p>
        </w:tc>
        <w:tc>
          <w:tcPr>
            <w:tcW w:w="613" w:type="dxa"/>
            <w:shd w:val="clear" w:color="auto" w:fill="FFFFFF"/>
            <w:vAlign w:val="center"/>
          </w:tcPr>
          <w:p w14:paraId="5CACF63F" w14:textId="77777777" w:rsidR="004C4905" w:rsidRPr="007E6966" w:rsidRDefault="004C4905" w:rsidP="004C4905">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3,179</w:t>
            </w:r>
          </w:p>
        </w:tc>
        <w:tc>
          <w:tcPr>
            <w:tcW w:w="567" w:type="dxa"/>
            <w:shd w:val="clear" w:color="auto" w:fill="FFFFFF"/>
            <w:vAlign w:val="center"/>
          </w:tcPr>
          <w:p w14:paraId="726FBEE7" w14:textId="77777777" w:rsidR="004C4905" w:rsidRPr="007E6966" w:rsidRDefault="004C4905" w:rsidP="004C4905">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,002</w:t>
            </w:r>
          </w:p>
        </w:tc>
        <w:tc>
          <w:tcPr>
            <w:tcW w:w="1003" w:type="dxa"/>
            <w:shd w:val="clear" w:color="auto" w:fill="FFFFFF"/>
            <w:vAlign w:val="center"/>
          </w:tcPr>
          <w:p w14:paraId="43FB92F6" w14:textId="77777777" w:rsidR="004C4905" w:rsidRPr="007E6966" w:rsidRDefault="004C4905" w:rsidP="004C4905">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,364</w:t>
            </w:r>
          </w:p>
        </w:tc>
        <w:tc>
          <w:tcPr>
            <w:tcW w:w="796" w:type="dxa"/>
            <w:shd w:val="clear" w:color="auto" w:fill="FFFFFF"/>
            <w:vAlign w:val="center"/>
          </w:tcPr>
          <w:p w14:paraId="2541C8B3" w14:textId="77777777" w:rsidR="004C4905" w:rsidRPr="007E6966" w:rsidRDefault="004C4905" w:rsidP="004C4905">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,333</w:t>
            </w:r>
          </w:p>
        </w:tc>
        <w:tc>
          <w:tcPr>
            <w:tcW w:w="714" w:type="dxa"/>
            <w:shd w:val="clear" w:color="auto" w:fill="FFFFFF"/>
            <w:vAlign w:val="center"/>
          </w:tcPr>
          <w:p w14:paraId="67BD52FE" w14:textId="77777777" w:rsidR="004C4905" w:rsidRPr="007E6966" w:rsidRDefault="004C4905" w:rsidP="004C4905">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,326</w:t>
            </w:r>
          </w:p>
        </w:tc>
      </w:tr>
      <w:tr w:rsidR="004C4905" w:rsidRPr="007E6966" w14:paraId="4FB37EDE" w14:textId="77777777" w:rsidTr="000F0EC1">
        <w:trPr>
          <w:cantSplit/>
        </w:trPr>
        <w:tc>
          <w:tcPr>
            <w:tcW w:w="9024" w:type="dxa"/>
            <w:gridSpan w:val="11"/>
            <w:shd w:val="clear" w:color="auto" w:fill="FFFFFF"/>
          </w:tcPr>
          <w:p w14:paraId="73E5BDE9" w14:textId="77777777" w:rsidR="004C4905" w:rsidRPr="007E6966" w:rsidRDefault="004C4905" w:rsidP="00283771">
            <w:pPr>
              <w:autoSpaceDE w:val="0"/>
              <w:autoSpaceDN w:val="0"/>
              <w:adjustRightInd w:val="0"/>
              <w:spacing w:after="0" w:line="360" w:lineRule="auto"/>
              <w:ind w:left="62" w:right="62"/>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a. Dependent Variable: Kinerja Guru</w:t>
            </w:r>
          </w:p>
        </w:tc>
      </w:tr>
    </w:tbl>
    <w:p w14:paraId="6CE0E5BC" w14:textId="77777777" w:rsidR="004C4905" w:rsidRPr="005F61F5" w:rsidRDefault="004C4905" w:rsidP="00283771">
      <w:pPr>
        <w:spacing w:after="0"/>
        <w:ind w:left="66" w:firstLine="654"/>
        <w:jc w:val="both"/>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Berdasarkan tabel di atas dapat diperoleh model persamaan regresi sebagai berikut:</w:t>
      </w:r>
    </w:p>
    <w:p w14:paraId="0ADA57F5" w14:textId="77777777" w:rsidR="004C4905" w:rsidRPr="005F61F5" w:rsidRDefault="004C4905" w:rsidP="00283771">
      <w:pPr>
        <w:spacing w:after="0"/>
        <w:ind w:left="66" w:firstLine="654"/>
        <w:jc w:val="both"/>
        <w:rPr>
          <w:rFonts w:asciiTheme="majorBidi" w:eastAsia="Times New Roman" w:hAnsiTheme="majorBidi" w:cstheme="majorBidi"/>
          <w:sz w:val="24"/>
          <w:szCs w:val="24"/>
          <w:lang w:val="en-US"/>
        </w:rPr>
      </w:pPr>
      <m:oMath>
        <m:r>
          <w:rPr>
            <w:rFonts w:ascii="Cambria Math" w:eastAsia="Times New Roman" w:hAnsi="Cambria Math" w:cstheme="majorBidi"/>
            <w:sz w:val="24"/>
            <w:szCs w:val="24"/>
            <w:lang w:val="en-US"/>
          </w:rPr>
          <m:t>Ŷ=a+</m:t>
        </m:r>
        <m:sSub>
          <m:sSubPr>
            <m:ctrlPr>
              <w:rPr>
                <w:rFonts w:ascii="Cambria Math" w:eastAsia="Times New Roman" w:hAnsi="Cambria Math" w:cstheme="majorBidi"/>
                <w:i/>
                <w:sz w:val="24"/>
                <w:szCs w:val="24"/>
                <w:lang w:val="en-US"/>
              </w:rPr>
            </m:ctrlPr>
          </m:sSubPr>
          <m:e>
            <m:r>
              <w:rPr>
                <w:rFonts w:ascii="Cambria Math" w:eastAsia="Times New Roman" w:hAnsi="Cambria Math" w:cstheme="majorBidi"/>
                <w:sz w:val="24"/>
                <w:szCs w:val="24"/>
                <w:lang w:val="en-US"/>
              </w:rPr>
              <m:t>b</m:t>
            </m:r>
          </m:e>
          <m:sub>
            <m:r>
              <w:rPr>
                <w:rFonts w:ascii="Cambria Math" w:eastAsia="Times New Roman" w:hAnsi="Cambria Math" w:cstheme="majorBidi"/>
                <w:sz w:val="24"/>
                <w:szCs w:val="24"/>
                <w:lang w:val="en-US"/>
              </w:rPr>
              <m:t>1</m:t>
            </m:r>
          </m:sub>
        </m:sSub>
        <m:sSub>
          <m:sSubPr>
            <m:ctrlPr>
              <w:rPr>
                <w:rFonts w:ascii="Cambria Math" w:eastAsia="Times New Roman" w:hAnsi="Cambria Math" w:cstheme="majorBidi"/>
                <w:i/>
                <w:sz w:val="24"/>
                <w:szCs w:val="24"/>
                <w:lang w:val="en-US"/>
              </w:rPr>
            </m:ctrlPr>
          </m:sSubPr>
          <m:e>
            <m:r>
              <w:rPr>
                <w:rFonts w:ascii="Cambria Math" w:eastAsia="Times New Roman" w:hAnsi="Cambria Math" w:cstheme="majorBidi"/>
                <w:sz w:val="24"/>
                <w:szCs w:val="24"/>
                <w:lang w:val="en-US"/>
              </w:rPr>
              <m:t>X</m:t>
            </m:r>
          </m:e>
          <m:sub>
            <m:r>
              <w:rPr>
                <w:rFonts w:ascii="Cambria Math" w:eastAsia="Times New Roman" w:hAnsi="Cambria Math" w:cstheme="majorBidi"/>
                <w:sz w:val="24"/>
                <w:szCs w:val="24"/>
                <w:lang w:val="en-US"/>
              </w:rPr>
              <m:t>1</m:t>
            </m:r>
          </m:sub>
        </m:sSub>
        <m:r>
          <w:rPr>
            <w:rFonts w:ascii="Cambria Math" w:eastAsia="Times New Roman" w:hAnsi="Cambria Math" w:cstheme="majorBidi"/>
            <w:sz w:val="24"/>
            <w:szCs w:val="24"/>
            <w:lang w:val="en-US"/>
          </w:rPr>
          <m:t>+</m:t>
        </m:r>
        <m:sSub>
          <m:sSubPr>
            <m:ctrlPr>
              <w:rPr>
                <w:rFonts w:ascii="Cambria Math" w:eastAsia="Times New Roman" w:hAnsi="Cambria Math" w:cstheme="majorBidi"/>
                <w:i/>
                <w:sz w:val="24"/>
                <w:szCs w:val="24"/>
                <w:lang w:val="en-US"/>
              </w:rPr>
            </m:ctrlPr>
          </m:sSubPr>
          <m:e>
            <m:r>
              <w:rPr>
                <w:rFonts w:ascii="Cambria Math" w:eastAsia="Times New Roman" w:hAnsi="Cambria Math" w:cstheme="majorBidi"/>
                <w:sz w:val="24"/>
                <w:szCs w:val="24"/>
                <w:lang w:val="en-US"/>
              </w:rPr>
              <m:t>b</m:t>
            </m:r>
          </m:e>
          <m:sub>
            <m:r>
              <w:rPr>
                <w:rFonts w:ascii="Cambria Math" w:eastAsia="Times New Roman" w:hAnsi="Cambria Math" w:cstheme="majorBidi"/>
                <w:sz w:val="24"/>
                <w:szCs w:val="24"/>
                <w:lang w:val="en-US"/>
              </w:rPr>
              <m:t>2</m:t>
            </m:r>
          </m:sub>
        </m:sSub>
        <m:sSub>
          <m:sSubPr>
            <m:ctrlPr>
              <w:rPr>
                <w:rFonts w:ascii="Cambria Math" w:eastAsia="Times New Roman" w:hAnsi="Cambria Math" w:cstheme="majorBidi"/>
                <w:i/>
                <w:sz w:val="24"/>
                <w:szCs w:val="24"/>
                <w:lang w:val="en-US"/>
              </w:rPr>
            </m:ctrlPr>
          </m:sSubPr>
          <m:e>
            <m:r>
              <w:rPr>
                <w:rFonts w:ascii="Cambria Math" w:eastAsia="Times New Roman" w:hAnsi="Cambria Math" w:cstheme="majorBidi"/>
                <w:sz w:val="24"/>
                <w:szCs w:val="24"/>
                <w:lang w:val="en-US"/>
              </w:rPr>
              <m:t>X</m:t>
            </m:r>
          </m:e>
          <m:sub>
            <m:r>
              <w:rPr>
                <w:rFonts w:ascii="Cambria Math" w:eastAsia="Times New Roman" w:hAnsi="Cambria Math" w:cstheme="majorBidi"/>
                <w:sz w:val="24"/>
                <w:szCs w:val="24"/>
                <w:lang w:val="en-US"/>
              </w:rPr>
              <m:t>2</m:t>
            </m:r>
          </m:sub>
        </m:sSub>
        <m:r>
          <w:rPr>
            <w:rFonts w:ascii="Cambria Math" w:eastAsia="Times New Roman" w:hAnsi="Cambria Math" w:cstheme="majorBidi"/>
            <w:sz w:val="24"/>
            <w:szCs w:val="24"/>
            <w:lang w:val="en-US"/>
          </w:rPr>
          <m:t>+</m:t>
        </m:r>
        <m:sSub>
          <m:sSubPr>
            <m:ctrlPr>
              <w:rPr>
                <w:rFonts w:ascii="Cambria Math" w:eastAsia="Times New Roman" w:hAnsi="Cambria Math" w:cstheme="majorBidi"/>
                <w:i/>
                <w:sz w:val="24"/>
                <w:szCs w:val="24"/>
                <w:lang w:val="en-US"/>
              </w:rPr>
            </m:ctrlPr>
          </m:sSubPr>
          <m:e>
            <m:r>
              <w:rPr>
                <w:rFonts w:ascii="Cambria Math" w:eastAsia="Times New Roman" w:hAnsi="Cambria Math" w:cstheme="majorBidi"/>
                <w:sz w:val="24"/>
                <w:szCs w:val="24"/>
                <w:lang w:val="en-US"/>
              </w:rPr>
              <m:t>b</m:t>
            </m:r>
          </m:e>
          <m:sub>
            <m:r>
              <w:rPr>
                <w:rFonts w:ascii="Cambria Math" w:eastAsia="Times New Roman" w:hAnsi="Cambria Math" w:cstheme="majorBidi"/>
                <w:sz w:val="24"/>
                <w:szCs w:val="24"/>
                <w:lang w:val="en-US"/>
              </w:rPr>
              <m:t>3</m:t>
            </m:r>
          </m:sub>
        </m:sSub>
        <m:sSub>
          <m:sSubPr>
            <m:ctrlPr>
              <w:rPr>
                <w:rFonts w:ascii="Cambria Math" w:eastAsia="Times New Roman" w:hAnsi="Cambria Math" w:cstheme="majorBidi"/>
                <w:i/>
                <w:sz w:val="24"/>
                <w:szCs w:val="24"/>
                <w:lang w:val="en-US"/>
              </w:rPr>
            </m:ctrlPr>
          </m:sSubPr>
          <m:e>
            <m:r>
              <w:rPr>
                <w:rFonts w:ascii="Cambria Math" w:eastAsia="Times New Roman" w:hAnsi="Cambria Math" w:cstheme="majorBidi"/>
                <w:sz w:val="24"/>
                <w:szCs w:val="24"/>
                <w:lang w:val="en-US"/>
              </w:rPr>
              <m:t>X</m:t>
            </m:r>
          </m:e>
          <m:sub>
            <m:r>
              <w:rPr>
                <w:rFonts w:ascii="Cambria Math" w:eastAsia="Times New Roman" w:hAnsi="Cambria Math" w:cstheme="majorBidi"/>
                <w:sz w:val="24"/>
                <w:szCs w:val="24"/>
                <w:lang w:val="en-US"/>
              </w:rPr>
              <m:t>3</m:t>
            </m:r>
          </m:sub>
        </m:sSub>
      </m:oMath>
      <w:r w:rsidRPr="005F61F5">
        <w:rPr>
          <w:rFonts w:asciiTheme="majorBidi" w:eastAsia="Times New Roman" w:hAnsiTheme="majorBidi" w:cstheme="majorBidi"/>
          <w:sz w:val="24"/>
          <w:szCs w:val="24"/>
          <w:lang w:val="en-US"/>
        </w:rPr>
        <w:t>.</w:t>
      </w:r>
    </w:p>
    <w:p w14:paraId="756D12D0" w14:textId="77777777" w:rsidR="004C4905" w:rsidRPr="005F61F5" w:rsidRDefault="004C4905" w:rsidP="00283771">
      <w:pPr>
        <w:spacing w:after="0"/>
        <w:ind w:left="66" w:firstLine="654"/>
        <w:jc w:val="both"/>
        <w:rPr>
          <w:rFonts w:asciiTheme="majorBidi" w:eastAsia="Times New Roman" w:hAnsiTheme="majorBidi" w:cstheme="majorBidi"/>
          <w:sz w:val="24"/>
          <w:szCs w:val="24"/>
          <w:lang w:val="en-US"/>
        </w:rPr>
      </w:pPr>
      <m:oMath>
        <m:r>
          <w:rPr>
            <w:rFonts w:ascii="Cambria Math" w:eastAsia="Times New Roman" w:hAnsi="Cambria Math" w:cstheme="majorBidi"/>
            <w:sz w:val="24"/>
            <w:szCs w:val="24"/>
            <w:lang w:val="en-US"/>
          </w:rPr>
          <m:t>Ŷ=100,629+0,022</m:t>
        </m:r>
        <m:sSub>
          <m:sSubPr>
            <m:ctrlPr>
              <w:rPr>
                <w:rFonts w:ascii="Cambria Math" w:eastAsia="Times New Roman" w:hAnsi="Cambria Math" w:cstheme="majorBidi"/>
                <w:i/>
                <w:sz w:val="24"/>
                <w:szCs w:val="24"/>
                <w:lang w:val="en-US"/>
              </w:rPr>
            </m:ctrlPr>
          </m:sSubPr>
          <m:e>
            <m:r>
              <w:rPr>
                <w:rFonts w:ascii="Cambria Math" w:eastAsia="Times New Roman" w:hAnsi="Cambria Math" w:cstheme="majorBidi"/>
                <w:sz w:val="24"/>
                <w:szCs w:val="24"/>
                <w:lang w:val="en-US"/>
              </w:rPr>
              <m:t>X</m:t>
            </m:r>
          </m:e>
          <m:sub>
            <m:r>
              <w:rPr>
                <w:rFonts w:ascii="Cambria Math" w:eastAsia="Times New Roman" w:hAnsi="Cambria Math" w:cstheme="majorBidi"/>
                <w:sz w:val="24"/>
                <w:szCs w:val="24"/>
                <w:lang w:val="en-US"/>
              </w:rPr>
              <m:t>1</m:t>
            </m:r>
          </m:sub>
        </m:sSub>
        <m:r>
          <w:rPr>
            <w:rFonts w:ascii="Cambria Math" w:eastAsia="Times New Roman" w:hAnsi="Cambria Math" w:cstheme="majorBidi"/>
            <w:sz w:val="24"/>
            <w:szCs w:val="24"/>
            <w:lang w:val="en-US"/>
          </w:rPr>
          <m:t>+0,083</m:t>
        </m:r>
        <m:sSub>
          <m:sSubPr>
            <m:ctrlPr>
              <w:rPr>
                <w:rFonts w:ascii="Cambria Math" w:eastAsia="Times New Roman" w:hAnsi="Cambria Math" w:cstheme="majorBidi"/>
                <w:i/>
                <w:sz w:val="24"/>
                <w:szCs w:val="24"/>
                <w:lang w:val="en-US"/>
              </w:rPr>
            </m:ctrlPr>
          </m:sSubPr>
          <m:e>
            <m:r>
              <w:rPr>
                <w:rFonts w:ascii="Cambria Math" w:eastAsia="Times New Roman" w:hAnsi="Cambria Math" w:cstheme="majorBidi"/>
                <w:sz w:val="24"/>
                <w:szCs w:val="24"/>
                <w:lang w:val="en-US"/>
              </w:rPr>
              <m:t>X</m:t>
            </m:r>
          </m:e>
          <m:sub>
            <m:r>
              <w:rPr>
                <w:rFonts w:ascii="Cambria Math" w:eastAsia="Times New Roman" w:hAnsi="Cambria Math" w:cstheme="majorBidi"/>
                <w:sz w:val="24"/>
                <w:szCs w:val="24"/>
                <w:lang w:val="en-US"/>
              </w:rPr>
              <m:t>2</m:t>
            </m:r>
          </m:sub>
        </m:sSub>
        <m:r>
          <w:rPr>
            <w:rFonts w:ascii="Cambria Math" w:eastAsia="Times New Roman" w:hAnsi="Cambria Math" w:cstheme="majorBidi"/>
            <w:sz w:val="24"/>
            <w:szCs w:val="24"/>
            <w:lang w:val="en-US"/>
          </w:rPr>
          <m:t>+0,256</m:t>
        </m:r>
        <m:sSub>
          <m:sSubPr>
            <m:ctrlPr>
              <w:rPr>
                <w:rFonts w:ascii="Cambria Math" w:eastAsia="Times New Roman" w:hAnsi="Cambria Math" w:cstheme="majorBidi"/>
                <w:i/>
                <w:sz w:val="24"/>
                <w:szCs w:val="24"/>
                <w:lang w:val="en-US"/>
              </w:rPr>
            </m:ctrlPr>
          </m:sSubPr>
          <m:e>
            <m:r>
              <w:rPr>
                <w:rFonts w:ascii="Cambria Math" w:eastAsia="Times New Roman" w:hAnsi="Cambria Math" w:cstheme="majorBidi"/>
                <w:sz w:val="24"/>
                <w:szCs w:val="24"/>
                <w:lang w:val="en-US"/>
              </w:rPr>
              <m:t>X</m:t>
            </m:r>
          </m:e>
          <m:sub>
            <m:r>
              <w:rPr>
                <w:rFonts w:ascii="Cambria Math" w:eastAsia="Times New Roman" w:hAnsi="Cambria Math" w:cstheme="majorBidi"/>
                <w:sz w:val="24"/>
                <w:szCs w:val="24"/>
                <w:lang w:val="en-US"/>
              </w:rPr>
              <m:t>3</m:t>
            </m:r>
          </m:sub>
        </m:sSub>
      </m:oMath>
      <w:r w:rsidRPr="005F61F5">
        <w:rPr>
          <w:rFonts w:asciiTheme="majorBidi" w:eastAsia="Times New Roman" w:hAnsiTheme="majorBidi" w:cstheme="majorBidi"/>
          <w:sz w:val="24"/>
          <w:szCs w:val="24"/>
          <w:lang w:val="en-US"/>
        </w:rPr>
        <w:t>.</w:t>
      </w:r>
    </w:p>
    <w:p w14:paraId="7477BA55" w14:textId="2BC68F03" w:rsidR="004C4905" w:rsidRPr="005F61F5" w:rsidRDefault="004C4905" w:rsidP="00283771">
      <w:pPr>
        <w:spacing w:after="0"/>
        <w:ind w:left="68" w:firstLine="652"/>
        <w:jc w:val="both"/>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Konstanta (</w:t>
      </w:r>
      <m:oMath>
        <m:r>
          <w:rPr>
            <w:rFonts w:ascii="Cambria Math" w:eastAsia="Times New Roman" w:hAnsi="Cambria Math" w:cstheme="majorBidi"/>
            <w:sz w:val="24"/>
            <w:szCs w:val="24"/>
            <w:lang w:val="en-US"/>
          </w:rPr>
          <m:t>α</m:t>
        </m:r>
      </m:oMath>
      <w:r w:rsidRPr="005F61F5">
        <w:rPr>
          <w:rFonts w:asciiTheme="majorBidi" w:eastAsia="Times New Roman" w:hAnsiTheme="majorBidi" w:cstheme="majorBidi"/>
          <w:sz w:val="24"/>
          <w:szCs w:val="24"/>
          <w:lang w:val="en-US"/>
        </w:rPr>
        <w:t>) sebesar 100,629 berarti bahwa apabila kepemimpinan kepala sekolah, tunjangan profesi guru, dan iklim sekolah tidak ada atau nilainya 0, maka kinerja guru pada SMK Negeri di kota Makassar adalah 100,629.</w:t>
      </w:r>
    </w:p>
    <w:p w14:paraId="303449FD" w14:textId="77777777" w:rsidR="004C4905" w:rsidRPr="005F61F5" w:rsidRDefault="004C4905" w:rsidP="004C4905">
      <w:pPr>
        <w:spacing w:after="0"/>
        <w:ind w:left="68" w:firstLine="652"/>
        <w:jc w:val="both"/>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Koefisien regresi variabel kepemimpinan kepala sekolah (X</w:t>
      </w:r>
      <w:r w:rsidRPr="005F61F5">
        <w:rPr>
          <w:rFonts w:asciiTheme="majorBidi" w:eastAsia="Times New Roman" w:hAnsiTheme="majorBidi" w:cstheme="majorBidi"/>
          <w:sz w:val="24"/>
          <w:szCs w:val="24"/>
          <w:vertAlign w:val="subscript"/>
          <w:lang w:val="en-US"/>
        </w:rPr>
        <w:t>1</w:t>
      </w:r>
      <w:r w:rsidRPr="005F61F5">
        <w:rPr>
          <w:rFonts w:asciiTheme="majorBidi" w:eastAsia="Times New Roman" w:hAnsiTheme="majorBidi" w:cstheme="majorBidi"/>
          <w:sz w:val="24"/>
          <w:szCs w:val="24"/>
          <w:lang w:val="en-US"/>
        </w:rPr>
        <w:t>) sebesar 0,022, artinya apabila kepemimpinan kepala sekolah ditingkatkan 1 satuan, maka kinerja guru pada SMK Negeri di kota Makassar mengalami kenaikan yang relatif sangat kecil yaitu hanya sebesar 0,022 satuan. Koefisien bernilai positif artinya ada hubungan searah antara kepemimpinan kepala sekolah dengan kinerja guru. Apabila kepemimpinan kepala sekolah semakin ditingkatkan maka kinerja guru juga akan semakin meningkat.</w:t>
      </w:r>
    </w:p>
    <w:p w14:paraId="6107332B" w14:textId="77777777" w:rsidR="004C4905" w:rsidRPr="005F61F5" w:rsidRDefault="004C4905" w:rsidP="004C4905">
      <w:pPr>
        <w:spacing w:after="0"/>
        <w:ind w:left="68" w:firstLine="652"/>
        <w:jc w:val="both"/>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Koefisien regresi variabel tunjangan profesi guru (X</w:t>
      </w:r>
      <w:r w:rsidRPr="005F61F5">
        <w:rPr>
          <w:rFonts w:asciiTheme="majorBidi" w:eastAsia="Times New Roman" w:hAnsiTheme="majorBidi" w:cstheme="majorBidi"/>
          <w:sz w:val="24"/>
          <w:szCs w:val="24"/>
          <w:vertAlign w:val="subscript"/>
          <w:lang w:val="en-US"/>
        </w:rPr>
        <w:t>2</w:t>
      </w:r>
      <w:r w:rsidRPr="005F61F5">
        <w:rPr>
          <w:rFonts w:asciiTheme="majorBidi" w:eastAsia="Times New Roman" w:hAnsiTheme="majorBidi" w:cstheme="majorBidi"/>
          <w:sz w:val="24"/>
          <w:szCs w:val="24"/>
          <w:lang w:val="en-US"/>
        </w:rPr>
        <w:t>) sebesar 0,083, artinya apabila tunjangan profesi guru ditingkatkan 1 satuan, maka kinerja guru pada SMK Negeri di kota Makassar hanya mengalami kenaikan sangat kecil yaitu 0,083 satuan. Koefisien bernilai positif menunjukkan bahwa terjadi hubungan searah antara tunjangan profesi guru dengan kinerja guru. Data ini menunjukkan bahwa tunjangan profesi guru yang diberikan kepada guru, pengaruhnya sangat kecil untuk meningkatkan kinerja guru dalam menjalankan tugas dan fungsinya.</w:t>
      </w:r>
    </w:p>
    <w:p w14:paraId="6C42E4AA" w14:textId="77777777" w:rsidR="0016158A" w:rsidRPr="005F61F5" w:rsidRDefault="004C4905" w:rsidP="004C4905">
      <w:pPr>
        <w:spacing w:after="0"/>
        <w:ind w:firstLine="720"/>
        <w:jc w:val="both"/>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Koefisien regresi variabel iklim sekolah (X</w:t>
      </w:r>
      <w:r w:rsidRPr="005F61F5">
        <w:rPr>
          <w:rFonts w:asciiTheme="majorBidi" w:eastAsia="Times New Roman" w:hAnsiTheme="majorBidi" w:cstheme="majorBidi"/>
          <w:sz w:val="24"/>
          <w:szCs w:val="24"/>
          <w:vertAlign w:val="subscript"/>
          <w:lang w:val="en-US"/>
        </w:rPr>
        <w:t>3</w:t>
      </w:r>
      <w:r w:rsidRPr="005F61F5">
        <w:rPr>
          <w:rFonts w:asciiTheme="majorBidi" w:eastAsia="Times New Roman" w:hAnsiTheme="majorBidi" w:cstheme="majorBidi"/>
          <w:sz w:val="24"/>
          <w:szCs w:val="24"/>
          <w:lang w:val="en-US"/>
        </w:rPr>
        <w:t>) sebesar 0,256, artinya apabila iklim sekolah ditingkatkan 1 satuan, maka kinerja guru pada SMK Negeri di kota Makassar mengalami kenaikan yang cukup berarti, yaitu sebesar 0,256 satuan. Koefisien bernilai positif yang menunjukkan bahwa terjadi hubungan searah antara iklim sekolah dengan kinerja guru. Data tersebut menunjukkan bahwa semakin meningkat iklim sekolah maka akan semakin meningkat pula kinerja guru. Begitu pula sebaliknya, semakin buruk iklim sekolah maka akan semakin buruk pula kinerja guru.</w:t>
      </w:r>
    </w:p>
    <w:p w14:paraId="5D4B4B1D" w14:textId="77777777" w:rsidR="004C4905" w:rsidRPr="005F61F5" w:rsidRDefault="004C4905" w:rsidP="005F61F5">
      <w:pPr>
        <w:spacing w:after="0"/>
        <w:ind w:firstLine="720"/>
        <w:jc w:val="both"/>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Hasil uji pengaruh variabel kepemimpinan kepala sekolah, tunjangan profesi guru, dan iklim sekolah secara parsial terhadap kinerja guru SMK Negeri di Kota Makassar dapat dilihat pada tabel berikut:</w:t>
      </w:r>
    </w:p>
    <w:p w14:paraId="3F504AE7" w14:textId="6C9E22C9" w:rsidR="005D2B8B" w:rsidRDefault="005D2B8B" w:rsidP="00283771">
      <w:pPr>
        <w:spacing w:after="60" w:line="240" w:lineRule="auto"/>
        <w:jc w:val="center"/>
        <w:rPr>
          <w:rFonts w:asciiTheme="majorBidi" w:eastAsia="Times New Roman" w:hAnsiTheme="majorBidi" w:cstheme="majorBidi"/>
          <w:b/>
          <w:bCs/>
          <w:sz w:val="24"/>
          <w:szCs w:val="24"/>
          <w:lang w:val="en-US"/>
        </w:rPr>
      </w:pPr>
    </w:p>
    <w:p w14:paraId="09A97721" w14:textId="77777777" w:rsidR="000F0EC1" w:rsidRDefault="000F0EC1" w:rsidP="00283771">
      <w:pPr>
        <w:spacing w:after="60" w:line="240" w:lineRule="auto"/>
        <w:jc w:val="center"/>
        <w:rPr>
          <w:rFonts w:asciiTheme="majorBidi" w:eastAsia="Times New Roman" w:hAnsiTheme="majorBidi" w:cstheme="majorBidi"/>
          <w:b/>
          <w:bCs/>
          <w:sz w:val="24"/>
          <w:szCs w:val="24"/>
          <w:lang w:val="en-US"/>
        </w:rPr>
      </w:pPr>
    </w:p>
    <w:p w14:paraId="6AC77A0E" w14:textId="77777777" w:rsidR="007E6966" w:rsidRDefault="007E6966" w:rsidP="00283771">
      <w:pPr>
        <w:spacing w:after="60" w:line="240" w:lineRule="auto"/>
        <w:jc w:val="center"/>
        <w:rPr>
          <w:rFonts w:asciiTheme="majorBidi" w:eastAsia="Times New Roman" w:hAnsiTheme="majorBidi" w:cstheme="majorBidi"/>
          <w:b/>
          <w:bCs/>
          <w:sz w:val="24"/>
          <w:szCs w:val="24"/>
          <w:lang w:val="en-US"/>
        </w:rPr>
      </w:pPr>
    </w:p>
    <w:p w14:paraId="489C890C" w14:textId="2E52D501" w:rsidR="004C4905" w:rsidRPr="007E6966" w:rsidRDefault="004C4905" w:rsidP="00283771">
      <w:pPr>
        <w:spacing w:after="60" w:line="240" w:lineRule="auto"/>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b/>
          <w:bCs/>
          <w:sz w:val="24"/>
          <w:szCs w:val="24"/>
          <w:lang w:val="en-US"/>
        </w:rPr>
        <w:lastRenderedPageBreak/>
        <w:t>Ta</w:t>
      </w:r>
      <w:r w:rsidR="007D3858" w:rsidRPr="005F61F5">
        <w:rPr>
          <w:rFonts w:asciiTheme="majorBidi" w:eastAsia="Times New Roman" w:hAnsiTheme="majorBidi" w:cstheme="majorBidi"/>
          <w:b/>
          <w:bCs/>
          <w:sz w:val="24"/>
          <w:szCs w:val="24"/>
          <w:lang w:val="en-US"/>
        </w:rPr>
        <w:t>bel 16</w:t>
      </w:r>
      <w:r w:rsidRPr="007E6966">
        <w:rPr>
          <w:rFonts w:asciiTheme="majorBidi" w:eastAsia="Times New Roman" w:hAnsiTheme="majorBidi" w:cstheme="majorBidi"/>
          <w:sz w:val="24"/>
          <w:szCs w:val="24"/>
          <w:lang w:val="en-US"/>
        </w:rPr>
        <w:t xml:space="preserve">. Hasil Uji Koefisien Regresi </w:t>
      </w:r>
      <w:r w:rsidR="00283771" w:rsidRPr="007E6966">
        <w:rPr>
          <w:rFonts w:asciiTheme="majorBidi" w:eastAsia="Times New Roman" w:hAnsiTheme="majorBidi" w:cstheme="majorBidi"/>
          <w:sz w:val="24"/>
          <w:szCs w:val="24"/>
          <w:lang w:val="en-US"/>
        </w:rPr>
        <w:t xml:space="preserve">secara </w:t>
      </w:r>
      <w:r w:rsidRPr="007E6966">
        <w:rPr>
          <w:rFonts w:asciiTheme="majorBidi" w:eastAsia="Times New Roman" w:hAnsiTheme="majorBidi" w:cstheme="majorBidi"/>
          <w:sz w:val="24"/>
          <w:szCs w:val="24"/>
          <w:lang w:val="en-US"/>
        </w:rPr>
        <w:t>Parsial (Uji</w:t>
      </w:r>
      <w:r w:rsidR="007E6966">
        <w:rPr>
          <w:rFonts w:asciiTheme="majorBidi" w:eastAsia="Times New Roman" w:hAnsiTheme="majorBidi" w:cstheme="majorBidi"/>
          <w:sz w:val="24"/>
          <w:szCs w:val="24"/>
          <w:lang w:val="en-US"/>
        </w:rPr>
        <w:t>-t</w:t>
      </w:r>
      <w:r w:rsidRPr="007E6966">
        <w:rPr>
          <w:rFonts w:asciiTheme="majorBidi" w:eastAsia="Times New Roman" w:hAnsiTheme="majorBidi" w:cstheme="majorBidi"/>
          <w:sz w:val="24"/>
          <w:szCs w:val="24"/>
          <w:lang w:val="en-US"/>
        </w:rPr>
        <w:t>)</w:t>
      </w:r>
    </w:p>
    <w:tbl>
      <w:tblPr>
        <w:tblW w:w="8222" w:type="dxa"/>
        <w:jc w:val="center"/>
        <w:tblBorders>
          <w:bottom w:val="single" w:sz="4" w:space="0" w:color="auto"/>
          <w:insideH w:val="single" w:sz="4" w:space="0" w:color="auto"/>
        </w:tblBorders>
        <w:tblLayout w:type="fixed"/>
        <w:tblCellMar>
          <w:left w:w="0" w:type="dxa"/>
          <w:right w:w="0" w:type="dxa"/>
        </w:tblCellMar>
        <w:tblLook w:val="0000" w:firstRow="0" w:lastRow="0" w:firstColumn="0" w:lastColumn="0" w:noHBand="0" w:noVBand="0"/>
      </w:tblPr>
      <w:tblGrid>
        <w:gridCol w:w="736"/>
        <w:gridCol w:w="2383"/>
        <w:gridCol w:w="992"/>
        <w:gridCol w:w="1134"/>
        <w:gridCol w:w="1418"/>
        <w:gridCol w:w="850"/>
        <w:gridCol w:w="709"/>
      </w:tblGrid>
      <w:tr w:rsidR="004C4905" w:rsidRPr="007E6966" w14:paraId="685946B6" w14:textId="77777777" w:rsidTr="000F0EC1">
        <w:trPr>
          <w:cantSplit/>
          <w:jc w:val="center"/>
        </w:trPr>
        <w:tc>
          <w:tcPr>
            <w:tcW w:w="8222" w:type="dxa"/>
            <w:gridSpan w:val="7"/>
            <w:shd w:val="clear" w:color="auto" w:fill="FFFFFF"/>
            <w:vAlign w:val="center"/>
          </w:tcPr>
          <w:p w14:paraId="38427397" w14:textId="77777777" w:rsidR="004C4905" w:rsidRPr="007E6966" w:rsidRDefault="004C4905" w:rsidP="004C4905">
            <w:pPr>
              <w:autoSpaceDE w:val="0"/>
              <w:autoSpaceDN w:val="0"/>
              <w:adjustRightInd w:val="0"/>
              <w:spacing w:after="0"/>
              <w:ind w:left="60" w:right="60"/>
              <w:jc w:val="center"/>
              <w:rPr>
                <w:rFonts w:ascii="Times New Roman" w:hAnsi="Times New Roman" w:cs="Times New Roman"/>
                <w:color w:val="000000"/>
                <w:sz w:val="18"/>
                <w:szCs w:val="18"/>
                <w:lang w:val="en-US"/>
              </w:rPr>
            </w:pPr>
            <w:proofErr w:type="spellStart"/>
            <w:r w:rsidRPr="007E6966">
              <w:rPr>
                <w:rFonts w:ascii="Times New Roman" w:hAnsi="Times New Roman" w:cs="Times New Roman"/>
                <w:b/>
                <w:bCs/>
                <w:color w:val="000000"/>
                <w:sz w:val="18"/>
                <w:szCs w:val="18"/>
                <w:lang w:val="en-US"/>
              </w:rPr>
              <w:t>Coefficients</w:t>
            </w:r>
            <w:r w:rsidRPr="007E6966">
              <w:rPr>
                <w:rFonts w:ascii="Times New Roman" w:hAnsi="Times New Roman" w:cs="Times New Roman"/>
                <w:b/>
                <w:bCs/>
                <w:color w:val="000000"/>
                <w:sz w:val="18"/>
                <w:szCs w:val="18"/>
                <w:vertAlign w:val="superscript"/>
                <w:lang w:val="en-US"/>
              </w:rPr>
              <w:t>a</w:t>
            </w:r>
            <w:proofErr w:type="spellEnd"/>
          </w:p>
        </w:tc>
      </w:tr>
      <w:tr w:rsidR="004C4905" w:rsidRPr="007E6966" w14:paraId="11D91CB9" w14:textId="77777777" w:rsidTr="000F0EC1">
        <w:trPr>
          <w:cantSplit/>
          <w:jc w:val="center"/>
        </w:trPr>
        <w:tc>
          <w:tcPr>
            <w:tcW w:w="3119" w:type="dxa"/>
            <w:gridSpan w:val="2"/>
            <w:vMerge w:val="restart"/>
            <w:shd w:val="clear" w:color="auto" w:fill="FFFFFF"/>
            <w:vAlign w:val="bottom"/>
          </w:tcPr>
          <w:p w14:paraId="43FAB2AC" w14:textId="77777777" w:rsidR="004C4905" w:rsidRPr="007E6966" w:rsidRDefault="004C4905" w:rsidP="004C4905">
            <w:pPr>
              <w:autoSpaceDE w:val="0"/>
              <w:autoSpaceDN w:val="0"/>
              <w:adjustRightInd w:val="0"/>
              <w:spacing w:after="0"/>
              <w:ind w:left="60" w:right="60"/>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Model</w:t>
            </w:r>
          </w:p>
        </w:tc>
        <w:tc>
          <w:tcPr>
            <w:tcW w:w="2126" w:type="dxa"/>
            <w:gridSpan w:val="2"/>
            <w:shd w:val="clear" w:color="auto" w:fill="FFFFFF"/>
            <w:vAlign w:val="bottom"/>
          </w:tcPr>
          <w:p w14:paraId="03A5424F" w14:textId="77777777" w:rsidR="004C4905" w:rsidRPr="007E6966" w:rsidRDefault="004C4905" w:rsidP="004C4905">
            <w:pPr>
              <w:autoSpaceDE w:val="0"/>
              <w:autoSpaceDN w:val="0"/>
              <w:adjustRightInd w:val="0"/>
              <w:spacing w:after="0"/>
              <w:ind w:left="60" w:right="60"/>
              <w:jc w:val="center"/>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Unstandardized Coefficients</w:t>
            </w:r>
          </w:p>
        </w:tc>
        <w:tc>
          <w:tcPr>
            <w:tcW w:w="1418" w:type="dxa"/>
            <w:shd w:val="clear" w:color="auto" w:fill="FFFFFF"/>
            <w:vAlign w:val="bottom"/>
          </w:tcPr>
          <w:p w14:paraId="75ED91A9" w14:textId="77777777" w:rsidR="004C4905" w:rsidRPr="007E6966" w:rsidRDefault="004C4905" w:rsidP="004C4905">
            <w:pPr>
              <w:autoSpaceDE w:val="0"/>
              <w:autoSpaceDN w:val="0"/>
              <w:adjustRightInd w:val="0"/>
              <w:spacing w:after="0"/>
              <w:ind w:left="60" w:right="60"/>
              <w:jc w:val="center"/>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Standardized Coefficients</w:t>
            </w:r>
          </w:p>
        </w:tc>
        <w:tc>
          <w:tcPr>
            <w:tcW w:w="850" w:type="dxa"/>
            <w:vMerge w:val="restart"/>
            <w:shd w:val="clear" w:color="auto" w:fill="FFFFFF"/>
            <w:vAlign w:val="bottom"/>
          </w:tcPr>
          <w:p w14:paraId="35F9ECBE" w14:textId="77777777" w:rsidR="004C4905" w:rsidRPr="007E6966" w:rsidRDefault="004C4905" w:rsidP="004C4905">
            <w:pPr>
              <w:autoSpaceDE w:val="0"/>
              <w:autoSpaceDN w:val="0"/>
              <w:adjustRightInd w:val="0"/>
              <w:spacing w:after="0"/>
              <w:ind w:left="60" w:right="60"/>
              <w:jc w:val="center"/>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t</w:t>
            </w:r>
          </w:p>
        </w:tc>
        <w:tc>
          <w:tcPr>
            <w:tcW w:w="709" w:type="dxa"/>
            <w:vMerge w:val="restart"/>
            <w:shd w:val="clear" w:color="auto" w:fill="FFFFFF"/>
            <w:vAlign w:val="bottom"/>
          </w:tcPr>
          <w:p w14:paraId="4FFC01AD" w14:textId="77777777" w:rsidR="004C4905" w:rsidRPr="007E6966" w:rsidRDefault="004C4905" w:rsidP="004C4905">
            <w:pPr>
              <w:autoSpaceDE w:val="0"/>
              <w:autoSpaceDN w:val="0"/>
              <w:adjustRightInd w:val="0"/>
              <w:spacing w:after="0"/>
              <w:ind w:left="60" w:right="60"/>
              <w:jc w:val="center"/>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Sig.</w:t>
            </w:r>
          </w:p>
        </w:tc>
      </w:tr>
      <w:tr w:rsidR="004C4905" w:rsidRPr="007E6966" w14:paraId="161478F1" w14:textId="77777777" w:rsidTr="000F0EC1">
        <w:trPr>
          <w:cantSplit/>
          <w:jc w:val="center"/>
        </w:trPr>
        <w:tc>
          <w:tcPr>
            <w:tcW w:w="3119" w:type="dxa"/>
            <w:gridSpan w:val="2"/>
            <w:vMerge/>
            <w:shd w:val="clear" w:color="auto" w:fill="FFFFFF"/>
            <w:vAlign w:val="bottom"/>
          </w:tcPr>
          <w:p w14:paraId="512F94A3" w14:textId="77777777" w:rsidR="004C4905" w:rsidRPr="007E6966" w:rsidRDefault="004C4905" w:rsidP="004C4905">
            <w:pPr>
              <w:autoSpaceDE w:val="0"/>
              <w:autoSpaceDN w:val="0"/>
              <w:adjustRightInd w:val="0"/>
              <w:spacing w:after="0"/>
              <w:rPr>
                <w:rFonts w:ascii="Times New Roman" w:hAnsi="Times New Roman" w:cs="Times New Roman"/>
                <w:color w:val="000000"/>
                <w:sz w:val="18"/>
                <w:szCs w:val="18"/>
                <w:lang w:val="en-US"/>
              </w:rPr>
            </w:pPr>
          </w:p>
        </w:tc>
        <w:tc>
          <w:tcPr>
            <w:tcW w:w="992" w:type="dxa"/>
            <w:shd w:val="clear" w:color="auto" w:fill="FFFFFF"/>
            <w:vAlign w:val="bottom"/>
          </w:tcPr>
          <w:p w14:paraId="29660A3B" w14:textId="77777777" w:rsidR="004C4905" w:rsidRPr="007E6966" w:rsidRDefault="004C4905" w:rsidP="004C4905">
            <w:pPr>
              <w:autoSpaceDE w:val="0"/>
              <w:autoSpaceDN w:val="0"/>
              <w:adjustRightInd w:val="0"/>
              <w:spacing w:after="0"/>
              <w:ind w:left="60" w:right="60"/>
              <w:jc w:val="center"/>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B</w:t>
            </w:r>
          </w:p>
        </w:tc>
        <w:tc>
          <w:tcPr>
            <w:tcW w:w="1134" w:type="dxa"/>
            <w:shd w:val="clear" w:color="auto" w:fill="FFFFFF"/>
            <w:vAlign w:val="bottom"/>
          </w:tcPr>
          <w:p w14:paraId="4AA34B2E" w14:textId="77777777" w:rsidR="004C4905" w:rsidRPr="007E6966" w:rsidRDefault="004C4905" w:rsidP="004C4905">
            <w:pPr>
              <w:autoSpaceDE w:val="0"/>
              <w:autoSpaceDN w:val="0"/>
              <w:adjustRightInd w:val="0"/>
              <w:spacing w:after="0"/>
              <w:ind w:left="60" w:right="60"/>
              <w:jc w:val="center"/>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Std. Error</w:t>
            </w:r>
          </w:p>
        </w:tc>
        <w:tc>
          <w:tcPr>
            <w:tcW w:w="1418" w:type="dxa"/>
            <w:shd w:val="clear" w:color="auto" w:fill="FFFFFF"/>
            <w:vAlign w:val="bottom"/>
          </w:tcPr>
          <w:p w14:paraId="75880411" w14:textId="77777777" w:rsidR="004C4905" w:rsidRPr="007E6966" w:rsidRDefault="004C4905" w:rsidP="004C4905">
            <w:pPr>
              <w:autoSpaceDE w:val="0"/>
              <w:autoSpaceDN w:val="0"/>
              <w:adjustRightInd w:val="0"/>
              <w:spacing w:after="0"/>
              <w:ind w:left="60" w:right="60"/>
              <w:jc w:val="center"/>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Beta</w:t>
            </w:r>
          </w:p>
        </w:tc>
        <w:tc>
          <w:tcPr>
            <w:tcW w:w="850" w:type="dxa"/>
            <w:vMerge/>
            <w:shd w:val="clear" w:color="auto" w:fill="FFFFFF"/>
            <w:vAlign w:val="bottom"/>
          </w:tcPr>
          <w:p w14:paraId="7E10F0A4" w14:textId="77777777" w:rsidR="004C4905" w:rsidRPr="007E6966" w:rsidRDefault="004C4905" w:rsidP="004C4905">
            <w:pPr>
              <w:autoSpaceDE w:val="0"/>
              <w:autoSpaceDN w:val="0"/>
              <w:adjustRightInd w:val="0"/>
              <w:spacing w:after="0"/>
              <w:rPr>
                <w:rFonts w:ascii="Times New Roman" w:hAnsi="Times New Roman" w:cs="Times New Roman"/>
                <w:color w:val="000000"/>
                <w:sz w:val="18"/>
                <w:szCs w:val="18"/>
                <w:lang w:val="en-US"/>
              </w:rPr>
            </w:pPr>
          </w:p>
        </w:tc>
        <w:tc>
          <w:tcPr>
            <w:tcW w:w="709" w:type="dxa"/>
            <w:vMerge/>
            <w:shd w:val="clear" w:color="auto" w:fill="FFFFFF"/>
            <w:vAlign w:val="bottom"/>
          </w:tcPr>
          <w:p w14:paraId="6AECB624" w14:textId="77777777" w:rsidR="004C4905" w:rsidRPr="007E6966" w:rsidRDefault="004C4905" w:rsidP="004C4905">
            <w:pPr>
              <w:autoSpaceDE w:val="0"/>
              <w:autoSpaceDN w:val="0"/>
              <w:adjustRightInd w:val="0"/>
              <w:spacing w:after="0"/>
              <w:rPr>
                <w:rFonts w:ascii="Times New Roman" w:hAnsi="Times New Roman" w:cs="Times New Roman"/>
                <w:color w:val="000000"/>
                <w:sz w:val="18"/>
                <w:szCs w:val="18"/>
                <w:lang w:val="en-US"/>
              </w:rPr>
            </w:pPr>
          </w:p>
        </w:tc>
      </w:tr>
      <w:tr w:rsidR="004C4905" w:rsidRPr="007E6966" w14:paraId="24B9E188" w14:textId="77777777" w:rsidTr="000F0EC1">
        <w:trPr>
          <w:cantSplit/>
          <w:jc w:val="center"/>
        </w:trPr>
        <w:tc>
          <w:tcPr>
            <w:tcW w:w="736" w:type="dxa"/>
            <w:vMerge w:val="restart"/>
            <w:shd w:val="clear" w:color="auto" w:fill="FFFFFF"/>
          </w:tcPr>
          <w:p w14:paraId="2A7084C0" w14:textId="77777777" w:rsidR="004C4905" w:rsidRPr="007E6966" w:rsidRDefault="004C4905" w:rsidP="004C4905">
            <w:pPr>
              <w:autoSpaceDE w:val="0"/>
              <w:autoSpaceDN w:val="0"/>
              <w:adjustRightInd w:val="0"/>
              <w:spacing w:after="0"/>
              <w:ind w:left="60" w:right="60"/>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1</w:t>
            </w:r>
          </w:p>
        </w:tc>
        <w:tc>
          <w:tcPr>
            <w:tcW w:w="2383" w:type="dxa"/>
            <w:shd w:val="clear" w:color="auto" w:fill="FFFFFF"/>
          </w:tcPr>
          <w:p w14:paraId="39A1935D" w14:textId="77777777" w:rsidR="004C4905" w:rsidRPr="007E6966" w:rsidRDefault="004C4905" w:rsidP="004C4905">
            <w:pPr>
              <w:autoSpaceDE w:val="0"/>
              <w:autoSpaceDN w:val="0"/>
              <w:adjustRightInd w:val="0"/>
              <w:spacing w:after="0"/>
              <w:ind w:left="60" w:right="60"/>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(Constant)</w:t>
            </w:r>
          </w:p>
        </w:tc>
        <w:tc>
          <w:tcPr>
            <w:tcW w:w="992" w:type="dxa"/>
            <w:shd w:val="clear" w:color="auto" w:fill="FFFFFF"/>
            <w:vAlign w:val="center"/>
          </w:tcPr>
          <w:p w14:paraId="069F39EB" w14:textId="77777777" w:rsidR="004C4905" w:rsidRPr="007E6966" w:rsidRDefault="004C4905" w:rsidP="004C4905">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100,629</w:t>
            </w:r>
          </w:p>
        </w:tc>
        <w:tc>
          <w:tcPr>
            <w:tcW w:w="1134" w:type="dxa"/>
            <w:shd w:val="clear" w:color="auto" w:fill="FFFFFF"/>
            <w:vAlign w:val="center"/>
          </w:tcPr>
          <w:p w14:paraId="257DABC3" w14:textId="77777777" w:rsidR="004C4905" w:rsidRPr="007E6966" w:rsidRDefault="004C4905" w:rsidP="004C4905">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17,372</w:t>
            </w:r>
          </w:p>
        </w:tc>
        <w:tc>
          <w:tcPr>
            <w:tcW w:w="1418" w:type="dxa"/>
            <w:shd w:val="clear" w:color="auto" w:fill="FFFFFF"/>
            <w:vAlign w:val="center"/>
          </w:tcPr>
          <w:p w14:paraId="613324F0" w14:textId="77777777" w:rsidR="004C4905" w:rsidRPr="007E6966" w:rsidRDefault="004C4905" w:rsidP="004C4905">
            <w:pPr>
              <w:autoSpaceDE w:val="0"/>
              <w:autoSpaceDN w:val="0"/>
              <w:adjustRightInd w:val="0"/>
              <w:spacing w:after="0"/>
              <w:rPr>
                <w:rFonts w:ascii="Times New Roman" w:hAnsi="Times New Roman" w:cs="Times New Roman"/>
                <w:sz w:val="24"/>
                <w:szCs w:val="24"/>
                <w:lang w:val="en-US"/>
              </w:rPr>
            </w:pPr>
          </w:p>
        </w:tc>
        <w:tc>
          <w:tcPr>
            <w:tcW w:w="850" w:type="dxa"/>
            <w:shd w:val="clear" w:color="auto" w:fill="FFFFFF"/>
            <w:vAlign w:val="center"/>
          </w:tcPr>
          <w:p w14:paraId="021D07DF" w14:textId="77777777" w:rsidR="004C4905" w:rsidRPr="007E6966" w:rsidRDefault="004C4905" w:rsidP="004C4905">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5,792</w:t>
            </w:r>
          </w:p>
        </w:tc>
        <w:tc>
          <w:tcPr>
            <w:tcW w:w="709" w:type="dxa"/>
            <w:shd w:val="clear" w:color="auto" w:fill="FFFFFF"/>
            <w:vAlign w:val="center"/>
          </w:tcPr>
          <w:p w14:paraId="2EC3B314" w14:textId="77777777" w:rsidR="004C4905" w:rsidRPr="007E6966" w:rsidRDefault="004C4905" w:rsidP="004C4905">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,000</w:t>
            </w:r>
          </w:p>
        </w:tc>
      </w:tr>
      <w:tr w:rsidR="004C4905" w:rsidRPr="007E6966" w14:paraId="5D1BEAF4" w14:textId="77777777" w:rsidTr="000F0EC1">
        <w:trPr>
          <w:cantSplit/>
          <w:jc w:val="center"/>
        </w:trPr>
        <w:tc>
          <w:tcPr>
            <w:tcW w:w="736" w:type="dxa"/>
            <w:vMerge/>
            <w:shd w:val="clear" w:color="auto" w:fill="FFFFFF"/>
          </w:tcPr>
          <w:p w14:paraId="0A0DF208" w14:textId="77777777" w:rsidR="004C4905" w:rsidRPr="007E6966" w:rsidRDefault="004C4905" w:rsidP="004C4905">
            <w:pPr>
              <w:autoSpaceDE w:val="0"/>
              <w:autoSpaceDN w:val="0"/>
              <w:adjustRightInd w:val="0"/>
              <w:spacing w:after="0"/>
              <w:rPr>
                <w:rFonts w:ascii="Times New Roman" w:hAnsi="Times New Roman" w:cs="Times New Roman"/>
                <w:color w:val="000000"/>
                <w:sz w:val="18"/>
                <w:szCs w:val="18"/>
                <w:lang w:val="en-US"/>
              </w:rPr>
            </w:pPr>
          </w:p>
        </w:tc>
        <w:tc>
          <w:tcPr>
            <w:tcW w:w="2383" w:type="dxa"/>
            <w:shd w:val="clear" w:color="auto" w:fill="FFFFFF"/>
          </w:tcPr>
          <w:p w14:paraId="540AC54B" w14:textId="77777777" w:rsidR="004C4905" w:rsidRPr="007E6966" w:rsidRDefault="004C4905" w:rsidP="004C4905">
            <w:pPr>
              <w:autoSpaceDE w:val="0"/>
              <w:autoSpaceDN w:val="0"/>
              <w:adjustRightInd w:val="0"/>
              <w:spacing w:after="0"/>
              <w:ind w:left="60" w:right="60"/>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Kepemimpinan Kepala Sekolah</w:t>
            </w:r>
          </w:p>
        </w:tc>
        <w:tc>
          <w:tcPr>
            <w:tcW w:w="992" w:type="dxa"/>
            <w:shd w:val="clear" w:color="auto" w:fill="FFFFFF"/>
            <w:vAlign w:val="center"/>
          </w:tcPr>
          <w:p w14:paraId="3C3FA46A" w14:textId="77777777" w:rsidR="004C4905" w:rsidRPr="007E6966" w:rsidRDefault="004C4905" w:rsidP="004C4905">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,022</w:t>
            </w:r>
          </w:p>
        </w:tc>
        <w:tc>
          <w:tcPr>
            <w:tcW w:w="1134" w:type="dxa"/>
            <w:shd w:val="clear" w:color="auto" w:fill="FFFFFF"/>
            <w:vAlign w:val="center"/>
          </w:tcPr>
          <w:p w14:paraId="70934C00" w14:textId="77777777" w:rsidR="004C4905" w:rsidRPr="007E6966" w:rsidRDefault="004C4905" w:rsidP="004C4905">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,062</w:t>
            </w:r>
          </w:p>
        </w:tc>
        <w:tc>
          <w:tcPr>
            <w:tcW w:w="1418" w:type="dxa"/>
            <w:shd w:val="clear" w:color="auto" w:fill="FFFFFF"/>
            <w:vAlign w:val="center"/>
          </w:tcPr>
          <w:p w14:paraId="5DD77F81" w14:textId="77777777" w:rsidR="004C4905" w:rsidRPr="007E6966" w:rsidRDefault="004C4905" w:rsidP="004C4905">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,040</w:t>
            </w:r>
          </w:p>
        </w:tc>
        <w:tc>
          <w:tcPr>
            <w:tcW w:w="850" w:type="dxa"/>
            <w:shd w:val="clear" w:color="auto" w:fill="FFFFFF"/>
            <w:vAlign w:val="center"/>
          </w:tcPr>
          <w:p w14:paraId="2F435A18" w14:textId="77777777" w:rsidR="004C4905" w:rsidRPr="007E6966" w:rsidRDefault="004C4905" w:rsidP="004C4905">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,362</w:t>
            </w:r>
          </w:p>
        </w:tc>
        <w:tc>
          <w:tcPr>
            <w:tcW w:w="709" w:type="dxa"/>
            <w:shd w:val="clear" w:color="auto" w:fill="FFFFFF"/>
            <w:vAlign w:val="center"/>
          </w:tcPr>
          <w:p w14:paraId="45E42994" w14:textId="77777777" w:rsidR="004C4905" w:rsidRPr="007E6966" w:rsidRDefault="004C4905" w:rsidP="004C4905">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,718</w:t>
            </w:r>
          </w:p>
        </w:tc>
      </w:tr>
      <w:tr w:rsidR="004C4905" w:rsidRPr="007E6966" w14:paraId="7E70EA8D" w14:textId="77777777" w:rsidTr="000F0EC1">
        <w:trPr>
          <w:cantSplit/>
          <w:jc w:val="center"/>
        </w:trPr>
        <w:tc>
          <w:tcPr>
            <w:tcW w:w="736" w:type="dxa"/>
            <w:vMerge/>
            <w:shd w:val="clear" w:color="auto" w:fill="FFFFFF"/>
          </w:tcPr>
          <w:p w14:paraId="13118AD4" w14:textId="77777777" w:rsidR="004C4905" w:rsidRPr="007E6966" w:rsidRDefault="004C4905" w:rsidP="004C4905">
            <w:pPr>
              <w:autoSpaceDE w:val="0"/>
              <w:autoSpaceDN w:val="0"/>
              <w:adjustRightInd w:val="0"/>
              <w:spacing w:after="0"/>
              <w:rPr>
                <w:rFonts w:ascii="Times New Roman" w:hAnsi="Times New Roman" w:cs="Times New Roman"/>
                <w:color w:val="000000"/>
                <w:sz w:val="18"/>
                <w:szCs w:val="18"/>
                <w:lang w:val="en-US"/>
              </w:rPr>
            </w:pPr>
          </w:p>
        </w:tc>
        <w:tc>
          <w:tcPr>
            <w:tcW w:w="2383" w:type="dxa"/>
            <w:shd w:val="clear" w:color="auto" w:fill="FFFFFF"/>
          </w:tcPr>
          <w:p w14:paraId="2307A7FB" w14:textId="77777777" w:rsidR="004C4905" w:rsidRPr="007E6966" w:rsidRDefault="004C4905" w:rsidP="004C4905">
            <w:pPr>
              <w:autoSpaceDE w:val="0"/>
              <w:autoSpaceDN w:val="0"/>
              <w:adjustRightInd w:val="0"/>
              <w:spacing w:after="0"/>
              <w:ind w:left="60" w:right="60"/>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Tunjangan Profesi Guru</w:t>
            </w:r>
          </w:p>
        </w:tc>
        <w:tc>
          <w:tcPr>
            <w:tcW w:w="992" w:type="dxa"/>
            <w:shd w:val="clear" w:color="auto" w:fill="FFFFFF"/>
            <w:vAlign w:val="center"/>
          </w:tcPr>
          <w:p w14:paraId="77C40E2A" w14:textId="77777777" w:rsidR="004C4905" w:rsidRPr="007E6966" w:rsidRDefault="004C4905" w:rsidP="004C4905">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,083</w:t>
            </w:r>
          </w:p>
        </w:tc>
        <w:tc>
          <w:tcPr>
            <w:tcW w:w="1134" w:type="dxa"/>
            <w:shd w:val="clear" w:color="auto" w:fill="FFFFFF"/>
            <w:vAlign w:val="center"/>
          </w:tcPr>
          <w:p w14:paraId="37605420" w14:textId="77777777" w:rsidR="004C4905" w:rsidRPr="007E6966" w:rsidRDefault="004C4905" w:rsidP="004C4905">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,085</w:t>
            </w:r>
          </w:p>
        </w:tc>
        <w:tc>
          <w:tcPr>
            <w:tcW w:w="1418" w:type="dxa"/>
            <w:shd w:val="clear" w:color="auto" w:fill="FFFFFF"/>
            <w:vAlign w:val="center"/>
          </w:tcPr>
          <w:p w14:paraId="058814A3" w14:textId="77777777" w:rsidR="004C4905" w:rsidRPr="007E6966" w:rsidRDefault="004C4905" w:rsidP="004C4905">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,106</w:t>
            </w:r>
          </w:p>
        </w:tc>
        <w:tc>
          <w:tcPr>
            <w:tcW w:w="850" w:type="dxa"/>
            <w:shd w:val="clear" w:color="auto" w:fill="FFFFFF"/>
            <w:vAlign w:val="center"/>
          </w:tcPr>
          <w:p w14:paraId="508C6FDB" w14:textId="77777777" w:rsidR="004C4905" w:rsidRPr="007E6966" w:rsidRDefault="004C4905" w:rsidP="004C4905">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,977</w:t>
            </w:r>
          </w:p>
        </w:tc>
        <w:tc>
          <w:tcPr>
            <w:tcW w:w="709" w:type="dxa"/>
            <w:shd w:val="clear" w:color="auto" w:fill="FFFFFF"/>
            <w:vAlign w:val="center"/>
          </w:tcPr>
          <w:p w14:paraId="36ABF8B4" w14:textId="77777777" w:rsidR="004C4905" w:rsidRPr="007E6966" w:rsidRDefault="004C4905" w:rsidP="004C4905">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,331</w:t>
            </w:r>
          </w:p>
        </w:tc>
      </w:tr>
      <w:tr w:rsidR="004C4905" w:rsidRPr="007E6966" w14:paraId="45DC2881" w14:textId="77777777" w:rsidTr="000F0EC1">
        <w:trPr>
          <w:cantSplit/>
          <w:jc w:val="center"/>
        </w:trPr>
        <w:tc>
          <w:tcPr>
            <w:tcW w:w="736" w:type="dxa"/>
            <w:vMerge/>
            <w:shd w:val="clear" w:color="auto" w:fill="FFFFFF"/>
          </w:tcPr>
          <w:p w14:paraId="4CE32945" w14:textId="77777777" w:rsidR="004C4905" w:rsidRPr="007E6966" w:rsidRDefault="004C4905" w:rsidP="004C4905">
            <w:pPr>
              <w:autoSpaceDE w:val="0"/>
              <w:autoSpaceDN w:val="0"/>
              <w:adjustRightInd w:val="0"/>
              <w:spacing w:after="0"/>
              <w:rPr>
                <w:rFonts w:ascii="Times New Roman" w:hAnsi="Times New Roman" w:cs="Times New Roman"/>
                <w:color w:val="000000"/>
                <w:sz w:val="18"/>
                <w:szCs w:val="18"/>
                <w:lang w:val="en-US"/>
              </w:rPr>
            </w:pPr>
          </w:p>
        </w:tc>
        <w:tc>
          <w:tcPr>
            <w:tcW w:w="2383" w:type="dxa"/>
            <w:shd w:val="clear" w:color="auto" w:fill="FFFFFF"/>
          </w:tcPr>
          <w:p w14:paraId="41B31442" w14:textId="77777777" w:rsidR="004C4905" w:rsidRPr="007E6966" w:rsidRDefault="004C4905" w:rsidP="004C4905">
            <w:pPr>
              <w:autoSpaceDE w:val="0"/>
              <w:autoSpaceDN w:val="0"/>
              <w:adjustRightInd w:val="0"/>
              <w:spacing w:after="0"/>
              <w:ind w:left="60" w:right="60"/>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Iklim Sekolah</w:t>
            </w:r>
          </w:p>
        </w:tc>
        <w:tc>
          <w:tcPr>
            <w:tcW w:w="992" w:type="dxa"/>
            <w:shd w:val="clear" w:color="auto" w:fill="FFFFFF"/>
            <w:vAlign w:val="center"/>
          </w:tcPr>
          <w:p w14:paraId="0E1CF9CD" w14:textId="77777777" w:rsidR="004C4905" w:rsidRPr="007E6966" w:rsidRDefault="004C4905" w:rsidP="004C4905">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,256</w:t>
            </w:r>
          </w:p>
        </w:tc>
        <w:tc>
          <w:tcPr>
            <w:tcW w:w="1134" w:type="dxa"/>
            <w:shd w:val="clear" w:color="auto" w:fill="FFFFFF"/>
            <w:vAlign w:val="center"/>
          </w:tcPr>
          <w:p w14:paraId="08A7EE70" w14:textId="77777777" w:rsidR="004C4905" w:rsidRPr="007E6966" w:rsidRDefault="004C4905" w:rsidP="004C4905">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,080</w:t>
            </w:r>
          </w:p>
        </w:tc>
        <w:tc>
          <w:tcPr>
            <w:tcW w:w="1418" w:type="dxa"/>
            <w:shd w:val="clear" w:color="auto" w:fill="FFFFFF"/>
            <w:vAlign w:val="center"/>
          </w:tcPr>
          <w:p w14:paraId="2D7304AC" w14:textId="77777777" w:rsidR="004C4905" w:rsidRPr="007E6966" w:rsidRDefault="004C4905" w:rsidP="004C4905">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,337</w:t>
            </w:r>
          </w:p>
        </w:tc>
        <w:tc>
          <w:tcPr>
            <w:tcW w:w="850" w:type="dxa"/>
            <w:shd w:val="clear" w:color="auto" w:fill="FFFFFF"/>
            <w:vAlign w:val="center"/>
          </w:tcPr>
          <w:p w14:paraId="308706FD" w14:textId="77777777" w:rsidR="004C4905" w:rsidRPr="007E6966" w:rsidRDefault="004C4905" w:rsidP="004C4905">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3,179</w:t>
            </w:r>
          </w:p>
        </w:tc>
        <w:tc>
          <w:tcPr>
            <w:tcW w:w="709" w:type="dxa"/>
            <w:shd w:val="clear" w:color="auto" w:fill="FFFFFF"/>
            <w:vAlign w:val="center"/>
          </w:tcPr>
          <w:p w14:paraId="4723DCD8" w14:textId="77777777" w:rsidR="004C4905" w:rsidRPr="007E6966" w:rsidRDefault="004C4905" w:rsidP="004C4905">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,002</w:t>
            </w:r>
          </w:p>
        </w:tc>
      </w:tr>
      <w:tr w:rsidR="004C4905" w:rsidRPr="007E6966" w14:paraId="77D38BC6" w14:textId="77777777" w:rsidTr="000F0EC1">
        <w:trPr>
          <w:cantSplit/>
          <w:jc w:val="center"/>
        </w:trPr>
        <w:tc>
          <w:tcPr>
            <w:tcW w:w="8222" w:type="dxa"/>
            <w:gridSpan w:val="7"/>
            <w:shd w:val="clear" w:color="auto" w:fill="FFFFFF"/>
          </w:tcPr>
          <w:p w14:paraId="2A0AB521" w14:textId="77777777" w:rsidR="004C4905" w:rsidRPr="007E6966" w:rsidRDefault="004C4905" w:rsidP="0050019A">
            <w:pPr>
              <w:autoSpaceDE w:val="0"/>
              <w:autoSpaceDN w:val="0"/>
              <w:adjustRightInd w:val="0"/>
              <w:spacing w:after="0"/>
              <w:ind w:left="60" w:right="60"/>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a. Dependent Variable: Kinerja Guru</w:t>
            </w:r>
          </w:p>
        </w:tc>
      </w:tr>
    </w:tbl>
    <w:p w14:paraId="4838D8DC" w14:textId="0BF7EAFA" w:rsidR="004C4905" w:rsidRPr="005F61F5" w:rsidRDefault="004C4905" w:rsidP="007E6966">
      <w:pPr>
        <w:autoSpaceDE w:val="0"/>
        <w:autoSpaceDN w:val="0"/>
        <w:adjustRightInd w:val="0"/>
        <w:spacing w:before="120" w:after="0"/>
        <w:ind w:firstLine="720"/>
        <w:jc w:val="both"/>
        <w:rPr>
          <w:rFonts w:ascii="Times New Roman" w:hAnsi="Times New Roman" w:cs="Times New Roman"/>
          <w:sz w:val="24"/>
          <w:szCs w:val="24"/>
          <w:lang w:val="en-US"/>
        </w:rPr>
      </w:pPr>
      <w:r w:rsidRPr="005F61F5">
        <w:rPr>
          <w:rFonts w:ascii="Times New Roman" w:hAnsi="Times New Roman" w:cs="Times New Roman"/>
          <w:sz w:val="24"/>
          <w:szCs w:val="24"/>
          <w:lang w:val="en-US"/>
        </w:rPr>
        <w:t xml:space="preserve">Berdasarkan tabel di atas dapat diketahui nilai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hitung</m:t>
            </m:r>
          </m:sub>
        </m:sSub>
      </m:oMath>
      <w:r w:rsidRPr="005F61F5">
        <w:rPr>
          <w:rFonts w:ascii="Times New Roman" w:hAnsi="Times New Roman" w:cs="Times New Roman"/>
          <w:sz w:val="24"/>
          <w:szCs w:val="24"/>
          <w:lang w:val="en-US"/>
        </w:rPr>
        <w:t xml:space="preserve"> dan nilai Sig. dari setiap variabel: </w:t>
      </w:r>
    </w:p>
    <w:p w14:paraId="47E438E7" w14:textId="77777777" w:rsidR="004C4905" w:rsidRPr="005F61F5" w:rsidRDefault="004C4905" w:rsidP="004C4905">
      <w:pPr>
        <w:pStyle w:val="ListParagraph"/>
        <w:numPr>
          <w:ilvl w:val="0"/>
          <w:numId w:val="1"/>
        </w:numPr>
        <w:autoSpaceDE w:val="0"/>
        <w:autoSpaceDN w:val="0"/>
        <w:adjustRightInd w:val="0"/>
        <w:spacing w:after="0"/>
        <w:ind w:left="426"/>
        <w:jc w:val="both"/>
        <w:rPr>
          <w:rFonts w:ascii="Times New Roman" w:hAnsi="Times New Roman" w:cs="Times New Roman"/>
          <w:sz w:val="24"/>
          <w:szCs w:val="24"/>
          <w:lang w:val="en-US"/>
        </w:rPr>
      </w:pPr>
      <w:r w:rsidRPr="005F61F5">
        <w:rPr>
          <w:rFonts w:ascii="Times New Roman" w:hAnsi="Times New Roman" w:cs="Times New Roman"/>
          <w:sz w:val="24"/>
          <w:szCs w:val="24"/>
          <w:lang w:val="en-US"/>
        </w:rPr>
        <w:t>Pengaruh kepemimpinan kepala sekolah terhadap kinerja guru</w:t>
      </w:r>
    </w:p>
    <w:p w14:paraId="1967CC9D" w14:textId="40FE3BE2" w:rsidR="004C4905" w:rsidRPr="005F61F5" w:rsidRDefault="004C4905" w:rsidP="005F61F5">
      <w:pPr>
        <w:spacing w:after="0"/>
        <w:ind w:firstLine="720"/>
        <w:jc w:val="both"/>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 xml:space="preserve">Berdasarkan tabel dapat diperoleh nilai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hitung</m:t>
            </m:r>
          </m:sub>
        </m:sSub>
      </m:oMath>
      <w:r w:rsidRPr="005F61F5">
        <w:rPr>
          <w:rFonts w:asciiTheme="majorBidi" w:eastAsia="Times New Roman" w:hAnsiTheme="majorBidi" w:cstheme="majorBidi"/>
          <w:sz w:val="24"/>
          <w:szCs w:val="24"/>
          <w:lang w:val="en-US"/>
        </w:rPr>
        <w:t xml:space="preserve">  sebesar 0,362 dan nilai Sig sebesar 0,718, dengan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tabel</m:t>
            </m:r>
          </m:sub>
        </m:sSub>
      </m:oMath>
      <w:r w:rsidRPr="005F61F5">
        <w:rPr>
          <w:rFonts w:asciiTheme="majorBidi" w:eastAsia="Times New Roman" w:hAnsiTheme="majorBidi" w:cstheme="majorBidi"/>
          <w:sz w:val="24"/>
          <w:szCs w:val="24"/>
          <w:lang w:val="en-US"/>
        </w:rPr>
        <w:t xml:space="preserve"> = t(</w:t>
      </w:r>
      <m:oMath>
        <m:r>
          <w:rPr>
            <w:rFonts w:ascii="Cambria Math" w:eastAsia="Times New Roman" w:hAnsi="Cambria Math" w:cstheme="majorBidi"/>
            <w:sz w:val="24"/>
            <w:szCs w:val="24"/>
            <w:lang w:val="en-US"/>
          </w:rPr>
          <m:t>α</m:t>
        </m:r>
      </m:oMath>
      <w:r w:rsidRPr="005F61F5">
        <w:rPr>
          <w:rFonts w:asciiTheme="majorBidi" w:eastAsia="Times New Roman" w:hAnsiTheme="majorBidi" w:cstheme="majorBidi"/>
          <w:sz w:val="24"/>
          <w:szCs w:val="24"/>
          <w:lang w:val="en-US"/>
        </w:rPr>
        <w:t>/</w:t>
      </w:r>
      <w:proofErr w:type="gramStart"/>
      <w:r w:rsidRPr="005F61F5">
        <w:rPr>
          <w:rFonts w:asciiTheme="majorBidi" w:eastAsia="Times New Roman" w:hAnsiTheme="majorBidi" w:cstheme="majorBidi"/>
          <w:sz w:val="24"/>
          <w:szCs w:val="24"/>
          <w:lang w:val="en-US"/>
        </w:rPr>
        <w:t>2;n</w:t>
      </w:r>
      <w:proofErr w:type="gramEnd"/>
      <w:r w:rsidRPr="005F61F5">
        <w:rPr>
          <w:rFonts w:asciiTheme="majorBidi" w:eastAsia="Times New Roman" w:hAnsiTheme="majorBidi" w:cstheme="majorBidi"/>
          <w:sz w:val="24"/>
          <w:szCs w:val="24"/>
          <w:lang w:val="en-US"/>
        </w:rPr>
        <w:t xml:space="preserve">-k-1) = t(0,0025;81) = 1,989. Hal ini menunjukkan bahwa nilai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hitung</m:t>
            </m:r>
          </m:sub>
        </m:sSub>
        <m:r>
          <w:rPr>
            <w:rFonts w:ascii="Cambria Math" w:hAnsi="Cambria Math" w:cs="Times New Roman"/>
            <w:sz w:val="24"/>
            <w:szCs w:val="24"/>
            <w:lang w:val="en-US"/>
          </w:rPr>
          <m:t>&lt;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tabel</m:t>
            </m:r>
          </m:sub>
        </m:sSub>
      </m:oMath>
      <w:r w:rsidRPr="005F61F5">
        <w:rPr>
          <w:rFonts w:asciiTheme="majorBidi" w:eastAsia="Times New Roman" w:hAnsiTheme="majorBidi" w:cstheme="majorBidi"/>
          <w:sz w:val="24"/>
          <w:szCs w:val="24"/>
          <w:lang w:val="en-US"/>
        </w:rPr>
        <w:t xml:space="preserve">, atau 0,362 </w:t>
      </w:r>
      <m:oMath>
        <m:r>
          <w:rPr>
            <w:rFonts w:ascii="Cambria Math" w:hAnsi="Cambria Math" w:cs="Times New Roman"/>
            <w:sz w:val="24"/>
            <w:szCs w:val="24"/>
            <w:lang w:val="en-US"/>
          </w:rPr>
          <m:t>&lt;</m:t>
        </m:r>
      </m:oMath>
      <w:r w:rsidRPr="005F61F5">
        <w:rPr>
          <w:rFonts w:asciiTheme="majorBidi" w:eastAsia="Times New Roman" w:hAnsiTheme="majorBidi" w:cstheme="majorBidi"/>
          <w:sz w:val="24"/>
          <w:szCs w:val="24"/>
          <w:lang w:val="en-US"/>
        </w:rPr>
        <w:t xml:space="preserve"> 1,989, dan nilai Sig </w:t>
      </w:r>
      <m:oMath>
        <m:r>
          <w:rPr>
            <w:rFonts w:ascii="Cambria Math" w:eastAsia="Times New Roman" w:hAnsi="Cambria Math" w:cstheme="majorBidi"/>
            <w:sz w:val="24"/>
            <w:szCs w:val="24"/>
            <w:lang w:val="en-US"/>
          </w:rPr>
          <m:t>&gt;</m:t>
        </m:r>
      </m:oMath>
      <w:r w:rsidRPr="005F61F5">
        <w:rPr>
          <w:rFonts w:asciiTheme="majorBidi" w:eastAsia="Times New Roman" w:hAnsiTheme="majorBidi" w:cstheme="majorBidi"/>
          <w:sz w:val="24"/>
          <w:szCs w:val="24"/>
          <w:lang w:val="en-US"/>
        </w:rPr>
        <w:t xml:space="preserve"> 0,05. Dengan demikian tidak cukup alasan untuk menolak H</w:t>
      </w:r>
      <w:r w:rsidRPr="005F61F5">
        <w:rPr>
          <w:rFonts w:asciiTheme="majorBidi" w:eastAsia="Times New Roman" w:hAnsiTheme="majorBidi" w:cstheme="majorBidi"/>
          <w:sz w:val="24"/>
          <w:szCs w:val="24"/>
          <w:vertAlign w:val="subscript"/>
          <w:lang w:val="en-US"/>
        </w:rPr>
        <w:t>0</w:t>
      </w:r>
      <w:r w:rsidRPr="005F61F5">
        <w:rPr>
          <w:rFonts w:asciiTheme="majorBidi" w:eastAsia="Times New Roman" w:hAnsiTheme="majorBidi" w:cstheme="majorBidi"/>
          <w:sz w:val="24"/>
          <w:szCs w:val="24"/>
          <w:lang w:val="en-US"/>
        </w:rPr>
        <w:t>. Artinya variabel kepemimpinan kepala sekolah tidak berpengaruh signifikan terhadap variabel kinerja guru pada SMK Negeri di kota Makassar.</w:t>
      </w:r>
    </w:p>
    <w:p w14:paraId="3E215C95" w14:textId="77777777" w:rsidR="004C4905" w:rsidRPr="005F61F5" w:rsidRDefault="004C4905" w:rsidP="005F61F5">
      <w:pPr>
        <w:pStyle w:val="ListParagraph"/>
        <w:numPr>
          <w:ilvl w:val="0"/>
          <w:numId w:val="1"/>
        </w:numPr>
        <w:autoSpaceDE w:val="0"/>
        <w:autoSpaceDN w:val="0"/>
        <w:adjustRightInd w:val="0"/>
        <w:spacing w:after="0"/>
        <w:ind w:left="426"/>
        <w:jc w:val="both"/>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 xml:space="preserve">Pengaruh </w:t>
      </w:r>
      <w:r w:rsidRPr="005F61F5">
        <w:rPr>
          <w:rFonts w:ascii="Times New Roman" w:hAnsi="Times New Roman" w:cs="Times New Roman"/>
          <w:sz w:val="24"/>
          <w:szCs w:val="24"/>
          <w:lang w:val="en-US"/>
        </w:rPr>
        <w:t>tunjangan</w:t>
      </w:r>
      <w:r w:rsidRPr="005F61F5">
        <w:rPr>
          <w:rFonts w:asciiTheme="majorBidi" w:eastAsia="Times New Roman" w:hAnsiTheme="majorBidi" w:cstheme="majorBidi"/>
          <w:sz w:val="24"/>
          <w:szCs w:val="24"/>
          <w:lang w:val="en-US"/>
        </w:rPr>
        <w:t xml:space="preserve"> profesi guru terhadap kinerja guru</w:t>
      </w:r>
    </w:p>
    <w:p w14:paraId="20E986CA" w14:textId="744C1661" w:rsidR="004C4905" w:rsidRPr="005F61F5" w:rsidRDefault="004C4905" w:rsidP="005F61F5">
      <w:pPr>
        <w:spacing w:after="0"/>
        <w:ind w:firstLine="720"/>
        <w:jc w:val="both"/>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 xml:space="preserve">Berdasarkan tabel dapat diperoleh nilai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hitung</m:t>
            </m:r>
          </m:sub>
        </m:sSub>
      </m:oMath>
      <w:r w:rsidRPr="005F61F5">
        <w:rPr>
          <w:rFonts w:asciiTheme="majorBidi" w:eastAsia="Times New Roman" w:hAnsiTheme="majorBidi" w:cstheme="majorBidi"/>
          <w:sz w:val="24"/>
          <w:szCs w:val="24"/>
          <w:lang w:val="en-US"/>
        </w:rPr>
        <w:t xml:space="preserve">  sebesar 0,977 dan nilai Sig sebesar 0,331, dengan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tabel</m:t>
            </m:r>
          </m:sub>
        </m:sSub>
      </m:oMath>
      <w:r w:rsidRPr="005F61F5">
        <w:rPr>
          <w:rFonts w:asciiTheme="majorBidi" w:eastAsia="Times New Roman" w:hAnsiTheme="majorBidi" w:cstheme="majorBidi"/>
          <w:sz w:val="24"/>
          <w:szCs w:val="24"/>
          <w:lang w:val="en-US"/>
        </w:rPr>
        <w:t xml:space="preserve"> = t(</w:t>
      </w:r>
      <m:oMath>
        <m:r>
          <w:rPr>
            <w:rFonts w:ascii="Cambria Math" w:eastAsia="Times New Roman" w:hAnsi="Cambria Math" w:cstheme="majorBidi"/>
            <w:sz w:val="24"/>
            <w:szCs w:val="24"/>
            <w:lang w:val="en-US"/>
          </w:rPr>
          <m:t>α</m:t>
        </m:r>
      </m:oMath>
      <w:r w:rsidRPr="005F61F5">
        <w:rPr>
          <w:rFonts w:asciiTheme="majorBidi" w:eastAsia="Times New Roman" w:hAnsiTheme="majorBidi" w:cstheme="majorBidi"/>
          <w:sz w:val="24"/>
          <w:szCs w:val="24"/>
          <w:lang w:val="en-US"/>
        </w:rPr>
        <w:t>/</w:t>
      </w:r>
      <w:proofErr w:type="gramStart"/>
      <w:r w:rsidRPr="005F61F5">
        <w:rPr>
          <w:rFonts w:asciiTheme="majorBidi" w:eastAsia="Times New Roman" w:hAnsiTheme="majorBidi" w:cstheme="majorBidi"/>
          <w:sz w:val="24"/>
          <w:szCs w:val="24"/>
          <w:lang w:val="en-US"/>
        </w:rPr>
        <w:t>2;n</w:t>
      </w:r>
      <w:proofErr w:type="gramEnd"/>
      <w:r w:rsidRPr="005F61F5">
        <w:rPr>
          <w:rFonts w:asciiTheme="majorBidi" w:eastAsia="Times New Roman" w:hAnsiTheme="majorBidi" w:cstheme="majorBidi"/>
          <w:sz w:val="24"/>
          <w:szCs w:val="24"/>
          <w:lang w:val="en-US"/>
        </w:rPr>
        <w:t xml:space="preserve">-k-1) = t(0,0025;81) = 1,989. Hal ini menunjukkan bahwa nilai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hitung</m:t>
            </m:r>
          </m:sub>
        </m:sSub>
        <m:r>
          <w:rPr>
            <w:rFonts w:ascii="Cambria Math" w:hAnsi="Cambria Math" w:cs="Times New Roman"/>
            <w:sz w:val="24"/>
            <w:szCs w:val="24"/>
            <w:lang w:val="en-US"/>
          </w:rPr>
          <m:t>&lt;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tabel</m:t>
            </m:r>
          </m:sub>
        </m:sSub>
      </m:oMath>
      <w:r w:rsidRPr="005F61F5">
        <w:rPr>
          <w:rFonts w:asciiTheme="majorBidi" w:eastAsia="Times New Roman" w:hAnsiTheme="majorBidi" w:cstheme="majorBidi"/>
          <w:sz w:val="24"/>
          <w:szCs w:val="24"/>
          <w:lang w:val="en-US"/>
        </w:rPr>
        <w:t xml:space="preserve">, atau 0,977 </w:t>
      </w:r>
      <m:oMath>
        <m:r>
          <w:rPr>
            <w:rFonts w:ascii="Cambria Math" w:hAnsi="Cambria Math" w:cs="Times New Roman"/>
            <w:sz w:val="24"/>
            <w:szCs w:val="24"/>
            <w:lang w:val="en-US"/>
          </w:rPr>
          <m:t>&lt;</m:t>
        </m:r>
      </m:oMath>
      <w:r w:rsidRPr="005F61F5">
        <w:rPr>
          <w:rFonts w:asciiTheme="majorBidi" w:eastAsia="Times New Roman" w:hAnsiTheme="majorBidi" w:cstheme="majorBidi"/>
          <w:sz w:val="24"/>
          <w:szCs w:val="24"/>
          <w:lang w:val="en-US"/>
        </w:rPr>
        <w:t xml:space="preserve"> 1,989, dan nilai Sig </w:t>
      </w:r>
      <m:oMath>
        <m:r>
          <w:rPr>
            <w:rFonts w:ascii="Cambria Math" w:eastAsia="Times New Roman" w:hAnsi="Cambria Math" w:cstheme="majorBidi"/>
            <w:sz w:val="24"/>
            <w:szCs w:val="24"/>
            <w:lang w:val="en-US"/>
          </w:rPr>
          <m:t>&gt;</m:t>
        </m:r>
      </m:oMath>
      <w:r w:rsidRPr="005F61F5">
        <w:rPr>
          <w:rFonts w:asciiTheme="majorBidi" w:eastAsia="Times New Roman" w:hAnsiTheme="majorBidi" w:cstheme="majorBidi"/>
          <w:sz w:val="24"/>
          <w:szCs w:val="24"/>
          <w:lang w:val="en-US"/>
        </w:rPr>
        <w:t xml:space="preserve"> 0,05. Dengan demikian tidak cukup alasan untuk menolak H</w:t>
      </w:r>
      <w:r w:rsidRPr="005F61F5">
        <w:rPr>
          <w:rFonts w:asciiTheme="majorBidi" w:eastAsia="Times New Roman" w:hAnsiTheme="majorBidi" w:cstheme="majorBidi"/>
          <w:sz w:val="24"/>
          <w:szCs w:val="24"/>
          <w:vertAlign w:val="subscript"/>
          <w:lang w:val="en-US"/>
        </w:rPr>
        <w:t>0</w:t>
      </w:r>
      <w:r w:rsidRPr="005F61F5">
        <w:rPr>
          <w:rFonts w:asciiTheme="majorBidi" w:eastAsia="Times New Roman" w:hAnsiTheme="majorBidi" w:cstheme="majorBidi"/>
          <w:sz w:val="24"/>
          <w:szCs w:val="24"/>
          <w:lang w:val="en-US"/>
        </w:rPr>
        <w:t>. Artinya variabel tunjangan profesi guru tidak berpengaruh signifikan terhadap variabel kinerja guru pada SMK Negeri di kota Makassar.</w:t>
      </w:r>
    </w:p>
    <w:p w14:paraId="39E4B1E0" w14:textId="77777777" w:rsidR="004C4905" w:rsidRPr="005F61F5" w:rsidRDefault="004C4905" w:rsidP="005F61F5">
      <w:pPr>
        <w:pStyle w:val="ListParagraph"/>
        <w:numPr>
          <w:ilvl w:val="0"/>
          <w:numId w:val="1"/>
        </w:numPr>
        <w:autoSpaceDE w:val="0"/>
        <w:autoSpaceDN w:val="0"/>
        <w:adjustRightInd w:val="0"/>
        <w:spacing w:after="0"/>
        <w:ind w:left="426"/>
        <w:jc w:val="both"/>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Pengaruh iklim sekolah terhadap kinerja guru</w:t>
      </w:r>
    </w:p>
    <w:p w14:paraId="1588A496" w14:textId="6E64A355" w:rsidR="004C4905" w:rsidRPr="005F61F5" w:rsidRDefault="004C4905" w:rsidP="005F61F5">
      <w:pPr>
        <w:spacing w:after="0"/>
        <w:ind w:firstLine="720"/>
        <w:jc w:val="both"/>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 xml:space="preserve">Berdasarkan tabel dapat diperoleh nilai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hitung</m:t>
            </m:r>
          </m:sub>
        </m:sSub>
      </m:oMath>
      <w:r w:rsidRPr="005F61F5">
        <w:rPr>
          <w:rFonts w:asciiTheme="majorBidi" w:eastAsia="Times New Roman" w:hAnsiTheme="majorBidi" w:cstheme="majorBidi"/>
          <w:sz w:val="24"/>
          <w:szCs w:val="24"/>
          <w:lang w:val="en-US"/>
        </w:rPr>
        <w:t xml:space="preserve">  sebesar 3,179 dan nilai Sig sebesar 0,002, dengan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tabel</m:t>
            </m:r>
          </m:sub>
        </m:sSub>
      </m:oMath>
      <w:r w:rsidRPr="005F61F5">
        <w:rPr>
          <w:rFonts w:asciiTheme="majorBidi" w:eastAsia="Times New Roman" w:hAnsiTheme="majorBidi" w:cstheme="majorBidi"/>
          <w:sz w:val="24"/>
          <w:szCs w:val="24"/>
          <w:lang w:val="en-US"/>
        </w:rPr>
        <w:t xml:space="preserve"> = t(</w:t>
      </w:r>
      <m:oMath>
        <m:r>
          <w:rPr>
            <w:rFonts w:ascii="Cambria Math" w:eastAsia="Times New Roman" w:hAnsi="Cambria Math" w:cstheme="majorBidi"/>
            <w:sz w:val="24"/>
            <w:szCs w:val="24"/>
            <w:lang w:val="en-US"/>
          </w:rPr>
          <m:t>α</m:t>
        </m:r>
      </m:oMath>
      <w:r w:rsidRPr="005F61F5">
        <w:rPr>
          <w:rFonts w:asciiTheme="majorBidi" w:eastAsia="Times New Roman" w:hAnsiTheme="majorBidi" w:cstheme="majorBidi"/>
          <w:sz w:val="24"/>
          <w:szCs w:val="24"/>
          <w:lang w:val="en-US"/>
        </w:rPr>
        <w:t>/</w:t>
      </w:r>
      <w:proofErr w:type="gramStart"/>
      <w:r w:rsidRPr="005F61F5">
        <w:rPr>
          <w:rFonts w:asciiTheme="majorBidi" w:eastAsia="Times New Roman" w:hAnsiTheme="majorBidi" w:cstheme="majorBidi"/>
          <w:sz w:val="24"/>
          <w:szCs w:val="24"/>
          <w:lang w:val="en-US"/>
        </w:rPr>
        <w:t>2;n</w:t>
      </w:r>
      <w:proofErr w:type="gramEnd"/>
      <w:r w:rsidRPr="005F61F5">
        <w:rPr>
          <w:rFonts w:asciiTheme="majorBidi" w:eastAsia="Times New Roman" w:hAnsiTheme="majorBidi" w:cstheme="majorBidi"/>
          <w:sz w:val="24"/>
          <w:szCs w:val="24"/>
          <w:lang w:val="en-US"/>
        </w:rPr>
        <w:t xml:space="preserve">-k-1) = t(0,0025;81) = 1,989. Hal ini menunjukkan bahwa nilai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hitung</m:t>
            </m:r>
          </m:sub>
        </m:sSub>
        <m:r>
          <m:rPr>
            <m:sty m:val="p"/>
          </m:rPr>
          <w:rPr>
            <w:rFonts w:ascii="Cambria Math" w:eastAsia="Times New Roman" w:hAnsi="Cambria Math" w:cstheme="majorBidi"/>
            <w:sz w:val="24"/>
            <w:szCs w:val="24"/>
            <w:lang w:val="en-US"/>
          </w:rPr>
          <m:t xml:space="preserve"> </m:t>
        </m:r>
        <m:r>
          <w:rPr>
            <w:rFonts w:ascii="Cambria Math" w:eastAsia="Times New Roman" w:hAnsi="Cambria Math" w:cstheme="majorBidi"/>
            <w:sz w:val="24"/>
            <w:szCs w:val="24"/>
            <w:lang w:val="en-US"/>
          </w:rPr>
          <m:t>&gt;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tabel</m:t>
            </m:r>
          </m:sub>
        </m:sSub>
      </m:oMath>
      <w:r w:rsidRPr="005F61F5">
        <w:rPr>
          <w:rFonts w:asciiTheme="majorBidi" w:eastAsia="Times New Roman" w:hAnsiTheme="majorBidi" w:cstheme="majorBidi"/>
          <w:sz w:val="24"/>
          <w:szCs w:val="24"/>
          <w:lang w:val="en-US"/>
        </w:rPr>
        <w:t xml:space="preserve">, atau 3,179  </w:t>
      </w:r>
      <m:oMath>
        <m:r>
          <w:rPr>
            <w:rFonts w:ascii="Cambria Math" w:eastAsia="Times New Roman" w:hAnsi="Cambria Math" w:cstheme="majorBidi"/>
            <w:sz w:val="24"/>
            <w:szCs w:val="24"/>
            <w:lang w:val="en-US"/>
          </w:rPr>
          <m:t>&gt;</m:t>
        </m:r>
      </m:oMath>
      <w:r w:rsidRPr="005F61F5">
        <w:rPr>
          <w:rFonts w:asciiTheme="majorBidi" w:eastAsia="Times New Roman" w:hAnsiTheme="majorBidi" w:cstheme="majorBidi"/>
          <w:sz w:val="24"/>
          <w:szCs w:val="24"/>
          <w:lang w:val="en-US"/>
        </w:rPr>
        <w:t xml:space="preserve"> 1,989, dan nilai Sig </w:t>
      </w:r>
      <m:oMath>
        <m:r>
          <w:rPr>
            <w:rFonts w:ascii="Cambria Math" w:hAnsi="Cambria Math" w:cs="Times New Roman"/>
            <w:sz w:val="24"/>
            <w:szCs w:val="24"/>
            <w:lang w:val="en-US"/>
          </w:rPr>
          <m:t>&lt;</m:t>
        </m:r>
      </m:oMath>
      <w:r w:rsidRPr="005F61F5">
        <w:rPr>
          <w:rFonts w:asciiTheme="majorBidi" w:eastAsia="Times New Roman" w:hAnsiTheme="majorBidi" w:cstheme="majorBidi"/>
          <w:sz w:val="24"/>
          <w:szCs w:val="24"/>
          <w:lang w:val="en-US"/>
        </w:rPr>
        <w:t xml:space="preserve"> 0,05. Dengan demikian tidak cukup alasan untuk menerima H</w:t>
      </w:r>
      <w:r w:rsidRPr="005F61F5">
        <w:rPr>
          <w:rFonts w:asciiTheme="majorBidi" w:eastAsia="Times New Roman" w:hAnsiTheme="majorBidi" w:cstheme="majorBidi"/>
          <w:sz w:val="24"/>
          <w:szCs w:val="24"/>
          <w:vertAlign w:val="subscript"/>
          <w:lang w:val="en-US"/>
        </w:rPr>
        <w:t>0</w:t>
      </w:r>
      <w:r w:rsidRPr="005F61F5">
        <w:rPr>
          <w:rFonts w:asciiTheme="majorBidi" w:eastAsia="Times New Roman" w:hAnsiTheme="majorBidi" w:cstheme="majorBidi"/>
          <w:sz w:val="24"/>
          <w:szCs w:val="24"/>
          <w:lang w:val="en-US"/>
        </w:rPr>
        <w:t>. Artinya variabel iklim sekolah mempunyai berpengaruh yang signifikan terhadap variabel kinerja guru pada SMK Negeri di kota Makassar.</w:t>
      </w:r>
    </w:p>
    <w:p w14:paraId="361EC989" w14:textId="2ED6496C" w:rsidR="004C4905" w:rsidRDefault="004C4905" w:rsidP="0050019A">
      <w:pPr>
        <w:spacing w:after="0"/>
        <w:ind w:firstLine="720"/>
        <w:jc w:val="both"/>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Hasil uji pengaruh variabel kepemimpinan kepala sekolah, tunjangan profesi guru, dan iklim sekolah secara bersama-sama terhadap kinerja guru SMK Negeri di kota Makassar dapat dilihat pada tabel berikut:</w:t>
      </w:r>
    </w:p>
    <w:p w14:paraId="1AFEB78D" w14:textId="7D4392E7" w:rsidR="004C4905" w:rsidRPr="007E6966" w:rsidRDefault="007D3858" w:rsidP="007E6966">
      <w:pPr>
        <w:spacing w:before="120" w:after="60" w:line="240" w:lineRule="auto"/>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b/>
          <w:bCs/>
          <w:sz w:val="24"/>
          <w:szCs w:val="24"/>
          <w:lang w:val="en-US"/>
        </w:rPr>
        <w:t>Tabel 17</w:t>
      </w:r>
      <w:r w:rsidR="004C4905" w:rsidRPr="007E6966">
        <w:rPr>
          <w:rFonts w:asciiTheme="majorBidi" w:eastAsia="Times New Roman" w:hAnsiTheme="majorBidi" w:cstheme="majorBidi"/>
          <w:sz w:val="24"/>
          <w:szCs w:val="24"/>
          <w:lang w:val="en-US"/>
        </w:rPr>
        <w:t>.</w:t>
      </w:r>
      <w:r w:rsidR="005F61F5" w:rsidRPr="007E6966">
        <w:rPr>
          <w:rFonts w:asciiTheme="majorBidi" w:eastAsia="Times New Roman" w:hAnsiTheme="majorBidi" w:cstheme="majorBidi"/>
          <w:sz w:val="24"/>
          <w:szCs w:val="24"/>
          <w:lang w:val="en-US"/>
        </w:rPr>
        <w:t xml:space="preserve"> </w:t>
      </w:r>
      <w:r w:rsidR="004C4905" w:rsidRPr="007E6966">
        <w:rPr>
          <w:rFonts w:asciiTheme="majorBidi" w:eastAsia="Times New Roman" w:hAnsiTheme="majorBidi" w:cstheme="majorBidi"/>
          <w:sz w:val="24"/>
          <w:szCs w:val="24"/>
          <w:lang w:val="en-US"/>
        </w:rPr>
        <w:t>Hasil Uji Koefisien Regresi Simultan (Uji F)</w:t>
      </w:r>
    </w:p>
    <w:tbl>
      <w:tblPr>
        <w:tblW w:w="7230" w:type="dxa"/>
        <w:tblInd w:w="719" w:type="dxa"/>
        <w:tblBorders>
          <w:bottom w:val="single" w:sz="4" w:space="0" w:color="auto"/>
          <w:insideH w:val="single" w:sz="4" w:space="0" w:color="auto"/>
        </w:tblBorders>
        <w:tblLayout w:type="fixed"/>
        <w:tblCellMar>
          <w:left w:w="0" w:type="dxa"/>
          <w:right w:w="0" w:type="dxa"/>
        </w:tblCellMar>
        <w:tblLook w:val="0000" w:firstRow="0" w:lastRow="0" w:firstColumn="0" w:lastColumn="0" w:noHBand="0" w:noVBand="0"/>
      </w:tblPr>
      <w:tblGrid>
        <w:gridCol w:w="415"/>
        <w:gridCol w:w="1278"/>
        <w:gridCol w:w="1699"/>
        <w:gridCol w:w="455"/>
        <w:gridCol w:w="1530"/>
        <w:gridCol w:w="850"/>
        <w:gridCol w:w="995"/>
        <w:gridCol w:w="8"/>
      </w:tblGrid>
      <w:tr w:rsidR="004C4905" w:rsidRPr="007E6966" w14:paraId="6D300D25" w14:textId="77777777" w:rsidTr="000F0EC1">
        <w:trPr>
          <w:cantSplit/>
        </w:trPr>
        <w:tc>
          <w:tcPr>
            <w:tcW w:w="7230" w:type="dxa"/>
            <w:gridSpan w:val="8"/>
            <w:shd w:val="clear" w:color="auto" w:fill="FFFFFF"/>
            <w:vAlign w:val="center"/>
          </w:tcPr>
          <w:p w14:paraId="47F06A6F" w14:textId="77777777" w:rsidR="004C4905" w:rsidRPr="007E6966" w:rsidRDefault="004C4905" w:rsidP="004C4905">
            <w:pPr>
              <w:autoSpaceDE w:val="0"/>
              <w:autoSpaceDN w:val="0"/>
              <w:adjustRightInd w:val="0"/>
              <w:spacing w:after="0"/>
              <w:ind w:left="60" w:right="60"/>
              <w:jc w:val="center"/>
              <w:rPr>
                <w:rFonts w:ascii="Times New Roman" w:hAnsi="Times New Roman" w:cs="Times New Roman"/>
                <w:color w:val="000000"/>
                <w:sz w:val="18"/>
                <w:szCs w:val="18"/>
                <w:lang w:val="en-US"/>
              </w:rPr>
            </w:pPr>
            <w:proofErr w:type="spellStart"/>
            <w:r w:rsidRPr="007E6966">
              <w:rPr>
                <w:rFonts w:ascii="Times New Roman" w:hAnsi="Times New Roman" w:cs="Times New Roman"/>
                <w:b/>
                <w:bCs/>
                <w:color w:val="000000"/>
                <w:sz w:val="18"/>
                <w:szCs w:val="18"/>
                <w:lang w:val="en-US"/>
              </w:rPr>
              <w:t>ANOVA</w:t>
            </w:r>
            <w:r w:rsidRPr="007E6966">
              <w:rPr>
                <w:rFonts w:ascii="Times New Roman" w:hAnsi="Times New Roman" w:cs="Times New Roman"/>
                <w:b/>
                <w:bCs/>
                <w:color w:val="000000"/>
                <w:sz w:val="18"/>
                <w:szCs w:val="18"/>
                <w:vertAlign w:val="superscript"/>
                <w:lang w:val="en-US"/>
              </w:rPr>
              <w:t>a</w:t>
            </w:r>
            <w:proofErr w:type="spellEnd"/>
          </w:p>
        </w:tc>
      </w:tr>
      <w:tr w:rsidR="004C4905" w:rsidRPr="007E6966" w14:paraId="10A1052E" w14:textId="77777777" w:rsidTr="000F0EC1">
        <w:trPr>
          <w:gridAfter w:val="1"/>
          <w:wAfter w:w="8" w:type="dxa"/>
          <w:cantSplit/>
        </w:trPr>
        <w:tc>
          <w:tcPr>
            <w:tcW w:w="1693" w:type="dxa"/>
            <w:gridSpan w:val="2"/>
            <w:shd w:val="clear" w:color="auto" w:fill="FFFFFF"/>
            <w:vAlign w:val="bottom"/>
          </w:tcPr>
          <w:p w14:paraId="67754910" w14:textId="77777777" w:rsidR="004C4905" w:rsidRPr="007E6966" w:rsidRDefault="004C4905" w:rsidP="004C4905">
            <w:pPr>
              <w:autoSpaceDE w:val="0"/>
              <w:autoSpaceDN w:val="0"/>
              <w:adjustRightInd w:val="0"/>
              <w:spacing w:after="0"/>
              <w:ind w:left="60" w:right="60"/>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Model</w:t>
            </w:r>
          </w:p>
        </w:tc>
        <w:tc>
          <w:tcPr>
            <w:tcW w:w="1699" w:type="dxa"/>
            <w:shd w:val="clear" w:color="auto" w:fill="FFFFFF"/>
            <w:vAlign w:val="bottom"/>
          </w:tcPr>
          <w:p w14:paraId="1980D823" w14:textId="77777777" w:rsidR="004C4905" w:rsidRPr="007E6966" w:rsidRDefault="004C4905" w:rsidP="004C4905">
            <w:pPr>
              <w:autoSpaceDE w:val="0"/>
              <w:autoSpaceDN w:val="0"/>
              <w:adjustRightInd w:val="0"/>
              <w:spacing w:after="0"/>
              <w:ind w:left="60" w:right="60"/>
              <w:jc w:val="center"/>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Sum of Squares</w:t>
            </w:r>
          </w:p>
        </w:tc>
        <w:tc>
          <w:tcPr>
            <w:tcW w:w="455" w:type="dxa"/>
            <w:shd w:val="clear" w:color="auto" w:fill="FFFFFF"/>
            <w:vAlign w:val="bottom"/>
          </w:tcPr>
          <w:p w14:paraId="7EF06AB6" w14:textId="77777777" w:rsidR="004C4905" w:rsidRPr="007E6966" w:rsidRDefault="004C4905" w:rsidP="004C4905">
            <w:pPr>
              <w:autoSpaceDE w:val="0"/>
              <w:autoSpaceDN w:val="0"/>
              <w:adjustRightInd w:val="0"/>
              <w:spacing w:after="0"/>
              <w:ind w:left="60" w:right="60"/>
              <w:jc w:val="center"/>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Df</w:t>
            </w:r>
          </w:p>
        </w:tc>
        <w:tc>
          <w:tcPr>
            <w:tcW w:w="1530" w:type="dxa"/>
            <w:shd w:val="clear" w:color="auto" w:fill="FFFFFF"/>
            <w:vAlign w:val="bottom"/>
          </w:tcPr>
          <w:p w14:paraId="683ACA91" w14:textId="77777777" w:rsidR="004C4905" w:rsidRPr="007E6966" w:rsidRDefault="004C4905" w:rsidP="004C4905">
            <w:pPr>
              <w:autoSpaceDE w:val="0"/>
              <w:autoSpaceDN w:val="0"/>
              <w:adjustRightInd w:val="0"/>
              <w:spacing w:after="0"/>
              <w:ind w:left="60" w:right="60"/>
              <w:jc w:val="center"/>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Mean Square</w:t>
            </w:r>
          </w:p>
        </w:tc>
        <w:tc>
          <w:tcPr>
            <w:tcW w:w="850" w:type="dxa"/>
            <w:shd w:val="clear" w:color="auto" w:fill="FFFFFF"/>
            <w:vAlign w:val="bottom"/>
          </w:tcPr>
          <w:p w14:paraId="3279FFA8" w14:textId="77777777" w:rsidR="004C4905" w:rsidRPr="007E6966" w:rsidRDefault="004C4905" w:rsidP="004C4905">
            <w:pPr>
              <w:autoSpaceDE w:val="0"/>
              <w:autoSpaceDN w:val="0"/>
              <w:adjustRightInd w:val="0"/>
              <w:spacing w:after="0"/>
              <w:ind w:left="60" w:right="60"/>
              <w:jc w:val="center"/>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F</w:t>
            </w:r>
          </w:p>
        </w:tc>
        <w:tc>
          <w:tcPr>
            <w:tcW w:w="995" w:type="dxa"/>
            <w:shd w:val="clear" w:color="auto" w:fill="FFFFFF"/>
            <w:vAlign w:val="bottom"/>
          </w:tcPr>
          <w:p w14:paraId="0D51A7DA" w14:textId="77777777" w:rsidR="004C4905" w:rsidRPr="007E6966" w:rsidRDefault="004C4905" w:rsidP="004C4905">
            <w:pPr>
              <w:autoSpaceDE w:val="0"/>
              <w:autoSpaceDN w:val="0"/>
              <w:adjustRightInd w:val="0"/>
              <w:spacing w:after="0"/>
              <w:ind w:left="60" w:right="60"/>
              <w:jc w:val="center"/>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Sig.</w:t>
            </w:r>
          </w:p>
        </w:tc>
      </w:tr>
      <w:tr w:rsidR="004C4905" w:rsidRPr="007E6966" w14:paraId="33054BFA" w14:textId="77777777" w:rsidTr="000F0EC1">
        <w:trPr>
          <w:gridAfter w:val="1"/>
          <w:wAfter w:w="8" w:type="dxa"/>
          <w:cantSplit/>
        </w:trPr>
        <w:tc>
          <w:tcPr>
            <w:tcW w:w="415" w:type="dxa"/>
            <w:vMerge w:val="restart"/>
            <w:shd w:val="clear" w:color="auto" w:fill="FFFFFF"/>
          </w:tcPr>
          <w:p w14:paraId="0C5064EB" w14:textId="77777777" w:rsidR="004C4905" w:rsidRPr="007E6966" w:rsidRDefault="004C4905" w:rsidP="004C4905">
            <w:pPr>
              <w:autoSpaceDE w:val="0"/>
              <w:autoSpaceDN w:val="0"/>
              <w:adjustRightInd w:val="0"/>
              <w:spacing w:after="0"/>
              <w:ind w:left="60" w:right="60"/>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1</w:t>
            </w:r>
          </w:p>
        </w:tc>
        <w:tc>
          <w:tcPr>
            <w:tcW w:w="1278" w:type="dxa"/>
            <w:shd w:val="clear" w:color="auto" w:fill="FFFFFF"/>
          </w:tcPr>
          <w:p w14:paraId="033C4F7C" w14:textId="77777777" w:rsidR="004C4905" w:rsidRPr="007E6966" w:rsidRDefault="004C4905" w:rsidP="004C4905">
            <w:pPr>
              <w:autoSpaceDE w:val="0"/>
              <w:autoSpaceDN w:val="0"/>
              <w:adjustRightInd w:val="0"/>
              <w:spacing w:after="0"/>
              <w:ind w:left="60" w:right="60"/>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Regression</w:t>
            </w:r>
          </w:p>
        </w:tc>
        <w:tc>
          <w:tcPr>
            <w:tcW w:w="1699" w:type="dxa"/>
            <w:shd w:val="clear" w:color="auto" w:fill="FFFFFF"/>
            <w:vAlign w:val="center"/>
          </w:tcPr>
          <w:p w14:paraId="3BC1FFCB" w14:textId="77777777" w:rsidR="004C4905" w:rsidRPr="007E6966" w:rsidRDefault="004C4905" w:rsidP="004C4905">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1074,729</w:t>
            </w:r>
          </w:p>
        </w:tc>
        <w:tc>
          <w:tcPr>
            <w:tcW w:w="455" w:type="dxa"/>
            <w:shd w:val="clear" w:color="auto" w:fill="FFFFFF"/>
            <w:vAlign w:val="center"/>
          </w:tcPr>
          <w:p w14:paraId="1C7EEDFC" w14:textId="77777777" w:rsidR="004C4905" w:rsidRPr="007E6966" w:rsidRDefault="004C4905" w:rsidP="004C4905">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3</w:t>
            </w:r>
          </w:p>
        </w:tc>
        <w:tc>
          <w:tcPr>
            <w:tcW w:w="1530" w:type="dxa"/>
            <w:shd w:val="clear" w:color="auto" w:fill="FFFFFF"/>
            <w:vAlign w:val="center"/>
          </w:tcPr>
          <w:p w14:paraId="4C7CA1DB" w14:textId="77777777" w:rsidR="004C4905" w:rsidRPr="007E6966" w:rsidRDefault="004C4905" w:rsidP="004C4905">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358,243</w:t>
            </w:r>
          </w:p>
        </w:tc>
        <w:tc>
          <w:tcPr>
            <w:tcW w:w="850" w:type="dxa"/>
            <w:shd w:val="clear" w:color="auto" w:fill="FFFFFF"/>
            <w:vAlign w:val="center"/>
          </w:tcPr>
          <w:p w14:paraId="645A2912" w14:textId="77777777" w:rsidR="004C4905" w:rsidRPr="007E6966" w:rsidRDefault="004C4905" w:rsidP="004C4905">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4,661</w:t>
            </w:r>
          </w:p>
        </w:tc>
        <w:tc>
          <w:tcPr>
            <w:tcW w:w="995" w:type="dxa"/>
            <w:shd w:val="clear" w:color="auto" w:fill="FFFFFF"/>
            <w:vAlign w:val="center"/>
          </w:tcPr>
          <w:p w14:paraId="71E6818F" w14:textId="77777777" w:rsidR="004C4905" w:rsidRPr="007E6966" w:rsidRDefault="004C4905" w:rsidP="004C4905">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,005</w:t>
            </w:r>
            <w:r w:rsidRPr="007E6966">
              <w:rPr>
                <w:rFonts w:ascii="Times New Roman" w:hAnsi="Times New Roman" w:cs="Times New Roman"/>
                <w:color w:val="000000"/>
                <w:sz w:val="18"/>
                <w:szCs w:val="18"/>
                <w:vertAlign w:val="superscript"/>
                <w:lang w:val="en-US"/>
              </w:rPr>
              <w:t>b</w:t>
            </w:r>
          </w:p>
        </w:tc>
      </w:tr>
      <w:tr w:rsidR="004C4905" w:rsidRPr="007E6966" w14:paraId="0840AF77" w14:textId="77777777" w:rsidTr="000F0EC1">
        <w:trPr>
          <w:gridAfter w:val="1"/>
          <w:wAfter w:w="8" w:type="dxa"/>
          <w:cantSplit/>
        </w:trPr>
        <w:tc>
          <w:tcPr>
            <w:tcW w:w="415" w:type="dxa"/>
            <w:vMerge/>
            <w:shd w:val="clear" w:color="auto" w:fill="FFFFFF"/>
          </w:tcPr>
          <w:p w14:paraId="6D408791" w14:textId="77777777" w:rsidR="004C4905" w:rsidRPr="007E6966" w:rsidRDefault="004C4905" w:rsidP="004C4905">
            <w:pPr>
              <w:autoSpaceDE w:val="0"/>
              <w:autoSpaceDN w:val="0"/>
              <w:adjustRightInd w:val="0"/>
              <w:spacing w:after="0"/>
              <w:rPr>
                <w:rFonts w:ascii="Times New Roman" w:hAnsi="Times New Roman" w:cs="Times New Roman"/>
                <w:color w:val="000000"/>
                <w:sz w:val="18"/>
                <w:szCs w:val="18"/>
                <w:lang w:val="en-US"/>
              </w:rPr>
            </w:pPr>
          </w:p>
        </w:tc>
        <w:tc>
          <w:tcPr>
            <w:tcW w:w="1278" w:type="dxa"/>
            <w:shd w:val="clear" w:color="auto" w:fill="FFFFFF"/>
          </w:tcPr>
          <w:p w14:paraId="5F9DA608" w14:textId="77777777" w:rsidR="004C4905" w:rsidRPr="007E6966" w:rsidRDefault="004C4905" w:rsidP="004C4905">
            <w:pPr>
              <w:autoSpaceDE w:val="0"/>
              <w:autoSpaceDN w:val="0"/>
              <w:adjustRightInd w:val="0"/>
              <w:spacing w:after="0"/>
              <w:ind w:left="60" w:right="60"/>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Residual</w:t>
            </w:r>
          </w:p>
        </w:tc>
        <w:tc>
          <w:tcPr>
            <w:tcW w:w="1699" w:type="dxa"/>
            <w:shd w:val="clear" w:color="auto" w:fill="FFFFFF"/>
            <w:vAlign w:val="center"/>
          </w:tcPr>
          <w:p w14:paraId="3DF77186" w14:textId="77777777" w:rsidR="004C4905" w:rsidRPr="007E6966" w:rsidRDefault="004C4905" w:rsidP="004C4905">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6225,576</w:t>
            </w:r>
          </w:p>
        </w:tc>
        <w:tc>
          <w:tcPr>
            <w:tcW w:w="455" w:type="dxa"/>
            <w:shd w:val="clear" w:color="auto" w:fill="FFFFFF"/>
            <w:vAlign w:val="center"/>
          </w:tcPr>
          <w:p w14:paraId="58CAFBBE" w14:textId="77777777" w:rsidR="004C4905" w:rsidRPr="007E6966" w:rsidRDefault="004C4905" w:rsidP="004C4905">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81</w:t>
            </w:r>
          </w:p>
        </w:tc>
        <w:tc>
          <w:tcPr>
            <w:tcW w:w="1530" w:type="dxa"/>
            <w:shd w:val="clear" w:color="auto" w:fill="FFFFFF"/>
            <w:vAlign w:val="center"/>
          </w:tcPr>
          <w:p w14:paraId="7E288E99" w14:textId="77777777" w:rsidR="004C4905" w:rsidRPr="007E6966" w:rsidRDefault="004C4905" w:rsidP="004C4905">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76,859</w:t>
            </w:r>
          </w:p>
        </w:tc>
        <w:tc>
          <w:tcPr>
            <w:tcW w:w="850" w:type="dxa"/>
            <w:shd w:val="clear" w:color="auto" w:fill="FFFFFF"/>
            <w:vAlign w:val="center"/>
          </w:tcPr>
          <w:p w14:paraId="74F376F8" w14:textId="77777777" w:rsidR="004C4905" w:rsidRPr="007E6966" w:rsidRDefault="004C4905" w:rsidP="004C4905">
            <w:pPr>
              <w:autoSpaceDE w:val="0"/>
              <w:autoSpaceDN w:val="0"/>
              <w:adjustRightInd w:val="0"/>
              <w:spacing w:after="0"/>
              <w:rPr>
                <w:rFonts w:ascii="Times New Roman" w:hAnsi="Times New Roman" w:cs="Times New Roman"/>
                <w:sz w:val="24"/>
                <w:szCs w:val="24"/>
                <w:lang w:val="en-US"/>
              </w:rPr>
            </w:pPr>
          </w:p>
        </w:tc>
        <w:tc>
          <w:tcPr>
            <w:tcW w:w="995" w:type="dxa"/>
            <w:shd w:val="clear" w:color="auto" w:fill="FFFFFF"/>
            <w:vAlign w:val="center"/>
          </w:tcPr>
          <w:p w14:paraId="3B27FDCF" w14:textId="77777777" w:rsidR="004C4905" w:rsidRPr="007E6966" w:rsidRDefault="004C4905" w:rsidP="004C4905">
            <w:pPr>
              <w:autoSpaceDE w:val="0"/>
              <w:autoSpaceDN w:val="0"/>
              <w:adjustRightInd w:val="0"/>
              <w:spacing w:after="0"/>
              <w:rPr>
                <w:rFonts w:ascii="Times New Roman" w:hAnsi="Times New Roman" w:cs="Times New Roman"/>
                <w:sz w:val="24"/>
                <w:szCs w:val="24"/>
                <w:lang w:val="en-US"/>
              </w:rPr>
            </w:pPr>
          </w:p>
        </w:tc>
      </w:tr>
      <w:tr w:rsidR="004C4905" w:rsidRPr="007E6966" w14:paraId="52049506" w14:textId="77777777" w:rsidTr="000F0EC1">
        <w:trPr>
          <w:gridAfter w:val="1"/>
          <w:wAfter w:w="8" w:type="dxa"/>
          <w:cantSplit/>
        </w:trPr>
        <w:tc>
          <w:tcPr>
            <w:tcW w:w="415" w:type="dxa"/>
            <w:vMerge/>
            <w:shd w:val="clear" w:color="auto" w:fill="FFFFFF"/>
          </w:tcPr>
          <w:p w14:paraId="349823B9" w14:textId="77777777" w:rsidR="004C4905" w:rsidRPr="007E6966" w:rsidRDefault="004C4905" w:rsidP="004C4905">
            <w:pPr>
              <w:autoSpaceDE w:val="0"/>
              <w:autoSpaceDN w:val="0"/>
              <w:adjustRightInd w:val="0"/>
              <w:spacing w:after="0"/>
              <w:rPr>
                <w:rFonts w:ascii="Times New Roman" w:hAnsi="Times New Roman" w:cs="Times New Roman"/>
                <w:sz w:val="24"/>
                <w:szCs w:val="24"/>
                <w:lang w:val="en-US"/>
              </w:rPr>
            </w:pPr>
          </w:p>
        </w:tc>
        <w:tc>
          <w:tcPr>
            <w:tcW w:w="1278" w:type="dxa"/>
            <w:shd w:val="clear" w:color="auto" w:fill="FFFFFF"/>
          </w:tcPr>
          <w:p w14:paraId="4B9F5296" w14:textId="77777777" w:rsidR="004C4905" w:rsidRPr="007E6966" w:rsidRDefault="004C4905" w:rsidP="004C4905">
            <w:pPr>
              <w:autoSpaceDE w:val="0"/>
              <w:autoSpaceDN w:val="0"/>
              <w:adjustRightInd w:val="0"/>
              <w:spacing w:after="0"/>
              <w:ind w:left="60" w:right="60"/>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Total</w:t>
            </w:r>
          </w:p>
        </w:tc>
        <w:tc>
          <w:tcPr>
            <w:tcW w:w="1699" w:type="dxa"/>
            <w:shd w:val="clear" w:color="auto" w:fill="FFFFFF"/>
            <w:vAlign w:val="center"/>
          </w:tcPr>
          <w:p w14:paraId="3A30314A" w14:textId="77777777" w:rsidR="004C4905" w:rsidRPr="007E6966" w:rsidRDefault="004C4905" w:rsidP="004C4905">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7300,306</w:t>
            </w:r>
          </w:p>
        </w:tc>
        <w:tc>
          <w:tcPr>
            <w:tcW w:w="455" w:type="dxa"/>
            <w:shd w:val="clear" w:color="auto" w:fill="FFFFFF"/>
            <w:vAlign w:val="center"/>
          </w:tcPr>
          <w:p w14:paraId="65DFB3D4" w14:textId="77777777" w:rsidR="004C4905" w:rsidRPr="007E6966" w:rsidRDefault="004C4905" w:rsidP="004C4905">
            <w:pPr>
              <w:autoSpaceDE w:val="0"/>
              <w:autoSpaceDN w:val="0"/>
              <w:adjustRightInd w:val="0"/>
              <w:spacing w:after="0"/>
              <w:ind w:left="60" w:right="60"/>
              <w:jc w:val="right"/>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84</w:t>
            </w:r>
          </w:p>
        </w:tc>
        <w:tc>
          <w:tcPr>
            <w:tcW w:w="1530" w:type="dxa"/>
            <w:shd w:val="clear" w:color="auto" w:fill="FFFFFF"/>
            <w:vAlign w:val="center"/>
          </w:tcPr>
          <w:p w14:paraId="5202C4F3" w14:textId="77777777" w:rsidR="004C4905" w:rsidRPr="007E6966" w:rsidRDefault="004C4905" w:rsidP="004C4905">
            <w:pPr>
              <w:autoSpaceDE w:val="0"/>
              <w:autoSpaceDN w:val="0"/>
              <w:adjustRightInd w:val="0"/>
              <w:spacing w:after="0"/>
              <w:rPr>
                <w:rFonts w:ascii="Times New Roman" w:hAnsi="Times New Roman" w:cs="Times New Roman"/>
                <w:sz w:val="24"/>
                <w:szCs w:val="24"/>
                <w:lang w:val="en-US"/>
              </w:rPr>
            </w:pPr>
          </w:p>
        </w:tc>
        <w:tc>
          <w:tcPr>
            <w:tcW w:w="850" w:type="dxa"/>
            <w:shd w:val="clear" w:color="auto" w:fill="FFFFFF"/>
            <w:vAlign w:val="center"/>
          </w:tcPr>
          <w:p w14:paraId="4F4A7E8F" w14:textId="77777777" w:rsidR="004C4905" w:rsidRPr="007E6966" w:rsidRDefault="004C4905" w:rsidP="004C4905">
            <w:pPr>
              <w:autoSpaceDE w:val="0"/>
              <w:autoSpaceDN w:val="0"/>
              <w:adjustRightInd w:val="0"/>
              <w:spacing w:after="0"/>
              <w:rPr>
                <w:rFonts w:ascii="Times New Roman" w:hAnsi="Times New Roman" w:cs="Times New Roman"/>
                <w:sz w:val="24"/>
                <w:szCs w:val="24"/>
                <w:lang w:val="en-US"/>
              </w:rPr>
            </w:pPr>
          </w:p>
        </w:tc>
        <w:tc>
          <w:tcPr>
            <w:tcW w:w="995" w:type="dxa"/>
            <w:shd w:val="clear" w:color="auto" w:fill="FFFFFF"/>
            <w:vAlign w:val="center"/>
          </w:tcPr>
          <w:p w14:paraId="77E61D72" w14:textId="77777777" w:rsidR="004C4905" w:rsidRPr="007E6966" w:rsidRDefault="004C4905" w:rsidP="004C4905">
            <w:pPr>
              <w:autoSpaceDE w:val="0"/>
              <w:autoSpaceDN w:val="0"/>
              <w:adjustRightInd w:val="0"/>
              <w:spacing w:after="0"/>
              <w:rPr>
                <w:rFonts w:ascii="Times New Roman" w:hAnsi="Times New Roman" w:cs="Times New Roman"/>
                <w:sz w:val="24"/>
                <w:szCs w:val="24"/>
                <w:lang w:val="en-US"/>
              </w:rPr>
            </w:pPr>
          </w:p>
        </w:tc>
      </w:tr>
      <w:tr w:rsidR="004C4905" w:rsidRPr="007E6966" w14:paraId="6F3FAACB" w14:textId="77777777" w:rsidTr="000F0EC1">
        <w:trPr>
          <w:cantSplit/>
        </w:trPr>
        <w:tc>
          <w:tcPr>
            <w:tcW w:w="7230" w:type="dxa"/>
            <w:gridSpan w:val="8"/>
            <w:shd w:val="clear" w:color="auto" w:fill="FFFFFF"/>
          </w:tcPr>
          <w:p w14:paraId="14D5F5B4" w14:textId="77777777" w:rsidR="004C4905" w:rsidRPr="007E6966" w:rsidRDefault="004C4905" w:rsidP="004C4905">
            <w:pPr>
              <w:autoSpaceDE w:val="0"/>
              <w:autoSpaceDN w:val="0"/>
              <w:adjustRightInd w:val="0"/>
              <w:spacing w:after="0"/>
              <w:ind w:left="60" w:right="60"/>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a. Dependent Variable: Kinerja Guru</w:t>
            </w:r>
          </w:p>
        </w:tc>
      </w:tr>
      <w:tr w:rsidR="004C4905" w:rsidRPr="007E6966" w14:paraId="178C00BD" w14:textId="77777777" w:rsidTr="000F0EC1">
        <w:trPr>
          <w:cantSplit/>
        </w:trPr>
        <w:tc>
          <w:tcPr>
            <w:tcW w:w="7230" w:type="dxa"/>
            <w:gridSpan w:val="8"/>
            <w:shd w:val="clear" w:color="auto" w:fill="FFFFFF"/>
          </w:tcPr>
          <w:p w14:paraId="7888149F" w14:textId="77777777" w:rsidR="004C4905" w:rsidRPr="007E6966" w:rsidRDefault="004C4905" w:rsidP="005F61F5">
            <w:pPr>
              <w:autoSpaceDE w:val="0"/>
              <w:autoSpaceDN w:val="0"/>
              <w:adjustRightInd w:val="0"/>
              <w:spacing w:after="60"/>
              <w:ind w:left="62" w:right="62"/>
              <w:rPr>
                <w:rFonts w:ascii="Times New Roman" w:hAnsi="Times New Roman" w:cs="Times New Roman"/>
                <w:color w:val="000000"/>
                <w:sz w:val="18"/>
                <w:szCs w:val="18"/>
                <w:lang w:val="en-US"/>
              </w:rPr>
            </w:pPr>
            <w:r w:rsidRPr="007E6966">
              <w:rPr>
                <w:rFonts w:ascii="Times New Roman" w:hAnsi="Times New Roman" w:cs="Times New Roman"/>
                <w:color w:val="000000"/>
                <w:sz w:val="18"/>
                <w:szCs w:val="18"/>
                <w:lang w:val="en-US"/>
              </w:rPr>
              <w:t>b. Predictors: (Constant), Iklim Sekolah, Tunjangan Profesi Guru, Kepemimpinan Kepala Sekolah</w:t>
            </w:r>
          </w:p>
        </w:tc>
      </w:tr>
    </w:tbl>
    <w:p w14:paraId="6B8C5E92" w14:textId="25DAE95E" w:rsidR="004C4905" w:rsidRPr="005F61F5" w:rsidRDefault="004C4905" w:rsidP="000F0EC1">
      <w:pPr>
        <w:spacing w:before="120" w:after="0"/>
        <w:ind w:firstLine="720"/>
        <w:jc w:val="both"/>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lastRenderedPageBreak/>
        <w:t xml:space="preserve">Berdasarkan tabel di atas diperoleh nilai </w:t>
      </w:r>
      <m:oMath>
        <m:sSub>
          <m:sSubPr>
            <m:ctrlPr>
              <w:rPr>
                <w:rFonts w:ascii="Cambria Math" w:eastAsia="Times New Roman" w:hAnsi="Cambria Math" w:cstheme="majorBidi"/>
                <w:i/>
                <w:sz w:val="24"/>
                <w:szCs w:val="24"/>
                <w:lang w:val="en-US"/>
              </w:rPr>
            </m:ctrlPr>
          </m:sSubPr>
          <m:e>
            <m:r>
              <w:rPr>
                <w:rFonts w:ascii="Cambria Math" w:eastAsia="Times New Roman" w:hAnsi="Cambria Math" w:cstheme="majorBidi"/>
                <w:sz w:val="24"/>
                <w:szCs w:val="24"/>
                <w:lang w:val="en-US"/>
              </w:rPr>
              <m:t>F</m:t>
            </m:r>
          </m:e>
          <m:sub>
            <m:r>
              <w:rPr>
                <w:rFonts w:ascii="Cambria Math" w:eastAsia="Times New Roman" w:hAnsi="Cambria Math" w:cstheme="majorBidi"/>
                <w:sz w:val="24"/>
                <w:szCs w:val="24"/>
                <w:lang w:val="en-US"/>
              </w:rPr>
              <m:t>hitung</m:t>
            </m:r>
          </m:sub>
        </m:sSub>
      </m:oMath>
      <w:r w:rsidRPr="005F61F5">
        <w:rPr>
          <w:rFonts w:asciiTheme="majorBidi" w:eastAsia="Times New Roman" w:hAnsiTheme="majorBidi" w:cstheme="majorBidi"/>
          <w:sz w:val="24"/>
          <w:szCs w:val="24"/>
          <w:lang w:val="en-US"/>
        </w:rPr>
        <w:t xml:space="preserve"> sebesar 4,661 dengan nilai Sig sebesar 0,005, dan nilai </w:t>
      </w:r>
      <m:oMath>
        <m:sSub>
          <m:sSubPr>
            <m:ctrlPr>
              <w:rPr>
                <w:rFonts w:ascii="Cambria Math" w:eastAsia="Times New Roman" w:hAnsi="Cambria Math" w:cstheme="majorBidi"/>
                <w:i/>
                <w:sz w:val="24"/>
                <w:szCs w:val="24"/>
                <w:lang w:val="en-US"/>
              </w:rPr>
            </m:ctrlPr>
          </m:sSubPr>
          <m:e>
            <m:r>
              <w:rPr>
                <w:rFonts w:ascii="Cambria Math" w:eastAsia="Times New Roman" w:hAnsi="Cambria Math" w:cstheme="majorBidi"/>
                <w:sz w:val="24"/>
                <w:szCs w:val="24"/>
                <w:lang w:val="en-US"/>
              </w:rPr>
              <m:t>F</m:t>
            </m:r>
          </m:e>
          <m:sub>
            <m:r>
              <w:rPr>
                <w:rFonts w:ascii="Cambria Math" w:eastAsia="Times New Roman" w:hAnsi="Cambria Math" w:cstheme="majorBidi"/>
                <w:sz w:val="24"/>
                <w:szCs w:val="24"/>
                <w:lang w:val="en-US"/>
              </w:rPr>
              <m:t>tabel</m:t>
            </m:r>
          </m:sub>
        </m:sSub>
      </m:oMath>
      <w:r w:rsidRPr="005F61F5">
        <w:rPr>
          <w:rFonts w:asciiTheme="majorBidi" w:eastAsia="Times New Roman" w:hAnsiTheme="majorBidi" w:cstheme="majorBidi"/>
          <w:sz w:val="24"/>
          <w:szCs w:val="24"/>
          <w:lang w:val="en-US"/>
        </w:rPr>
        <w:t xml:space="preserve"> sebesar 2,72. Hal ini menunjukkan bahwa nilai </w:t>
      </w:r>
      <m:oMath>
        <m:sSub>
          <m:sSubPr>
            <m:ctrlPr>
              <w:rPr>
                <w:rFonts w:ascii="Cambria Math" w:eastAsia="Times New Roman" w:hAnsi="Cambria Math" w:cstheme="majorBidi"/>
                <w:i/>
                <w:sz w:val="24"/>
                <w:szCs w:val="24"/>
                <w:lang w:val="en-US"/>
              </w:rPr>
            </m:ctrlPr>
          </m:sSubPr>
          <m:e>
            <m:r>
              <w:rPr>
                <w:rFonts w:ascii="Cambria Math" w:eastAsia="Times New Roman" w:hAnsi="Cambria Math" w:cstheme="majorBidi"/>
                <w:sz w:val="24"/>
                <w:szCs w:val="24"/>
                <w:lang w:val="en-US"/>
              </w:rPr>
              <m:t>F</m:t>
            </m:r>
          </m:e>
          <m:sub>
            <m:r>
              <w:rPr>
                <w:rFonts w:ascii="Cambria Math" w:eastAsia="Times New Roman" w:hAnsi="Cambria Math" w:cstheme="majorBidi"/>
                <w:sz w:val="24"/>
                <w:szCs w:val="24"/>
                <w:lang w:val="en-US"/>
              </w:rPr>
              <m:t>hitung</m:t>
            </m:r>
          </m:sub>
        </m:sSub>
      </m:oMath>
      <w:r w:rsidRPr="005F61F5">
        <w:rPr>
          <w:rFonts w:asciiTheme="majorBidi" w:eastAsia="Times New Roman" w:hAnsiTheme="majorBidi" w:cstheme="majorBidi"/>
          <w:sz w:val="24"/>
          <w:szCs w:val="24"/>
          <w:lang w:val="en-US"/>
        </w:rPr>
        <w:t xml:space="preserve"> lebih besar dari nilai </w:t>
      </w:r>
      <m:oMath>
        <m:sSub>
          <m:sSubPr>
            <m:ctrlPr>
              <w:rPr>
                <w:rFonts w:ascii="Cambria Math" w:eastAsia="Times New Roman" w:hAnsi="Cambria Math" w:cstheme="majorBidi"/>
                <w:i/>
                <w:sz w:val="24"/>
                <w:szCs w:val="24"/>
                <w:lang w:val="en-US"/>
              </w:rPr>
            </m:ctrlPr>
          </m:sSubPr>
          <m:e>
            <m:r>
              <w:rPr>
                <w:rFonts w:ascii="Cambria Math" w:eastAsia="Times New Roman" w:hAnsi="Cambria Math" w:cstheme="majorBidi"/>
                <w:sz w:val="24"/>
                <w:szCs w:val="24"/>
                <w:lang w:val="en-US"/>
              </w:rPr>
              <m:t>F</m:t>
            </m:r>
          </m:e>
          <m:sub>
            <m:r>
              <w:rPr>
                <w:rFonts w:ascii="Cambria Math" w:eastAsia="Times New Roman" w:hAnsi="Cambria Math" w:cstheme="majorBidi"/>
                <w:sz w:val="24"/>
                <w:szCs w:val="24"/>
                <w:lang w:val="en-US"/>
              </w:rPr>
              <m:t>tabel</m:t>
            </m:r>
          </m:sub>
        </m:sSub>
      </m:oMath>
      <w:r w:rsidRPr="005F61F5">
        <w:rPr>
          <w:rFonts w:asciiTheme="majorBidi" w:eastAsia="Times New Roman" w:hAnsiTheme="majorBidi" w:cstheme="majorBidi"/>
          <w:sz w:val="24"/>
          <w:szCs w:val="24"/>
          <w:lang w:val="en-US"/>
        </w:rPr>
        <w:t xml:space="preserve"> (</w:t>
      </w:r>
      <m:oMath>
        <m:r>
          <w:rPr>
            <w:rFonts w:ascii="Cambria Math" w:eastAsia="Times New Roman" w:hAnsi="Cambria Math" w:cstheme="majorBidi"/>
            <w:sz w:val="24"/>
            <w:szCs w:val="24"/>
            <w:lang w:val="en-US"/>
          </w:rPr>
          <m:t>4,661&gt;2,72</m:t>
        </m:r>
      </m:oMath>
      <w:r w:rsidRPr="005F61F5">
        <w:rPr>
          <w:rFonts w:asciiTheme="majorBidi" w:eastAsia="Times New Roman" w:hAnsiTheme="majorBidi" w:cstheme="majorBidi"/>
          <w:sz w:val="24"/>
          <w:szCs w:val="24"/>
          <w:lang w:val="en-US"/>
        </w:rPr>
        <w:t>), dan nilai Sig lebih kecil dari 0,05 (</w:t>
      </w:r>
      <m:oMath>
        <m:r>
          <w:rPr>
            <w:rFonts w:ascii="Cambria Math" w:eastAsia="Times New Roman" w:hAnsi="Cambria Math" w:cstheme="majorBidi"/>
            <w:sz w:val="24"/>
            <w:szCs w:val="24"/>
            <w:lang w:val="en-US"/>
          </w:rPr>
          <m:t>0,005&lt;0,05</m:t>
        </m:r>
      </m:oMath>
      <w:r w:rsidRPr="005F61F5">
        <w:rPr>
          <w:rFonts w:asciiTheme="majorBidi" w:eastAsia="Times New Roman" w:hAnsiTheme="majorBidi" w:cstheme="majorBidi"/>
          <w:sz w:val="24"/>
          <w:szCs w:val="24"/>
          <w:lang w:val="en-US"/>
        </w:rPr>
        <w:t>). Dengan demikian tidak cukup alasan untuk menerima H</w:t>
      </w:r>
      <w:r w:rsidRPr="005F61F5">
        <w:rPr>
          <w:rFonts w:asciiTheme="majorBidi" w:eastAsia="Times New Roman" w:hAnsiTheme="majorBidi" w:cstheme="majorBidi"/>
          <w:sz w:val="24"/>
          <w:szCs w:val="24"/>
          <w:vertAlign w:val="subscript"/>
          <w:lang w:val="en-US"/>
        </w:rPr>
        <w:t>0</w:t>
      </w:r>
      <w:r w:rsidRPr="005F61F5">
        <w:rPr>
          <w:rFonts w:asciiTheme="majorBidi" w:eastAsia="Times New Roman" w:hAnsiTheme="majorBidi" w:cstheme="majorBidi"/>
          <w:sz w:val="24"/>
          <w:szCs w:val="24"/>
          <w:lang w:val="en-US"/>
        </w:rPr>
        <w:t>. Sehingga dapat disimpulkan bahwa kepemimpinan kepala sekolah, tunjangan profesi guru, dan iklim sekolah secara bersama-sama mempunyai pengaruh yang signifikan terhadap kinerja guru pada SMK Negeri di kota Makassar.</w:t>
      </w:r>
    </w:p>
    <w:p w14:paraId="0314F676" w14:textId="64396183" w:rsidR="004C4905" w:rsidRPr="005F61F5" w:rsidRDefault="004C4905" w:rsidP="005F61F5">
      <w:pPr>
        <w:spacing w:after="0"/>
        <w:ind w:firstLine="720"/>
        <w:jc w:val="both"/>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 xml:space="preserve">Hasil uji </w:t>
      </w:r>
      <w:proofErr w:type="spellStart"/>
      <w:r w:rsidRPr="005F61F5">
        <w:rPr>
          <w:rFonts w:asciiTheme="majorBidi" w:eastAsia="Times New Roman" w:hAnsiTheme="majorBidi" w:cstheme="majorBidi"/>
          <w:sz w:val="24"/>
          <w:szCs w:val="24"/>
          <w:lang w:val="en-US"/>
        </w:rPr>
        <w:t>deterrminasi</w:t>
      </w:r>
      <w:proofErr w:type="spellEnd"/>
      <w:r w:rsidRPr="005F61F5">
        <w:rPr>
          <w:rFonts w:asciiTheme="majorBidi" w:eastAsia="Times New Roman" w:hAnsiTheme="majorBidi" w:cstheme="majorBidi"/>
          <w:sz w:val="24"/>
          <w:szCs w:val="24"/>
          <w:lang w:val="en-US"/>
        </w:rPr>
        <w:t xml:space="preserve"> (R</w:t>
      </w:r>
      <w:r w:rsidRPr="005F61F5">
        <w:rPr>
          <w:rFonts w:asciiTheme="majorBidi" w:eastAsia="Times New Roman" w:hAnsiTheme="majorBidi" w:cstheme="majorBidi"/>
          <w:sz w:val="24"/>
          <w:szCs w:val="24"/>
          <w:vertAlign w:val="superscript"/>
          <w:lang w:val="en-US"/>
        </w:rPr>
        <w:t>2</w:t>
      </w:r>
      <w:r w:rsidRPr="005F61F5">
        <w:rPr>
          <w:rFonts w:asciiTheme="majorBidi" w:eastAsia="Times New Roman" w:hAnsiTheme="majorBidi" w:cstheme="majorBidi"/>
          <w:sz w:val="24"/>
          <w:szCs w:val="24"/>
          <w:lang w:val="en-US"/>
        </w:rPr>
        <w:t>) dapat dilihat pada tabel berikut:</w:t>
      </w:r>
    </w:p>
    <w:p w14:paraId="3ED92349" w14:textId="2ADA6980" w:rsidR="004C4905" w:rsidRPr="00E87662" w:rsidRDefault="007D3858" w:rsidP="00E87662">
      <w:pPr>
        <w:spacing w:before="120" w:after="60" w:line="240" w:lineRule="auto"/>
        <w:jc w:val="center"/>
        <w:rPr>
          <w:rFonts w:asciiTheme="majorBidi" w:eastAsia="Times New Roman" w:hAnsiTheme="majorBidi" w:cstheme="majorBidi"/>
          <w:sz w:val="24"/>
          <w:szCs w:val="24"/>
          <w:lang w:val="en-US"/>
        </w:rPr>
      </w:pPr>
      <w:r w:rsidRPr="005F61F5">
        <w:rPr>
          <w:rFonts w:asciiTheme="majorBidi" w:eastAsia="Times New Roman" w:hAnsiTheme="majorBidi" w:cstheme="majorBidi"/>
          <w:b/>
          <w:bCs/>
          <w:sz w:val="24"/>
          <w:szCs w:val="24"/>
          <w:lang w:val="en-US"/>
        </w:rPr>
        <w:t>Tabel 18</w:t>
      </w:r>
      <w:r w:rsidR="004C4905" w:rsidRPr="00E87662">
        <w:rPr>
          <w:rFonts w:asciiTheme="majorBidi" w:eastAsia="Times New Roman" w:hAnsiTheme="majorBidi" w:cstheme="majorBidi"/>
          <w:sz w:val="24"/>
          <w:szCs w:val="24"/>
          <w:lang w:val="en-US"/>
        </w:rPr>
        <w:t>.</w:t>
      </w:r>
      <w:r w:rsidR="005F61F5" w:rsidRPr="00E87662">
        <w:rPr>
          <w:rFonts w:asciiTheme="majorBidi" w:eastAsia="Times New Roman" w:hAnsiTheme="majorBidi" w:cstheme="majorBidi"/>
          <w:sz w:val="24"/>
          <w:szCs w:val="24"/>
          <w:lang w:val="en-US"/>
        </w:rPr>
        <w:t xml:space="preserve"> </w:t>
      </w:r>
      <w:r w:rsidR="004C4905" w:rsidRPr="00E87662">
        <w:rPr>
          <w:rFonts w:asciiTheme="majorBidi" w:eastAsia="Times New Roman" w:hAnsiTheme="majorBidi" w:cstheme="majorBidi"/>
          <w:sz w:val="24"/>
          <w:szCs w:val="24"/>
          <w:lang w:val="en-US"/>
        </w:rPr>
        <w:t>Hasil Uji Determinasi (R</w:t>
      </w:r>
      <w:r w:rsidR="004C4905" w:rsidRPr="00E87662">
        <w:rPr>
          <w:rFonts w:asciiTheme="majorBidi" w:eastAsia="Times New Roman" w:hAnsiTheme="majorBidi" w:cstheme="majorBidi"/>
          <w:sz w:val="24"/>
          <w:szCs w:val="24"/>
          <w:vertAlign w:val="superscript"/>
          <w:lang w:val="en-US"/>
        </w:rPr>
        <w:t>2</w:t>
      </w:r>
      <w:r w:rsidR="004C4905" w:rsidRPr="00E87662">
        <w:rPr>
          <w:rFonts w:asciiTheme="majorBidi" w:eastAsia="Times New Roman" w:hAnsiTheme="majorBidi" w:cstheme="majorBidi"/>
          <w:sz w:val="24"/>
          <w:szCs w:val="24"/>
          <w:lang w:val="en-US"/>
        </w:rPr>
        <w:t>)</w:t>
      </w:r>
    </w:p>
    <w:tbl>
      <w:tblPr>
        <w:tblW w:w="7511" w:type="dxa"/>
        <w:jc w:val="center"/>
        <w:tblBorders>
          <w:bottom w:val="single" w:sz="4" w:space="0" w:color="auto"/>
          <w:insideH w:val="single" w:sz="4" w:space="0" w:color="auto"/>
        </w:tblBorders>
        <w:tblLayout w:type="fixed"/>
        <w:tblCellMar>
          <w:left w:w="0" w:type="dxa"/>
          <w:right w:w="0" w:type="dxa"/>
        </w:tblCellMar>
        <w:tblLook w:val="0000" w:firstRow="0" w:lastRow="0" w:firstColumn="0" w:lastColumn="0" w:noHBand="0" w:noVBand="0"/>
      </w:tblPr>
      <w:tblGrid>
        <w:gridCol w:w="798"/>
        <w:gridCol w:w="1030"/>
        <w:gridCol w:w="1092"/>
        <w:gridCol w:w="1893"/>
        <w:gridCol w:w="2698"/>
      </w:tblGrid>
      <w:tr w:rsidR="004C4905" w:rsidRPr="00E87662" w14:paraId="3EE07A2A" w14:textId="77777777" w:rsidTr="00B60E0B">
        <w:trPr>
          <w:cantSplit/>
          <w:jc w:val="center"/>
        </w:trPr>
        <w:tc>
          <w:tcPr>
            <w:tcW w:w="7511" w:type="dxa"/>
            <w:gridSpan w:val="5"/>
            <w:shd w:val="clear" w:color="auto" w:fill="FFFFFF"/>
            <w:vAlign w:val="center"/>
          </w:tcPr>
          <w:p w14:paraId="2B2B8029" w14:textId="77777777" w:rsidR="004C4905" w:rsidRPr="00E87662" w:rsidRDefault="004C4905" w:rsidP="004C4905">
            <w:pPr>
              <w:autoSpaceDE w:val="0"/>
              <w:autoSpaceDN w:val="0"/>
              <w:adjustRightInd w:val="0"/>
              <w:spacing w:after="0" w:line="320" w:lineRule="atLeast"/>
              <w:ind w:left="60" w:right="60"/>
              <w:jc w:val="center"/>
              <w:rPr>
                <w:rFonts w:ascii="Times New Roman" w:hAnsi="Times New Roman" w:cs="Times New Roman"/>
                <w:color w:val="000000"/>
                <w:sz w:val="18"/>
                <w:szCs w:val="18"/>
                <w:lang w:val="en-US"/>
              </w:rPr>
            </w:pPr>
            <w:r w:rsidRPr="00E87662">
              <w:rPr>
                <w:rFonts w:ascii="Times New Roman" w:hAnsi="Times New Roman" w:cs="Times New Roman"/>
                <w:b/>
                <w:bCs/>
                <w:color w:val="000000"/>
                <w:sz w:val="18"/>
                <w:szCs w:val="18"/>
                <w:lang w:val="en-US"/>
              </w:rPr>
              <w:t>Model Summary</w:t>
            </w:r>
          </w:p>
        </w:tc>
      </w:tr>
      <w:tr w:rsidR="004C4905" w:rsidRPr="00E87662" w14:paraId="0A781EEE" w14:textId="77777777" w:rsidTr="00B60E0B">
        <w:trPr>
          <w:cantSplit/>
          <w:jc w:val="center"/>
        </w:trPr>
        <w:tc>
          <w:tcPr>
            <w:tcW w:w="798" w:type="dxa"/>
            <w:shd w:val="clear" w:color="auto" w:fill="FFFFFF"/>
            <w:vAlign w:val="bottom"/>
          </w:tcPr>
          <w:p w14:paraId="44BB6BDC" w14:textId="77777777" w:rsidR="004C4905" w:rsidRPr="00E87662" w:rsidRDefault="004C4905" w:rsidP="004C4905">
            <w:pPr>
              <w:autoSpaceDE w:val="0"/>
              <w:autoSpaceDN w:val="0"/>
              <w:adjustRightInd w:val="0"/>
              <w:spacing w:after="0" w:line="320" w:lineRule="atLeast"/>
              <w:ind w:left="60" w:right="60"/>
              <w:rPr>
                <w:rFonts w:ascii="Times New Roman" w:hAnsi="Times New Roman" w:cs="Times New Roman"/>
                <w:color w:val="000000"/>
                <w:sz w:val="18"/>
                <w:szCs w:val="18"/>
                <w:lang w:val="en-US"/>
              </w:rPr>
            </w:pPr>
            <w:r w:rsidRPr="00E87662">
              <w:rPr>
                <w:rFonts w:ascii="Times New Roman" w:hAnsi="Times New Roman" w:cs="Times New Roman"/>
                <w:color w:val="000000"/>
                <w:sz w:val="18"/>
                <w:szCs w:val="18"/>
                <w:lang w:val="en-US"/>
              </w:rPr>
              <w:t>Model</w:t>
            </w:r>
          </w:p>
        </w:tc>
        <w:tc>
          <w:tcPr>
            <w:tcW w:w="1030" w:type="dxa"/>
            <w:shd w:val="clear" w:color="auto" w:fill="FFFFFF"/>
            <w:vAlign w:val="bottom"/>
          </w:tcPr>
          <w:p w14:paraId="65259F27" w14:textId="77777777" w:rsidR="004C4905" w:rsidRPr="00E87662" w:rsidRDefault="004C4905" w:rsidP="004C4905">
            <w:pPr>
              <w:autoSpaceDE w:val="0"/>
              <w:autoSpaceDN w:val="0"/>
              <w:adjustRightInd w:val="0"/>
              <w:spacing w:after="0" w:line="320" w:lineRule="atLeast"/>
              <w:ind w:left="60" w:right="60"/>
              <w:jc w:val="center"/>
              <w:rPr>
                <w:rFonts w:ascii="Times New Roman" w:hAnsi="Times New Roman" w:cs="Times New Roman"/>
                <w:color w:val="000000"/>
                <w:sz w:val="18"/>
                <w:szCs w:val="18"/>
                <w:lang w:val="en-US"/>
              </w:rPr>
            </w:pPr>
            <w:r w:rsidRPr="00E87662">
              <w:rPr>
                <w:rFonts w:ascii="Times New Roman" w:hAnsi="Times New Roman" w:cs="Times New Roman"/>
                <w:color w:val="000000"/>
                <w:sz w:val="18"/>
                <w:szCs w:val="18"/>
                <w:lang w:val="en-US"/>
              </w:rPr>
              <w:t>R</w:t>
            </w:r>
          </w:p>
        </w:tc>
        <w:tc>
          <w:tcPr>
            <w:tcW w:w="1092" w:type="dxa"/>
            <w:shd w:val="clear" w:color="auto" w:fill="FFFFFF"/>
            <w:vAlign w:val="bottom"/>
          </w:tcPr>
          <w:p w14:paraId="6F5778E7" w14:textId="77777777" w:rsidR="004C4905" w:rsidRPr="00E87662" w:rsidRDefault="004C4905" w:rsidP="004C4905">
            <w:pPr>
              <w:autoSpaceDE w:val="0"/>
              <w:autoSpaceDN w:val="0"/>
              <w:adjustRightInd w:val="0"/>
              <w:spacing w:after="0" w:line="320" w:lineRule="atLeast"/>
              <w:ind w:left="60" w:right="60"/>
              <w:jc w:val="center"/>
              <w:rPr>
                <w:rFonts w:ascii="Times New Roman" w:hAnsi="Times New Roman" w:cs="Times New Roman"/>
                <w:color w:val="000000"/>
                <w:sz w:val="18"/>
                <w:szCs w:val="18"/>
                <w:lang w:val="en-US"/>
              </w:rPr>
            </w:pPr>
            <w:r w:rsidRPr="00E87662">
              <w:rPr>
                <w:rFonts w:ascii="Times New Roman" w:hAnsi="Times New Roman" w:cs="Times New Roman"/>
                <w:color w:val="000000"/>
                <w:sz w:val="18"/>
                <w:szCs w:val="18"/>
                <w:lang w:val="en-US"/>
              </w:rPr>
              <w:t>R Square</w:t>
            </w:r>
          </w:p>
        </w:tc>
        <w:tc>
          <w:tcPr>
            <w:tcW w:w="1893" w:type="dxa"/>
            <w:shd w:val="clear" w:color="auto" w:fill="FFFFFF"/>
            <w:vAlign w:val="bottom"/>
          </w:tcPr>
          <w:p w14:paraId="09C618AD" w14:textId="77777777" w:rsidR="004C4905" w:rsidRPr="00E87662" w:rsidRDefault="004C4905" w:rsidP="004C4905">
            <w:pPr>
              <w:autoSpaceDE w:val="0"/>
              <w:autoSpaceDN w:val="0"/>
              <w:adjustRightInd w:val="0"/>
              <w:spacing w:after="0" w:line="320" w:lineRule="atLeast"/>
              <w:ind w:left="60" w:right="60"/>
              <w:jc w:val="center"/>
              <w:rPr>
                <w:rFonts w:ascii="Times New Roman" w:hAnsi="Times New Roman" w:cs="Times New Roman"/>
                <w:color w:val="000000"/>
                <w:sz w:val="18"/>
                <w:szCs w:val="18"/>
                <w:lang w:val="en-US"/>
              </w:rPr>
            </w:pPr>
            <w:r w:rsidRPr="00E87662">
              <w:rPr>
                <w:rFonts w:ascii="Times New Roman" w:hAnsi="Times New Roman" w:cs="Times New Roman"/>
                <w:color w:val="000000"/>
                <w:sz w:val="18"/>
                <w:szCs w:val="18"/>
                <w:lang w:val="en-US"/>
              </w:rPr>
              <w:t>Adjusted R Square</w:t>
            </w:r>
          </w:p>
        </w:tc>
        <w:tc>
          <w:tcPr>
            <w:tcW w:w="2698" w:type="dxa"/>
            <w:shd w:val="clear" w:color="auto" w:fill="FFFFFF"/>
            <w:vAlign w:val="bottom"/>
          </w:tcPr>
          <w:p w14:paraId="0FAD67E9" w14:textId="77777777" w:rsidR="004C4905" w:rsidRPr="00E87662" w:rsidRDefault="004C4905" w:rsidP="004C4905">
            <w:pPr>
              <w:autoSpaceDE w:val="0"/>
              <w:autoSpaceDN w:val="0"/>
              <w:adjustRightInd w:val="0"/>
              <w:spacing w:after="0" w:line="320" w:lineRule="atLeast"/>
              <w:ind w:left="60" w:right="60"/>
              <w:jc w:val="center"/>
              <w:rPr>
                <w:rFonts w:ascii="Times New Roman" w:hAnsi="Times New Roman" w:cs="Times New Roman"/>
                <w:color w:val="000000"/>
                <w:sz w:val="18"/>
                <w:szCs w:val="18"/>
                <w:lang w:val="en-US"/>
              </w:rPr>
            </w:pPr>
            <w:r w:rsidRPr="00E87662">
              <w:rPr>
                <w:rFonts w:ascii="Times New Roman" w:hAnsi="Times New Roman" w:cs="Times New Roman"/>
                <w:color w:val="000000"/>
                <w:sz w:val="18"/>
                <w:szCs w:val="18"/>
                <w:lang w:val="en-US"/>
              </w:rPr>
              <w:t>Std. Error of the Estimate</w:t>
            </w:r>
          </w:p>
        </w:tc>
      </w:tr>
      <w:tr w:rsidR="004C4905" w:rsidRPr="00E87662" w14:paraId="00ECF31D" w14:textId="77777777" w:rsidTr="00B60E0B">
        <w:trPr>
          <w:cantSplit/>
          <w:jc w:val="center"/>
        </w:trPr>
        <w:tc>
          <w:tcPr>
            <w:tcW w:w="798" w:type="dxa"/>
            <w:shd w:val="clear" w:color="auto" w:fill="FFFFFF"/>
          </w:tcPr>
          <w:p w14:paraId="3D47364D" w14:textId="77777777" w:rsidR="004C4905" w:rsidRPr="00E87662" w:rsidRDefault="004C4905" w:rsidP="00F03323">
            <w:pPr>
              <w:autoSpaceDE w:val="0"/>
              <w:autoSpaceDN w:val="0"/>
              <w:adjustRightInd w:val="0"/>
              <w:spacing w:after="0" w:line="320" w:lineRule="atLeast"/>
              <w:ind w:left="60" w:right="60"/>
              <w:jc w:val="center"/>
              <w:rPr>
                <w:rFonts w:ascii="Times New Roman" w:hAnsi="Times New Roman" w:cs="Times New Roman"/>
                <w:color w:val="000000"/>
                <w:sz w:val="18"/>
                <w:szCs w:val="18"/>
                <w:lang w:val="en-US"/>
              </w:rPr>
            </w:pPr>
            <w:r w:rsidRPr="00E87662">
              <w:rPr>
                <w:rFonts w:ascii="Times New Roman" w:hAnsi="Times New Roman" w:cs="Times New Roman"/>
                <w:color w:val="000000"/>
                <w:sz w:val="18"/>
                <w:szCs w:val="18"/>
                <w:lang w:val="en-US"/>
              </w:rPr>
              <w:t>1</w:t>
            </w:r>
          </w:p>
        </w:tc>
        <w:tc>
          <w:tcPr>
            <w:tcW w:w="1030" w:type="dxa"/>
            <w:shd w:val="clear" w:color="auto" w:fill="FFFFFF"/>
            <w:vAlign w:val="center"/>
          </w:tcPr>
          <w:p w14:paraId="6FFAF765" w14:textId="77777777" w:rsidR="004C4905" w:rsidRPr="00E87662" w:rsidRDefault="004C4905" w:rsidP="00F03323">
            <w:pPr>
              <w:autoSpaceDE w:val="0"/>
              <w:autoSpaceDN w:val="0"/>
              <w:adjustRightInd w:val="0"/>
              <w:spacing w:after="0" w:line="320" w:lineRule="atLeast"/>
              <w:ind w:left="60" w:right="60"/>
              <w:jc w:val="center"/>
              <w:rPr>
                <w:rFonts w:ascii="Times New Roman" w:hAnsi="Times New Roman" w:cs="Times New Roman"/>
                <w:color w:val="000000"/>
                <w:sz w:val="18"/>
                <w:szCs w:val="18"/>
                <w:lang w:val="en-US"/>
              </w:rPr>
            </w:pPr>
            <w:r w:rsidRPr="00E87662">
              <w:rPr>
                <w:rFonts w:ascii="Times New Roman" w:hAnsi="Times New Roman" w:cs="Times New Roman"/>
                <w:color w:val="000000"/>
                <w:sz w:val="18"/>
                <w:szCs w:val="18"/>
                <w:lang w:val="en-US"/>
              </w:rPr>
              <w:t>,384</w:t>
            </w:r>
            <w:r w:rsidRPr="00E87662">
              <w:rPr>
                <w:rFonts w:ascii="Times New Roman" w:hAnsi="Times New Roman" w:cs="Times New Roman"/>
                <w:color w:val="000000"/>
                <w:sz w:val="18"/>
                <w:szCs w:val="18"/>
                <w:vertAlign w:val="superscript"/>
                <w:lang w:val="en-US"/>
              </w:rPr>
              <w:t>a</w:t>
            </w:r>
          </w:p>
        </w:tc>
        <w:tc>
          <w:tcPr>
            <w:tcW w:w="1092" w:type="dxa"/>
            <w:shd w:val="clear" w:color="auto" w:fill="FFFFFF"/>
            <w:vAlign w:val="center"/>
          </w:tcPr>
          <w:p w14:paraId="09F1CC37" w14:textId="77777777" w:rsidR="004C4905" w:rsidRPr="00E87662" w:rsidRDefault="004C4905" w:rsidP="00F03323">
            <w:pPr>
              <w:autoSpaceDE w:val="0"/>
              <w:autoSpaceDN w:val="0"/>
              <w:adjustRightInd w:val="0"/>
              <w:spacing w:after="0" w:line="320" w:lineRule="atLeast"/>
              <w:ind w:left="60" w:right="60"/>
              <w:jc w:val="center"/>
              <w:rPr>
                <w:rFonts w:ascii="Times New Roman" w:hAnsi="Times New Roman" w:cs="Times New Roman"/>
                <w:color w:val="000000"/>
                <w:sz w:val="18"/>
                <w:szCs w:val="18"/>
                <w:lang w:val="en-US"/>
              </w:rPr>
            </w:pPr>
            <w:r w:rsidRPr="00E87662">
              <w:rPr>
                <w:rFonts w:ascii="Times New Roman" w:hAnsi="Times New Roman" w:cs="Times New Roman"/>
                <w:color w:val="000000"/>
                <w:sz w:val="18"/>
                <w:szCs w:val="18"/>
                <w:lang w:val="en-US"/>
              </w:rPr>
              <w:t>,147</w:t>
            </w:r>
          </w:p>
        </w:tc>
        <w:tc>
          <w:tcPr>
            <w:tcW w:w="1893" w:type="dxa"/>
            <w:shd w:val="clear" w:color="auto" w:fill="FFFFFF"/>
            <w:vAlign w:val="center"/>
          </w:tcPr>
          <w:p w14:paraId="1C340A76" w14:textId="77777777" w:rsidR="004C4905" w:rsidRPr="00E87662" w:rsidRDefault="004C4905" w:rsidP="00F03323">
            <w:pPr>
              <w:autoSpaceDE w:val="0"/>
              <w:autoSpaceDN w:val="0"/>
              <w:adjustRightInd w:val="0"/>
              <w:spacing w:after="0" w:line="320" w:lineRule="atLeast"/>
              <w:ind w:left="60" w:right="60"/>
              <w:jc w:val="center"/>
              <w:rPr>
                <w:rFonts w:ascii="Times New Roman" w:hAnsi="Times New Roman" w:cs="Times New Roman"/>
                <w:color w:val="000000"/>
                <w:sz w:val="18"/>
                <w:szCs w:val="18"/>
                <w:lang w:val="en-US"/>
              </w:rPr>
            </w:pPr>
            <w:r w:rsidRPr="00E87662">
              <w:rPr>
                <w:rFonts w:ascii="Times New Roman" w:hAnsi="Times New Roman" w:cs="Times New Roman"/>
                <w:color w:val="000000"/>
                <w:sz w:val="18"/>
                <w:szCs w:val="18"/>
                <w:lang w:val="en-US"/>
              </w:rPr>
              <w:t>,116</w:t>
            </w:r>
          </w:p>
        </w:tc>
        <w:tc>
          <w:tcPr>
            <w:tcW w:w="2698" w:type="dxa"/>
            <w:shd w:val="clear" w:color="auto" w:fill="FFFFFF"/>
            <w:vAlign w:val="center"/>
          </w:tcPr>
          <w:p w14:paraId="1382185A" w14:textId="77777777" w:rsidR="004C4905" w:rsidRPr="00E87662" w:rsidRDefault="004C4905" w:rsidP="00F03323">
            <w:pPr>
              <w:autoSpaceDE w:val="0"/>
              <w:autoSpaceDN w:val="0"/>
              <w:adjustRightInd w:val="0"/>
              <w:spacing w:after="0" w:line="320" w:lineRule="atLeast"/>
              <w:ind w:left="60" w:right="60"/>
              <w:jc w:val="center"/>
              <w:rPr>
                <w:rFonts w:ascii="Times New Roman" w:hAnsi="Times New Roman" w:cs="Times New Roman"/>
                <w:color w:val="000000"/>
                <w:sz w:val="18"/>
                <w:szCs w:val="18"/>
                <w:lang w:val="en-US"/>
              </w:rPr>
            </w:pPr>
            <w:r w:rsidRPr="00E87662">
              <w:rPr>
                <w:rFonts w:ascii="Times New Roman" w:hAnsi="Times New Roman" w:cs="Times New Roman"/>
                <w:color w:val="000000"/>
                <w:sz w:val="18"/>
                <w:szCs w:val="18"/>
                <w:lang w:val="en-US"/>
              </w:rPr>
              <w:t>8,76692</w:t>
            </w:r>
          </w:p>
        </w:tc>
      </w:tr>
      <w:tr w:rsidR="004C4905" w:rsidRPr="00E87662" w14:paraId="703BB775" w14:textId="77777777" w:rsidTr="00B60E0B">
        <w:trPr>
          <w:cantSplit/>
          <w:jc w:val="center"/>
        </w:trPr>
        <w:tc>
          <w:tcPr>
            <w:tcW w:w="7511" w:type="dxa"/>
            <w:gridSpan w:val="5"/>
            <w:shd w:val="clear" w:color="auto" w:fill="FFFFFF"/>
          </w:tcPr>
          <w:p w14:paraId="1D375EC7" w14:textId="77777777" w:rsidR="004C4905" w:rsidRPr="00E87662" w:rsidRDefault="004C4905" w:rsidP="005F61F5">
            <w:pPr>
              <w:autoSpaceDE w:val="0"/>
              <w:autoSpaceDN w:val="0"/>
              <w:adjustRightInd w:val="0"/>
              <w:spacing w:after="60"/>
              <w:ind w:left="62" w:right="62"/>
              <w:rPr>
                <w:rFonts w:ascii="Times New Roman" w:hAnsi="Times New Roman" w:cs="Times New Roman"/>
                <w:color w:val="000000"/>
                <w:sz w:val="18"/>
                <w:szCs w:val="18"/>
                <w:lang w:val="en-US"/>
              </w:rPr>
            </w:pPr>
            <w:r w:rsidRPr="00E87662">
              <w:rPr>
                <w:rFonts w:ascii="Times New Roman" w:hAnsi="Times New Roman" w:cs="Times New Roman"/>
                <w:color w:val="000000"/>
                <w:sz w:val="18"/>
                <w:szCs w:val="18"/>
                <w:lang w:val="en-US"/>
              </w:rPr>
              <w:t>a. Predictors: (Constant), Iklim Sekolah, Tunjangan Profesi Guru, Kepemimpinan Kepala Sekolah</w:t>
            </w:r>
          </w:p>
        </w:tc>
      </w:tr>
    </w:tbl>
    <w:p w14:paraId="381B9EAE" w14:textId="48B7F544" w:rsidR="004C4905" w:rsidRPr="005F61F5" w:rsidRDefault="004C4905" w:rsidP="00E87662">
      <w:pPr>
        <w:spacing w:before="120" w:after="0"/>
        <w:ind w:firstLine="720"/>
        <w:jc w:val="both"/>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Berdasarkan tabel di atas diperoleh koefisien determinasi R</w:t>
      </w:r>
      <w:r w:rsidRPr="005F61F5">
        <w:rPr>
          <w:rFonts w:asciiTheme="majorBidi" w:eastAsia="Times New Roman" w:hAnsiTheme="majorBidi" w:cstheme="majorBidi"/>
          <w:sz w:val="24"/>
          <w:szCs w:val="24"/>
          <w:vertAlign w:val="superscript"/>
          <w:lang w:val="en-US"/>
        </w:rPr>
        <w:t>2</w:t>
      </w:r>
      <w:r w:rsidRPr="005F61F5">
        <w:rPr>
          <w:rFonts w:asciiTheme="majorBidi" w:eastAsia="Times New Roman" w:hAnsiTheme="majorBidi" w:cstheme="majorBidi"/>
          <w:sz w:val="24"/>
          <w:szCs w:val="24"/>
          <w:lang w:val="en-US"/>
        </w:rPr>
        <w:t xml:space="preserve"> (R </w:t>
      </w:r>
      <w:r w:rsidRPr="005F61F5">
        <w:rPr>
          <w:rFonts w:asciiTheme="majorBidi" w:eastAsia="Times New Roman" w:hAnsiTheme="majorBidi" w:cstheme="majorBidi"/>
          <w:i/>
          <w:iCs/>
          <w:sz w:val="24"/>
          <w:szCs w:val="24"/>
          <w:lang w:val="en-US"/>
        </w:rPr>
        <w:t>Square</w:t>
      </w:r>
      <w:r w:rsidRPr="005F61F5">
        <w:rPr>
          <w:rFonts w:asciiTheme="majorBidi" w:eastAsia="Times New Roman" w:hAnsiTheme="majorBidi" w:cstheme="majorBidi"/>
          <w:sz w:val="24"/>
          <w:szCs w:val="24"/>
          <w:lang w:val="en-US"/>
        </w:rPr>
        <w:t xml:space="preserve">) sebesar 0,147 atau 14,7%, dan </w:t>
      </w:r>
      <w:r w:rsidRPr="005F61F5">
        <w:rPr>
          <w:rFonts w:asciiTheme="majorBidi" w:eastAsia="Times New Roman" w:hAnsiTheme="majorBidi" w:cstheme="majorBidi"/>
          <w:i/>
          <w:iCs/>
          <w:sz w:val="24"/>
          <w:szCs w:val="24"/>
          <w:lang w:val="en-US"/>
        </w:rPr>
        <w:t>Adjusted R Square</w:t>
      </w:r>
      <w:r w:rsidRPr="005F61F5">
        <w:rPr>
          <w:rFonts w:asciiTheme="majorBidi" w:eastAsia="Times New Roman" w:hAnsiTheme="majorBidi" w:cstheme="majorBidi"/>
          <w:sz w:val="24"/>
          <w:szCs w:val="24"/>
          <w:lang w:val="en-US"/>
        </w:rPr>
        <w:t xml:space="preserve"> 0,116 atau 11,6%.  Hal ini menunjukkan bahwa persentase sumbangan pengaruh kepemimpinan kepala sekolah, tunjangan profesi guru, dan iklim sekolah terhadap kinerja guru SMK Negeri di kota Makassar sebesar 11,6%. Dengan kata lain, variabel kinerja guru dapat dijelaskan atau dipengaruhi oleh variabel kepemimpinan kepala sekolah, tunjangan profesi guru, dan iklim sekolah sebesar 11,6%, sedangkan sisanya sebesar 88,4% dijelaskan atau dipengaruhi oleh faktor-faktor lain yang tidak diteliti dalam penelitian ini.</w:t>
      </w:r>
    </w:p>
    <w:p w14:paraId="3E859670" w14:textId="77777777" w:rsidR="005F61F5" w:rsidRPr="005F61F5" w:rsidRDefault="005F61F5" w:rsidP="005F61F5">
      <w:pPr>
        <w:spacing w:after="0"/>
        <w:ind w:firstLine="720"/>
        <w:jc w:val="both"/>
        <w:rPr>
          <w:rFonts w:asciiTheme="majorBidi" w:eastAsia="Times New Roman" w:hAnsiTheme="majorBidi" w:cstheme="majorBidi"/>
          <w:sz w:val="24"/>
          <w:szCs w:val="24"/>
          <w:lang w:val="en-US"/>
        </w:rPr>
      </w:pPr>
    </w:p>
    <w:p w14:paraId="16A34C3C" w14:textId="77777777" w:rsidR="004C4905" w:rsidRPr="005F61F5" w:rsidRDefault="004C4905" w:rsidP="005F61F5">
      <w:pPr>
        <w:spacing w:after="0"/>
        <w:jc w:val="both"/>
        <w:rPr>
          <w:rFonts w:asciiTheme="majorBidi" w:eastAsia="Times New Roman" w:hAnsiTheme="majorBidi" w:cstheme="majorBidi"/>
          <w:b/>
          <w:bCs/>
          <w:sz w:val="24"/>
          <w:szCs w:val="24"/>
          <w:lang w:val="en-US"/>
        </w:rPr>
      </w:pPr>
      <w:r w:rsidRPr="005F61F5">
        <w:rPr>
          <w:rFonts w:asciiTheme="majorBidi" w:eastAsia="Times New Roman" w:hAnsiTheme="majorBidi" w:cstheme="majorBidi"/>
          <w:b/>
          <w:bCs/>
          <w:sz w:val="24"/>
          <w:szCs w:val="24"/>
          <w:lang w:val="en-US"/>
        </w:rPr>
        <w:t>PENUTUP</w:t>
      </w:r>
    </w:p>
    <w:p w14:paraId="11B0572B" w14:textId="2488D422" w:rsidR="00D4206B" w:rsidRPr="0027492A" w:rsidRDefault="00D4206B" w:rsidP="0027492A">
      <w:pPr>
        <w:spacing w:after="0"/>
        <w:ind w:firstLine="720"/>
        <w:jc w:val="both"/>
        <w:rPr>
          <w:rFonts w:ascii="Times New Roman" w:eastAsia="Times New Roman" w:hAnsi="Times New Roman" w:cs="Times New Roman"/>
          <w:sz w:val="24"/>
          <w:szCs w:val="24"/>
          <w:lang w:val="en-US"/>
        </w:rPr>
      </w:pPr>
      <w:r w:rsidRPr="0027492A">
        <w:rPr>
          <w:rFonts w:ascii="Times New Roman" w:hAnsi="Times New Roman" w:cs="Times New Roman"/>
          <w:sz w:val="24"/>
          <w:szCs w:val="24"/>
          <w:lang w:val="en-US"/>
        </w:rPr>
        <w:t xml:space="preserve">Dari hasil pengujian hipotesis yang dilakukan, terdapat </w:t>
      </w:r>
      <w:r w:rsidR="00F03323" w:rsidRPr="0027492A">
        <w:rPr>
          <w:rFonts w:ascii="Times New Roman" w:hAnsi="Times New Roman" w:cs="Times New Roman"/>
          <w:sz w:val="24"/>
          <w:szCs w:val="24"/>
          <w:lang w:val="en-US"/>
        </w:rPr>
        <w:t>kontribusi</w:t>
      </w:r>
      <w:r w:rsidRPr="0027492A">
        <w:rPr>
          <w:rFonts w:ascii="Times New Roman" w:hAnsi="Times New Roman" w:cs="Times New Roman"/>
          <w:sz w:val="24"/>
          <w:szCs w:val="24"/>
          <w:lang w:val="en-US"/>
        </w:rPr>
        <w:t xml:space="preserve"> yang positif dan signifikan kepemimpinan kepala sekolah, tunjangan profesi guru, iklim sekolah secara simultan terhadap kinerja guru. </w:t>
      </w:r>
      <w:r w:rsidR="00F03323" w:rsidRPr="0027492A">
        <w:rPr>
          <w:rFonts w:ascii="Times New Roman" w:hAnsi="Times New Roman" w:cs="Times New Roman"/>
          <w:sz w:val="24"/>
          <w:szCs w:val="24"/>
          <w:lang w:val="en-US"/>
        </w:rPr>
        <w:t>kontribusi</w:t>
      </w:r>
      <w:r w:rsidRPr="0027492A">
        <w:rPr>
          <w:rFonts w:ascii="Times New Roman" w:hAnsi="Times New Roman" w:cs="Times New Roman"/>
          <w:sz w:val="24"/>
          <w:szCs w:val="24"/>
          <w:lang w:val="en-US"/>
        </w:rPr>
        <w:t xml:space="preserve"> tersebut ditunjukkan oleh </w:t>
      </w:r>
      <w:r w:rsidR="00621AAA">
        <w:rPr>
          <w:rFonts w:ascii="Times New Roman" w:hAnsi="Times New Roman" w:cs="Times New Roman"/>
          <w:sz w:val="24"/>
          <w:szCs w:val="24"/>
          <w:lang w:val="en-US"/>
        </w:rPr>
        <w:t xml:space="preserve">nilai </w:t>
      </w:r>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F</m:t>
            </m:r>
          </m:e>
          <m:sub>
            <m:r>
              <w:rPr>
                <w:rFonts w:ascii="Cambria Math" w:eastAsia="Times New Roman" w:hAnsi="Cambria Math" w:cs="Times New Roman"/>
                <w:sz w:val="24"/>
                <w:szCs w:val="24"/>
                <w:lang w:val="en-US"/>
              </w:rPr>
              <m:t>hitung</m:t>
            </m:r>
          </m:sub>
        </m:sSub>
      </m:oMath>
      <w:r w:rsidRPr="0027492A">
        <w:rPr>
          <w:rFonts w:ascii="Times New Roman" w:eastAsia="Times New Roman" w:hAnsi="Times New Roman" w:cs="Times New Roman"/>
          <w:sz w:val="24"/>
          <w:szCs w:val="24"/>
          <w:lang w:val="en-US"/>
        </w:rPr>
        <w:t xml:space="preserve"> sebesar 4,661 dengan taraf Sig sebesar 0,005, dan nilai </w:t>
      </w:r>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F</m:t>
            </m:r>
          </m:e>
          <m:sub>
            <m:r>
              <w:rPr>
                <w:rFonts w:ascii="Cambria Math" w:eastAsia="Times New Roman" w:hAnsi="Cambria Math" w:cs="Times New Roman"/>
                <w:sz w:val="24"/>
                <w:szCs w:val="24"/>
                <w:lang w:val="en-US"/>
              </w:rPr>
              <m:t>tabel</m:t>
            </m:r>
          </m:sub>
        </m:sSub>
      </m:oMath>
      <w:r w:rsidRPr="0027492A">
        <w:rPr>
          <w:rFonts w:ascii="Times New Roman" w:eastAsia="Times New Roman" w:hAnsi="Times New Roman" w:cs="Times New Roman"/>
          <w:sz w:val="24"/>
          <w:szCs w:val="24"/>
          <w:lang w:val="en-US"/>
        </w:rPr>
        <w:t xml:space="preserve"> sebesar 2,72. Hal ini menunjukkan bahwa nilai </w:t>
      </w:r>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F</m:t>
            </m:r>
          </m:e>
          <m:sub>
            <m:r>
              <w:rPr>
                <w:rFonts w:ascii="Cambria Math" w:eastAsia="Times New Roman" w:hAnsi="Cambria Math" w:cs="Times New Roman"/>
                <w:sz w:val="24"/>
                <w:szCs w:val="24"/>
                <w:lang w:val="en-US"/>
              </w:rPr>
              <m:t>hitung</m:t>
            </m:r>
          </m:sub>
        </m:sSub>
      </m:oMath>
      <w:r w:rsidRPr="0027492A">
        <w:rPr>
          <w:rFonts w:ascii="Times New Roman" w:eastAsia="Times New Roman" w:hAnsi="Times New Roman" w:cs="Times New Roman"/>
          <w:sz w:val="24"/>
          <w:szCs w:val="24"/>
          <w:lang w:val="en-US"/>
        </w:rPr>
        <w:t xml:space="preserve"> lebih besar dari nilai </w:t>
      </w:r>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F</m:t>
            </m:r>
          </m:e>
          <m:sub>
            <m:r>
              <w:rPr>
                <w:rFonts w:ascii="Cambria Math" w:eastAsia="Times New Roman" w:hAnsi="Cambria Math" w:cs="Times New Roman"/>
                <w:sz w:val="24"/>
                <w:szCs w:val="24"/>
                <w:lang w:val="en-US"/>
              </w:rPr>
              <m:t>tabel</m:t>
            </m:r>
          </m:sub>
        </m:sSub>
      </m:oMath>
      <w:r w:rsidRPr="0027492A">
        <w:rPr>
          <w:rFonts w:ascii="Times New Roman" w:eastAsia="Times New Roman" w:hAnsi="Times New Roman" w:cs="Times New Roman"/>
          <w:sz w:val="24"/>
          <w:szCs w:val="24"/>
          <w:lang w:val="en-US"/>
        </w:rPr>
        <w:t xml:space="preserve"> (</w:t>
      </w:r>
      <m:oMath>
        <m:r>
          <w:rPr>
            <w:rFonts w:ascii="Cambria Math" w:eastAsia="Times New Roman" w:hAnsi="Cambria Math" w:cs="Times New Roman"/>
            <w:sz w:val="24"/>
            <w:szCs w:val="24"/>
            <w:lang w:val="en-US"/>
          </w:rPr>
          <m:t>4,661&gt;2,72</m:t>
        </m:r>
      </m:oMath>
      <w:r w:rsidRPr="0027492A">
        <w:rPr>
          <w:rFonts w:ascii="Times New Roman" w:eastAsia="Times New Roman" w:hAnsi="Times New Roman" w:cs="Times New Roman"/>
          <w:sz w:val="24"/>
          <w:szCs w:val="24"/>
          <w:lang w:val="en-US"/>
        </w:rPr>
        <w:t>), dan nilai Sig lebih kecil dari 0,05 (</w:t>
      </w:r>
      <m:oMath>
        <m:r>
          <w:rPr>
            <w:rFonts w:ascii="Cambria Math" w:eastAsia="Times New Roman" w:hAnsi="Cambria Math" w:cs="Times New Roman"/>
            <w:sz w:val="24"/>
            <w:szCs w:val="24"/>
            <w:lang w:val="en-US"/>
          </w:rPr>
          <m:t>0,005&lt;0,05</m:t>
        </m:r>
      </m:oMath>
      <w:r w:rsidRPr="0027492A">
        <w:rPr>
          <w:rFonts w:ascii="Times New Roman" w:eastAsia="Times New Roman" w:hAnsi="Times New Roman" w:cs="Times New Roman"/>
          <w:sz w:val="24"/>
          <w:szCs w:val="24"/>
          <w:lang w:val="en-US"/>
        </w:rPr>
        <w:t>), sehingga koefisien korelasi jamak adalah signifikan.</w:t>
      </w:r>
    </w:p>
    <w:p w14:paraId="350CB708" w14:textId="5D982A3D" w:rsidR="00D4206B" w:rsidRPr="005F61F5" w:rsidRDefault="00D4206B" w:rsidP="00D4206B">
      <w:pPr>
        <w:spacing w:after="0"/>
        <w:ind w:firstLine="720"/>
        <w:jc w:val="both"/>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Berdasarkan analisis korelasi jamak diperoleh perhitungan koefisien korelasi ganda (R) sebesar 0,384 dan koefisien determinasi (R</w:t>
      </w:r>
      <w:r w:rsidRPr="005F61F5">
        <w:rPr>
          <w:rFonts w:asciiTheme="majorBidi" w:eastAsia="Times New Roman" w:hAnsiTheme="majorBidi" w:cstheme="majorBidi"/>
          <w:sz w:val="24"/>
          <w:szCs w:val="24"/>
          <w:vertAlign w:val="superscript"/>
          <w:lang w:val="en-US"/>
        </w:rPr>
        <w:t>2</w:t>
      </w:r>
      <w:r w:rsidRPr="005F61F5">
        <w:rPr>
          <w:rFonts w:asciiTheme="majorBidi" w:eastAsia="Times New Roman" w:hAnsiTheme="majorBidi" w:cstheme="majorBidi"/>
          <w:sz w:val="24"/>
          <w:szCs w:val="24"/>
          <w:lang w:val="en-US"/>
        </w:rPr>
        <w:t xml:space="preserve">) sebesar 0,147 dan </w:t>
      </w:r>
      <w:r w:rsidRPr="005F61F5">
        <w:rPr>
          <w:rFonts w:asciiTheme="majorBidi" w:eastAsia="Times New Roman" w:hAnsiTheme="majorBidi" w:cstheme="majorBidi"/>
          <w:i/>
          <w:iCs/>
          <w:sz w:val="24"/>
          <w:szCs w:val="24"/>
          <w:lang w:val="en-US"/>
        </w:rPr>
        <w:t>Adjusted R Square</w:t>
      </w:r>
      <w:r w:rsidRPr="005F61F5">
        <w:rPr>
          <w:rFonts w:asciiTheme="majorBidi" w:eastAsia="Times New Roman" w:hAnsiTheme="majorBidi" w:cstheme="majorBidi"/>
          <w:sz w:val="24"/>
          <w:szCs w:val="24"/>
          <w:lang w:val="en-US"/>
        </w:rPr>
        <w:t xml:space="preserve"> 0,116 atau 11,6%.  Hal ini menunjukkan bahwa persentase sumbangan pengaruh kepemimpinan kepala sekolah, tunjangan profesi guru, dan iklim sekolah terhadap kinerja guru SMK Negeri di kota Makassar sebesar 11,6%.  Berarti bahwa variasi yang terjadi pada kinerja guru sebesar 11,6% bisa dijelaskan secara bersama oleh kepemimpinan kepala sekolah, tunjangan profesi, dan iklim sekolah</w:t>
      </w:r>
      <w:r w:rsidRPr="005F61F5">
        <w:rPr>
          <w:rFonts w:asciiTheme="majorBidi" w:eastAsia="Times New Roman" w:hAnsiTheme="majorBidi" w:cstheme="majorBidi"/>
          <w:sz w:val="24"/>
          <w:szCs w:val="24"/>
          <w:vertAlign w:val="superscript"/>
          <w:lang w:val="en-US"/>
        </w:rPr>
        <w:t xml:space="preserve"> </w:t>
      </w:r>
      <w:r w:rsidRPr="005F61F5">
        <w:rPr>
          <w:rFonts w:asciiTheme="majorBidi" w:eastAsia="Times New Roman" w:hAnsiTheme="majorBidi" w:cstheme="majorBidi"/>
          <w:sz w:val="24"/>
          <w:szCs w:val="24"/>
          <w:lang w:val="en-US"/>
        </w:rPr>
        <w:t xml:space="preserve">melalui persamaan regresi </w:t>
      </w:r>
      <m:oMath>
        <m:r>
          <m:rPr>
            <m:nor/>
          </m:rPr>
          <w:rPr>
            <w:rFonts w:ascii="Cambria Math" w:eastAsia="Times New Roman" w:hAnsi="Cambria Math" w:cs="Times New Roman"/>
            <w:sz w:val="24"/>
            <w:szCs w:val="24"/>
            <w:lang w:val="en-US"/>
          </w:rPr>
          <m:t>Ŷ=100,629+0,022</m:t>
        </m:r>
        <m:sSub>
          <m:sSubPr>
            <m:ctrlPr>
              <w:rPr>
                <w:rFonts w:ascii="Cambria Math" w:eastAsia="Times New Roman" w:hAnsi="Cambria Math" w:cs="Times New Roman"/>
                <w:i/>
                <w:sz w:val="24"/>
                <w:szCs w:val="24"/>
                <w:lang w:val="en-US"/>
              </w:rPr>
            </m:ctrlPr>
          </m:sSubPr>
          <m:e>
            <m:r>
              <m:rPr>
                <m:nor/>
              </m:rPr>
              <w:rPr>
                <w:rFonts w:ascii="Cambria Math" w:eastAsia="Times New Roman" w:hAnsi="Cambria Math" w:cs="Times New Roman"/>
                <w:sz w:val="24"/>
                <w:szCs w:val="24"/>
                <w:lang w:val="en-US"/>
              </w:rPr>
              <m:t>X</m:t>
            </m:r>
          </m:e>
          <m:sub>
            <m:r>
              <m:rPr>
                <m:nor/>
              </m:rPr>
              <w:rPr>
                <w:rFonts w:ascii="Cambria Math" w:eastAsia="Times New Roman" w:hAnsi="Cambria Math" w:cs="Times New Roman"/>
                <w:sz w:val="24"/>
                <w:szCs w:val="24"/>
                <w:lang w:val="en-US"/>
              </w:rPr>
              <m:t>1</m:t>
            </m:r>
          </m:sub>
        </m:sSub>
        <m:r>
          <m:rPr>
            <m:nor/>
          </m:rPr>
          <w:rPr>
            <w:rFonts w:ascii="Cambria Math" w:eastAsia="Times New Roman" w:hAnsi="Cambria Math" w:cs="Times New Roman"/>
            <w:sz w:val="24"/>
            <w:szCs w:val="24"/>
            <w:lang w:val="en-US"/>
          </w:rPr>
          <m:t>+0,083</m:t>
        </m:r>
        <m:sSub>
          <m:sSubPr>
            <m:ctrlPr>
              <w:rPr>
                <w:rFonts w:ascii="Cambria Math" w:eastAsia="Times New Roman" w:hAnsi="Cambria Math" w:cs="Times New Roman"/>
                <w:i/>
                <w:sz w:val="24"/>
                <w:szCs w:val="24"/>
                <w:lang w:val="en-US"/>
              </w:rPr>
            </m:ctrlPr>
          </m:sSubPr>
          <m:e>
            <m:r>
              <m:rPr>
                <m:nor/>
              </m:rPr>
              <w:rPr>
                <w:rFonts w:ascii="Cambria Math" w:eastAsia="Times New Roman" w:hAnsi="Cambria Math" w:cs="Times New Roman"/>
                <w:sz w:val="24"/>
                <w:szCs w:val="24"/>
                <w:lang w:val="en-US"/>
              </w:rPr>
              <m:t>X</m:t>
            </m:r>
          </m:e>
          <m:sub>
            <m:r>
              <m:rPr>
                <m:nor/>
              </m:rPr>
              <w:rPr>
                <w:rFonts w:ascii="Cambria Math" w:eastAsia="Times New Roman" w:hAnsi="Cambria Math" w:cs="Times New Roman"/>
                <w:sz w:val="24"/>
                <w:szCs w:val="24"/>
                <w:lang w:val="en-US"/>
              </w:rPr>
              <m:t>2</m:t>
            </m:r>
          </m:sub>
        </m:sSub>
        <m:r>
          <m:rPr>
            <m:nor/>
          </m:rPr>
          <w:rPr>
            <w:rFonts w:ascii="Cambria Math" w:eastAsia="Times New Roman" w:hAnsi="Cambria Math" w:cs="Times New Roman"/>
            <w:sz w:val="24"/>
            <w:szCs w:val="24"/>
            <w:lang w:val="en-US"/>
          </w:rPr>
          <m:t>+0,256</m:t>
        </m:r>
        <m:sSub>
          <m:sSubPr>
            <m:ctrlPr>
              <w:rPr>
                <w:rFonts w:ascii="Cambria Math" w:eastAsia="Times New Roman" w:hAnsi="Cambria Math" w:cs="Times New Roman"/>
                <w:i/>
                <w:sz w:val="24"/>
                <w:szCs w:val="24"/>
                <w:lang w:val="en-US"/>
              </w:rPr>
            </m:ctrlPr>
          </m:sSubPr>
          <m:e>
            <m:r>
              <m:rPr>
                <m:nor/>
              </m:rPr>
              <w:rPr>
                <w:rFonts w:ascii="Cambria Math" w:eastAsia="Times New Roman" w:hAnsi="Cambria Math" w:cs="Times New Roman"/>
                <w:sz w:val="24"/>
                <w:szCs w:val="24"/>
                <w:lang w:val="en-US"/>
              </w:rPr>
              <m:t>X</m:t>
            </m:r>
          </m:e>
          <m:sub>
            <m:r>
              <m:rPr>
                <m:nor/>
              </m:rPr>
              <w:rPr>
                <w:rFonts w:ascii="Cambria Math" w:eastAsia="Times New Roman" w:hAnsi="Cambria Math" w:cs="Times New Roman"/>
                <w:sz w:val="24"/>
                <w:szCs w:val="24"/>
                <w:lang w:val="en-US"/>
              </w:rPr>
              <m:t>3</m:t>
            </m:r>
          </m:sub>
        </m:sSub>
      </m:oMath>
      <w:r w:rsidRPr="005F61F5">
        <w:rPr>
          <w:rFonts w:asciiTheme="majorBidi" w:eastAsia="Times New Roman" w:hAnsiTheme="majorBidi" w:cstheme="majorBidi"/>
          <w:sz w:val="24"/>
          <w:szCs w:val="24"/>
          <w:lang w:val="en-US"/>
        </w:rPr>
        <w:t xml:space="preserve">, yang telah diuji keberartiannya. </w:t>
      </w:r>
    </w:p>
    <w:p w14:paraId="1708C8BC" w14:textId="1BF1D20B" w:rsidR="00D4206B" w:rsidRPr="005F61F5" w:rsidRDefault="00D4206B" w:rsidP="00621AAA">
      <w:pPr>
        <w:spacing w:after="0"/>
        <w:ind w:firstLine="720"/>
        <w:jc w:val="both"/>
        <w:rPr>
          <w:rFonts w:ascii="Times New Roman" w:hAnsi="Times New Roman" w:cs="Times New Roman"/>
          <w:sz w:val="24"/>
          <w:szCs w:val="24"/>
          <w:lang w:val="en-US"/>
        </w:rPr>
      </w:pPr>
      <w:r w:rsidRPr="005F61F5">
        <w:rPr>
          <w:rFonts w:asciiTheme="majorBidi" w:eastAsia="Times New Roman" w:hAnsiTheme="majorBidi" w:cstheme="majorBidi"/>
          <w:sz w:val="24"/>
          <w:szCs w:val="24"/>
          <w:lang w:val="en-US"/>
        </w:rPr>
        <w:t>Dengan demikian</w:t>
      </w:r>
      <w:r w:rsidR="00621AAA">
        <w:rPr>
          <w:rFonts w:asciiTheme="majorBidi" w:eastAsia="Times New Roman" w:hAnsiTheme="majorBidi" w:cstheme="majorBidi"/>
          <w:sz w:val="24"/>
          <w:szCs w:val="24"/>
          <w:lang w:val="en-US"/>
        </w:rPr>
        <w:t>,</w:t>
      </w:r>
      <w:r w:rsidRPr="005F61F5">
        <w:rPr>
          <w:rFonts w:asciiTheme="majorBidi" w:eastAsia="Times New Roman" w:hAnsiTheme="majorBidi" w:cstheme="majorBidi"/>
          <w:sz w:val="24"/>
          <w:szCs w:val="24"/>
          <w:lang w:val="en-US"/>
        </w:rPr>
        <w:t xml:space="preserve"> dapat disimpulkan bahwa peningkatan kepemimpinan kepala sekolah, tunjangan profesi guru, dan iklim sekolah akan meningkatkan kinerja guru, walaupun hubungannya rendah dan tidak begitu signifikan. Dengan kata lain, variabel kinerja guru dapat dijelaskan atau dipengaruhi oleh variabel kepemimpinan kepala sekolah, tunjangan profesi guru, dan iklim sekolah sebesar 11,6%, sedangkan sisanya sebesar 88,4% dijelaskan atau </w:t>
      </w:r>
      <w:r w:rsidRPr="005F61F5">
        <w:rPr>
          <w:rFonts w:asciiTheme="majorBidi" w:eastAsia="Times New Roman" w:hAnsiTheme="majorBidi" w:cstheme="majorBidi"/>
          <w:sz w:val="24"/>
          <w:szCs w:val="24"/>
          <w:lang w:val="en-US"/>
        </w:rPr>
        <w:lastRenderedPageBreak/>
        <w:t>dipengaruhi oleh faktor-faktor lain yang tidak diteliti dalam penelitian ini.</w:t>
      </w:r>
      <w:r w:rsidR="00621AAA">
        <w:rPr>
          <w:rFonts w:asciiTheme="majorBidi" w:eastAsia="Times New Roman" w:hAnsiTheme="majorBidi" w:cstheme="majorBidi"/>
          <w:sz w:val="24"/>
          <w:szCs w:val="24"/>
          <w:lang w:val="en-US"/>
        </w:rPr>
        <w:t xml:space="preserve"> </w:t>
      </w:r>
      <w:r w:rsidRPr="005F61F5">
        <w:rPr>
          <w:rFonts w:ascii="Times New Roman" w:hAnsi="Times New Roman" w:cs="Times New Roman"/>
          <w:sz w:val="24"/>
          <w:szCs w:val="24"/>
          <w:lang w:val="en-US"/>
        </w:rPr>
        <w:t xml:space="preserve">Meskipun secara simultan kepemimpinan kepala sekolah, tunjangan profesi guru, dan iklim sekolah dapat memberikan </w:t>
      </w:r>
      <w:r w:rsidRPr="005F61F5">
        <w:rPr>
          <w:rFonts w:asciiTheme="majorBidi" w:eastAsia="Times New Roman" w:hAnsiTheme="majorBidi" w:cstheme="majorBidi"/>
          <w:sz w:val="24"/>
          <w:szCs w:val="24"/>
          <w:lang w:val="en-US"/>
        </w:rPr>
        <w:t>pengaruh</w:t>
      </w:r>
      <w:r w:rsidRPr="005F61F5">
        <w:rPr>
          <w:rFonts w:ascii="Times New Roman" w:hAnsi="Times New Roman" w:cs="Times New Roman"/>
          <w:sz w:val="24"/>
          <w:szCs w:val="24"/>
          <w:lang w:val="en-US"/>
        </w:rPr>
        <w:t xml:space="preserve"> yang signifikan terhadap kinerja guru SMK Negeri di kota Makassar. Namun dalam penelitian ini variabel kepemimpinan kepala sekolah, tunjangan profesi guru, dan iklim sekolah </w:t>
      </w:r>
      <w:proofErr w:type="spellStart"/>
      <w:r w:rsidRPr="005F61F5">
        <w:rPr>
          <w:rFonts w:ascii="Times New Roman" w:hAnsi="Times New Roman" w:cs="Times New Roman"/>
          <w:sz w:val="24"/>
          <w:szCs w:val="24"/>
          <w:lang w:val="en-US"/>
        </w:rPr>
        <w:t>kontribusinya</w:t>
      </w:r>
      <w:proofErr w:type="spellEnd"/>
      <w:r w:rsidRPr="005F61F5">
        <w:rPr>
          <w:rFonts w:ascii="Times New Roman" w:hAnsi="Times New Roman" w:cs="Times New Roman"/>
          <w:sz w:val="24"/>
          <w:szCs w:val="24"/>
          <w:lang w:val="en-US"/>
        </w:rPr>
        <w:t xml:space="preserve"> terhadap kinerja guru masih sangat rendah yaitu hanya 11,6%.</w:t>
      </w:r>
    </w:p>
    <w:p w14:paraId="365AEAC3" w14:textId="0C7C32D3" w:rsidR="00D4206B" w:rsidRPr="005F61F5" w:rsidRDefault="00D4206B" w:rsidP="00EA4A34">
      <w:pPr>
        <w:spacing w:after="0"/>
        <w:ind w:left="66" w:firstLine="720"/>
        <w:jc w:val="both"/>
        <w:rPr>
          <w:rFonts w:asciiTheme="majorBidi" w:eastAsia="Times New Roman" w:hAnsiTheme="majorBidi" w:cstheme="majorBidi"/>
          <w:sz w:val="24"/>
          <w:szCs w:val="24"/>
          <w:lang w:val="en-US"/>
        </w:rPr>
      </w:pPr>
      <w:r w:rsidRPr="005F61F5">
        <w:rPr>
          <w:rFonts w:asciiTheme="majorBidi" w:eastAsia="Times New Roman" w:hAnsiTheme="majorBidi" w:cstheme="majorBidi"/>
          <w:sz w:val="24"/>
          <w:szCs w:val="24"/>
          <w:lang w:val="en-US"/>
        </w:rPr>
        <w:t xml:space="preserve">Berdasarkan hasil penelitian di atas, beberapa implikasi penelitian adalah sebagai berikut: </w:t>
      </w:r>
      <w:r w:rsidR="00EA4A34" w:rsidRPr="00EA4A34">
        <w:rPr>
          <w:rFonts w:asciiTheme="majorBidi" w:eastAsia="Times New Roman" w:hAnsiTheme="majorBidi" w:cstheme="majorBidi"/>
          <w:sz w:val="24"/>
          <w:szCs w:val="24"/>
          <w:lang w:val="en-US"/>
        </w:rPr>
        <w:t>1)</w:t>
      </w:r>
      <w:r w:rsidR="00EA4A34">
        <w:rPr>
          <w:rFonts w:asciiTheme="majorBidi" w:eastAsia="Times New Roman" w:hAnsiTheme="majorBidi" w:cstheme="majorBidi"/>
          <w:i/>
          <w:iCs/>
          <w:sz w:val="24"/>
          <w:szCs w:val="24"/>
          <w:lang w:val="en-US"/>
        </w:rPr>
        <w:t xml:space="preserve"> </w:t>
      </w:r>
      <w:r w:rsidRPr="005F61F5">
        <w:rPr>
          <w:rFonts w:asciiTheme="majorBidi" w:hAnsiTheme="majorBidi" w:cstheme="majorBidi"/>
          <w:sz w:val="24"/>
          <w:szCs w:val="24"/>
          <w:lang w:val="en-US"/>
        </w:rPr>
        <w:t>Kepala sekolah sebaiknya menciptakan dan mengembangkan sistem dan iklim sekolah yang kondusif agar warga sekolah dapat merasa nyaman dan terarah dalam menjalankan tugas, serta termotivasi untuk meningkatkan kinerja sesuai dengan tugas dan tanggung jawabnya masing-masing.</w:t>
      </w:r>
      <w:r w:rsidR="00EA4A34">
        <w:rPr>
          <w:rFonts w:asciiTheme="majorBidi" w:hAnsiTheme="majorBidi" w:cstheme="majorBidi"/>
          <w:sz w:val="24"/>
          <w:szCs w:val="24"/>
          <w:lang w:val="en-US"/>
        </w:rPr>
        <w:t xml:space="preserve"> 2) </w:t>
      </w:r>
      <w:r w:rsidRPr="005F61F5">
        <w:rPr>
          <w:rFonts w:asciiTheme="majorBidi" w:eastAsia="Times New Roman" w:hAnsiTheme="majorBidi" w:cstheme="majorBidi"/>
          <w:sz w:val="24"/>
          <w:szCs w:val="24"/>
          <w:lang w:val="en-US"/>
        </w:rPr>
        <w:t xml:space="preserve">Kepala sekolah memahami kinerja yang </w:t>
      </w:r>
      <w:proofErr w:type="spellStart"/>
      <w:r w:rsidRPr="005F61F5">
        <w:rPr>
          <w:rFonts w:asciiTheme="majorBidi" w:eastAsia="Times New Roman" w:hAnsiTheme="majorBidi" w:cstheme="majorBidi"/>
          <w:sz w:val="24"/>
          <w:szCs w:val="24"/>
          <w:lang w:val="en-US"/>
        </w:rPr>
        <w:t>dipersyaratkan</w:t>
      </w:r>
      <w:proofErr w:type="spellEnd"/>
      <w:r w:rsidRPr="005F61F5">
        <w:rPr>
          <w:rFonts w:asciiTheme="majorBidi" w:eastAsia="Times New Roman" w:hAnsiTheme="majorBidi" w:cstheme="majorBidi"/>
          <w:sz w:val="24"/>
          <w:szCs w:val="24"/>
          <w:lang w:val="en-US"/>
        </w:rPr>
        <w:t xml:space="preserve"> bagi seorang guru yang menjadi bawahannya, baik menyangkut perencanaan pembelajaran, pelaksanaan pembelajaran, kemampuan membina hubungan, kemampuan melaksanakan pengayaan, kemampuan melaksanakan pengayaan, dan kemampuan melaksanakan penilaian serta program tindak lanjutnya.</w:t>
      </w:r>
      <w:r w:rsidR="00EA4A34">
        <w:rPr>
          <w:rFonts w:asciiTheme="majorBidi" w:eastAsia="Times New Roman" w:hAnsiTheme="majorBidi" w:cstheme="majorBidi"/>
          <w:sz w:val="24"/>
          <w:szCs w:val="24"/>
          <w:lang w:val="en-US"/>
        </w:rPr>
        <w:t xml:space="preserve"> 3) </w:t>
      </w:r>
      <w:r w:rsidRPr="005F61F5">
        <w:rPr>
          <w:rFonts w:asciiTheme="majorBidi" w:eastAsia="Times New Roman" w:hAnsiTheme="majorBidi" w:cstheme="majorBidi"/>
          <w:sz w:val="24"/>
          <w:szCs w:val="24"/>
          <w:lang w:val="en-US"/>
        </w:rPr>
        <w:t xml:space="preserve">Tunjangan profesi guru diharapkan bukan hanya meningkatkan kesejahteraan guru, namun lebih kepada peningkatan </w:t>
      </w:r>
      <w:r w:rsidRPr="005F61F5">
        <w:rPr>
          <w:rFonts w:asciiTheme="majorBidi" w:hAnsiTheme="majorBidi" w:cstheme="majorBidi"/>
          <w:sz w:val="24"/>
          <w:szCs w:val="24"/>
          <w:lang w:val="en-US"/>
        </w:rPr>
        <w:t xml:space="preserve">mendorong dan memotivasi guru untuk meningkatkan profesionalisme dan kinerjanya dalam menjalankan tugas sebagai guru di sekolah. Oleh karena itu, disarankan kepada para pemangku kebijakan agar memberikan pencerahan kepada guru, sehingga selain tunjangan profesi guru dapat meningkatkan kesejahteraan guru, juga diharapkan meningkatkan kinerja yang pada akhirnya dapat lebih memberikan </w:t>
      </w:r>
      <w:r w:rsidR="00F03323" w:rsidRPr="005F61F5">
        <w:rPr>
          <w:rFonts w:asciiTheme="majorBidi" w:hAnsiTheme="majorBidi" w:cstheme="majorBidi"/>
          <w:sz w:val="24"/>
          <w:szCs w:val="24"/>
          <w:lang w:val="en-US"/>
        </w:rPr>
        <w:t>kontribusi</w:t>
      </w:r>
      <w:r w:rsidRPr="005F61F5">
        <w:rPr>
          <w:rFonts w:asciiTheme="majorBidi" w:hAnsiTheme="majorBidi" w:cstheme="majorBidi"/>
          <w:sz w:val="24"/>
          <w:szCs w:val="24"/>
          <w:lang w:val="en-US"/>
        </w:rPr>
        <w:t xml:space="preserve"> positif bagi peningkatan mutu pendidikan dan pengajaran, serta meningkatkan mutu pelayanan pendidikan.</w:t>
      </w:r>
      <w:r w:rsidR="00EA4A34">
        <w:rPr>
          <w:rFonts w:asciiTheme="majorBidi" w:hAnsiTheme="majorBidi" w:cstheme="majorBidi"/>
          <w:sz w:val="24"/>
          <w:szCs w:val="24"/>
          <w:lang w:val="en-US"/>
        </w:rPr>
        <w:t xml:space="preserve"> 4) </w:t>
      </w:r>
      <w:r w:rsidRPr="005F61F5">
        <w:rPr>
          <w:rFonts w:asciiTheme="majorBidi" w:eastAsia="Times New Roman" w:hAnsiTheme="majorBidi" w:cstheme="majorBidi"/>
          <w:sz w:val="24"/>
          <w:szCs w:val="24"/>
          <w:lang w:val="en-US"/>
        </w:rPr>
        <w:t>Pihak-pihak yang ada di sekolah bersama-sama bersinergi mewujudkan hubungan yang harmonis serta menciptakan iklim sekolah yang kondusif dan mengembangkan nilai-nilai sosial, cara berfikir positif, kreatif dan inovatif.</w:t>
      </w:r>
      <w:bookmarkEnd w:id="7"/>
    </w:p>
    <w:p w14:paraId="2702F4B4" w14:textId="4DCD9824" w:rsidR="005F61F5" w:rsidRDefault="005F61F5" w:rsidP="000851B7">
      <w:pPr>
        <w:pStyle w:val="ListParagraph"/>
        <w:spacing w:after="0" w:line="240" w:lineRule="auto"/>
        <w:ind w:left="425"/>
        <w:contextualSpacing w:val="0"/>
        <w:jc w:val="both"/>
        <w:rPr>
          <w:rFonts w:asciiTheme="majorBidi" w:eastAsia="Times New Roman" w:hAnsiTheme="majorBidi" w:cstheme="majorBidi"/>
          <w:sz w:val="24"/>
          <w:szCs w:val="24"/>
          <w:lang w:val="en-US"/>
        </w:rPr>
      </w:pPr>
    </w:p>
    <w:p w14:paraId="6352854D" w14:textId="77777777" w:rsidR="000851B7" w:rsidRPr="005F61F5" w:rsidRDefault="000851B7" w:rsidP="000851B7">
      <w:pPr>
        <w:pStyle w:val="ListParagraph"/>
        <w:spacing w:after="0" w:line="240" w:lineRule="auto"/>
        <w:ind w:left="425"/>
        <w:contextualSpacing w:val="0"/>
        <w:jc w:val="both"/>
        <w:rPr>
          <w:rFonts w:asciiTheme="majorBidi" w:eastAsia="Times New Roman" w:hAnsiTheme="majorBidi" w:cstheme="majorBidi"/>
          <w:sz w:val="24"/>
          <w:szCs w:val="24"/>
          <w:lang w:val="en-US"/>
        </w:rPr>
      </w:pPr>
    </w:p>
    <w:p w14:paraId="58ED0E9C" w14:textId="77777777" w:rsidR="004C4905" w:rsidRPr="005F61F5" w:rsidRDefault="00D4206B" w:rsidP="00D4206B">
      <w:pPr>
        <w:spacing w:after="0"/>
        <w:jc w:val="both"/>
        <w:rPr>
          <w:rFonts w:asciiTheme="majorBidi" w:eastAsia="Times New Roman" w:hAnsiTheme="majorBidi" w:cstheme="majorBidi"/>
          <w:b/>
          <w:bCs/>
          <w:sz w:val="24"/>
          <w:szCs w:val="24"/>
          <w:lang w:val="en-US"/>
        </w:rPr>
      </w:pPr>
      <w:r w:rsidRPr="005F61F5">
        <w:rPr>
          <w:rFonts w:asciiTheme="majorBidi" w:eastAsia="Times New Roman" w:hAnsiTheme="majorBidi" w:cstheme="majorBidi"/>
          <w:b/>
          <w:bCs/>
          <w:sz w:val="24"/>
          <w:szCs w:val="24"/>
          <w:lang w:val="en-US"/>
        </w:rPr>
        <w:t>DAFTAR PUSTAKA</w:t>
      </w:r>
    </w:p>
    <w:bookmarkStart w:id="8" w:name="_Hlk27069616"/>
    <w:p w14:paraId="752E8193" w14:textId="2BF6421C" w:rsidR="000002CD" w:rsidRPr="000002CD" w:rsidRDefault="00E87662" w:rsidP="00926CEA">
      <w:pPr>
        <w:widowControl w:val="0"/>
        <w:autoSpaceDE w:val="0"/>
        <w:autoSpaceDN w:val="0"/>
        <w:adjustRightInd w:val="0"/>
        <w:spacing w:before="120" w:after="0" w:line="240" w:lineRule="auto"/>
        <w:ind w:left="709" w:hanging="709"/>
        <w:jc w:val="both"/>
        <w:rPr>
          <w:rFonts w:ascii="Times New Roman" w:hAnsi="Times New Roman" w:cs="Times New Roman"/>
          <w:noProof/>
          <w:sz w:val="24"/>
          <w:szCs w:val="24"/>
        </w:rPr>
      </w:pPr>
      <w:r>
        <w:rPr>
          <w:rFonts w:asciiTheme="majorBidi" w:hAnsiTheme="majorBidi" w:cstheme="majorBidi"/>
          <w:color w:val="000000" w:themeColor="text1"/>
          <w:sz w:val="24"/>
          <w:szCs w:val="24"/>
          <w:lang w:val="en-US"/>
        </w:rPr>
        <w:fldChar w:fldCharType="begin" w:fldLock="1"/>
      </w:r>
      <w:r>
        <w:rPr>
          <w:rFonts w:asciiTheme="majorBidi" w:hAnsiTheme="majorBidi" w:cstheme="majorBidi"/>
          <w:color w:val="000000" w:themeColor="text1"/>
          <w:sz w:val="24"/>
          <w:szCs w:val="24"/>
          <w:lang w:val="en-US"/>
        </w:rPr>
        <w:instrText xml:space="preserve">ADDIN Mendeley Bibliography CSL_BIBLIOGRAPHY </w:instrText>
      </w:r>
      <w:r>
        <w:rPr>
          <w:rFonts w:asciiTheme="majorBidi" w:hAnsiTheme="majorBidi" w:cstheme="majorBidi"/>
          <w:color w:val="000000" w:themeColor="text1"/>
          <w:sz w:val="24"/>
          <w:szCs w:val="24"/>
          <w:lang w:val="en-US"/>
        </w:rPr>
        <w:fldChar w:fldCharType="separate"/>
      </w:r>
      <w:r w:rsidR="000002CD" w:rsidRPr="000002CD">
        <w:rPr>
          <w:rFonts w:ascii="Times New Roman" w:hAnsi="Times New Roman" w:cs="Times New Roman"/>
          <w:noProof/>
          <w:sz w:val="24"/>
          <w:szCs w:val="24"/>
        </w:rPr>
        <w:t xml:space="preserve">Basri, Hasan. 2014. </w:t>
      </w:r>
      <w:r w:rsidR="000002CD" w:rsidRPr="000002CD">
        <w:rPr>
          <w:rFonts w:ascii="Times New Roman" w:hAnsi="Times New Roman" w:cs="Times New Roman"/>
          <w:i/>
          <w:iCs/>
          <w:noProof/>
          <w:sz w:val="24"/>
          <w:szCs w:val="24"/>
        </w:rPr>
        <w:t>Kepemimpinan Kepala Sekolah</w:t>
      </w:r>
      <w:r w:rsidR="000002CD" w:rsidRPr="000002CD">
        <w:rPr>
          <w:rFonts w:ascii="Times New Roman" w:hAnsi="Times New Roman" w:cs="Times New Roman"/>
          <w:noProof/>
          <w:sz w:val="24"/>
          <w:szCs w:val="24"/>
        </w:rPr>
        <w:t>. Bandung: CV Pustaka Setia.</w:t>
      </w:r>
    </w:p>
    <w:p w14:paraId="142DDA91" w14:textId="65C74F98" w:rsidR="000002CD" w:rsidRPr="000002CD" w:rsidRDefault="000002CD" w:rsidP="00926CEA">
      <w:pPr>
        <w:widowControl w:val="0"/>
        <w:autoSpaceDE w:val="0"/>
        <w:autoSpaceDN w:val="0"/>
        <w:adjustRightInd w:val="0"/>
        <w:spacing w:before="120" w:after="0" w:line="240" w:lineRule="auto"/>
        <w:ind w:left="709" w:hanging="709"/>
        <w:jc w:val="both"/>
        <w:rPr>
          <w:rFonts w:ascii="Times New Roman" w:hAnsi="Times New Roman" w:cs="Times New Roman"/>
          <w:noProof/>
          <w:sz w:val="24"/>
          <w:szCs w:val="24"/>
        </w:rPr>
      </w:pPr>
      <w:r w:rsidRPr="000002CD">
        <w:rPr>
          <w:rFonts w:ascii="Times New Roman" w:hAnsi="Times New Roman" w:cs="Times New Roman"/>
          <w:noProof/>
          <w:sz w:val="24"/>
          <w:szCs w:val="24"/>
        </w:rPr>
        <w:t xml:space="preserve">Burga, Muhammad Alqadri, Azhar Arsyad, Muljono Damopolii, </w:t>
      </w:r>
      <w:r w:rsidR="00926CEA">
        <w:rPr>
          <w:rFonts w:ascii="Times New Roman" w:hAnsi="Times New Roman" w:cs="Times New Roman"/>
          <w:noProof/>
          <w:sz w:val="24"/>
          <w:szCs w:val="24"/>
          <w:lang w:val="en-US"/>
        </w:rPr>
        <w:t>dan</w:t>
      </w:r>
      <w:r w:rsidRPr="000002CD">
        <w:rPr>
          <w:rFonts w:ascii="Times New Roman" w:hAnsi="Times New Roman" w:cs="Times New Roman"/>
          <w:noProof/>
          <w:sz w:val="24"/>
          <w:szCs w:val="24"/>
        </w:rPr>
        <w:t xml:space="preserve"> A Marjuni. 2019. “Accommodating the National Education Policy in Pondok Pesantren DDI Mangkoso: Study Period of 1989-2018.” </w:t>
      </w:r>
      <w:r w:rsidRPr="000002CD">
        <w:rPr>
          <w:rFonts w:ascii="Times New Roman" w:hAnsi="Times New Roman" w:cs="Times New Roman"/>
          <w:i/>
          <w:iCs/>
          <w:noProof/>
          <w:sz w:val="24"/>
          <w:szCs w:val="24"/>
        </w:rPr>
        <w:t>Islam Realitas: Journal of Islamic &amp; Social Studies</w:t>
      </w:r>
      <w:r w:rsidRPr="000002CD">
        <w:rPr>
          <w:rFonts w:ascii="Times New Roman" w:hAnsi="Times New Roman" w:cs="Times New Roman"/>
          <w:noProof/>
          <w:sz w:val="24"/>
          <w:szCs w:val="24"/>
        </w:rPr>
        <w:t xml:space="preserve"> 5 (1):</w:t>
      </w:r>
      <w:r w:rsidR="00926CEA">
        <w:rPr>
          <w:rFonts w:ascii="Times New Roman" w:hAnsi="Times New Roman" w:cs="Times New Roman"/>
          <w:noProof/>
          <w:sz w:val="24"/>
          <w:szCs w:val="24"/>
          <w:lang w:val="en-US"/>
        </w:rPr>
        <w:t xml:space="preserve"> </w:t>
      </w:r>
      <w:r w:rsidRPr="000002CD">
        <w:rPr>
          <w:rFonts w:ascii="Times New Roman" w:hAnsi="Times New Roman" w:cs="Times New Roman"/>
          <w:noProof/>
          <w:sz w:val="24"/>
          <w:szCs w:val="24"/>
        </w:rPr>
        <w:t>78–95. http://dx.doi.org/10.30983/islam_realitas.v5i1.862.</w:t>
      </w:r>
    </w:p>
    <w:p w14:paraId="3E26B163" w14:textId="2D5288E7" w:rsidR="000002CD" w:rsidRPr="000002CD" w:rsidRDefault="000002CD" w:rsidP="00926CEA">
      <w:pPr>
        <w:widowControl w:val="0"/>
        <w:autoSpaceDE w:val="0"/>
        <w:autoSpaceDN w:val="0"/>
        <w:adjustRightInd w:val="0"/>
        <w:spacing w:before="120" w:after="0" w:line="240" w:lineRule="auto"/>
        <w:ind w:left="709" w:hanging="709"/>
        <w:jc w:val="both"/>
        <w:rPr>
          <w:rFonts w:ascii="Times New Roman" w:hAnsi="Times New Roman" w:cs="Times New Roman"/>
          <w:noProof/>
          <w:sz w:val="24"/>
          <w:szCs w:val="24"/>
        </w:rPr>
      </w:pPr>
      <w:r w:rsidRPr="000002CD">
        <w:rPr>
          <w:rFonts w:ascii="Times New Roman" w:hAnsi="Times New Roman" w:cs="Times New Roman"/>
          <w:noProof/>
          <w:sz w:val="24"/>
          <w:szCs w:val="24"/>
        </w:rPr>
        <w:t xml:space="preserve">Hadianto. 2004. </w:t>
      </w:r>
      <w:r w:rsidRPr="000002CD">
        <w:rPr>
          <w:rFonts w:ascii="Times New Roman" w:hAnsi="Times New Roman" w:cs="Times New Roman"/>
          <w:i/>
          <w:iCs/>
          <w:noProof/>
          <w:sz w:val="24"/>
          <w:szCs w:val="24"/>
        </w:rPr>
        <w:t xml:space="preserve">Mencari Sosok Desentralisasi Manajemen Pendidikan </w:t>
      </w:r>
      <w:r w:rsidR="00B96B51">
        <w:rPr>
          <w:rFonts w:ascii="Times New Roman" w:hAnsi="Times New Roman" w:cs="Times New Roman"/>
          <w:i/>
          <w:iCs/>
          <w:noProof/>
          <w:sz w:val="24"/>
          <w:szCs w:val="24"/>
          <w:lang w:val="en-US"/>
        </w:rPr>
        <w:t>d</w:t>
      </w:r>
      <w:r w:rsidRPr="000002CD">
        <w:rPr>
          <w:rFonts w:ascii="Times New Roman" w:hAnsi="Times New Roman" w:cs="Times New Roman"/>
          <w:i/>
          <w:iCs/>
          <w:noProof/>
          <w:sz w:val="24"/>
          <w:szCs w:val="24"/>
        </w:rPr>
        <w:t>i Indonesia</w:t>
      </w:r>
      <w:r w:rsidRPr="000002CD">
        <w:rPr>
          <w:rFonts w:ascii="Times New Roman" w:hAnsi="Times New Roman" w:cs="Times New Roman"/>
          <w:noProof/>
          <w:sz w:val="24"/>
          <w:szCs w:val="24"/>
        </w:rPr>
        <w:t>. Jakarta: Rineka Cipta.</w:t>
      </w:r>
    </w:p>
    <w:p w14:paraId="6D6FEC18" w14:textId="0475DA19" w:rsidR="000002CD" w:rsidRPr="000002CD" w:rsidRDefault="000002CD" w:rsidP="00926CEA">
      <w:pPr>
        <w:widowControl w:val="0"/>
        <w:autoSpaceDE w:val="0"/>
        <w:autoSpaceDN w:val="0"/>
        <w:adjustRightInd w:val="0"/>
        <w:spacing w:before="120" w:after="0" w:line="240" w:lineRule="auto"/>
        <w:ind w:left="709" w:hanging="709"/>
        <w:jc w:val="both"/>
        <w:rPr>
          <w:rFonts w:ascii="Times New Roman" w:hAnsi="Times New Roman" w:cs="Times New Roman"/>
          <w:noProof/>
          <w:sz w:val="24"/>
          <w:szCs w:val="24"/>
        </w:rPr>
      </w:pPr>
      <w:r w:rsidRPr="000002CD">
        <w:rPr>
          <w:rFonts w:ascii="Times New Roman" w:hAnsi="Times New Roman" w:cs="Times New Roman"/>
          <w:noProof/>
          <w:sz w:val="24"/>
          <w:szCs w:val="24"/>
        </w:rPr>
        <w:t xml:space="preserve">Hamsah, </w:t>
      </w:r>
      <w:r w:rsidR="00926CEA">
        <w:rPr>
          <w:rFonts w:ascii="Times New Roman" w:hAnsi="Times New Roman" w:cs="Times New Roman"/>
          <w:noProof/>
          <w:sz w:val="24"/>
          <w:szCs w:val="24"/>
          <w:lang w:val="en-US"/>
        </w:rPr>
        <w:t>dan</w:t>
      </w:r>
      <w:r w:rsidRPr="000002CD">
        <w:rPr>
          <w:rFonts w:ascii="Times New Roman" w:hAnsi="Times New Roman" w:cs="Times New Roman"/>
          <w:noProof/>
          <w:sz w:val="24"/>
          <w:szCs w:val="24"/>
        </w:rPr>
        <w:t xml:space="preserve"> Ulfiani Rahman. 2019. “</w:t>
      </w:r>
      <w:r w:rsidR="00B96B51" w:rsidRPr="000002CD">
        <w:rPr>
          <w:rFonts w:ascii="Times New Roman" w:hAnsi="Times New Roman" w:cs="Times New Roman"/>
          <w:noProof/>
          <w:sz w:val="24"/>
          <w:szCs w:val="24"/>
        </w:rPr>
        <w:t xml:space="preserve">Pengaruh Iklim Kerja </w:t>
      </w:r>
      <w:r w:rsidR="00B96B51">
        <w:rPr>
          <w:rFonts w:ascii="Times New Roman" w:hAnsi="Times New Roman" w:cs="Times New Roman"/>
          <w:noProof/>
          <w:sz w:val="24"/>
          <w:szCs w:val="24"/>
          <w:lang w:val="en-US"/>
        </w:rPr>
        <w:t>t</w:t>
      </w:r>
      <w:r w:rsidR="00B96B51" w:rsidRPr="000002CD">
        <w:rPr>
          <w:rFonts w:ascii="Times New Roman" w:hAnsi="Times New Roman" w:cs="Times New Roman"/>
          <w:noProof/>
          <w:sz w:val="24"/>
          <w:szCs w:val="24"/>
        </w:rPr>
        <w:t xml:space="preserve">erhadap Kinerja Guru </w:t>
      </w:r>
      <w:r w:rsidR="00B96B51">
        <w:rPr>
          <w:rFonts w:ascii="Times New Roman" w:hAnsi="Times New Roman" w:cs="Times New Roman"/>
          <w:noProof/>
          <w:sz w:val="24"/>
          <w:szCs w:val="24"/>
          <w:lang w:val="en-US"/>
        </w:rPr>
        <w:t>p</w:t>
      </w:r>
      <w:r w:rsidR="00B96B51" w:rsidRPr="000002CD">
        <w:rPr>
          <w:rFonts w:ascii="Times New Roman" w:hAnsi="Times New Roman" w:cs="Times New Roman"/>
          <w:noProof/>
          <w:sz w:val="24"/>
          <w:szCs w:val="24"/>
        </w:rPr>
        <w:t xml:space="preserve">ada Madrasah Aliyah </w:t>
      </w:r>
      <w:r w:rsidR="00B96B51">
        <w:rPr>
          <w:rFonts w:ascii="Times New Roman" w:hAnsi="Times New Roman" w:cs="Times New Roman"/>
          <w:noProof/>
          <w:sz w:val="24"/>
          <w:szCs w:val="24"/>
          <w:lang w:val="en-US"/>
        </w:rPr>
        <w:t>d</w:t>
      </w:r>
      <w:r w:rsidR="00B96B51" w:rsidRPr="000002CD">
        <w:rPr>
          <w:rFonts w:ascii="Times New Roman" w:hAnsi="Times New Roman" w:cs="Times New Roman"/>
          <w:noProof/>
          <w:sz w:val="24"/>
          <w:szCs w:val="24"/>
        </w:rPr>
        <w:t>i Kecamatan Gantarang Kabupaten Bulukumba</w:t>
      </w:r>
      <w:r w:rsidRPr="000002CD">
        <w:rPr>
          <w:rFonts w:ascii="Times New Roman" w:hAnsi="Times New Roman" w:cs="Times New Roman"/>
          <w:noProof/>
          <w:sz w:val="24"/>
          <w:szCs w:val="24"/>
        </w:rPr>
        <w:t xml:space="preserve">.” </w:t>
      </w:r>
      <w:r w:rsidRPr="000002CD">
        <w:rPr>
          <w:rFonts w:ascii="Times New Roman" w:hAnsi="Times New Roman" w:cs="Times New Roman"/>
          <w:i/>
          <w:iCs/>
          <w:noProof/>
          <w:sz w:val="24"/>
          <w:szCs w:val="24"/>
        </w:rPr>
        <w:t>Idaarah: Jurnal Manajemen Pendidikan</w:t>
      </w:r>
      <w:r w:rsidRPr="000002CD">
        <w:rPr>
          <w:rFonts w:ascii="Times New Roman" w:hAnsi="Times New Roman" w:cs="Times New Roman"/>
          <w:noProof/>
          <w:sz w:val="24"/>
          <w:szCs w:val="24"/>
        </w:rPr>
        <w:t xml:space="preserve"> 3 (2):</w:t>
      </w:r>
      <w:r w:rsidR="00B96B51">
        <w:rPr>
          <w:rFonts w:ascii="Times New Roman" w:hAnsi="Times New Roman" w:cs="Times New Roman"/>
          <w:noProof/>
          <w:sz w:val="24"/>
          <w:szCs w:val="24"/>
          <w:lang w:val="en-US"/>
        </w:rPr>
        <w:t xml:space="preserve"> </w:t>
      </w:r>
      <w:r w:rsidRPr="000002CD">
        <w:rPr>
          <w:rFonts w:ascii="Times New Roman" w:hAnsi="Times New Roman" w:cs="Times New Roman"/>
          <w:noProof/>
          <w:sz w:val="24"/>
          <w:szCs w:val="24"/>
        </w:rPr>
        <w:t>237–</w:t>
      </w:r>
      <w:r w:rsidR="00B96B51">
        <w:rPr>
          <w:rFonts w:ascii="Times New Roman" w:hAnsi="Times New Roman" w:cs="Times New Roman"/>
          <w:noProof/>
          <w:sz w:val="24"/>
          <w:szCs w:val="24"/>
          <w:lang w:val="en-US"/>
        </w:rPr>
        <w:t>2</w:t>
      </w:r>
      <w:r w:rsidRPr="000002CD">
        <w:rPr>
          <w:rFonts w:ascii="Times New Roman" w:hAnsi="Times New Roman" w:cs="Times New Roman"/>
          <w:noProof/>
          <w:sz w:val="24"/>
          <w:szCs w:val="24"/>
        </w:rPr>
        <w:t>44.</w:t>
      </w:r>
    </w:p>
    <w:p w14:paraId="79C13958" w14:textId="77777777" w:rsidR="000002CD" w:rsidRPr="000002CD" w:rsidRDefault="000002CD" w:rsidP="00926CEA">
      <w:pPr>
        <w:widowControl w:val="0"/>
        <w:autoSpaceDE w:val="0"/>
        <w:autoSpaceDN w:val="0"/>
        <w:adjustRightInd w:val="0"/>
        <w:spacing w:before="120" w:after="0" w:line="240" w:lineRule="auto"/>
        <w:ind w:left="709" w:hanging="709"/>
        <w:jc w:val="both"/>
        <w:rPr>
          <w:rFonts w:ascii="Times New Roman" w:hAnsi="Times New Roman" w:cs="Times New Roman"/>
          <w:noProof/>
          <w:sz w:val="24"/>
          <w:szCs w:val="24"/>
        </w:rPr>
      </w:pPr>
      <w:r w:rsidRPr="000002CD">
        <w:rPr>
          <w:rFonts w:ascii="Times New Roman" w:hAnsi="Times New Roman" w:cs="Times New Roman"/>
          <w:noProof/>
          <w:sz w:val="24"/>
          <w:szCs w:val="24"/>
        </w:rPr>
        <w:t xml:space="preserve">Mendikbud. 2015. </w:t>
      </w:r>
      <w:r w:rsidRPr="000002CD">
        <w:rPr>
          <w:rFonts w:ascii="Times New Roman" w:hAnsi="Times New Roman" w:cs="Times New Roman"/>
          <w:i/>
          <w:iCs/>
          <w:noProof/>
          <w:sz w:val="24"/>
          <w:szCs w:val="24"/>
        </w:rPr>
        <w:t>Petunjuk Teknis Penyaluran Tunjangan Profesi Melalui DIPA Direktorat Pembinaan PTK Pendidikan Dasar Tahun 2015</w:t>
      </w:r>
      <w:r w:rsidRPr="000002CD">
        <w:rPr>
          <w:rFonts w:ascii="Times New Roman" w:hAnsi="Times New Roman" w:cs="Times New Roman"/>
          <w:noProof/>
          <w:sz w:val="24"/>
          <w:szCs w:val="24"/>
        </w:rPr>
        <w:t>. Jakarta: Direktorat Pembinaan PTK Dikdas.</w:t>
      </w:r>
    </w:p>
    <w:p w14:paraId="04C1E314" w14:textId="77777777" w:rsidR="000002CD" w:rsidRPr="000002CD" w:rsidRDefault="000002CD" w:rsidP="00926CEA">
      <w:pPr>
        <w:widowControl w:val="0"/>
        <w:autoSpaceDE w:val="0"/>
        <w:autoSpaceDN w:val="0"/>
        <w:adjustRightInd w:val="0"/>
        <w:spacing w:before="120" w:after="0" w:line="240" w:lineRule="auto"/>
        <w:ind w:left="709" w:hanging="709"/>
        <w:jc w:val="both"/>
        <w:rPr>
          <w:rFonts w:ascii="Times New Roman" w:hAnsi="Times New Roman" w:cs="Times New Roman"/>
          <w:noProof/>
          <w:sz w:val="24"/>
          <w:szCs w:val="24"/>
        </w:rPr>
      </w:pPr>
      <w:r w:rsidRPr="000002CD">
        <w:rPr>
          <w:rFonts w:ascii="Times New Roman" w:hAnsi="Times New Roman" w:cs="Times New Roman"/>
          <w:noProof/>
          <w:sz w:val="24"/>
          <w:szCs w:val="24"/>
        </w:rPr>
        <w:t xml:space="preserve">Mulyasa, E. 2009. </w:t>
      </w:r>
      <w:r w:rsidRPr="000002CD">
        <w:rPr>
          <w:rFonts w:ascii="Times New Roman" w:hAnsi="Times New Roman" w:cs="Times New Roman"/>
          <w:i/>
          <w:iCs/>
          <w:noProof/>
          <w:sz w:val="24"/>
          <w:szCs w:val="24"/>
        </w:rPr>
        <w:t>Menjadi Kepala Sekolah Profesional</w:t>
      </w:r>
      <w:r w:rsidRPr="000002CD">
        <w:rPr>
          <w:rFonts w:ascii="Times New Roman" w:hAnsi="Times New Roman" w:cs="Times New Roman"/>
          <w:noProof/>
          <w:sz w:val="24"/>
          <w:szCs w:val="24"/>
        </w:rPr>
        <w:t>. Bandung: PT Remaja Rosdakarya.</w:t>
      </w:r>
    </w:p>
    <w:p w14:paraId="1D311E5B" w14:textId="709A5724" w:rsidR="000002CD" w:rsidRPr="000002CD" w:rsidRDefault="000002CD" w:rsidP="00926CEA">
      <w:pPr>
        <w:widowControl w:val="0"/>
        <w:autoSpaceDE w:val="0"/>
        <w:autoSpaceDN w:val="0"/>
        <w:adjustRightInd w:val="0"/>
        <w:spacing w:before="120" w:after="0" w:line="240" w:lineRule="auto"/>
        <w:ind w:left="709" w:hanging="709"/>
        <w:jc w:val="both"/>
        <w:rPr>
          <w:rFonts w:ascii="Times New Roman" w:hAnsi="Times New Roman" w:cs="Times New Roman"/>
          <w:noProof/>
          <w:sz w:val="24"/>
          <w:szCs w:val="24"/>
        </w:rPr>
      </w:pPr>
      <w:r w:rsidRPr="000002CD">
        <w:rPr>
          <w:rFonts w:ascii="Times New Roman" w:hAnsi="Times New Roman" w:cs="Times New Roman"/>
          <w:noProof/>
          <w:sz w:val="24"/>
          <w:szCs w:val="24"/>
        </w:rPr>
        <w:t xml:space="preserve">Mutakin, Tatan Zaenal. 2015. “Pengaruh Kompetensi, Kompensasi, </w:t>
      </w:r>
      <w:r w:rsidR="00285BDC">
        <w:rPr>
          <w:rFonts w:ascii="Times New Roman" w:hAnsi="Times New Roman" w:cs="Times New Roman"/>
          <w:noProof/>
          <w:sz w:val="24"/>
          <w:szCs w:val="24"/>
          <w:lang w:val="en-US"/>
        </w:rPr>
        <w:t>d</w:t>
      </w:r>
      <w:r w:rsidRPr="000002CD">
        <w:rPr>
          <w:rFonts w:ascii="Times New Roman" w:hAnsi="Times New Roman" w:cs="Times New Roman"/>
          <w:noProof/>
          <w:sz w:val="24"/>
          <w:szCs w:val="24"/>
        </w:rPr>
        <w:t xml:space="preserve">an Latar Belakang </w:t>
      </w:r>
      <w:r w:rsidR="00285BDC">
        <w:rPr>
          <w:rFonts w:ascii="Times New Roman" w:hAnsi="Times New Roman" w:cs="Times New Roman"/>
          <w:noProof/>
          <w:sz w:val="24"/>
          <w:szCs w:val="24"/>
          <w:lang w:val="en-US"/>
        </w:rPr>
        <w:t>t</w:t>
      </w:r>
      <w:r w:rsidRPr="000002CD">
        <w:rPr>
          <w:rFonts w:ascii="Times New Roman" w:hAnsi="Times New Roman" w:cs="Times New Roman"/>
          <w:noProof/>
          <w:sz w:val="24"/>
          <w:szCs w:val="24"/>
        </w:rPr>
        <w:t xml:space="preserve">erhadap Kinerja Guru.” </w:t>
      </w:r>
      <w:r w:rsidRPr="000002CD">
        <w:rPr>
          <w:rFonts w:ascii="Times New Roman" w:hAnsi="Times New Roman" w:cs="Times New Roman"/>
          <w:i/>
          <w:iCs/>
          <w:noProof/>
          <w:sz w:val="24"/>
          <w:szCs w:val="24"/>
        </w:rPr>
        <w:t>Formatif: Jurnal Ilmiah Pendidikan MIPA</w:t>
      </w:r>
      <w:r w:rsidRPr="000002CD">
        <w:rPr>
          <w:rFonts w:ascii="Times New Roman" w:hAnsi="Times New Roman" w:cs="Times New Roman"/>
          <w:noProof/>
          <w:sz w:val="24"/>
          <w:szCs w:val="24"/>
        </w:rPr>
        <w:t xml:space="preserve"> 3 (2)</w:t>
      </w:r>
      <w:r w:rsidR="006B1980">
        <w:rPr>
          <w:rFonts w:ascii="Times New Roman" w:hAnsi="Times New Roman" w:cs="Times New Roman"/>
          <w:noProof/>
          <w:sz w:val="24"/>
          <w:szCs w:val="24"/>
          <w:lang w:val="en-US"/>
        </w:rPr>
        <w:t>: 145</w:t>
      </w:r>
      <w:r w:rsidR="006B1980" w:rsidRPr="000002CD">
        <w:rPr>
          <w:rFonts w:ascii="Times New Roman" w:hAnsi="Times New Roman" w:cs="Times New Roman"/>
          <w:noProof/>
          <w:sz w:val="24"/>
          <w:szCs w:val="24"/>
        </w:rPr>
        <w:t>–</w:t>
      </w:r>
      <w:r w:rsidR="006B1980">
        <w:rPr>
          <w:rFonts w:ascii="Times New Roman" w:hAnsi="Times New Roman" w:cs="Times New Roman"/>
          <w:noProof/>
          <w:sz w:val="24"/>
          <w:szCs w:val="24"/>
          <w:lang w:val="en-US"/>
        </w:rPr>
        <w:t>1</w:t>
      </w:r>
      <w:r w:rsidR="006B1980">
        <w:rPr>
          <w:rFonts w:ascii="Times New Roman" w:hAnsi="Times New Roman" w:cs="Times New Roman"/>
          <w:noProof/>
          <w:sz w:val="24"/>
          <w:szCs w:val="24"/>
          <w:lang w:val="en-US"/>
        </w:rPr>
        <w:t>56</w:t>
      </w:r>
      <w:r w:rsidRPr="000002CD">
        <w:rPr>
          <w:rFonts w:ascii="Times New Roman" w:hAnsi="Times New Roman" w:cs="Times New Roman"/>
          <w:noProof/>
          <w:sz w:val="24"/>
          <w:szCs w:val="24"/>
        </w:rPr>
        <w:t>.</w:t>
      </w:r>
    </w:p>
    <w:p w14:paraId="0066435B" w14:textId="0BC15547" w:rsidR="000002CD" w:rsidRPr="000002CD" w:rsidRDefault="000002CD" w:rsidP="00926CEA">
      <w:pPr>
        <w:widowControl w:val="0"/>
        <w:autoSpaceDE w:val="0"/>
        <w:autoSpaceDN w:val="0"/>
        <w:adjustRightInd w:val="0"/>
        <w:spacing w:before="120" w:after="0" w:line="240" w:lineRule="auto"/>
        <w:ind w:left="709" w:hanging="709"/>
        <w:jc w:val="both"/>
        <w:rPr>
          <w:rFonts w:ascii="Times New Roman" w:hAnsi="Times New Roman" w:cs="Times New Roman"/>
          <w:noProof/>
          <w:sz w:val="24"/>
          <w:szCs w:val="24"/>
        </w:rPr>
      </w:pPr>
      <w:r w:rsidRPr="000002CD">
        <w:rPr>
          <w:rFonts w:ascii="Times New Roman" w:hAnsi="Times New Roman" w:cs="Times New Roman"/>
          <w:noProof/>
          <w:sz w:val="24"/>
          <w:szCs w:val="24"/>
        </w:rPr>
        <w:lastRenderedPageBreak/>
        <w:t xml:space="preserve">Rasyid, Rosdiana, </w:t>
      </w:r>
      <w:r w:rsidR="00926CEA">
        <w:rPr>
          <w:rFonts w:ascii="Times New Roman" w:hAnsi="Times New Roman" w:cs="Times New Roman"/>
          <w:noProof/>
          <w:sz w:val="24"/>
          <w:szCs w:val="24"/>
          <w:lang w:val="en-US"/>
        </w:rPr>
        <w:t>dan</w:t>
      </w:r>
      <w:r w:rsidRPr="000002CD">
        <w:rPr>
          <w:rFonts w:ascii="Times New Roman" w:hAnsi="Times New Roman" w:cs="Times New Roman"/>
          <w:noProof/>
          <w:sz w:val="24"/>
          <w:szCs w:val="24"/>
        </w:rPr>
        <w:t xml:space="preserve"> Muhammad Al Qadri Burga. 2017. “Nilai Pendidikan Islam </w:t>
      </w:r>
      <w:r w:rsidR="00926CEA">
        <w:rPr>
          <w:rFonts w:ascii="Times New Roman" w:hAnsi="Times New Roman" w:cs="Times New Roman"/>
          <w:noProof/>
          <w:sz w:val="24"/>
          <w:szCs w:val="24"/>
          <w:lang w:val="en-US"/>
        </w:rPr>
        <w:t>d</w:t>
      </w:r>
      <w:r w:rsidRPr="000002CD">
        <w:rPr>
          <w:rFonts w:ascii="Times New Roman" w:hAnsi="Times New Roman" w:cs="Times New Roman"/>
          <w:noProof/>
          <w:sz w:val="24"/>
          <w:szCs w:val="24"/>
        </w:rPr>
        <w:t xml:space="preserve">alam Ibadah Qurban: Kritik </w:t>
      </w:r>
      <w:r w:rsidR="00B4713C">
        <w:rPr>
          <w:rFonts w:ascii="Times New Roman" w:hAnsi="Times New Roman" w:cs="Times New Roman"/>
          <w:noProof/>
          <w:sz w:val="24"/>
          <w:szCs w:val="24"/>
          <w:lang w:val="en-US"/>
        </w:rPr>
        <w:t>t</w:t>
      </w:r>
      <w:r w:rsidRPr="000002CD">
        <w:rPr>
          <w:rFonts w:ascii="Times New Roman" w:hAnsi="Times New Roman" w:cs="Times New Roman"/>
          <w:noProof/>
          <w:sz w:val="24"/>
          <w:szCs w:val="24"/>
        </w:rPr>
        <w:t>erhadap Praktik Pendidikan Modern.” Makassar: Alauddin Press.</w:t>
      </w:r>
    </w:p>
    <w:p w14:paraId="6E32B9AC" w14:textId="4AE3226B" w:rsidR="000002CD" w:rsidRPr="000002CD" w:rsidRDefault="000002CD" w:rsidP="00926CEA">
      <w:pPr>
        <w:widowControl w:val="0"/>
        <w:autoSpaceDE w:val="0"/>
        <w:autoSpaceDN w:val="0"/>
        <w:adjustRightInd w:val="0"/>
        <w:spacing w:before="120" w:after="0" w:line="240" w:lineRule="auto"/>
        <w:ind w:left="709" w:hanging="709"/>
        <w:jc w:val="both"/>
        <w:rPr>
          <w:rFonts w:ascii="Times New Roman" w:hAnsi="Times New Roman" w:cs="Times New Roman"/>
          <w:noProof/>
          <w:sz w:val="24"/>
          <w:szCs w:val="24"/>
        </w:rPr>
      </w:pPr>
      <w:r w:rsidRPr="000002CD">
        <w:rPr>
          <w:rFonts w:ascii="Times New Roman" w:hAnsi="Times New Roman" w:cs="Times New Roman"/>
          <w:noProof/>
          <w:sz w:val="24"/>
          <w:szCs w:val="24"/>
        </w:rPr>
        <w:t xml:space="preserve">Republik Indonesia. 2005. “Undang-Undang Republik Indonesia Nomor 14 Tahun 2005 Tentang Guru </w:t>
      </w:r>
      <w:r w:rsidR="00B4713C">
        <w:rPr>
          <w:rFonts w:ascii="Times New Roman" w:hAnsi="Times New Roman" w:cs="Times New Roman"/>
          <w:noProof/>
          <w:sz w:val="24"/>
          <w:szCs w:val="24"/>
          <w:lang w:val="en-US"/>
        </w:rPr>
        <w:t>d</w:t>
      </w:r>
      <w:r w:rsidRPr="000002CD">
        <w:rPr>
          <w:rFonts w:ascii="Times New Roman" w:hAnsi="Times New Roman" w:cs="Times New Roman"/>
          <w:noProof/>
          <w:sz w:val="24"/>
          <w:szCs w:val="24"/>
        </w:rPr>
        <w:t>an Dosen.”</w:t>
      </w:r>
    </w:p>
    <w:p w14:paraId="2B09DD7E" w14:textId="1AD82A50" w:rsidR="000002CD" w:rsidRPr="000002CD" w:rsidRDefault="000002CD" w:rsidP="00926CEA">
      <w:pPr>
        <w:widowControl w:val="0"/>
        <w:autoSpaceDE w:val="0"/>
        <w:autoSpaceDN w:val="0"/>
        <w:adjustRightInd w:val="0"/>
        <w:spacing w:before="120" w:after="0" w:line="240" w:lineRule="auto"/>
        <w:ind w:left="709" w:hanging="709"/>
        <w:jc w:val="both"/>
        <w:rPr>
          <w:rFonts w:ascii="Times New Roman" w:hAnsi="Times New Roman" w:cs="Times New Roman"/>
          <w:noProof/>
          <w:sz w:val="24"/>
          <w:szCs w:val="24"/>
        </w:rPr>
      </w:pPr>
      <w:r w:rsidRPr="000002CD">
        <w:rPr>
          <w:rFonts w:ascii="Times New Roman" w:hAnsi="Times New Roman" w:cs="Times New Roman"/>
          <w:noProof/>
          <w:sz w:val="24"/>
          <w:szCs w:val="24"/>
        </w:rPr>
        <w:t xml:space="preserve">———. 2007. “Peraturan Menteri Pendidikan Nasional Republik Indonesia Nomor 16 Tahun 2007 Tentang Standar Kualifikasi Akademik </w:t>
      </w:r>
      <w:r w:rsidR="00B4713C">
        <w:rPr>
          <w:rFonts w:ascii="Times New Roman" w:hAnsi="Times New Roman" w:cs="Times New Roman"/>
          <w:noProof/>
          <w:sz w:val="24"/>
          <w:szCs w:val="24"/>
          <w:lang w:val="en-US"/>
        </w:rPr>
        <w:t>d</w:t>
      </w:r>
      <w:r w:rsidRPr="000002CD">
        <w:rPr>
          <w:rFonts w:ascii="Times New Roman" w:hAnsi="Times New Roman" w:cs="Times New Roman"/>
          <w:noProof/>
          <w:sz w:val="24"/>
          <w:szCs w:val="24"/>
        </w:rPr>
        <w:t>an Kompetensi Guru.”</w:t>
      </w:r>
    </w:p>
    <w:p w14:paraId="3483031D" w14:textId="22B4531A" w:rsidR="000002CD" w:rsidRPr="000002CD" w:rsidRDefault="000002CD" w:rsidP="00926CEA">
      <w:pPr>
        <w:widowControl w:val="0"/>
        <w:autoSpaceDE w:val="0"/>
        <w:autoSpaceDN w:val="0"/>
        <w:adjustRightInd w:val="0"/>
        <w:spacing w:before="120" w:after="0" w:line="240" w:lineRule="auto"/>
        <w:ind w:left="709" w:hanging="709"/>
        <w:jc w:val="both"/>
        <w:rPr>
          <w:rFonts w:ascii="Times New Roman" w:hAnsi="Times New Roman" w:cs="Times New Roman"/>
          <w:noProof/>
          <w:sz w:val="24"/>
          <w:szCs w:val="24"/>
        </w:rPr>
      </w:pPr>
      <w:r w:rsidRPr="000002CD">
        <w:rPr>
          <w:rFonts w:ascii="Times New Roman" w:hAnsi="Times New Roman" w:cs="Times New Roman"/>
          <w:noProof/>
          <w:sz w:val="24"/>
          <w:szCs w:val="24"/>
        </w:rPr>
        <w:t xml:space="preserve">———. 2017. “Peraturan Pemerintah Republik Indonesia Nomor 19 Tahun 2017 Perubahan Atas Peraturan Pemerintah Nomor 74 Tahun 2008 </w:t>
      </w:r>
      <w:r w:rsidR="00B4713C">
        <w:rPr>
          <w:rFonts w:ascii="Times New Roman" w:hAnsi="Times New Roman" w:cs="Times New Roman"/>
          <w:noProof/>
          <w:sz w:val="24"/>
          <w:szCs w:val="24"/>
          <w:lang w:val="en-US"/>
        </w:rPr>
        <w:t>t</w:t>
      </w:r>
      <w:r w:rsidRPr="000002CD">
        <w:rPr>
          <w:rFonts w:ascii="Times New Roman" w:hAnsi="Times New Roman" w:cs="Times New Roman"/>
          <w:noProof/>
          <w:sz w:val="24"/>
          <w:szCs w:val="24"/>
        </w:rPr>
        <w:t>entang Guru.”</w:t>
      </w:r>
    </w:p>
    <w:p w14:paraId="211B4F4C" w14:textId="5429B464" w:rsidR="000002CD" w:rsidRPr="000002CD" w:rsidRDefault="000002CD" w:rsidP="00926CEA">
      <w:pPr>
        <w:widowControl w:val="0"/>
        <w:autoSpaceDE w:val="0"/>
        <w:autoSpaceDN w:val="0"/>
        <w:adjustRightInd w:val="0"/>
        <w:spacing w:before="120" w:after="0" w:line="240" w:lineRule="auto"/>
        <w:ind w:left="709" w:hanging="709"/>
        <w:jc w:val="both"/>
        <w:rPr>
          <w:rFonts w:ascii="Times New Roman" w:hAnsi="Times New Roman" w:cs="Times New Roman"/>
          <w:noProof/>
          <w:sz w:val="24"/>
          <w:szCs w:val="24"/>
        </w:rPr>
      </w:pPr>
      <w:r w:rsidRPr="000002CD">
        <w:rPr>
          <w:rFonts w:ascii="Times New Roman" w:hAnsi="Times New Roman" w:cs="Times New Roman"/>
          <w:noProof/>
          <w:sz w:val="24"/>
          <w:szCs w:val="24"/>
        </w:rPr>
        <w:t xml:space="preserve">Rivai, Veithzal. 2004. </w:t>
      </w:r>
      <w:r w:rsidRPr="000002CD">
        <w:rPr>
          <w:rFonts w:ascii="Times New Roman" w:hAnsi="Times New Roman" w:cs="Times New Roman"/>
          <w:i/>
          <w:iCs/>
          <w:noProof/>
          <w:sz w:val="24"/>
          <w:szCs w:val="24"/>
        </w:rPr>
        <w:t xml:space="preserve">Manajemen Sumber Daya Manusia </w:t>
      </w:r>
      <w:r w:rsidR="00B4713C">
        <w:rPr>
          <w:rFonts w:ascii="Times New Roman" w:hAnsi="Times New Roman" w:cs="Times New Roman"/>
          <w:i/>
          <w:iCs/>
          <w:noProof/>
          <w:sz w:val="24"/>
          <w:szCs w:val="24"/>
          <w:lang w:val="en-US"/>
        </w:rPr>
        <w:t>u</w:t>
      </w:r>
      <w:r w:rsidRPr="000002CD">
        <w:rPr>
          <w:rFonts w:ascii="Times New Roman" w:hAnsi="Times New Roman" w:cs="Times New Roman"/>
          <w:i/>
          <w:iCs/>
          <w:noProof/>
          <w:sz w:val="24"/>
          <w:szCs w:val="24"/>
        </w:rPr>
        <w:t xml:space="preserve">ntuk Perusahaan: Dari Teori </w:t>
      </w:r>
      <w:r w:rsidR="00B4713C">
        <w:rPr>
          <w:rFonts w:ascii="Times New Roman" w:hAnsi="Times New Roman" w:cs="Times New Roman"/>
          <w:i/>
          <w:iCs/>
          <w:noProof/>
          <w:sz w:val="24"/>
          <w:szCs w:val="24"/>
          <w:lang w:val="en-US"/>
        </w:rPr>
        <w:t>k</w:t>
      </w:r>
      <w:r w:rsidRPr="000002CD">
        <w:rPr>
          <w:rFonts w:ascii="Times New Roman" w:hAnsi="Times New Roman" w:cs="Times New Roman"/>
          <w:i/>
          <w:iCs/>
          <w:noProof/>
          <w:sz w:val="24"/>
          <w:szCs w:val="24"/>
        </w:rPr>
        <w:t>e Praktik</w:t>
      </w:r>
      <w:r w:rsidRPr="000002CD">
        <w:rPr>
          <w:rFonts w:ascii="Times New Roman" w:hAnsi="Times New Roman" w:cs="Times New Roman"/>
          <w:noProof/>
          <w:sz w:val="24"/>
          <w:szCs w:val="24"/>
        </w:rPr>
        <w:t>. Jakarta: Kencana.</w:t>
      </w:r>
    </w:p>
    <w:p w14:paraId="2FBDCF55" w14:textId="4035E457" w:rsidR="000002CD" w:rsidRPr="000002CD" w:rsidRDefault="000002CD" w:rsidP="00926CEA">
      <w:pPr>
        <w:widowControl w:val="0"/>
        <w:autoSpaceDE w:val="0"/>
        <w:autoSpaceDN w:val="0"/>
        <w:adjustRightInd w:val="0"/>
        <w:spacing w:before="120" w:after="0" w:line="240" w:lineRule="auto"/>
        <w:ind w:left="709" w:hanging="709"/>
        <w:jc w:val="both"/>
        <w:rPr>
          <w:rFonts w:ascii="Times New Roman" w:hAnsi="Times New Roman" w:cs="Times New Roman"/>
          <w:noProof/>
          <w:sz w:val="24"/>
          <w:szCs w:val="24"/>
        </w:rPr>
      </w:pPr>
      <w:r w:rsidRPr="000002CD">
        <w:rPr>
          <w:rFonts w:ascii="Times New Roman" w:hAnsi="Times New Roman" w:cs="Times New Roman"/>
          <w:noProof/>
          <w:sz w:val="24"/>
          <w:szCs w:val="24"/>
        </w:rPr>
        <w:t xml:space="preserve">Saat, Sulaiman. 2013. “Persepsi Guru </w:t>
      </w:r>
      <w:r w:rsidR="00B4713C">
        <w:rPr>
          <w:rFonts w:ascii="Times New Roman" w:hAnsi="Times New Roman" w:cs="Times New Roman"/>
          <w:noProof/>
          <w:sz w:val="24"/>
          <w:szCs w:val="24"/>
          <w:lang w:val="en-US"/>
        </w:rPr>
        <w:t>t</w:t>
      </w:r>
      <w:r w:rsidRPr="000002CD">
        <w:rPr>
          <w:rFonts w:ascii="Times New Roman" w:hAnsi="Times New Roman" w:cs="Times New Roman"/>
          <w:noProof/>
          <w:sz w:val="24"/>
          <w:szCs w:val="24"/>
        </w:rPr>
        <w:t xml:space="preserve">entang Sertifikasi </w:t>
      </w:r>
      <w:r w:rsidR="00B4713C">
        <w:rPr>
          <w:rFonts w:ascii="Times New Roman" w:hAnsi="Times New Roman" w:cs="Times New Roman"/>
          <w:noProof/>
          <w:sz w:val="24"/>
          <w:szCs w:val="24"/>
          <w:lang w:val="en-US"/>
        </w:rPr>
        <w:t>d</w:t>
      </w:r>
      <w:r w:rsidRPr="000002CD">
        <w:rPr>
          <w:rFonts w:ascii="Times New Roman" w:hAnsi="Times New Roman" w:cs="Times New Roman"/>
          <w:noProof/>
          <w:sz w:val="24"/>
          <w:szCs w:val="24"/>
        </w:rPr>
        <w:t xml:space="preserve">an Pengaruhnya </w:t>
      </w:r>
      <w:r w:rsidR="00B4713C">
        <w:rPr>
          <w:rFonts w:ascii="Times New Roman" w:hAnsi="Times New Roman" w:cs="Times New Roman"/>
          <w:noProof/>
          <w:sz w:val="24"/>
          <w:szCs w:val="24"/>
          <w:lang w:val="en-US"/>
        </w:rPr>
        <w:t>t</w:t>
      </w:r>
      <w:r w:rsidRPr="000002CD">
        <w:rPr>
          <w:rFonts w:ascii="Times New Roman" w:hAnsi="Times New Roman" w:cs="Times New Roman"/>
          <w:noProof/>
          <w:sz w:val="24"/>
          <w:szCs w:val="24"/>
        </w:rPr>
        <w:t xml:space="preserve">erhadap Kompetensi Guru Pendidikan Agama Islam </w:t>
      </w:r>
      <w:r w:rsidR="00B4713C">
        <w:rPr>
          <w:rFonts w:ascii="Times New Roman" w:hAnsi="Times New Roman" w:cs="Times New Roman"/>
          <w:noProof/>
          <w:sz w:val="24"/>
          <w:szCs w:val="24"/>
          <w:lang w:val="en-US"/>
        </w:rPr>
        <w:t>p</w:t>
      </w:r>
      <w:r w:rsidRPr="000002CD">
        <w:rPr>
          <w:rFonts w:ascii="Times New Roman" w:hAnsi="Times New Roman" w:cs="Times New Roman"/>
          <w:noProof/>
          <w:sz w:val="24"/>
          <w:szCs w:val="24"/>
        </w:rPr>
        <w:t xml:space="preserve">ada Sekolah: Studi </w:t>
      </w:r>
      <w:r w:rsidR="00E11DE4">
        <w:rPr>
          <w:rFonts w:ascii="Times New Roman" w:hAnsi="Times New Roman" w:cs="Times New Roman"/>
          <w:noProof/>
          <w:sz w:val="24"/>
          <w:szCs w:val="24"/>
          <w:lang w:val="en-US"/>
        </w:rPr>
        <w:t>d</w:t>
      </w:r>
      <w:r w:rsidRPr="000002CD">
        <w:rPr>
          <w:rFonts w:ascii="Times New Roman" w:hAnsi="Times New Roman" w:cs="Times New Roman"/>
          <w:noProof/>
          <w:sz w:val="24"/>
          <w:szCs w:val="24"/>
        </w:rPr>
        <w:t xml:space="preserve">i Kabupaten Enrekang.” </w:t>
      </w:r>
      <w:r w:rsidR="00B4713C" w:rsidRPr="00B4713C">
        <w:rPr>
          <w:rFonts w:ascii="Times New Roman" w:hAnsi="Times New Roman" w:cs="Times New Roman"/>
          <w:i/>
          <w:iCs/>
          <w:noProof/>
          <w:sz w:val="24"/>
          <w:szCs w:val="24"/>
          <w:lang w:val="en-US"/>
        </w:rPr>
        <w:t>Disertasi</w:t>
      </w:r>
      <w:r w:rsidR="00B4713C">
        <w:rPr>
          <w:rFonts w:ascii="Times New Roman" w:hAnsi="Times New Roman" w:cs="Times New Roman"/>
          <w:noProof/>
          <w:sz w:val="24"/>
          <w:szCs w:val="24"/>
          <w:lang w:val="en-US"/>
        </w:rPr>
        <w:t xml:space="preserve">. Makassar: </w:t>
      </w:r>
      <w:r w:rsidRPr="000002CD">
        <w:rPr>
          <w:rFonts w:ascii="Times New Roman" w:hAnsi="Times New Roman" w:cs="Times New Roman"/>
          <w:noProof/>
          <w:sz w:val="24"/>
          <w:szCs w:val="24"/>
        </w:rPr>
        <w:t>Pascasarjana UIN Alauddin Makassar.</w:t>
      </w:r>
    </w:p>
    <w:p w14:paraId="1FC7B69D" w14:textId="2058948C" w:rsidR="000002CD" w:rsidRPr="000002CD" w:rsidRDefault="000002CD" w:rsidP="00926CEA">
      <w:pPr>
        <w:widowControl w:val="0"/>
        <w:autoSpaceDE w:val="0"/>
        <w:autoSpaceDN w:val="0"/>
        <w:adjustRightInd w:val="0"/>
        <w:spacing w:before="120" w:after="0" w:line="240" w:lineRule="auto"/>
        <w:ind w:left="709" w:hanging="709"/>
        <w:jc w:val="both"/>
        <w:rPr>
          <w:rFonts w:ascii="Times New Roman" w:hAnsi="Times New Roman" w:cs="Times New Roman"/>
          <w:noProof/>
          <w:sz w:val="24"/>
          <w:szCs w:val="24"/>
        </w:rPr>
      </w:pPr>
      <w:r w:rsidRPr="000002CD">
        <w:rPr>
          <w:rFonts w:ascii="Times New Roman" w:hAnsi="Times New Roman" w:cs="Times New Roman"/>
          <w:noProof/>
          <w:sz w:val="24"/>
          <w:szCs w:val="24"/>
        </w:rPr>
        <w:t xml:space="preserve">Setyono, Hendro, </w:t>
      </w:r>
      <w:r w:rsidR="00926CEA">
        <w:rPr>
          <w:rFonts w:ascii="Times New Roman" w:hAnsi="Times New Roman" w:cs="Times New Roman"/>
          <w:noProof/>
          <w:sz w:val="24"/>
          <w:szCs w:val="24"/>
          <w:lang w:val="en-US"/>
        </w:rPr>
        <w:t>dan</w:t>
      </w:r>
      <w:r w:rsidRPr="000002CD">
        <w:rPr>
          <w:rFonts w:ascii="Times New Roman" w:hAnsi="Times New Roman" w:cs="Times New Roman"/>
          <w:noProof/>
          <w:sz w:val="24"/>
          <w:szCs w:val="24"/>
        </w:rPr>
        <w:t xml:space="preserve"> Achmad Sudjadi. 2011. “Pengaruh Kompetensi Guru, Insentif </w:t>
      </w:r>
      <w:r w:rsidR="00123870">
        <w:rPr>
          <w:rFonts w:ascii="Times New Roman" w:hAnsi="Times New Roman" w:cs="Times New Roman"/>
          <w:noProof/>
          <w:sz w:val="24"/>
          <w:szCs w:val="24"/>
          <w:lang w:val="en-US"/>
        </w:rPr>
        <w:t>d</w:t>
      </w:r>
      <w:r w:rsidRPr="000002CD">
        <w:rPr>
          <w:rFonts w:ascii="Times New Roman" w:hAnsi="Times New Roman" w:cs="Times New Roman"/>
          <w:noProof/>
          <w:sz w:val="24"/>
          <w:szCs w:val="24"/>
        </w:rPr>
        <w:t xml:space="preserve">an Lingkungan Kerja Fisik </w:t>
      </w:r>
      <w:r w:rsidR="00123870">
        <w:rPr>
          <w:rFonts w:ascii="Times New Roman" w:hAnsi="Times New Roman" w:cs="Times New Roman"/>
          <w:noProof/>
          <w:sz w:val="24"/>
          <w:szCs w:val="24"/>
          <w:lang w:val="en-US"/>
        </w:rPr>
        <w:t>t</w:t>
      </w:r>
      <w:r w:rsidRPr="000002CD">
        <w:rPr>
          <w:rFonts w:ascii="Times New Roman" w:hAnsi="Times New Roman" w:cs="Times New Roman"/>
          <w:noProof/>
          <w:sz w:val="24"/>
          <w:szCs w:val="24"/>
        </w:rPr>
        <w:t xml:space="preserve">erhadap Kinerja Guru </w:t>
      </w:r>
      <w:r w:rsidR="00123870" w:rsidRPr="000002CD">
        <w:rPr>
          <w:rFonts w:ascii="Times New Roman" w:hAnsi="Times New Roman" w:cs="Times New Roman"/>
          <w:noProof/>
          <w:sz w:val="24"/>
          <w:szCs w:val="24"/>
        </w:rPr>
        <w:t xml:space="preserve">SMA </w:t>
      </w:r>
      <w:r w:rsidRPr="000002CD">
        <w:rPr>
          <w:rFonts w:ascii="Times New Roman" w:hAnsi="Times New Roman" w:cs="Times New Roman"/>
          <w:noProof/>
          <w:sz w:val="24"/>
          <w:szCs w:val="24"/>
        </w:rPr>
        <w:t xml:space="preserve">Negeri 1 Patimuan Kabupaten Cilacap.” </w:t>
      </w:r>
      <w:r w:rsidRPr="000002CD">
        <w:rPr>
          <w:rFonts w:ascii="Times New Roman" w:hAnsi="Times New Roman" w:cs="Times New Roman"/>
          <w:i/>
          <w:iCs/>
          <w:noProof/>
          <w:sz w:val="24"/>
          <w:szCs w:val="24"/>
        </w:rPr>
        <w:t>Sainteks</w:t>
      </w:r>
      <w:r w:rsidRPr="000002CD">
        <w:rPr>
          <w:rFonts w:ascii="Times New Roman" w:hAnsi="Times New Roman" w:cs="Times New Roman"/>
          <w:noProof/>
          <w:sz w:val="24"/>
          <w:szCs w:val="24"/>
        </w:rPr>
        <w:t xml:space="preserve"> 8 (2)</w:t>
      </w:r>
      <w:r w:rsidR="00CD03A3">
        <w:rPr>
          <w:rFonts w:ascii="Times New Roman" w:hAnsi="Times New Roman" w:cs="Times New Roman"/>
          <w:noProof/>
          <w:sz w:val="24"/>
          <w:szCs w:val="24"/>
          <w:lang w:val="en-US"/>
        </w:rPr>
        <w:t>: 90</w:t>
      </w:r>
      <w:r w:rsidR="00CD03A3" w:rsidRPr="000002CD">
        <w:rPr>
          <w:rFonts w:ascii="Times New Roman" w:hAnsi="Times New Roman" w:cs="Times New Roman"/>
          <w:noProof/>
          <w:sz w:val="24"/>
          <w:szCs w:val="24"/>
        </w:rPr>
        <w:t>–</w:t>
      </w:r>
      <w:r w:rsidR="00CD03A3">
        <w:rPr>
          <w:rFonts w:ascii="Times New Roman" w:hAnsi="Times New Roman" w:cs="Times New Roman"/>
          <w:noProof/>
          <w:sz w:val="24"/>
          <w:szCs w:val="24"/>
          <w:lang w:val="en-US"/>
        </w:rPr>
        <w:t>101</w:t>
      </w:r>
      <w:r w:rsidRPr="000002CD">
        <w:rPr>
          <w:rFonts w:ascii="Times New Roman" w:hAnsi="Times New Roman" w:cs="Times New Roman"/>
          <w:noProof/>
          <w:sz w:val="24"/>
          <w:szCs w:val="24"/>
        </w:rPr>
        <w:t>.</w:t>
      </w:r>
    </w:p>
    <w:p w14:paraId="4BB56A7E" w14:textId="77777777" w:rsidR="000002CD" w:rsidRPr="000002CD" w:rsidRDefault="000002CD" w:rsidP="00926CEA">
      <w:pPr>
        <w:widowControl w:val="0"/>
        <w:autoSpaceDE w:val="0"/>
        <w:autoSpaceDN w:val="0"/>
        <w:adjustRightInd w:val="0"/>
        <w:spacing w:before="120" w:after="0" w:line="240" w:lineRule="auto"/>
        <w:ind w:left="709" w:hanging="709"/>
        <w:jc w:val="both"/>
        <w:rPr>
          <w:rFonts w:ascii="Times New Roman" w:hAnsi="Times New Roman" w:cs="Times New Roman"/>
          <w:noProof/>
          <w:sz w:val="24"/>
          <w:szCs w:val="24"/>
        </w:rPr>
      </w:pPr>
      <w:r w:rsidRPr="000002CD">
        <w:rPr>
          <w:rFonts w:ascii="Times New Roman" w:hAnsi="Times New Roman" w:cs="Times New Roman"/>
          <w:noProof/>
          <w:sz w:val="24"/>
          <w:szCs w:val="24"/>
        </w:rPr>
        <w:t xml:space="preserve">Silalahi, Ulber. 2015. </w:t>
      </w:r>
      <w:r w:rsidRPr="000002CD">
        <w:rPr>
          <w:rFonts w:ascii="Times New Roman" w:hAnsi="Times New Roman" w:cs="Times New Roman"/>
          <w:i/>
          <w:iCs/>
          <w:noProof/>
          <w:sz w:val="24"/>
          <w:szCs w:val="24"/>
        </w:rPr>
        <w:t>Metode Penelitian Sosial Kuantitatif</w:t>
      </w:r>
      <w:r w:rsidRPr="000002CD">
        <w:rPr>
          <w:rFonts w:ascii="Times New Roman" w:hAnsi="Times New Roman" w:cs="Times New Roman"/>
          <w:noProof/>
          <w:sz w:val="24"/>
          <w:szCs w:val="24"/>
        </w:rPr>
        <w:t>. Bandung: PT Refika Aditama.</w:t>
      </w:r>
    </w:p>
    <w:p w14:paraId="09C34C3A" w14:textId="18298120" w:rsidR="000002CD" w:rsidRPr="000002CD" w:rsidRDefault="000002CD" w:rsidP="00926CEA">
      <w:pPr>
        <w:widowControl w:val="0"/>
        <w:autoSpaceDE w:val="0"/>
        <w:autoSpaceDN w:val="0"/>
        <w:adjustRightInd w:val="0"/>
        <w:spacing w:before="120" w:after="0" w:line="240" w:lineRule="auto"/>
        <w:ind w:left="709" w:hanging="709"/>
        <w:jc w:val="both"/>
        <w:rPr>
          <w:rFonts w:ascii="Times New Roman" w:hAnsi="Times New Roman" w:cs="Times New Roman"/>
          <w:noProof/>
          <w:sz w:val="24"/>
          <w:szCs w:val="24"/>
        </w:rPr>
      </w:pPr>
      <w:r w:rsidRPr="000002CD">
        <w:rPr>
          <w:rFonts w:ascii="Times New Roman" w:hAnsi="Times New Roman" w:cs="Times New Roman"/>
          <w:noProof/>
          <w:sz w:val="24"/>
          <w:szCs w:val="24"/>
        </w:rPr>
        <w:t xml:space="preserve">Sugiyono. 2016. </w:t>
      </w:r>
      <w:r w:rsidRPr="000002CD">
        <w:rPr>
          <w:rFonts w:ascii="Times New Roman" w:hAnsi="Times New Roman" w:cs="Times New Roman"/>
          <w:i/>
          <w:iCs/>
          <w:noProof/>
          <w:sz w:val="24"/>
          <w:szCs w:val="24"/>
        </w:rPr>
        <w:t xml:space="preserve">Metode Penelitian Kuantitatif, Kualitatif, </w:t>
      </w:r>
      <w:r w:rsidR="00E11DE4">
        <w:rPr>
          <w:rFonts w:ascii="Times New Roman" w:hAnsi="Times New Roman" w:cs="Times New Roman"/>
          <w:i/>
          <w:iCs/>
          <w:noProof/>
          <w:sz w:val="24"/>
          <w:szCs w:val="24"/>
          <w:lang w:val="en-US"/>
        </w:rPr>
        <w:t>d</w:t>
      </w:r>
      <w:r w:rsidRPr="000002CD">
        <w:rPr>
          <w:rFonts w:ascii="Times New Roman" w:hAnsi="Times New Roman" w:cs="Times New Roman"/>
          <w:i/>
          <w:iCs/>
          <w:noProof/>
          <w:sz w:val="24"/>
          <w:szCs w:val="24"/>
        </w:rPr>
        <w:t>an Kombinasi (Mixed Methods)</w:t>
      </w:r>
      <w:r w:rsidRPr="000002CD">
        <w:rPr>
          <w:rFonts w:ascii="Times New Roman" w:hAnsi="Times New Roman" w:cs="Times New Roman"/>
          <w:noProof/>
          <w:sz w:val="24"/>
          <w:szCs w:val="24"/>
        </w:rPr>
        <w:t>. Bandung: Alfabeta.</w:t>
      </w:r>
    </w:p>
    <w:p w14:paraId="2450087E" w14:textId="77777777" w:rsidR="000002CD" w:rsidRPr="000002CD" w:rsidRDefault="000002CD" w:rsidP="00926CEA">
      <w:pPr>
        <w:widowControl w:val="0"/>
        <w:autoSpaceDE w:val="0"/>
        <w:autoSpaceDN w:val="0"/>
        <w:adjustRightInd w:val="0"/>
        <w:spacing w:before="120" w:after="0" w:line="240" w:lineRule="auto"/>
        <w:ind w:left="709" w:hanging="709"/>
        <w:jc w:val="both"/>
        <w:rPr>
          <w:rFonts w:ascii="Times New Roman" w:hAnsi="Times New Roman" w:cs="Times New Roman"/>
          <w:noProof/>
          <w:sz w:val="24"/>
          <w:szCs w:val="24"/>
        </w:rPr>
      </w:pPr>
      <w:r w:rsidRPr="000002CD">
        <w:rPr>
          <w:rFonts w:ascii="Times New Roman" w:hAnsi="Times New Roman" w:cs="Times New Roman"/>
          <w:noProof/>
          <w:sz w:val="24"/>
          <w:szCs w:val="24"/>
        </w:rPr>
        <w:t xml:space="preserve">Supardi. 2016. </w:t>
      </w:r>
      <w:r w:rsidRPr="000002CD">
        <w:rPr>
          <w:rFonts w:ascii="Times New Roman" w:hAnsi="Times New Roman" w:cs="Times New Roman"/>
          <w:i/>
          <w:iCs/>
          <w:noProof/>
          <w:sz w:val="24"/>
          <w:szCs w:val="24"/>
        </w:rPr>
        <w:t>Kinerja Guru</w:t>
      </w:r>
      <w:r w:rsidRPr="000002CD">
        <w:rPr>
          <w:rFonts w:ascii="Times New Roman" w:hAnsi="Times New Roman" w:cs="Times New Roman"/>
          <w:noProof/>
          <w:sz w:val="24"/>
          <w:szCs w:val="24"/>
        </w:rPr>
        <w:t>. Jakarta: PT RajaGrafindo Persada.</w:t>
      </w:r>
    </w:p>
    <w:p w14:paraId="2D627ED3" w14:textId="3368D606" w:rsidR="000002CD" w:rsidRPr="000002CD" w:rsidRDefault="000002CD" w:rsidP="00926CEA">
      <w:pPr>
        <w:widowControl w:val="0"/>
        <w:autoSpaceDE w:val="0"/>
        <w:autoSpaceDN w:val="0"/>
        <w:adjustRightInd w:val="0"/>
        <w:spacing w:before="120" w:after="0" w:line="240" w:lineRule="auto"/>
        <w:ind w:left="709" w:hanging="709"/>
        <w:jc w:val="both"/>
        <w:rPr>
          <w:rFonts w:ascii="Times New Roman" w:hAnsi="Times New Roman" w:cs="Times New Roman"/>
          <w:noProof/>
          <w:sz w:val="24"/>
          <w:szCs w:val="24"/>
        </w:rPr>
      </w:pPr>
      <w:r w:rsidRPr="000002CD">
        <w:rPr>
          <w:rFonts w:ascii="Times New Roman" w:hAnsi="Times New Roman" w:cs="Times New Roman"/>
          <w:noProof/>
          <w:sz w:val="24"/>
          <w:szCs w:val="24"/>
        </w:rPr>
        <w:t xml:space="preserve">Tafqihan, Zuhdy, </w:t>
      </w:r>
      <w:r w:rsidR="00E11DE4">
        <w:rPr>
          <w:rFonts w:ascii="Times New Roman" w:hAnsi="Times New Roman" w:cs="Times New Roman"/>
          <w:noProof/>
          <w:sz w:val="24"/>
          <w:szCs w:val="24"/>
          <w:lang w:val="en-US"/>
        </w:rPr>
        <w:t>dan</w:t>
      </w:r>
      <w:r w:rsidRPr="000002CD">
        <w:rPr>
          <w:rFonts w:ascii="Times New Roman" w:hAnsi="Times New Roman" w:cs="Times New Roman"/>
          <w:noProof/>
          <w:sz w:val="24"/>
          <w:szCs w:val="24"/>
        </w:rPr>
        <w:t xml:space="preserve"> Suryanto Suryanto. 2014. “Pengaruh Kompetensi Guru </w:t>
      </w:r>
      <w:r w:rsidR="00E11DE4">
        <w:rPr>
          <w:rFonts w:ascii="Times New Roman" w:hAnsi="Times New Roman" w:cs="Times New Roman"/>
          <w:noProof/>
          <w:sz w:val="24"/>
          <w:szCs w:val="24"/>
          <w:lang w:val="en-US"/>
        </w:rPr>
        <w:t>t</w:t>
      </w:r>
      <w:r w:rsidRPr="000002CD">
        <w:rPr>
          <w:rFonts w:ascii="Times New Roman" w:hAnsi="Times New Roman" w:cs="Times New Roman"/>
          <w:noProof/>
          <w:sz w:val="24"/>
          <w:szCs w:val="24"/>
        </w:rPr>
        <w:t xml:space="preserve">erhadap Komitmen Profesional </w:t>
      </w:r>
      <w:r w:rsidR="00E11DE4">
        <w:rPr>
          <w:rFonts w:ascii="Times New Roman" w:hAnsi="Times New Roman" w:cs="Times New Roman"/>
          <w:noProof/>
          <w:sz w:val="24"/>
          <w:szCs w:val="24"/>
          <w:lang w:val="en-US"/>
        </w:rPr>
        <w:t>d</w:t>
      </w:r>
      <w:r w:rsidRPr="000002CD">
        <w:rPr>
          <w:rFonts w:ascii="Times New Roman" w:hAnsi="Times New Roman" w:cs="Times New Roman"/>
          <w:noProof/>
          <w:sz w:val="24"/>
          <w:szCs w:val="24"/>
        </w:rPr>
        <w:t xml:space="preserve">an Dampaknya </w:t>
      </w:r>
      <w:r w:rsidR="00E11DE4">
        <w:rPr>
          <w:rFonts w:ascii="Times New Roman" w:hAnsi="Times New Roman" w:cs="Times New Roman"/>
          <w:noProof/>
          <w:sz w:val="24"/>
          <w:szCs w:val="24"/>
          <w:lang w:val="en-US"/>
        </w:rPr>
        <w:t>p</w:t>
      </w:r>
      <w:r w:rsidRPr="000002CD">
        <w:rPr>
          <w:rFonts w:ascii="Times New Roman" w:hAnsi="Times New Roman" w:cs="Times New Roman"/>
          <w:noProof/>
          <w:sz w:val="24"/>
          <w:szCs w:val="24"/>
        </w:rPr>
        <w:t xml:space="preserve">ada Kinerja </w:t>
      </w:r>
      <w:r w:rsidR="00E11DE4">
        <w:rPr>
          <w:rFonts w:ascii="Times New Roman" w:hAnsi="Times New Roman" w:cs="Times New Roman"/>
          <w:noProof/>
          <w:sz w:val="24"/>
          <w:szCs w:val="24"/>
          <w:lang w:val="en-US"/>
        </w:rPr>
        <w:t>s</w:t>
      </w:r>
      <w:r w:rsidRPr="000002CD">
        <w:rPr>
          <w:rFonts w:ascii="Times New Roman" w:hAnsi="Times New Roman" w:cs="Times New Roman"/>
          <w:noProof/>
          <w:sz w:val="24"/>
          <w:szCs w:val="24"/>
        </w:rPr>
        <w:t xml:space="preserve">erta Kepuasan Kerja Guru Matematika SMP </w:t>
      </w:r>
      <w:r w:rsidR="00E11DE4">
        <w:rPr>
          <w:rFonts w:ascii="Times New Roman" w:hAnsi="Times New Roman" w:cs="Times New Roman"/>
          <w:noProof/>
          <w:sz w:val="24"/>
          <w:szCs w:val="24"/>
          <w:lang w:val="en-US"/>
        </w:rPr>
        <w:t>d</w:t>
      </w:r>
      <w:r w:rsidRPr="000002CD">
        <w:rPr>
          <w:rFonts w:ascii="Times New Roman" w:hAnsi="Times New Roman" w:cs="Times New Roman"/>
          <w:noProof/>
          <w:sz w:val="24"/>
          <w:szCs w:val="24"/>
        </w:rPr>
        <w:t xml:space="preserve">an MTs.” </w:t>
      </w:r>
      <w:r w:rsidRPr="000002CD">
        <w:rPr>
          <w:rFonts w:ascii="Times New Roman" w:hAnsi="Times New Roman" w:cs="Times New Roman"/>
          <w:i/>
          <w:iCs/>
          <w:noProof/>
          <w:sz w:val="24"/>
          <w:szCs w:val="24"/>
        </w:rPr>
        <w:t>Jurnal Riset Pendidikan Matematika</w:t>
      </w:r>
      <w:r w:rsidRPr="000002CD">
        <w:rPr>
          <w:rFonts w:ascii="Times New Roman" w:hAnsi="Times New Roman" w:cs="Times New Roman"/>
          <w:noProof/>
          <w:sz w:val="24"/>
          <w:szCs w:val="24"/>
        </w:rPr>
        <w:t xml:space="preserve"> 1 (2):</w:t>
      </w:r>
      <w:r w:rsidR="00CD03A3">
        <w:rPr>
          <w:rFonts w:ascii="Times New Roman" w:hAnsi="Times New Roman" w:cs="Times New Roman"/>
          <w:noProof/>
          <w:sz w:val="24"/>
          <w:szCs w:val="24"/>
          <w:lang w:val="en-US"/>
        </w:rPr>
        <w:t xml:space="preserve"> </w:t>
      </w:r>
      <w:r w:rsidRPr="000002CD">
        <w:rPr>
          <w:rFonts w:ascii="Times New Roman" w:hAnsi="Times New Roman" w:cs="Times New Roman"/>
          <w:noProof/>
          <w:sz w:val="24"/>
          <w:szCs w:val="24"/>
        </w:rPr>
        <w:t>285–</w:t>
      </w:r>
      <w:r w:rsidR="00CD03A3">
        <w:rPr>
          <w:rFonts w:ascii="Times New Roman" w:hAnsi="Times New Roman" w:cs="Times New Roman"/>
          <w:noProof/>
          <w:sz w:val="24"/>
          <w:szCs w:val="24"/>
          <w:lang w:val="en-US"/>
        </w:rPr>
        <w:t>2</w:t>
      </w:r>
      <w:r w:rsidRPr="000002CD">
        <w:rPr>
          <w:rFonts w:ascii="Times New Roman" w:hAnsi="Times New Roman" w:cs="Times New Roman"/>
          <w:noProof/>
          <w:sz w:val="24"/>
          <w:szCs w:val="24"/>
        </w:rPr>
        <w:t>97.</w:t>
      </w:r>
    </w:p>
    <w:p w14:paraId="36A82F35" w14:textId="71D42F6E" w:rsidR="000002CD" w:rsidRPr="000002CD" w:rsidRDefault="000002CD" w:rsidP="00926CEA">
      <w:pPr>
        <w:widowControl w:val="0"/>
        <w:autoSpaceDE w:val="0"/>
        <w:autoSpaceDN w:val="0"/>
        <w:adjustRightInd w:val="0"/>
        <w:spacing w:before="120" w:after="0" w:line="240" w:lineRule="auto"/>
        <w:ind w:left="709" w:hanging="709"/>
        <w:jc w:val="both"/>
        <w:rPr>
          <w:rFonts w:ascii="Times New Roman" w:hAnsi="Times New Roman" w:cs="Times New Roman"/>
          <w:noProof/>
          <w:sz w:val="24"/>
          <w:szCs w:val="24"/>
        </w:rPr>
      </w:pPr>
      <w:r w:rsidRPr="000002CD">
        <w:rPr>
          <w:rFonts w:ascii="Times New Roman" w:hAnsi="Times New Roman" w:cs="Times New Roman"/>
          <w:noProof/>
          <w:sz w:val="24"/>
          <w:szCs w:val="24"/>
        </w:rPr>
        <w:t xml:space="preserve">Wahyudi, Imam. 2012. </w:t>
      </w:r>
      <w:r w:rsidRPr="000002CD">
        <w:rPr>
          <w:rFonts w:ascii="Times New Roman" w:hAnsi="Times New Roman" w:cs="Times New Roman"/>
          <w:i/>
          <w:iCs/>
          <w:noProof/>
          <w:sz w:val="24"/>
          <w:szCs w:val="24"/>
        </w:rPr>
        <w:t xml:space="preserve">Pengembangan Pendidikan Strategis Inovatif </w:t>
      </w:r>
      <w:r w:rsidR="009872E1">
        <w:rPr>
          <w:rFonts w:ascii="Times New Roman" w:hAnsi="Times New Roman" w:cs="Times New Roman"/>
          <w:i/>
          <w:iCs/>
          <w:noProof/>
          <w:sz w:val="24"/>
          <w:szCs w:val="24"/>
          <w:lang w:val="en-US"/>
        </w:rPr>
        <w:t>d</w:t>
      </w:r>
      <w:r w:rsidRPr="000002CD">
        <w:rPr>
          <w:rFonts w:ascii="Times New Roman" w:hAnsi="Times New Roman" w:cs="Times New Roman"/>
          <w:i/>
          <w:iCs/>
          <w:noProof/>
          <w:sz w:val="24"/>
          <w:szCs w:val="24"/>
        </w:rPr>
        <w:t xml:space="preserve">alam Mengelola Pendidikan </w:t>
      </w:r>
      <w:r w:rsidR="009872E1">
        <w:rPr>
          <w:rFonts w:ascii="Times New Roman" w:hAnsi="Times New Roman" w:cs="Times New Roman"/>
          <w:i/>
          <w:iCs/>
          <w:noProof/>
          <w:sz w:val="24"/>
          <w:szCs w:val="24"/>
          <w:lang w:val="en-US"/>
        </w:rPr>
        <w:t>s</w:t>
      </w:r>
      <w:r w:rsidRPr="000002CD">
        <w:rPr>
          <w:rFonts w:ascii="Times New Roman" w:hAnsi="Times New Roman" w:cs="Times New Roman"/>
          <w:i/>
          <w:iCs/>
          <w:noProof/>
          <w:sz w:val="24"/>
          <w:szCs w:val="24"/>
        </w:rPr>
        <w:t>ecara Komprehensif</w:t>
      </w:r>
      <w:r w:rsidRPr="000002CD">
        <w:rPr>
          <w:rFonts w:ascii="Times New Roman" w:hAnsi="Times New Roman" w:cs="Times New Roman"/>
          <w:noProof/>
          <w:sz w:val="24"/>
          <w:szCs w:val="24"/>
        </w:rPr>
        <w:t>. Jakarta: PT Prestasi Pustaka.</w:t>
      </w:r>
    </w:p>
    <w:p w14:paraId="6D27D3D3" w14:textId="542F084F" w:rsidR="000002CD" w:rsidRPr="000002CD" w:rsidRDefault="000002CD" w:rsidP="00926CEA">
      <w:pPr>
        <w:widowControl w:val="0"/>
        <w:autoSpaceDE w:val="0"/>
        <w:autoSpaceDN w:val="0"/>
        <w:adjustRightInd w:val="0"/>
        <w:spacing w:before="120" w:after="0" w:line="240" w:lineRule="auto"/>
        <w:ind w:left="709" w:hanging="709"/>
        <w:jc w:val="both"/>
        <w:rPr>
          <w:rFonts w:ascii="Times New Roman" w:hAnsi="Times New Roman" w:cs="Times New Roman"/>
          <w:noProof/>
          <w:sz w:val="24"/>
        </w:rPr>
      </w:pPr>
      <w:r w:rsidRPr="000002CD">
        <w:rPr>
          <w:rFonts w:ascii="Times New Roman" w:hAnsi="Times New Roman" w:cs="Times New Roman"/>
          <w:noProof/>
          <w:sz w:val="24"/>
          <w:szCs w:val="24"/>
        </w:rPr>
        <w:t xml:space="preserve">Werang, Basilius Redan, </w:t>
      </w:r>
      <w:r w:rsidR="009872E1">
        <w:rPr>
          <w:rFonts w:ascii="Times New Roman" w:hAnsi="Times New Roman" w:cs="Times New Roman"/>
          <w:noProof/>
          <w:sz w:val="24"/>
          <w:szCs w:val="24"/>
          <w:lang w:val="en-US"/>
        </w:rPr>
        <w:t>dan</w:t>
      </w:r>
      <w:r w:rsidRPr="000002CD">
        <w:rPr>
          <w:rFonts w:ascii="Times New Roman" w:hAnsi="Times New Roman" w:cs="Times New Roman"/>
          <w:noProof/>
          <w:sz w:val="24"/>
          <w:szCs w:val="24"/>
        </w:rPr>
        <w:t xml:space="preserve"> Okto Irianto. 2018. “</w:t>
      </w:r>
      <w:r w:rsidR="009872E1" w:rsidRPr="000002CD">
        <w:rPr>
          <w:rFonts w:ascii="Times New Roman" w:hAnsi="Times New Roman" w:cs="Times New Roman"/>
          <w:noProof/>
          <w:sz w:val="24"/>
          <w:szCs w:val="24"/>
        </w:rPr>
        <w:t xml:space="preserve">Pengaruh Iklim Sekolah </w:t>
      </w:r>
      <w:r w:rsidR="009872E1">
        <w:rPr>
          <w:rFonts w:ascii="Times New Roman" w:hAnsi="Times New Roman" w:cs="Times New Roman"/>
          <w:noProof/>
          <w:sz w:val="24"/>
          <w:szCs w:val="24"/>
          <w:lang w:val="en-US"/>
        </w:rPr>
        <w:t>t</w:t>
      </w:r>
      <w:r w:rsidR="009872E1" w:rsidRPr="000002CD">
        <w:rPr>
          <w:rFonts w:ascii="Times New Roman" w:hAnsi="Times New Roman" w:cs="Times New Roman"/>
          <w:noProof/>
          <w:sz w:val="24"/>
          <w:szCs w:val="24"/>
        </w:rPr>
        <w:t xml:space="preserve">erhadap Motivasi </w:t>
      </w:r>
      <w:r w:rsidR="009872E1">
        <w:rPr>
          <w:rFonts w:ascii="Times New Roman" w:hAnsi="Times New Roman" w:cs="Times New Roman"/>
          <w:noProof/>
          <w:sz w:val="24"/>
          <w:szCs w:val="24"/>
          <w:lang w:val="en-US"/>
        </w:rPr>
        <w:t>d</w:t>
      </w:r>
      <w:r w:rsidR="009872E1" w:rsidRPr="000002CD">
        <w:rPr>
          <w:rFonts w:ascii="Times New Roman" w:hAnsi="Times New Roman" w:cs="Times New Roman"/>
          <w:noProof/>
          <w:sz w:val="24"/>
          <w:szCs w:val="24"/>
        </w:rPr>
        <w:t>an Kepuasan Kerja Guru Sekolah Dasar di Distrik Mindiptana, Papua</w:t>
      </w:r>
      <w:r w:rsidRPr="000002CD">
        <w:rPr>
          <w:rFonts w:ascii="Times New Roman" w:hAnsi="Times New Roman" w:cs="Times New Roman"/>
          <w:noProof/>
          <w:sz w:val="24"/>
          <w:szCs w:val="24"/>
        </w:rPr>
        <w:t xml:space="preserve">.” </w:t>
      </w:r>
      <w:r w:rsidRPr="000002CD">
        <w:rPr>
          <w:rFonts w:ascii="Times New Roman" w:hAnsi="Times New Roman" w:cs="Times New Roman"/>
          <w:i/>
          <w:iCs/>
          <w:noProof/>
          <w:sz w:val="24"/>
          <w:szCs w:val="24"/>
        </w:rPr>
        <w:t>Musamus Journal of Primary Education</w:t>
      </w:r>
      <w:r w:rsidR="00AB6BB8">
        <w:rPr>
          <w:rFonts w:ascii="Times New Roman" w:hAnsi="Times New Roman" w:cs="Times New Roman"/>
          <w:noProof/>
          <w:sz w:val="24"/>
          <w:szCs w:val="24"/>
          <w:lang w:val="en-US"/>
        </w:rPr>
        <w:t xml:space="preserve"> </w:t>
      </w:r>
      <w:r w:rsidR="00281F40">
        <w:rPr>
          <w:rFonts w:ascii="Times New Roman" w:hAnsi="Times New Roman" w:cs="Times New Roman"/>
          <w:noProof/>
          <w:sz w:val="24"/>
          <w:szCs w:val="24"/>
          <w:lang w:val="en-US"/>
        </w:rPr>
        <w:t>1 (1):</w:t>
      </w:r>
      <w:r w:rsidRPr="000002CD">
        <w:rPr>
          <w:rFonts w:ascii="Times New Roman" w:hAnsi="Times New Roman" w:cs="Times New Roman"/>
          <w:noProof/>
          <w:sz w:val="24"/>
          <w:szCs w:val="24"/>
        </w:rPr>
        <w:t xml:space="preserve"> 13–23.</w:t>
      </w:r>
    </w:p>
    <w:p w14:paraId="2C539E78" w14:textId="662DDBDC" w:rsidR="00E87662" w:rsidRDefault="00E87662" w:rsidP="00926CEA">
      <w:pPr>
        <w:pStyle w:val="FootnoteText"/>
        <w:spacing w:before="120"/>
        <w:ind w:left="709" w:hanging="709"/>
        <w:jc w:val="both"/>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fldChar w:fldCharType="end"/>
      </w:r>
      <w:bookmarkEnd w:id="8"/>
    </w:p>
    <w:sectPr w:rsidR="00E87662" w:rsidSect="00332A11">
      <w:headerReference w:type="even" r:id="rId9"/>
      <w:headerReference w:type="default" r:id="rId10"/>
      <w:footerReference w:type="even" r:id="rId11"/>
      <w:footerReference w:type="default" r:id="rId12"/>
      <w:headerReference w:type="first" r:id="rId13"/>
      <w:footerReference w:type="first" r:id="rId14"/>
      <w:pgSz w:w="11906" w:h="16838" w:code="9"/>
      <w:pgMar w:top="1701" w:right="1418" w:bottom="1701" w:left="1418" w:header="851" w:footer="851"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F3ACA6" w14:textId="77777777" w:rsidR="00C23E4F" w:rsidRDefault="00C23E4F" w:rsidP="00D56E80">
      <w:pPr>
        <w:spacing w:after="0" w:line="240" w:lineRule="auto"/>
      </w:pPr>
      <w:r>
        <w:separator/>
      </w:r>
    </w:p>
  </w:endnote>
  <w:endnote w:type="continuationSeparator" w:id="0">
    <w:p w14:paraId="6C20EA8F" w14:textId="77777777" w:rsidR="00C23E4F" w:rsidRDefault="00C23E4F" w:rsidP="00D56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mprint MT Shadow">
    <w:panose1 w:val="04020605060303030202"/>
    <w:charset w:val="00"/>
    <w:family w:val="decorative"/>
    <w:pitch w:val="variable"/>
    <w:sig w:usb0="00000003" w:usb1="00000000" w:usb2="00000000" w:usb3="00000000" w:csb0="00000001" w:csb1="00000000"/>
  </w:font>
  <w:font w:name="Matura MT Script Capitals">
    <w:panose1 w:val="03020802060602070202"/>
    <w:charset w:val="00"/>
    <w:family w:val="script"/>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F23BA5" w14:textId="5534CDB8" w:rsidR="003F4B6E" w:rsidRPr="00332A11" w:rsidRDefault="003F4B6E" w:rsidP="00332A11">
    <w:pPr>
      <w:pStyle w:val="Footer"/>
      <w:rPr>
        <w:rFonts w:ascii="Lucida Bright" w:eastAsia="Times New Roman" w:hAnsi="Lucida Bright"/>
        <w:lang w:eastAsia="ar-SA"/>
      </w:rPr>
    </w:pPr>
    <w:r w:rsidRPr="00332A11">
      <w:rPr>
        <w:rFonts w:ascii="Times New Roman" w:hAnsi="Times New Roman" w:cs="Times New Roman"/>
        <w:sz w:val="24"/>
        <w:szCs w:val="24"/>
      </w:rPr>
      <w:fldChar w:fldCharType="begin"/>
    </w:r>
    <w:r w:rsidRPr="00332A11">
      <w:rPr>
        <w:rFonts w:ascii="Times New Roman" w:hAnsi="Times New Roman" w:cs="Times New Roman"/>
        <w:sz w:val="24"/>
        <w:szCs w:val="24"/>
      </w:rPr>
      <w:instrText xml:space="preserve"> PAGE   \* MERGEFORMAT </w:instrText>
    </w:r>
    <w:r w:rsidRPr="00332A11">
      <w:rPr>
        <w:rFonts w:ascii="Times New Roman" w:hAnsi="Times New Roman" w:cs="Times New Roman"/>
        <w:sz w:val="24"/>
        <w:szCs w:val="24"/>
      </w:rPr>
      <w:fldChar w:fldCharType="separate"/>
    </w:r>
    <w:r w:rsidRPr="00332A11">
      <w:rPr>
        <w:rFonts w:ascii="Times New Roman" w:hAnsi="Times New Roman" w:cs="Times New Roman"/>
        <w:sz w:val="24"/>
        <w:szCs w:val="24"/>
      </w:rPr>
      <w:t>2</w:t>
    </w:r>
    <w:r w:rsidRPr="00332A11">
      <w:rPr>
        <w:rFonts w:ascii="Times New Roman" w:hAnsi="Times New Roman" w:cs="Times New Roman"/>
        <w:noProof/>
        <w:sz w:val="24"/>
        <w:szCs w:val="24"/>
      </w:rPr>
      <w:fldChar w:fldCharType="end"/>
    </w:r>
    <w:r>
      <w:t xml:space="preserve"> </w:t>
    </w:r>
    <w:r>
      <w:rPr>
        <w:rFonts w:ascii="Lucida Bright" w:hAnsi="Lucida Bright"/>
      </w:rPr>
      <w:t xml:space="preserve">| </w:t>
    </w:r>
    <w:bookmarkStart w:id="10" w:name="_Hlk35885887"/>
    <w:r>
      <w:rPr>
        <w:rFonts w:ascii="Lucida Bright" w:hAnsi="Lucida Bright"/>
        <w:b/>
        <w:sz w:val="20"/>
        <w:szCs w:val="20"/>
      </w:rPr>
      <w:t>Al-</w:t>
    </w:r>
    <w:proofErr w:type="spellStart"/>
    <w:r>
      <w:rPr>
        <w:rFonts w:ascii="Lucida Bright" w:hAnsi="Lucida Bright"/>
        <w:b/>
        <w:sz w:val="20"/>
        <w:szCs w:val="20"/>
      </w:rPr>
      <w:t>Musannif</w:t>
    </w:r>
    <w:proofErr w:type="spellEnd"/>
    <w:r>
      <w:rPr>
        <w:rFonts w:ascii="Lucida Bright" w:hAnsi="Lucida Bright"/>
        <w:bCs/>
        <w:sz w:val="20"/>
        <w:szCs w:val="20"/>
      </w:rPr>
      <w:t>,</w:t>
    </w:r>
    <w:r>
      <w:rPr>
        <w:rFonts w:ascii="Lucida Bright" w:hAnsi="Lucida Bright"/>
        <w:iCs/>
        <w:sz w:val="20"/>
        <w:szCs w:val="20"/>
      </w:rPr>
      <w:t xml:space="preserve"> </w:t>
    </w:r>
    <w:r>
      <w:rPr>
        <w:rFonts w:ascii="Lucida Bright" w:hAnsi="Lucida Bright"/>
        <w:sz w:val="20"/>
        <w:szCs w:val="20"/>
      </w:rPr>
      <w:t>Vol. x, No. x (Tahun)</w:t>
    </w:r>
    <w:bookmarkEnd w:id="10"/>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C8B5C4" w14:textId="04E55811" w:rsidR="003F4B6E" w:rsidRPr="008246DA" w:rsidRDefault="003F4B6E" w:rsidP="008246DA">
    <w:pPr>
      <w:spacing w:before="60" w:after="0" w:line="240" w:lineRule="auto"/>
      <w:ind w:left="1469"/>
      <w:jc w:val="right"/>
      <w:rPr>
        <w:rFonts w:cs="Times New Roman"/>
      </w:rPr>
    </w:pPr>
    <w:r>
      <w:rPr>
        <w:rFonts w:ascii="Lucida Bright" w:hAnsi="Lucida Bright"/>
        <w:b/>
        <w:sz w:val="20"/>
        <w:szCs w:val="20"/>
      </w:rPr>
      <w:t>Al-</w:t>
    </w:r>
    <w:proofErr w:type="spellStart"/>
    <w:r>
      <w:rPr>
        <w:rFonts w:ascii="Lucida Bright" w:hAnsi="Lucida Bright"/>
        <w:b/>
        <w:sz w:val="20"/>
        <w:szCs w:val="20"/>
      </w:rPr>
      <w:t>Musannif</w:t>
    </w:r>
    <w:proofErr w:type="spellEnd"/>
    <w:r>
      <w:rPr>
        <w:rFonts w:ascii="Lucida Bright" w:hAnsi="Lucida Bright"/>
        <w:bCs/>
        <w:sz w:val="20"/>
        <w:szCs w:val="20"/>
      </w:rPr>
      <w:t>,</w:t>
    </w:r>
    <w:r>
      <w:rPr>
        <w:rFonts w:ascii="Lucida Bright" w:hAnsi="Lucida Bright"/>
        <w:iCs/>
        <w:sz w:val="20"/>
        <w:szCs w:val="20"/>
      </w:rPr>
      <w:t xml:space="preserve"> </w:t>
    </w:r>
    <w:r>
      <w:rPr>
        <w:rFonts w:ascii="Lucida Bright" w:hAnsi="Lucida Bright"/>
        <w:sz w:val="20"/>
        <w:szCs w:val="20"/>
      </w:rPr>
      <w:t>Vol. x, No. x (Tahun)</w:t>
    </w:r>
    <w:r>
      <w:rPr>
        <w:rFonts w:ascii="Lucida Bright" w:hAnsi="Lucida Bright"/>
      </w:rPr>
      <w:t xml:space="preserve"> |</w:t>
    </w:r>
    <w:r>
      <w:t xml:space="preserve"> </w:t>
    </w:r>
    <w:r w:rsidRPr="00332A11">
      <w:rPr>
        <w:rFonts w:ascii="Times New Roman" w:hAnsi="Times New Roman" w:cs="Times New Roman"/>
        <w:sz w:val="24"/>
        <w:szCs w:val="24"/>
      </w:rPr>
      <w:fldChar w:fldCharType="begin"/>
    </w:r>
    <w:r w:rsidRPr="00332A11">
      <w:rPr>
        <w:rFonts w:ascii="Times New Roman" w:hAnsi="Times New Roman" w:cs="Times New Roman"/>
        <w:sz w:val="24"/>
        <w:szCs w:val="24"/>
      </w:rPr>
      <w:instrText xml:space="preserve"> PAGE   \* MERGEFORMAT </w:instrText>
    </w:r>
    <w:r w:rsidRPr="00332A11">
      <w:rPr>
        <w:rFonts w:ascii="Times New Roman" w:hAnsi="Times New Roman" w:cs="Times New Roman"/>
        <w:sz w:val="24"/>
        <w:szCs w:val="24"/>
      </w:rPr>
      <w:fldChar w:fldCharType="separate"/>
    </w:r>
    <w:r w:rsidRPr="00332A11">
      <w:rPr>
        <w:rFonts w:ascii="Times New Roman" w:hAnsi="Times New Roman" w:cs="Times New Roman"/>
        <w:sz w:val="24"/>
        <w:szCs w:val="24"/>
      </w:rPr>
      <w:t>1</w:t>
    </w:r>
    <w:r w:rsidRPr="00332A11">
      <w:rPr>
        <w:rFonts w:ascii="Times New Roman" w:hAnsi="Times New Roman" w:cs="Times New Roman"/>
        <w:noProo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1A221" w14:textId="74473DC6" w:rsidR="003F4B6E" w:rsidRPr="001D0832" w:rsidRDefault="003F4B6E" w:rsidP="00332A11">
    <w:pPr>
      <w:spacing w:after="0" w:line="240" w:lineRule="auto"/>
      <w:ind w:left="20"/>
      <w:rPr>
        <w:rFonts w:ascii="Times New Roman" w:eastAsia="Times New Roman" w:hAnsi="Times New Roman" w:cs="Times New Roman"/>
        <w:sz w:val="20"/>
        <w:szCs w:val="20"/>
        <w:lang w:val="en-US" w:eastAsia="ar-SA"/>
      </w:rPr>
    </w:pPr>
    <w:r w:rsidRPr="001D0832">
      <w:rPr>
        <w:rFonts w:ascii="Times New Roman" w:hAnsi="Times New Roman" w:cs="Times New Roman"/>
        <w:sz w:val="20"/>
        <w:szCs w:val="20"/>
        <w:lang w:val="en-US"/>
      </w:rPr>
      <w:t>________________________________</w:t>
    </w:r>
  </w:p>
  <w:p w14:paraId="6DC57F03" w14:textId="694A12B9" w:rsidR="003F4B6E" w:rsidRPr="001D0832" w:rsidRDefault="003F4B6E" w:rsidP="00332A11">
    <w:pPr>
      <w:spacing w:after="0" w:line="240" w:lineRule="auto"/>
      <w:ind w:left="20"/>
      <w:rPr>
        <w:rFonts w:ascii="Times New Roman" w:hAnsi="Times New Roman" w:cs="Times New Roman"/>
        <w:sz w:val="20"/>
        <w:szCs w:val="20"/>
        <w:lang w:val="en-US"/>
      </w:rPr>
    </w:pPr>
    <w:r w:rsidRPr="001D0832">
      <w:rPr>
        <w:rFonts w:ascii="Times New Roman" w:hAnsi="Times New Roman" w:cs="Times New Roman"/>
        <w:sz w:val="20"/>
        <w:szCs w:val="20"/>
        <w:lang w:val="en-US"/>
      </w:rPr>
      <w:t>© 20</w:t>
    </w:r>
    <w:r>
      <w:rPr>
        <w:rFonts w:ascii="Times New Roman" w:hAnsi="Times New Roman" w:cs="Times New Roman"/>
        <w:sz w:val="20"/>
        <w:szCs w:val="20"/>
        <w:lang w:val="en-US"/>
      </w:rPr>
      <w:t>20</w:t>
    </w:r>
    <w:r w:rsidRPr="001D0832">
      <w:rPr>
        <w:rFonts w:ascii="Times New Roman" w:hAnsi="Times New Roman" w:cs="Times New Roman"/>
        <w:sz w:val="20"/>
        <w:szCs w:val="20"/>
        <w:lang w:val="en-US"/>
      </w:rPr>
      <w:t xml:space="preserve"> Al-</w:t>
    </w:r>
    <w:proofErr w:type="spellStart"/>
    <w:r w:rsidRPr="001D0832">
      <w:rPr>
        <w:rFonts w:ascii="Times New Roman" w:hAnsi="Times New Roman" w:cs="Times New Roman"/>
        <w:sz w:val="20"/>
        <w:szCs w:val="20"/>
        <w:lang w:val="en-US"/>
      </w:rPr>
      <w:t>Musannif</w:t>
    </w:r>
    <w:proofErr w:type="spellEnd"/>
    <w:r w:rsidRPr="001D0832">
      <w:rPr>
        <w:rFonts w:ascii="Times New Roman" w:hAnsi="Times New Roman" w:cs="Times New Roman"/>
        <w:sz w:val="20"/>
        <w:szCs w:val="20"/>
        <w:lang w:val="en-US"/>
      </w:rPr>
      <w:t>, All right reserved</w:t>
    </w:r>
  </w:p>
  <w:p w14:paraId="2C23180B" w14:textId="77777777" w:rsidR="003F4B6E" w:rsidRPr="001D0832" w:rsidRDefault="003F4B6E" w:rsidP="00332A11">
    <w:pPr>
      <w:spacing w:after="0" w:line="240" w:lineRule="auto"/>
      <w:ind w:left="20"/>
      <w:rPr>
        <w:rFonts w:ascii="Times New Roman" w:hAnsi="Times New Roman" w:cs="Times New Roman"/>
        <w:sz w:val="20"/>
        <w:szCs w:val="20"/>
        <w:lang w:val="en-US"/>
      </w:rPr>
    </w:pPr>
    <w:r w:rsidRPr="001D0832">
      <w:rPr>
        <w:rFonts w:ascii="Times New Roman" w:hAnsi="Times New Roman" w:cs="Times New Roman"/>
        <w:sz w:val="20"/>
        <w:szCs w:val="20"/>
        <w:lang w:val="en-US"/>
      </w:rPr>
      <w:t>Licensed under </w:t>
    </w:r>
    <w:hyperlink r:id="rId1" w:history="1">
      <w:r w:rsidRPr="001D0832">
        <w:rPr>
          <w:rStyle w:val="Hyperlink"/>
          <w:rFonts w:ascii="Times New Roman" w:hAnsi="Times New Roman" w:cs="Times New Roman"/>
          <w:color w:val="auto"/>
          <w:sz w:val="20"/>
          <w:szCs w:val="20"/>
          <w:u w:val="none"/>
          <w:lang w:val="en-US"/>
        </w:rPr>
        <w:t>CC BY 4.0</w:t>
      </w:r>
    </w:hyperlink>
  </w:p>
  <w:p w14:paraId="595E27E0" w14:textId="77777777" w:rsidR="003F4B6E" w:rsidRPr="001D0832" w:rsidRDefault="003F4B6E" w:rsidP="00332A11">
    <w:pPr>
      <w:spacing w:after="0" w:line="240" w:lineRule="auto"/>
      <w:ind w:left="20"/>
      <w:rPr>
        <w:rFonts w:ascii="Times New Roman" w:hAnsi="Times New Roman" w:cs="Times New Roman"/>
        <w:sz w:val="24"/>
        <w:szCs w:val="24"/>
        <w:lang w:val="en-US"/>
      </w:rPr>
    </w:pPr>
  </w:p>
  <w:p w14:paraId="0C2C99F7" w14:textId="77777777" w:rsidR="003F4B6E" w:rsidRPr="001D0832" w:rsidRDefault="003F4B6E" w:rsidP="00332A11">
    <w:pPr>
      <w:spacing w:after="0" w:line="240" w:lineRule="auto"/>
      <w:ind w:left="20"/>
      <w:rPr>
        <w:rFonts w:ascii="Times New Roman" w:hAnsi="Times New Roman" w:cs="Times New Roman"/>
        <w:sz w:val="24"/>
        <w:szCs w:val="24"/>
        <w:lang w:val="en-US"/>
      </w:rPr>
    </w:pPr>
  </w:p>
  <w:p w14:paraId="4AE10834" w14:textId="09442AE5" w:rsidR="003F4B6E" w:rsidRPr="001D0832" w:rsidRDefault="003F4B6E" w:rsidP="00332A11">
    <w:pPr>
      <w:spacing w:before="60" w:after="0" w:line="240" w:lineRule="auto"/>
      <w:ind w:left="1469"/>
      <w:jc w:val="right"/>
      <w:rPr>
        <w:rFonts w:cs="Times New Roman"/>
        <w:lang w:val="en-US"/>
      </w:rPr>
    </w:pPr>
    <w:r w:rsidRPr="001D0832">
      <w:rPr>
        <w:rFonts w:ascii="Lucida Bright" w:hAnsi="Lucida Bright"/>
        <w:b/>
        <w:sz w:val="20"/>
        <w:szCs w:val="20"/>
        <w:lang w:val="en-US"/>
      </w:rPr>
      <w:t>Al-</w:t>
    </w:r>
    <w:proofErr w:type="spellStart"/>
    <w:r w:rsidRPr="001D0832">
      <w:rPr>
        <w:rFonts w:ascii="Lucida Bright" w:hAnsi="Lucida Bright"/>
        <w:b/>
        <w:sz w:val="20"/>
        <w:szCs w:val="20"/>
        <w:lang w:val="en-US"/>
      </w:rPr>
      <w:t>Musannif</w:t>
    </w:r>
    <w:proofErr w:type="spellEnd"/>
    <w:r w:rsidRPr="001D0832">
      <w:rPr>
        <w:rFonts w:ascii="Lucida Bright" w:hAnsi="Lucida Bright"/>
        <w:bCs/>
        <w:sz w:val="20"/>
        <w:szCs w:val="20"/>
        <w:lang w:val="en-US"/>
      </w:rPr>
      <w:t>,</w:t>
    </w:r>
    <w:r w:rsidRPr="001D0832">
      <w:rPr>
        <w:rFonts w:ascii="Lucida Bright" w:hAnsi="Lucida Bright"/>
        <w:iCs/>
        <w:sz w:val="20"/>
        <w:szCs w:val="20"/>
        <w:lang w:val="en-US"/>
      </w:rPr>
      <w:t xml:space="preserve"> </w:t>
    </w:r>
    <w:r w:rsidRPr="001D0832">
      <w:rPr>
        <w:rFonts w:ascii="Lucida Bright" w:hAnsi="Lucida Bright"/>
        <w:sz w:val="20"/>
        <w:szCs w:val="20"/>
        <w:lang w:val="en-US"/>
      </w:rPr>
      <w:t>Vol. x, No. x (Tahun)</w:t>
    </w:r>
    <w:r w:rsidRPr="001D0832">
      <w:rPr>
        <w:rFonts w:ascii="Lucida Bright" w:hAnsi="Lucida Bright"/>
        <w:lang w:val="en-US"/>
      </w:rPr>
      <w:t xml:space="preserve"> |</w:t>
    </w:r>
    <w:r w:rsidRPr="001D0832">
      <w:rPr>
        <w:lang w:val="en-US"/>
      </w:rPr>
      <w:t xml:space="preserve"> </w:t>
    </w:r>
    <w:r w:rsidRPr="001D0832">
      <w:rPr>
        <w:rFonts w:ascii="Times New Roman" w:hAnsi="Times New Roman" w:cs="Times New Roman"/>
        <w:sz w:val="24"/>
        <w:szCs w:val="24"/>
        <w:lang w:val="en-US"/>
      </w:rPr>
      <w:fldChar w:fldCharType="begin"/>
    </w:r>
    <w:r w:rsidRPr="001D0832">
      <w:rPr>
        <w:rFonts w:ascii="Times New Roman" w:hAnsi="Times New Roman" w:cs="Times New Roman"/>
        <w:sz w:val="24"/>
        <w:szCs w:val="24"/>
        <w:lang w:val="en-US"/>
      </w:rPr>
      <w:instrText xml:space="preserve"> PAGE   \* MERGEFORMAT </w:instrText>
    </w:r>
    <w:r w:rsidRPr="001D0832">
      <w:rPr>
        <w:rFonts w:ascii="Times New Roman" w:hAnsi="Times New Roman" w:cs="Times New Roman"/>
        <w:sz w:val="24"/>
        <w:szCs w:val="24"/>
        <w:lang w:val="en-US"/>
      </w:rPr>
      <w:fldChar w:fldCharType="separate"/>
    </w:r>
    <w:r w:rsidRPr="001D0832">
      <w:rPr>
        <w:rFonts w:ascii="Times New Roman" w:hAnsi="Times New Roman" w:cs="Times New Roman"/>
        <w:sz w:val="24"/>
        <w:szCs w:val="24"/>
        <w:lang w:val="en-US"/>
      </w:rPr>
      <w:t>1</w:t>
    </w:r>
    <w:r w:rsidRPr="001D0832">
      <w:rPr>
        <w:rFonts w:ascii="Times New Roman" w:hAnsi="Times New Roman" w:cs="Times New Roman"/>
        <w:sz w:val="24"/>
        <w:szCs w:val="24"/>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B1E3FD" w14:textId="77777777" w:rsidR="00C23E4F" w:rsidRDefault="00C23E4F" w:rsidP="00D56E80">
      <w:pPr>
        <w:spacing w:after="0" w:line="240" w:lineRule="auto"/>
      </w:pPr>
      <w:r>
        <w:separator/>
      </w:r>
    </w:p>
  </w:footnote>
  <w:footnote w:type="continuationSeparator" w:id="0">
    <w:p w14:paraId="74C660D4" w14:textId="77777777" w:rsidR="00C23E4F" w:rsidRDefault="00C23E4F" w:rsidP="00D56E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94DA1" w14:textId="77777777" w:rsidR="003F4B6E" w:rsidRPr="001D0832" w:rsidRDefault="003F4B6E" w:rsidP="00332A11">
    <w:pPr>
      <w:pStyle w:val="Header"/>
      <w:pBdr>
        <w:bottom w:val="single" w:sz="8" w:space="1" w:color="538135"/>
      </w:pBdr>
      <w:tabs>
        <w:tab w:val="left" w:pos="720"/>
      </w:tabs>
      <w:jc w:val="center"/>
      <w:rPr>
        <w:rFonts w:ascii="Lucida Bright" w:eastAsia="Times New Roman" w:hAnsi="Lucida Bright"/>
        <w:color w:val="4472C4"/>
        <w:sz w:val="20"/>
        <w:szCs w:val="20"/>
        <w:lang w:val="en-US" w:eastAsia="ar-SA"/>
      </w:rPr>
    </w:pPr>
    <w:bookmarkStart w:id="9" w:name="_Hlk35885851"/>
    <w:r w:rsidRPr="001D0832">
      <w:rPr>
        <w:rFonts w:ascii="Lucida Bright" w:hAnsi="Lucida Bright"/>
        <w:sz w:val="20"/>
        <w:szCs w:val="20"/>
        <w:lang w:val="en-US"/>
      </w:rPr>
      <w:t>Title/Judul …</w:t>
    </w:r>
    <w:r w:rsidRPr="001D0832">
      <w:rPr>
        <w:rFonts w:ascii="Lucida Bright" w:hAnsi="Lucida Bright"/>
        <w:lang w:val="en-US"/>
      </w:rPr>
      <w:t xml:space="preserve"> | </w:t>
    </w:r>
    <w:r w:rsidRPr="001D0832">
      <w:rPr>
        <w:rFonts w:ascii="Lucida Bright" w:hAnsi="Lucida Bright"/>
        <w:sz w:val="20"/>
        <w:szCs w:val="20"/>
        <w:lang w:val="en-US"/>
      </w:rPr>
      <w:t>Authors/Penulis</w:t>
    </w:r>
    <w:bookmarkEnd w:id="9"/>
  </w:p>
  <w:p w14:paraId="37CE5339" w14:textId="77777777" w:rsidR="003F4B6E" w:rsidRPr="001D0832" w:rsidRDefault="003F4B6E">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2039E" w14:textId="77777777" w:rsidR="003F4B6E" w:rsidRPr="001D0832" w:rsidRDefault="003F4B6E" w:rsidP="00332A11">
    <w:pPr>
      <w:pStyle w:val="Header"/>
      <w:pBdr>
        <w:bottom w:val="single" w:sz="8" w:space="1" w:color="538135"/>
      </w:pBdr>
      <w:tabs>
        <w:tab w:val="left" w:pos="720"/>
      </w:tabs>
      <w:jc w:val="center"/>
      <w:rPr>
        <w:rFonts w:ascii="Lucida Bright" w:eastAsia="Times New Roman" w:hAnsi="Lucida Bright"/>
        <w:color w:val="4472C4"/>
        <w:sz w:val="20"/>
        <w:szCs w:val="20"/>
        <w:lang w:val="en-US" w:eastAsia="ar-SA"/>
      </w:rPr>
    </w:pPr>
    <w:r w:rsidRPr="001D0832">
      <w:rPr>
        <w:rFonts w:ascii="Lucida Bright" w:hAnsi="Lucida Bright"/>
        <w:sz w:val="20"/>
        <w:szCs w:val="20"/>
        <w:lang w:val="en-US"/>
      </w:rPr>
      <w:t>Title/Judul …</w:t>
    </w:r>
    <w:r w:rsidRPr="001D0832">
      <w:rPr>
        <w:rFonts w:ascii="Lucida Bright" w:hAnsi="Lucida Bright"/>
        <w:lang w:val="en-US"/>
      </w:rPr>
      <w:t xml:space="preserve"> | </w:t>
    </w:r>
    <w:r w:rsidRPr="001D0832">
      <w:rPr>
        <w:rFonts w:ascii="Lucida Bright" w:hAnsi="Lucida Bright"/>
        <w:sz w:val="20"/>
        <w:szCs w:val="20"/>
        <w:lang w:val="en-US"/>
      </w:rPr>
      <w:t>Authors/Penulis</w:t>
    </w:r>
  </w:p>
  <w:p w14:paraId="36BA629D" w14:textId="77777777" w:rsidR="003F4B6E" w:rsidRPr="001D0832" w:rsidRDefault="003F4B6E" w:rsidP="008246DA">
    <w:pPr>
      <w:pStyle w:val="Header"/>
      <w:rPr>
        <w:rFonts w:ascii="Times New Roman" w:hAnsi="Times New Roman" w:cs="Times New Roman"/>
        <w:sz w:val="24"/>
        <w:szCs w:val="24"/>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70ACE" w14:textId="77777777" w:rsidR="003F4B6E" w:rsidRPr="00332A11" w:rsidRDefault="003F4B6E" w:rsidP="00332A11">
    <w:pPr>
      <w:tabs>
        <w:tab w:val="right" w:pos="9069"/>
      </w:tabs>
      <w:spacing w:after="0" w:line="240" w:lineRule="auto"/>
      <w:rPr>
        <w:rFonts w:ascii="Lucida Bright" w:eastAsia="Times New Roman" w:hAnsi="Lucida Bright"/>
        <w:sz w:val="20"/>
        <w:szCs w:val="20"/>
        <w:lang w:eastAsia="ar-SA"/>
      </w:rPr>
    </w:pPr>
    <w:r w:rsidRPr="00332A11">
      <w:rPr>
        <w:rFonts w:ascii="Lucida Bright" w:hAnsi="Lucida Bright"/>
        <w:sz w:val="20"/>
        <w:szCs w:val="20"/>
      </w:rPr>
      <w:t>Al-</w:t>
    </w:r>
    <w:proofErr w:type="spellStart"/>
    <w:r w:rsidRPr="00332A11">
      <w:rPr>
        <w:rFonts w:ascii="Lucida Bright" w:hAnsi="Lucida Bright"/>
        <w:sz w:val="20"/>
        <w:szCs w:val="20"/>
      </w:rPr>
      <w:t>Musannif</w:t>
    </w:r>
    <w:proofErr w:type="spellEnd"/>
    <w:r w:rsidRPr="00332A11">
      <w:rPr>
        <w:rFonts w:ascii="Lucida Bright" w:hAnsi="Lucida Bright"/>
        <w:sz w:val="20"/>
        <w:szCs w:val="20"/>
      </w:rPr>
      <w:t>, Vol. x, No. x (Bulan Tahun): 00–00</w:t>
    </w:r>
    <w:r w:rsidRPr="00332A11">
      <w:rPr>
        <w:rFonts w:ascii="Lucida Bright" w:hAnsi="Lucida Bright"/>
        <w:sz w:val="20"/>
        <w:szCs w:val="20"/>
      </w:rPr>
      <w:tab/>
      <w:t xml:space="preserve">p-ISSN </w:t>
    </w:r>
    <w:hyperlink r:id="rId1" w:tgtFrame="_blank" w:history="1">
      <w:r w:rsidRPr="00332A11">
        <w:rPr>
          <w:rStyle w:val="Hyperlink"/>
          <w:rFonts w:ascii="Lucida Bright" w:hAnsi="Lucida Bright"/>
          <w:color w:val="auto"/>
          <w:sz w:val="20"/>
          <w:szCs w:val="20"/>
          <w:u w:val="none"/>
        </w:rPr>
        <w:t>2657-2362</w:t>
      </w:r>
    </w:hyperlink>
  </w:p>
  <w:p w14:paraId="14465595" w14:textId="77777777" w:rsidR="003F4B6E" w:rsidRPr="00332A11" w:rsidRDefault="003F4B6E" w:rsidP="00332A11">
    <w:pPr>
      <w:tabs>
        <w:tab w:val="right" w:pos="9069"/>
      </w:tabs>
      <w:spacing w:after="0" w:line="240" w:lineRule="auto"/>
      <w:rPr>
        <w:rFonts w:ascii="Times New Roman" w:hAnsi="Times New Roman"/>
        <w:sz w:val="20"/>
        <w:szCs w:val="20"/>
      </w:rPr>
    </w:pPr>
    <w:r w:rsidRPr="00332A11">
      <w:rPr>
        <w:rFonts w:ascii="Lucida Bright" w:hAnsi="Lucida Bright"/>
        <w:sz w:val="20"/>
        <w:szCs w:val="20"/>
      </w:rPr>
      <w:t>DOI: https://doi.org/10.5281/xxxxxx.xxxxxxx</w:t>
    </w:r>
    <w:r w:rsidRPr="00332A11">
      <w:rPr>
        <w:sz w:val="20"/>
        <w:szCs w:val="20"/>
      </w:rPr>
      <w:tab/>
    </w:r>
    <w:r w:rsidRPr="00332A11">
      <w:rPr>
        <w:rFonts w:ascii="Lucida Bright" w:hAnsi="Lucida Bright"/>
        <w:sz w:val="20"/>
        <w:szCs w:val="20"/>
      </w:rPr>
      <w:t xml:space="preserve">e-ISSN </w:t>
    </w:r>
    <w:hyperlink r:id="rId2" w:tgtFrame="_blank" w:history="1">
      <w:r w:rsidRPr="00332A11">
        <w:rPr>
          <w:rStyle w:val="Hyperlink"/>
          <w:rFonts w:ascii="Lucida Bright" w:hAnsi="Lucida Bright"/>
          <w:color w:val="auto"/>
          <w:sz w:val="20"/>
          <w:szCs w:val="20"/>
          <w:u w:val="none"/>
        </w:rPr>
        <w:t>2684-7736</w:t>
      </w:r>
    </w:hyperlink>
  </w:p>
  <w:p w14:paraId="694DF950" w14:textId="77777777" w:rsidR="003F4B6E" w:rsidRPr="00332A11" w:rsidRDefault="003F4B6E" w:rsidP="00332A11">
    <w:pPr>
      <w:spacing w:after="0" w:line="240" w:lineRule="auto"/>
      <w:jc w:val="center"/>
      <w:rPr>
        <w:rFonts w:ascii="Times New Roman" w:hAnsi="Times New Roman" w:cs="Times New Roman"/>
        <w:b/>
        <w:bCs/>
        <w:sz w:val="24"/>
        <w:szCs w:val="24"/>
      </w:rPr>
    </w:pPr>
  </w:p>
  <w:p w14:paraId="6F625723" w14:textId="77777777" w:rsidR="003F4B6E" w:rsidRPr="00332A11" w:rsidRDefault="003F4B6E" w:rsidP="00332A11">
    <w:pPr>
      <w:spacing w:after="0" w:line="240" w:lineRule="auto"/>
      <w:jc w:val="center"/>
      <w:rPr>
        <w:rFonts w:ascii="Times New Roman" w:hAnsi="Times New Roman" w:cs="Times New Roman"/>
        <w:b/>
        <w:b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86590F"/>
    <w:multiLevelType w:val="hybridMultilevel"/>
    <w:tmpl w:val="3C32B822"/>
    <w:lvl w:ilvl="0" w:tplc="3A8A0A58">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 w15:restartNumberingAfterBreak="0">
    <w:nsid w:val="3FE3249F"/>
    <w:multiLevelType w:val="hybridMultilevel"/>
    <w:tmpl w:val="8DBAA6B2"/>
    <w:lvl w:ilvl="0" w:tplc="6A9EC718">
      <w:start w:val="1"/>
      <w:numFmt w:val="decimal"/>
      <w:lvlText w:val="%1."/>
      <w:lvlJc w:val="left"/>
      <w:pPr>
        <w:ind w:left="1146" w:hanging="360"/>
      </w:pPr>
      <w:rPr>
        <w:rFonts w:asciiTheme="majorBidi" w:eastAsia="Times New Roman" w:hAnsiTheme="majorBidi" w:cstheme="majorBidi"/>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49A"/>
    <w:rsid w:val="000002CD"/>
    <w:rsid w:val="00023756"/>
    <w:rsid w:val="000262AD"/>
    <w:rsid w:val="000423FB"/>
    <w:rsid w:val="000571EA"/>
    <w:rsid w:val="00061821"/>
    <w:rsid w:val="000851B7"/>
    <w:rsid w:val="00090974"/>
    <w:rsid w:val="000F0EC1"/>
    <w:rsid w:val="000F2746"/>
    <w:rsid w:val="000F2D02"/>
    <w:rsid w:val="00115E9E"/>
    <w:rsid w:val="00123870"/>
    <w:rsid w:val="00131539"/>
    <w:rsid w:val="001328AE"/>
    <w:rsid w:val="0016158A"/>
    <w:rsid w:val="00161DAF"/>
    <w:rsid w:val="00175D65"/>
    <w:rsid w:val="001949FF"/>
    <w:rsid w:val="001A28F2"/>
    <w:rsid w:val="001C2211"/>
    <w:rsid w:val="001C7A99"/>
    <w:rsid w:val="001D0832"/>
    <w:rsid w:val="001E1BD1"/>
    <w:rsid w:val="001F5223"/>
    <w:rsid w:val="00211283"/>
    <w:rsid w:val="002705CB"/>
    <w:rsid w:val="0027362B"/>
    <w:rsid w:val="002738D1"/>
    <w:rsid w:val="0027492A"/>
    <w:rsid w:val="00281F40"/>
    <w:rsid w:val="00283771"/>
    <w:rsid w:val="00285BDC"/>
    <w:rsid w:val="002B451F"/>
    <w:rsid w:val="002C038F"/>
    <w:rsid w:val="002E7B78"/>
    <w:rsid w:val="003056CD"/>
    <w:rsid w:val="0031150C"/>
    <w:rsid w:val="003224C8"/>
    <w:rsid w:val="00332A11"/>
    <w:rsid w:val="00335D1C"/>
    <w:rsid w:val="003420D9"/>
    <w:rsid w:val="003458F4"/>
    <w:rsid w:val="0037559E"/>
    <w:rsid w:val="003755D2"/>
    <w:rsid w:val="00376439"/>
    <w:rsid w:val="003856E6"/>
    <w:rsid w:val="003C47D4"/>
    <w:rsid w:val="003D25FF"/>
    <w:rsid w:val="003F4B6E"/>
    <w:rsid w:val="00446042"/>
    <w:rsid w:val="00465D0F"/>
    <w:rsid w:val="00471CF2"/>
    <w:rsid w:val="00475DF8"/>
    <w:rsid w:val="0049525A"/>
    <w:rsid w:val="00495FA6"/>
    <w:rsid w:val="004A3979"/>
    <w:rsid w:val="004C21D1"/>
    <w:rsid w:val="004C3C28"/>
    <w:rsid w:val="004C4905"/>
    <w:rsid w:val="004E37AA"/>
    <w:rsid w:val="004F4B35"/>
    <w:rsid w:val="004F5D1A"/>
    <w:rsid w:val="0050019A"/>
    <w:rsid w:val="0050128D"/>
    <w:rsid w:val="00540F58"/>
    <w:rsid w:val="00540FBC"/>
    <w:rsid w:val="005438B5"/>
    <w:rsid w:val="00551911"/>
    <w:rsid w:val="00571E78"/>
    <w:rsid w:val="0058302F"/>
    <w:rsid w:val="0058653A"/>
    <w:rsid w:val="00590453"/>
    <w:rsid w:val="00592BBE"/>
    <w:rsid w:val="005B18A5"/>
    <w:rsid w:val="005B271A"/>
    <w:rsid w:val="005B75A7"/>
    <w:rsid w:val="005C0926"/>
    <w:rsid w:val="005C602E"/>
    <w:rsid w:val="005D2B8B"/>
    <w:rsid w:val="005E65F9"/>
    <w:rsid w:val="005F61F5"/>
    <w:rsid w:val="0060242C"/>
    <w:rsid w:val="0061749A"/>
    <w:rsid w:val="00621AAA"/>
    <w:rsid w:val="00623F43"/>
    <w:rsid w:val="00624E9B"/>
    <w:rsid w:val="00663AB5"/>
    <w:rsid w:val="0066616C"/>
    <w:rsid w:val="006733EF"/>
    <w:rsid w:val="006B1980"/>
    <w:rsid w:val="006B7BD1"/>
    <w:rsid w:val="006D1A4D"/>
    <w:rsid w:val="006D26E4"/>
    <w:rsid w:val="006F1C40"/>
    <w:rsid w:val="006F2F96"/>
    <w:rsid w:val="006F6706"/>
    <w:rsid w:val="00724A85"/>
    <w:rsid w:val="00746CA2"/>
    <w:rsid w:val="00755C03"/>
    <w:rsid w:val="00761785"/>
    <w:rsid w:val="0077313C"/>
    <w:rsid w:val="00791BC1"/>
    <w:rsid w:val="00791C39"/>
    <w:rsid w:val="0079530B"/>
    <w:rsid w:val="007A4057"/>
    <w:rsid w:val="007C27FB"/>
    <w:rsid w:val="007D3858"/>
    <w:rsid w:val="007E6966"/>
    <w:rsid w:val="00806357"/>
    <w:rsid w:val="00817686"/>
    <w:rsid w:val="008211FE"/>
    <w:rsid w:val="008246DA"/>
    <w:rsid w:val="00856672"/>
    <w:rsid w:val="008764CD"/>
    <w:rsid w:val="00893C2B"/>
    <w:rsid w:val="008A3312"/>
    <w:rsid w:val="008B1BA1"/>
    <w:rsid w:val="008B304E"/>
    <w:rsid w:val="008E4D97"/>
    <w:rsid w:val="0090372A"/>
    <w:rsid w:val="0091105C"/>
    <w:rsid w:val="009171B1"/>
    <w:rsid w:val="00917881"/>
    <w:rsid w:val="00926CEA"/>
    <w:rsid w:val="0095620E"/>
    <w:rsid w:val="0096099B"/>
    <w:rsid w:val="00967FF6"/>
    <w:rsid w:val="00977C9E"/>
    <w:rsid w:val="009872E1"/>
    <w:rsid w:val="00997C84"/>
    <w:rsid w:val="009A4BF5"/>
    <w:rsid w:val="009B5964"/>
    <w:rsid w:val="009C7FAC"/>
    <w:rsid w:val="009E3392"/>
    <w:rsid w:val="009F009E"/>
    <w:rsid w:val="009F1A59"/>
    <w:rsid w:val="009F3FB2"/>
    <w:rsid w:val="00A07303"/>
    <w:rsid w:val="00A45198"/>
    <w:rsid w:val="00A47F79"/>
    <w:rsid w:val="00A52B54"/>
    <w:rsid w:val="00A5360C"/>
    <w:rsid w:val="00A558D6"/>
    <w:rsid w:val="00A5590D"/>
    <w:rsid w:val="00A6480B"/>
    <w:rsid w:val="00A92CFA"/>
    <w:rsid w:val="00AA0518"/>
    <w:rsid w:val="00AA7C25"/>
    <w:rsid w:val="00AB05AE"/>
    <w:rsid w:val="00AB6BB8"/>
    <w:rsid w:val="00AC08C5"/>
    <w:rsid w:val="00AD6F23"/>
    <w:rsid w:val="00B0704A"/>
    <w:rsid w:val="00B42086"/>
    <w:rsid w:val="00B4246E"/>
    <w:rsid w:val="00B435E1"/>
    <w:rsid w:val="00B4713C"/>
    <w:rsid w:val="00B50AA3"/>
    <w:rsid w:val="00B55BE7"/>
    <w:rsid w:val="00B60E0B"/>
    <w:rsid w:val="00B6174B"/>
    <w:rsid w:val="00B93D6F"/>
    <w:rsid w:val="00B95E80"/>
    <w:rsid w:val="00B96B51"/>
    <w:rsid w:val="00BB4A2B"/>
    <w:rsid w:val="00BB56BF"/>
    <w:rsid w:val="00BC489B"/>
    <w:rsid w:val="00BD135A"/>
    <w:rsid w:val="00BE2B54"/>
    <w:rsid w:val="00BE6770"/>
    <w:rsid w:val="00BF5098"/>
    <w:rsid w:val="00C02993"/>
    <w:rsid w:val="00C210FF"/>
    <w:rsid w:val="00C23815"/>
    <w:rsid w:val="00C23E4F"/>
    <w:rsid w:val="00C458AB"/>
    <w:rsid w:val="00C50DE5"/>
    <w:rsid w:val="00C5452E"/>
    <w:rsid w:val="00C83053"/>
    <w:rsid w:val="00C90400"/>
    <w:rsid w:val="00CD03A3"/>
    <w:rsid w:val="00CD2A60"/>
    <w:rsid w:val="00CE1EEC"/>
    <w:rsid w:val="00CE5257"/>
    <w:rsid w:val="00CE7509"/>
    <w:rsid w:val="00CF3AC1"/>
    <w:rsid w:val="00D4206B"/>
    <w:rsid w:val="00D56E80"/>
    <w:rsid w:val="00D76B5F"/>
    <w:rsid w:val="00DA13CA"/>
    <w:rsid w:val="00DA7548"/>
    <w:rsid w:val="00E0597B"/>
    <w:rsid w:val="00E11DE4"/>
    <w:rsid w:val="00E636F2"/>
    <w:rsid w:val="00E64DF4"/>
    <w:rsid w:val="00E87662"/>
    <w:rsid w:val="00EA10E0"/>
    <w:rsid w:val="00EA3FDF"/>
    <w:rsid w:val="00EA4A34"/>
    <w:rsid w:val="00ED0A02"/>
    <w:rsid w:val="00EE7DC7"/>
    <w:rsid w:val="00F01804"/>
    <w:rsid w:val="00F02427"/>
    <w:rsid w:val="00F03323"/>
    <w:rsid w:val="00F138DF"/>
    <w:rsid w:val="00F34479"/>
    <w:rsid w:val="00F6588C"/>
    <w:rsid w:val="00F7267D"/>
    <w:rsid w:val="00FC55F7"/>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0C2124"/>
  <w15:docId w15:val="{70D93501-5E50-4429-B44C-D7935D634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1749A"/>
    <w:rPr>
      <w:rFonts w:eastAsiaTheme="minorEastAsia"/>
      <w:lang w:eastAsia="id-ID"/>
    </w:rPr>
  </w:style>
  <w:style w:type="paragraph" w:styleId="Heading1">
    <w:name w:val="heading 1"/>
    <w:basedOn w:val="Normal"/>
    <w:link w:val="Heading1Char"/>
    <w:uiPriority w:val="9"/>
    <w:qFormat/>
    <w:rsid w:val="00624E9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61749A"/>
    <w:rPr>
      <w:rFonts w:ascii="Calibri" w:eastAsia="Times New Roman" w:hAnsi="Calibri" w:cs="Times New Roman"/>
      <w:sz w:val="20"/>
      <w:szCs w:val="20"/>
      <w:lang w:val="en-AU" w:eastAsia="en-US"/>
    </w:rPr>
  </w:style>
  <w:style w:type="character" w:customStyle="1" w:styleId="CommentTextChar">
    <w:name w:val="Comment Text Char"/>
    <w:basedOn w:val="DefaultParagraphFont"/>
    <w:link w:val="CommentText"/>
    <w:uiPriority w:val="99"/>
    <w:rsid w:val="0061749A"/>
    <w:rPr>
      <w:rFonts w:ascii="Calibri" w:eastAsia="Times New Roman" w:hAnsi="Calibri" w:cs="Times New Roman"/>
      <w:sz w:val="20"/>
      <w:szCs w:val="20"/>
      <w:lang w:val="en-AU"/>
    </w:rPr>
  </w:style>
  <w:style w:type="paragraph" w:styleId="BalloonText">
    <w:name w:val="Balloon Text"/>
    <w:basedOn w:val="Normal"/>
    <w:link w:val="BalloonTextChar"/>
    <w:uiPriority w:val="99"/>
    <w:semiHidden/>
    <w:unhideWhenUsed/>
    <w:rsid w:val="005438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38B5"/>
    <w:rPr>
      <w:rFonts w:ascii="Tahoma" w:eastAsiaTheme="minorEastAsia" w:hAnsi="Tahoma" w:cs="Tahoma"/>
      <w:sz w:val="16"/>
      <w:szCs w:val="16"/>
      <w:lang w:eastAsia="id-ID"/>
    </w:rPr>
  </w:style>
  <w:style w:type="paragraph" w:styleId="FootnoteText">
    <w:name w:val="footnote text"/>
    <w:aliases w:val="f_Footnote,Char Char Char Char,Char Char Char Char Char Char Char Char,Char Char Char Char Char Char Char,Char Char Char Char Char,Char,Char Char Char, Char Char Char, Char Char, Char"/>
    <w:basedOn w:val="Normal"/>
    <w:link w:val="FootnoteTextChar"/>
    <w:uiPriority w:val="99"/>
    <w:unhideWhenUsed/>
    <w:qFormat/>
    <w:rsid w:val="00D56E80"/>
    <w:pPr>
      <w:spacing w:after="0" w:line="240" w:lineRule="auto"/>
    </w:pPr>
    <w:rPr>
      <w:sz w:val="20"/>
      <w:szCs w:val="20"/>
    </w:rPr>
  </w:style>
  <w:style w:type="character" w:customStyle="1" w:styleId="FootnoteTextChar">
    <w:name w:val="Footnote Text Char"/>
    <w:aliases w:val="f_Footnote Char,Char Char Char Char Char1,Char Char Char Char Char Char Char Char Char,Char Char Char Char Char Char Char Char1,Char Char Char Char Char Char,Char Char,Char Char Char Char1, Char Char Char Char, Char Char Char1"/>
    <w:basedOn w:val="DefaultParagraphFont"/>
    <w:link w:val="FootnoteText"/>
    <w:uiPriority w:val="99"/>
    <w:rsid w:val="00D56E80"/>
    <w:rPr>
      <w:rFonts w:eastAsiaTheme="minorEastAsia"/>
      <w:sz w:val="20"/>
      <w:szCs w:val="20"/>
      <w:lang w:eastAsia="id-ID"/>
    </w:rPr>
  </w:style>
  <w:style w:type="character" w:styleId="FootnoteReference">
    <w:name w:val="footnote reference"/>
    <w:basedOn w:val="DefaultParagraphFont"/>
    <w:unhideWhenUsed/>
    <w:rsid w:val="00D56E80"/>
    <w:rPr>
      <w:vertAlign w:val="superscript"/>
    </w:rPr>
  </w:style>
  <w:style w:type="table" w:styleId="TableGrid">
    <w:name w:val="Table Grid"/>
    <w:basedOn w:val="TableNormal"/>
    <w:uiPriority w:val="59"/>
    <w:rsid w:val="00A52B54"/>
    <w:pPr>
      <w:spacing w:after="0" w:line="240" w:lineRule="auto"/>
    </w:pPr>
    <w:rPr>
      <w:rFonts w:ascii="Calibri" w:eastAsia="Calibri" w:hAnsi="Calibri" w:cs="Arial"/>
      <w:sz w:val="20"/>
      <w:szCs w:val="20"/>
      <w:lang w:eastAsia="id-I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link w:val="ListParagraphChar"/>
    <w:uiPriority w:val="34"/>
    <w:qFormat/>
    <w:rsid w:val="004C4905"/>
    <w:pPr>
      <w:ind w:left="720"/>
      <w:contextualSpacing/>
    </w:pPr>
  </w:style>
  <w:style w:type="character" w:customStyle="1" w:styleId="ListParagraphChar">
    <w:name w:val="List Paragraph Char"/>
    <w:link w:val="ListParagraph"/>
    <w:uiPriority w:val="34"/>
    <w:rsid w:val="004C4905"/>
    <w:rPr>
      <w:rFonts w:eastAsiaTheme="minorEastAsia"/>
      <w:lang w:eastAsia="id-ID"/>
    </w:rPr>
  </w:style>
  <w:style w:type="character" w:customStyle="1" w:styleId="Heading1Char">
    <w:name w:val="Heading 1 Char"/>
    <w:basedOn w:val="DefaultParagraphFont"/>
    <w:link w:val="Heading1"/>
    <w:uiPriority w:val="9"/>
    <w:rsid w:val="00624E9B"/>
    <w:rPr>
      <w:rFonts w:ascii="Times New Roman" w:eastAsia="Times New Roman" w:hAnsi="Times New Roman" w:cs="Times New Roman"/>
      <w:b/>
      <w:bCs/>
      <w:kern w:val="36"/>
      <w:sz w:val="48"/>
      <w:szCs w:val="48"/>
      <w:lang w:val="en-US"/>
    </w:rPr>
  </w:style>
  <w:style w:type="character" w:customStyle="1" w:styleId="addmd">
    <w:name w:val="addmd"/>
    <w:basedOn w:val="DefaultParagraphFont"/>
    <w:rsid w:val="00624E9B"/>
  </w:style>
  <w:style w:type="paragraph" w:styleId="Header">
    <w:name w:val="header"/>
    <w:basedOn w:val="Normal"/>
    <w:link w:val="HeaderChar"/>
    <w:uiPriority w:val="99"/>
    <w:unhideWhenUsed/>
    <w:rsid w:val="007D38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3858"/>
    <w:rPr>
      <w:rFonts w:eastAsiaTheme="minorEastAsia"/>
      <w:lang w:eastAsia="id-ID"/>
    </w:rPr>
  </w:style>
  <w:style w:type="paragraph" w:styleId="Footer">
    <w:name w:val="footer"/>
    <w:basedOn w:val="Normal"/>
    <w:link w:val="FooterChar"/>
    <w:uiPriority w:val="99"/>
    <w:unhideWhenUsed/>
    <w:rsid w:val="007D38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3858"/>
    <w:rPr>
      <w:rFonts w:eastAsiaTheme="minorEastAsia"/>
      <w:lang w:eastAsia="id-ID"/>
    </w:rPr>
  </w:style>
  <w:style w:type="character" w:styleId="Hyperlink">
    <w:name w:val="Hyperlink"/>
    <w:basedOn w:val="DefaultParagraphFont"/>
    <w:uiPriority w:val="99"/>
    <w:semiHidden/>
    <w:unhideWhenUsed/>
    <w:rsid w:val="008246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577240">
      <w:bodyDiv w:val="1"/>
      <w:marLeft w:val="0"/>
      <w:marRight w:val="0"/>
      <w:marTop w:val="0"/>
      <w:marBottom w:val="0"/>
      <w:divBdr>
        <w:top w:val="none" w:sz="0" w:space="0" w:color="auto"/>
        <w:left w:val="none" w:sz="0" w:space="0" w:color="auto"/>
        <w:bottom w:val="none" w:sz="0" w:space="0" w:color="auto"/>
        <w:right w:val="none" w:sz="0" w:space="0" w:color="auto"/>
      </w:divBdr>
    </w:div>
    <w:div w:id="424114448">
      <w:bodyDiv w:val="1"/>
      <w:marLeft w:val="0"/>
      <w:marRight w:val="0"/>
      <w:marTop w:val="0"/>
      <w:marBottom w:val="0"/>
      <w:divBdr>
        <w:top w:val="none" w:sz="0" w:space="0" w:color="auto"/>
        <w:left w:val="none" w:sz="0" w:space="0" w:color="auto"/>
        <w:bottom w:val="none" w:sz="0" w:space="0" w:color="auto"/>
        <w:right w:val="none" w:sz="0" w:space="0" w:color="auto"/>
      </w:divBdr>
    </w:div>
    <w:div w:id="517046034">
      <w:bodyDiv w:val="1"/>
      <w:marLeft w:val="0"/>
      <w:marRight w:val="0"/>
      <w:marTop w:val="0"/>
      <w:marBottom w:val="0"/>
      <w:divBdr>
        <w:top w:val="none" w:sz="0" w:space="0" w:color="auto"/>
        <w:left w:val="none" w:sz="0" w:space="0" w:color="auto"/>
        <w:bottom w:val="none" w:sz="0" w:space="0" w:color="auto"/>
        <w:right w:val="none" w:sz="0" w:space="0" w:color="auto"/>
      </w:divBdr>
    </w:div>
    <w:div w:id="712585600">
      <w:bodyDiv w:val="1"/>
      <w:marLeft w:val="0"/>
      <w:marRight w:val="0"/>
      <w:marTop w:val="0"/>
      <w:marBottom w:val="0"/>
      <w:divBdr>
        <w:top w:val="none" w:sz="0" w:space="0" w:color="auto"/>
        <w:left w:val="none" w:sz="0" w:space="0" w:color="auto"/>
        <w:bottom w:val="none" w:sz="0" w:space="0" w:color="auto"/>
        <w:right w:val="none" w:sz="0" w:space="0" w:color="auto"/>
      </w:divBdr>
    </w:div>
    <w:div w:id="1161701358">
      <w:bodyDiv w:val="1"/>
      <w:marLeft w:val="0"/>
      <w:marRight w:val="0"/>
      <w:marTop w:val="0"/>
      <w:marBottom w:val="0"/>
      <w:divBdr>
        <w:top w:val="none" w:sz="0" w:space="0" w:color="auto"/>
        <w:left w:val="none" w:sz="0" w:space="0" w:color="auto"/>
        <w:bottom w:val="none" w:sz="0" w:space="0" w:color="auto"/>
        <w:right w:val="none" w:sz="0" w:space="0" w:color="auto"/>
      </w:divBdr>
    </w:div>
    <w:div w:id="1531262360">
      <w:bodyDiv w:val="1"/>
      <w:marLeft w:val="0"/>
      <w:marRight w:val="0"/>
      <w:marTop w:val="0"/>
      <w:marBottom w:val="0"/>
      <w:divBdr>
        <w:top w:val="none" w:sz="0" w:space="0" w:color="auto"/>
        <w:left w:val="none" w:sz="0" w:space="0" w:color="auto"/>
        <w:bottom w:val="none" w:sz="0" w:space="0" w:color="auto"/>
        <w:right w:val="none" w:sz="0" w:space="0" w:color="auto"/>
      </w:divBdr>
    </w:div>
    <w:div w:id="1882815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rnal.mtsddicilellang.sch.id/index.php/al-musannif"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u.lipi.go.id/1556179561" TargetMode="External"/><Relationship Id="rId1" Type="http://schemas.openxmlformats.org/officeDocument/2006/relationships/hyperlink" Target="http://u.lipi.go.id/155611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0CC8CB-8094-4E8F-A449-3BE482453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1853</TotalTime>
  <Pages>20</Pages>
  <Words>11321</Words>
  <Characters>64531</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Microsoft Office</cp:lastModifiedBy>
  <cp:revision>74</cp:revision>
  <cp:lastPrinted>2019-04-30T00:02:00Z</cp:lastPrinted>
  <dcterms:created xsi:type="dcterms:W3CDTF">2019-04-23T08:00:00Z</dcterms:created>
  <dcterms:modified xsi:type="dcterms:W3CDTF">2020-03-23T13:08:00Z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bedb9201-175a-3abf-aed5-a610d56eb394</vt:lpwstr>
  </property>
  <property fmtid="{D5CDD505-2E9C-101B-9397-08002B2CF9AE}" pid="24" name="Mendeley Citation Style_1">
    <vt:lpwstr>http://www.zotero.org/styles/chicago-author-date</vt:lpwstr>
  </property>
</Properties>
</file>