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86E52" w14:textId="683BAE0C" w:rsidR="00C4662C" w:rsidRPr="00C57D38" w:rsidRDefault="0099343A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F7B86" wp14:editId="7DACC62D">
                <wp:simplePos x="0" y="0"/>
                <wp:positionH relativeFrom="column">
                  <wp:posOffset>5190490</wp:posOffset>
                </wp:positionH>
                <wp:positionV relativeFrom="paragraph">
                  <wp:posOffset>-236220</wp:posOffset>
                </wp:positionV>
                <wp:extent cx="1569085" cy="1520825"/>
                <wp:effectExtent l="12700" t="9525" r="889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D7BE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132B8C2A" wp14:editId="71634310">
                                  <wp:extent cx="1352126" cy="1240798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40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F7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pt;margin-top:-18.6pt;width:123.55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" strokecolor="white [3212]">
                <v:textbox>
                  <w:txbxContent>
                    <w:p w14:paraId="536FD7BE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132B8C2A" wp14:editId="71634310">
                            <wp:extent cx="1352126" cy="1240798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40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205342AE" w14:textId="77777777" w:rsidR="00D816D7" w:rsidRDefault="00D816D7" w:rsidP="00D816D7">
      <w:pPr>
        <w:ind w:left="-180" w:right="-252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Version 0.0</w:t>
      </w:r>
    </w:p>
    <w:tbl>
      <w:tblPr>
        <w:tblStyle w:val="TableGrid"/>
        <w:tblpPr w:leftFromText="180" w:rightFromText="180" w:vertAnchor="text" w:tblpY="547"/>
        <w:tblW w:w="10548" w:type="dxa"/>
        <w:tblLayout w:type="fixed"/>
        <w:tblLook w:val="04A0" w:firstRow="1" w:lastRow="0" w:firstColumn="1" w:lastColumn="0" w:noHBand="0" w:noVBand="1"/>
      </w:tblPr>
      <w:tblGrid>
        <w:gridCol w:w="4517"/>
        <w:gridCol w:w="3691"/>
        <w:gridCol w:w="2340"/>
      </w:tblGrid>
      <w:tr w:rsidR="00D816D7" w14:paraId="590437BD" w14:textId="77777777" w:rsidTr="003D22B1">
        <w:tc>
          <w:tcPr>
            <w:tcW w:w="4517" w:type="dxa"/>
          </w:tcPr>
          <w:p w14:paraId="3531BDFE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Team Names</w:t>
            </w:r>
          </w:p>
        </w:tc>
        <w:tc>
          <w:tcPr>
            <w:tcW w:w="3691" w:type="dxa"/>
          </w:tcPr>
          <w:p w14:paraId="50527644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Emails</w:t>
            </w:r>
          </w:p>
        </w:tc>
        <w:tc>
          <w:tcPr>
            <w:tcW w:w="2340" w:type="dxa"/>
          </w:tcPr>
          <w:p w14:paraId="068FE300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Phone number</w:t>
            </w:r>
          </w:p>
        </w:tc>
      </w:tr>
      <w:tr w:rsidR="00D816D7" w14:paraId="0B46FA9D" w14:textId="77777777" w:rsidTr="003D22B1">
        <w:tc>
          <w:tcPr>
            <w:tcW w:w="4517" w:type="dxa"/>
          </w:tcPr>
          <w:p w14:paraId="11DB251B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Abdelrahman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Gamal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Abdelrahim</w:t>
            </w:r>
            <w:proofErr w:type="spellEnd"/>
          </w:p>
        </w:tc>
        <w:tc>
          <w:tcPr>
            <w:tcW w:w="3691" w:type="dxa"/>
          </w:tcPr>
          <w:p w14:paraId="1F2B2F50" w14:textId="77777777" w:rsidR="00D816D7" w:rsidRDefault="003F36ED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hyperlink r:id="rId10">
              <w:r w:rsidR="00D816D7">
                <w:rPr>
                  <w:rStyle w:val="Hyperlink"/>
                  <w:rFonts w:asciiTheme="majorBidi" w:eastAsia="Calibri" w:hAnsiTheme="majorBidi" w:cstheme="majorBidi"/>
                  <w:sz w:val="28"/>
                  <w:szCs w:val="28"/>
                  <w:lang w:bidi="ar-EG"/>
                </w:rPr>
                <w:t>Abdogamalrahim@gmail.com</w:t>
              </w:r>
            </w:hyperlink>
          </w:p>
        </w:tc>
        <w:tc>
          <w:tcPr>
            <w:tcW w:w="2340" w:type="dxa"/>
          </w:tcPr>
          <w:p w14:paraId="56C2D3DF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01145019936</w:t>
            </w:r>
          </w:p>
        </w:tc>
      </w:tr>
      <w:tr w:rsidR="00D816D7" w14:paraId="50254D5E" w14:textId="77777777" w:rsidTr="003D22B1">
        <w:tc>
          <w:tcPr>
            <w:tcW w:w="4517" w:type="dxa"/>
          </w:tcPr>
          <w:p w14:paraId="3D092264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Habeba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Osama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Elsayed</w:t>
            </w:r>
            <w:proofErr w:type="spellEnd"/>
          </w:p>
        </w:tc>
        <w:tc>
          <w:tcPr>
            <w:tcW w:w="3691" w:type="dxa"/>
          </w:tcPr>
          <w:p w14:paraId="22792980" w14:textId="77777777" w:rsidR="00D816D7" w:rsidRDefault="00D816D7" w:rsidP="003D22B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>habebaosama742@gmail.com</w:t>
            </w:r>
          </w:p>
        </w:tc>
        <w:tc>
          <w:tcPr>
            <w:tcW w:w="2340" w:type="dxa"/>
          </w:tcPr>
          <w:p w14:paraId="1D39DECE" w14:textId="77777777" w:rsidR="00D816D7" w:rsidRDefault="00D816D7" w:rsidP="003D22B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   01128767153</w:t>
            </w:r>
          </w:p>
        </w:tc>
      </w:tr>
      <w:tr w:rsidR="00D816D7" w14:paraId="00EBDEB4" w14:textId="77777777" w:rsidTr="003D22B1">
        <w:trPr>
          <w:trHeight w:val="437"/>
        </w:trPr>
        <w:tc>
          <w:tcPr>
            <w:tcW w:w="4517" w:type="dxa"/>
          </w:tcPr>
          <w:p w14:paraId="4215E265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Hassan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Ragab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Hassan</w:t>
            </w:r>
          </w:p>
        </w:tc>
        <w:tc>
          <w:tcPr>
            <w:tcW w:w="3691" w:type="dxa"/>
          </w:tcPr>
          <w:p w14:paraId="5C9B0EF6" w14:textId="77777777" w:rsidR="00D816D7" w:rsidRDefault="00D816D7" w:rsidP="003D22B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>Hassanragab776@gmail.com</w:t>
            </w:r>
          </w:p>
        </w:tc>
        <w:tc>
          <w:tcPr>
            <w:tcW w:w="2340" w:type="dxa"/>
          </w:tcPr>
          <w:p w14:paraId="4399DE24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>01014550937</w:t>
            </w:r>
          </w:p>
        </w:tc>
      </w:tr>
    </w:tbl>
    <w:p w14:paraId="73CB47C6" w14:textId="77777777" w:rsidR="00D816D7" w:rsidRDefault="00D816D7" w:rsidP="00D816D7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</w:p>
    <w:p w14:paraId="588D7376" w14:textId="77777777" w:rsidR="00D816D7" w:rsidRDefault="00D816D7" w:rsidP="00D816D7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June, 2021</w:t>
      </w:r>
    </w:p>
    <w:p w14:paraId="61EEC6F3" w14:textId="77777777" w:rsidR="00D816D7" w:rsidRDefault="00D816D7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59356E6" w14:textId="77777777" w:rsidR="00D816D7" w:rsidRDefault="00D816D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</w:pPr>
        </w:p>
        <w:p w14:paraId="38B63661" w14:textId="40799803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5B75E396" w14:textId="77777777" w:rsidR="00284AB8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72827671" w:history="1">
            <w:r w:rsidR="00284AB8" w:rsidRPr="00F63D8D">
              <w:rPr>
                <w:rStyle w:val="Hyperlink"/>
                <w:noProof/>
              </w:rPr>
              <w:t>Instructions [To be removed]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_Toc72827671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A8CB8E" w14:textId="77777777" w:rsidR="00284AB8" w:rsidRDefault="003F36ED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2" w:history="1">
            <w:r w:rsidR="00284AB8" w:rsidRPr="00F63D8D">
              <w:rPr>
                <w:rStyle w:val="Hyperlink"/>
                <w:noProof/>
              </w:rPr>
              <w:t>Team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_Toc72827672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95ED29" w14:textId="77777777" w:rsidR="00284AB8" w:rsidRDefault="003F36ED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3" w:history="1">
            <w:r w:rsidR="00284AB8" w:rsidRPr="00F63D8D">
              <w:rPr>
                <w:rStyle w:val="Hyperlink"/>
                <w:noProof/>
              </w:rPr>
              <w:t>Document Purpose and Audience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_Toc72827673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83149" w14:textId="77777777" w:rsidR="00284AB8" w:rsidRDefault="003F36ED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4" w:history="1">
            <w:r w:rsidR="00284AB8" w:rsidRPr="00F63D8D">
              <w:rPr>
                <w:rStyle w:val="Hyperlink"/>
                <w:noProof/>
              </w:rPr>
              <w:t>System Models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_Toc72827674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478CDE" w14:textId="77777777" w:rsidR="00284AB8" w:rsidRDefault="003F36ED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5" w:history="1">
            <w:r w:rsidR="00284AB8" w:rsidRPr="00F63D8D">
              <w:rPr>
                <w:rStyle w:val="Hyperlink"/>
                <w:noProof/>
              </w:rPr>
              <w:t>I. Class Diagram(s)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_Toc72827675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4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40833" w14:textId="77777777" w:rsidR="00284AB8" w:rsidRDefault="003F36ED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6" w:history="1">
            <w:r w:rsidR="00284AB8" w:rsidRPr="00F63D8D">
              <w:rPr>
                <w:rStyle w:val="Hyperlink"/>
                <w:noProof/>
              </w:rPr>
              <w:t>II. Class Descriptions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_Toc72827676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5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EB6790" w14:textId="77777777" w:rsidR="00284AB8" w:rsidRDefault="003F36ED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7" w:history="1">
            <w:r w:rsidR="00284AB8" w:rsidRPr="00F63D8D">
              <w:rPr>
                <w:rStyle w:val="Hyperlink"/>
                <w:noProof/>
              </w:rPr>
              <w:t>III. Sequence diagrams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_Toc72827677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6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F0F3C0" w14:textId="77777777" w:rsidR="00284AB8" w:rsidRDefault="003F36ED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8" w:history="1">
            <w:r w:rsidR="00284AB8" w:rsidRPr="00F63D8D">
              <w:rPr>
                <w:rStyle w:val="Hyperlink"/>
                <w:noProof/>
              </w:rPr>
              <w:t>Class - Sequence Usage Table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_Toc72827678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7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C3F0ED" w14:textId="77777777" w:rsidR="00284AB8" w:rsidRDefault="003F36ED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9" w:history="1">
            <w:r w:rsidR="00284AB8" w:rsidRPr="00F63D8D">
              <w:rPr>
                <w:rStyle w:val="Hyperlink"/>
                <w:noProof/>
              </w:rPr>
              <w:t>IV. State Diagram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_Toc72827679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8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FEAEAE" w14:textId="77777777" w:rsidR="00284AB8" w:rsidRDefault="003F36ED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0" w:history="1">
            <w:r w:rsidR="00284AB8" w:rsidRPr="00F63D8D">
              <w:rPr>
                <w:rStyle w:val="Hyperlink"/>
                <w:noProof/>
              </w:rPr>
              <w:t>Tools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_Toc72827680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9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802958" w14:textId="77777777" w:rsidR="00284AB8" w:rsidRDefault="003F36ED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1" w:history="1">
            <w:r w:rsidR="00284AB8" w:rsidRPr="00F63D8D">
              <w:rPr>
                <w:rStyle w:val="Hyperlink"/>
                <w:noProof/>
              </w:rPr>
              <w:t>Ownership Report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_Toc72827681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EE4318">
              <w:rPr>
                <w:noProof/>
                <w:webHidden/>
              </w:rPr>
              <w:t>9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72827671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38D8964D" w14:textId="77777777" w:rsidR="00C4662C" w:rsidRDefault="00C4662C" w:rsidP="00C4662C">
      <w:pPr>
        <w:pStyle w:val="Heading1"/>
      </w:pPr>
      <w:bookmarkStart w:id="1" w:name="_Toc402452669"/>
      <w:bookmarkStart w:id="2" w:name="_Toc72827672"/>
      <w:r>
        <w:t>Team</w:t>
      </w:r>
      <w:bookmarkEnd w:id="1"/>
      <w:bookmarkEnd w:id="2"/>
    </w:p>
    <w:p w14:paraId="24862F14" w14:textId="77777777" w:rsidR="00D816D7" w:rsidRDefault="00D816D7" w:rsidP="00D816D7">
      <w:pPr>
        <w:ind w:left="-180" w:right="-252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Version 0.0</w:t>
      </w:r>
    </w:p>
    <w:tbl>
      <w:tblPr>
        <w:tblStyle w:val="TableGrid"/>
        <w:tblpPr w:leftFromText="180" w:rightFromText="180" w:vertAnchor="text" w:tblpY="547"/>
        <w:tblW w:w="10548" w:type="dxa"/>
        <w:tblLayout w:type="fixed"/>
        <w:tblLook w:val="04A0" w:firstRow="1" w:lastRow="0" w:firstColumn="1" w:lastColumn="0" w:noHBand="0" w:noVBand="1"/>
      </w:tblPr>
      <w:tblGrid>
        <w:gridCol w:w="4517"/>
        <w:gridCol w:w="3691"/>
        <w:gridCol w:w="2340"/>
      </w:tblGrid>
      <w:tr w:rsidR="00D816D7" w14:paraId="7D480E14" w14:textId="77777777" w:rsidTr="003D22B1">
        <w:tc>
          <w:tcPr>
            <w:tcW w:w="4517" w:type="dxa"/>
          </w:tcPr>
          <w:p w14:paraId="4AC8E570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Team Names</w:t>
            </w:r>
          </w:p>
        </w:tc>
        <w:tc>
          <w:tcPr>
            <w:tcW w:w="3691" w:type="dxa"/>
          </w:tcPr>
          <w:p w14:paraId="1816C4FE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Emails</w:t>
            </w:r>
          </w:p>
        </w:tc>
        <w:tc>
          <w:tcPr>
            <w:tcW w:w="2340" w:type="dxa"/>
          </w:tcPr>
          <w:p w14:paraId="3C900CCE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Phone number</w:t>
            </w:r>
          </w:p>
        </w:tc>
      </w:tr>
      <w:tr w:rsidR="00D816D7" w14:paraId="21E1963F" w14:textId="77777777" w:rsidTr="003D22B1">
        <w:tc>
          <w:tcPr>
            <w:tcW w:w="4517" w:type="dxa"/>
          </w:tcPr>
          <w:p w14:paraId="50510DE6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Abdelrahman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Gamal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Abdelrahim</w:t>
            </w:r>
            <w:proofErr w:type="spellEnd"/>
          </w:p>
        </w:tc>
        <w:tc>
          <w:tcPr>
            <w:tcW w:w="3691" w:type="dxa"/>
          </w:tcPr>
          <w:p w14:paraId="508F1B7A" w14:textId="77777777" w:rsidR="00D816D7" w:rsidRDefault="003F36ED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hyperlink r:id="rId11">
              <w:r w:rsidR="00D816D7">
                <w:rPr>
                  <w:rStyle w:val="Hyperlink"/>
                  <w:rFonts w:asciiTheme="majorBidi" w:eastAsia="Calibri" w:hAnsiTheme="majorBidi" w:cstheme="majorBidi"/>
                  <w:sz w:val="28"/>
                  <w:szCs w:val="28"/>
                  <w:lang w:bidi="ar-EG"/>
                </w:rPr>
                <w:t>Abdogamalrahim@gmail.com</w:t>
              </w:r>
            </w:hyperlink>
          </w:p>
        </w:tc>
        <w:tc>
          <w:tcPr>
            <w:tcW w:w="2340" w:type="dxa"/>
          </w:tcPr>
          <w:p w14:paraId="1D1DF8E1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01145019936</w:t>
            </w:r>
          </w:p>
        </w:tc>
      </w:tr>
      <w:tr w:rsidR="00D816D7" w14:paraId="43313F53" w14:textId="77777777" w:rsidTr="003D22B1">
        <w:tc>
          <w:tcPr>
            <w:tcW w:w="4517" w:type="dxa"/>
          </w:tcPr>
          <w:p w14:paraId="664DC5CD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Habeba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Osama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Elsayed</w:t>
            </w:r>
            <w:proofErr w:type="spellEnd"/>
          </w:p>
        </w:tc>
        <w:tc>
          <w:tcPr>
            <w:tcW w:w="3691" w:type="dxa"/>
          </w:tcPr>
          <w:p w14:paraId="50AA3E49" w14:textId="77777777" w:rsidR="00D816D7" w:rsidRDefault="00D816D7" w:rsidP="003D22B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>habebaosama742@gmail.com</w:t>
            </w:r>
          </w:p>
        </w:tc>
        <w:tc>
          <w:tcPr>
            <w:tcW w:w="2340" w:type="dxa"/>
          </w:tcPr>
          <w:p w14:paraId="2E24572E" w14:textId="77777777" w:rsidR="00D816D7" w:rsidRDefault="00D816D7" w:rsidP="003D22B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   01128767153</w:t>
            </w:r>
          </w:p>
        </w:tc>
      </w:tr>
      <w:tr w:rsidR="00D816D7" w14:paraId="76DFB2A9" w14:textId="77777777" w:rsidTr="003D22B1">
        <w:trPr>
          <w:trHeight w:val="437"/>
        </w:trPr>
        <w:tc>
          <w:tcPr>
            <w:tcW w:w="4517" w:type="dxa"/>
          </w:tcPr>
          <w:p w14:paraId="53573528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Hassan </w:t>
            </w:r>
            <w:proofErr w:type="spellStart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>Ragab</w:t>
            </w:r>
            <w:proofErr w:type="spellEnd"/>
            <w:r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Hassan</w:t>
            </w:r>
          </w:p>
        </w:tc>
        <w:tc>
          <w:tcPr>
            <w:tcW w:w="3691" w:type="dxa"/>
          </w:tcPr>
          <w:p w14:paraId="539F2FD9" w14:textId="77777777" w:rsidR="00D816D7" w:rsidRDefault="00D816D7" w:rsidP="003D22B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>Hassanragab776@gmail.com</w:t>
            </w:r>
          </w:p>
        </w:tc>
        <w:tc>
          <w:tcPr>
            <w:tcW w:w="2340" w:type="dxa"/>
          </w:tcPr>
          <w:p w14:paraId="1CFB7C63" w14:textId="77777777" w:rsidR="00D816D7" w:rsidRDefault="00D816D7" w:rsidP="003D22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>01014550937</w:t>
            </w:r>
          </w:p>
        </w:tc>
      </w:tr>
    </w:tbl>
    <w:p w14:paraId="7ED5EF48" w14:textId="77777777" w:rsidR="00D816D7" w:rsidRDefault="00D816D7" w:rsidP="00D816D7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</w:p>
    <w:p w14:paraId="40980F0D" w14:textId="77777777" w:rsidR="00D816D7" w:rsidRPr="00D816D7" w:rsidRDefault="00D816D7" w:rsidP="00D816D7"/>
    <w:p w14:paraId="25BAC9E1" w14:textId="77777777" w:rsidR="00120E0A" w:rsidRDefault="00120E0A" w:rsidP="00031C04">
      <w:pPr>
        <w:pStyle w:val="Heading1"/>
      </w:pPr>
      <w:bookmarkStart w:id="3" w:name="_Toc72827673"/>
      <w:r w:rsidRPr="00031C04">
        <w:t>Document Purpose and Audience</w:t>
      </w:r>
      <w:bookmarkEnd w:id="3"/>
    </w:p>
    <w:p w14:paraId="78E5C48C" w14:textId="77777777" w:rsidR="00D816D7" w:rsidRDefault="00D816D7" w:rsidP="00D816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document is for explaining the </w:t>
      </w:r>
      <w:proofErr w:type="spellStart"/>
      <w:r>
        <w:rPr>
          <w:rFonts w:asciiTheme="majorBidi" w:hAnsiTheme="majorBidi" w:cstheme="majorBidi"/>
        </w:rPr>
        <w:t>GoFo</w:t>
      </w:r>
      <w:proofErr w:type="spellEnd"/>
      <w:r>
        <w:rPr>
          <w:rFonts w:asciiTheme="majorBidi" w:hAnsiTheme="majorBidi" w:cstheme="majorBidi"/>
        </w:rPr>
        <w:t xml:space="preserve"> project and talk about the steps of it and what it contains with no talking about the implementation or coding.</w:t>
      </w:r>
    </w:p>
    <w:p w14:paraId="21B21D61" w14:textId="77777777" w:rsidR="00D816D7" w:rsidRDefault="00D816D7" w:rsidP="00D816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will explain the steps of the project and its use and the quality of it and its requirements and functionality and </w:t>
      </w:r>
      <w:proofErr w:type="gramStart"/>
      <w:r>
        <w:rPr>
          <w:rFonts w:asciiTheme="majorBidi" w:hAnsiTheme="majorBidi" w:cstheme="majorBidi"/>
        </w:rPr>
        <w:t>It</w:t>
      </w:r>
      <w:proofErr w:type="gramEnd"/>
      <w:r>
        <w:rPr>
          <w:rFonts w:asciiTheme="majorBidi" w:hAnsiTheme="majorBidi" w:cstheme="majorBidi"/>
        </w:rPr>
        <w:t xml:space="preserve"> will contain models and graphs explaining the project like use case model and navigation map.</w:t>
      </w:r>
    </w:p>
    <w:p w14:paraId="491DE914" w14:textId="77777777" w:rsidR="00D816D7" w:rsidRDefault="00D816D7" w:rsidP="00D816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will contain user stories also.</w:t>
      </w:r>
    </w:p>
    <w:p w14:paraId="6D5F379F" w14:textId="1B83921D" w:rsidR="00D816D7" w:rsidRPr="00D816D7" w:rsidRDefault="00D816D7" w:rsidP="00D816D7">
      <w:r>
        <w:rPr>
          <w:rFonts w:asciiTheme="majorBidi" w:hAnsiTheme="majorBidi" w:cstheme="majorBidi"/>
        </w:rPr>
        <w:t>This document is targeted to project manager the developers working on this project to understand what the project contains. And to users who find it difficult to understand the application</w:t>
      </w:r>
    </w:p>
    <w:p w14:paraId="49CF4D48" w14:textId="77777777" w:rsidR="00CE41B0" w:rsidRDefault="000455BA" w:rsidP="00277461">
      <w:pPr>
        <w:pStyle w:val="Heading1"/>
      </w:pPr>
      <w:bookmarkStart w:id="4" w:name="_Toc72827674"/>
      <w:r>
        <w:t>System Models</w:t>
      </w:r>
      <w:bookmarkEnd w:id="4"/>
    </w:p>
    <w:p w14:paraId="63472644" w14:textId="77777777" w:rsidR="00BC4DD2" w:rsidRDefault="00BC4DD2" w:rsidP="00BC4DD2"/>
    <w:p w14:paraId="3B93DF36" w14:textId="77777777" w:rsidR="00BC4DD2" w:rsidRDefault="00BC4DD2" w:rsidP="00BC4DD2"/>
    <w:p w14:paraId="32E6F2A9" w14:textId="77777777" w:rsidR="00BC4DD2" w:rsidRDefault="00BC4DD2" w:rsidP="00BC4DD2"/>
    <w:p w14:paraId="60F80147" w14:textId="77777777" w:rsidR="00BC4DD2" w:rsidRDefault="00BC4DD2" w:rsidP="00BC4DD2"/>
    <w:p w14:paraId="2555F05D" w14:textId="77777777" w:rsidR="00BC4DD2" w:rsidRDefault="00BC4DD2" w:rsidP="00BC4DD2"/>
    <w:p w14:paraId="6CF2E504" w14:textId="77777777" w:rsidR="00BC4DD2" w:rsidRPr="00BC4DD2" w:rsidRDefault="00BC4DD2" w:rsidP="00BC4DD2"/>
    <w:p w14:paraId="30D4B0DA" w14:textId="3503586A" w:rsidR="00CE41B0" w:rsidRDefault="00277461" w:rsidP="000455BA">
      <w:pPr>
        <w:pStyle w:val="Heading2"/>
      </w:pPr>
      <w:bookmarkStart w:id="5" w:name="_Toc72827675"/>
      <w:r>
        <w:lastRenderedPageBreak/>
        <w:t>I</w:t>
      </w:r>
      <w:r w:rsidR="00F815A3">
        <w:t xml:space="preserve">. </w:t>
      </w:r>
      <w:r w:rsidR="00F15282">
        <w:t>Class D</w:t>
      </w:r>
      <w:r w:rsidR="00CE41B0">
        <w:t>iagram</w:t>
      </w:r>
      <w:r w:rsidR="00F15282">
        <w:t>(s)</w:t>
      </w:r>
      <w:bookmarkEnd w:id="5"/>
    </w:p>
    <w:p w14:paraId="22C208C1" w14:textId="31D0FF23" w:rsidR="00BC4DD2" w:rsidRPr="00BC4DD2" w:rsidRDefault="00BC4DD2" w:rsidP="00BC4DD2">
      <w:r>
        <w:rPr>
          <w:noProof/>
        </w:rPr>
        <w:drawing>
          <wp:inline distT="0" distB="0" distL="0" distR="0" wp14:anchorId="39D8B5A3" wp14:editId="0AD9198E">
            <wp:extent cx="6198235" cy="596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8c204c-ddef-4a03-9101-c55a76b3c2d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630F" w14:textId="36E8905B" w:rsidR="000455BA" w:rsidRDefault="000455BA" w:rsidP="00F15282">
      <w:pPr>
        <w:ind w:left="-1276"/>
        <w:rPr>
          <w:noProof/>
        </w:rPr>
      </w:pPr>
    </w:p>
    <w:p w14:paraId="12F6C795" w14:textId="28A089BE" w:rsidR="00BC4DD2" w:rsidRDefault="00BC4DD2" w:rsidP="00F15282">
      <w:pPr>
        <w:ind w:left="-1276"/>
        <w:rPr>
          <w:noProof/>
        </w:rPr>
      </w:pPr>
    </w:p>
    <w:p w14:paraId="447AADB2" w14:textId="77777777" w:rsidR="00BC4DD2" w:rsidRDefault="00BC4DD2" w:rsidP="00F15282">
      <w:pPr>
        <w:ind w:left="-1276"/>
      </w:pPr>
    </w:p>
    <w:p w14:paraId="75476BD1" w14:textId="75691A2B" w:rsidR="00F15282" w:rsidRDefault="00F15282" w:rsidP="00F15282">
      <w:pPr>
        <w:pStyle w:val="Heading2"/>
      </w:pPr>
      <w:bookmarkStart w:id="6" w:name="_Toc72827676"/>
      <w:r>
        <w:t>II. Class Descriptions</w:t>
      </w:r>
      <w:bookmarkEnd w:id="6"/>
      <w:r>
        <w:t xml:space="preserve"> </w:t>
      </w:r>
    </w:p>
    <w:p w14:paraId="15D5AC59" w14:textId="24393863" w:rsidR="000455BA" w:rsidRPr="00BC4DD2" w:rsidRDefault="000455BA" w:rsidP="00BC4DD2">
      <w:pPr>
        <w:spacing w:after="0"/>
        <w:rPr>
          <w:b/>
          <w:bCs/>
          <w:color w:val="C00000"/>
        </w:rPr>
      </w:pPr>
    </w:p>
    <w:p w14:paraId="73926EC2" w14:textId="1BADF7D0" w:rsidR="00FA3C8F" w:rsidRDefault="00FA3C8F" w:rsidP="00BC4DD2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77777777" w:rsidR="00FA3C8F" w:rsidRDefault="00FA3C8F" w:rsidP="00195902">
            <w:pPr>
              <w:pStyle w:val="TableText"/>
            </w:pPr>
            <w:r>
              <w:t>1.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574F60E7" w:rsidR="00FA3C8F" w:rsidRDefault="00A23597" w:rsidP="00195902">
            <w:pPr>
              <w:pStyle w:val="TableText"/>
            </w:pPr>
            <w:r>
              <w:t>Playgrounds</w:t>
            </w:r>
          </w:p>
        </w:tc>
        <w:tc>
          <w:tcPr>
            <w:tcW w:w="6521" w:type="dxa"/>
            <w:vAlign w:val="center"/>
          </w:tcPr>
          <w:p w14:paraId="5A75DEEC" w14:textId="77777777" w:rsidR="00FA3C8F" w:rsidRDefault="003E15CE" w:rsidP="003E15CE">
            <w:pPr>
              <w:pStyle w:val="TableText"/>
            </w:pPr>
            <w:r>
              <w:t>Check if the playground exit before or not, add a new playground, show all the date  about the playground</w:t>
            </w:r>
            <w:r w:rsidR="00B53282">
              <w:t>, check availability,</w:t>
            </w:r>
          </w:p>
          <w:p w14:paraId="034AAF27" w14:textId="2EB18357" w:rsidR="00B53282" w:rsidRDefault="00B53282" w:rsidP="003E15CE">
            <w:pPr>
              <w:pStyle w:val="TableText"/>
              <w:rPr>
                <w:lang w:bidi="ar-EG"/>
              </w:rPr>
            </w:pPr>
            <w:r>
              <w:t xml:space="preserve"> Upgrade playground, </w:t>
            </w:r>
            <w:r w:rsidRPr="00B53282">
              <w:t>Enter Serial No of playground to be sign in</w:t>
            </w:r>
            <w:r>
              <w:t>, check in playground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76F5FD44" w:rsidR="00277461" w:rsidRDefault="00FA3C8F" w:rsidP="00FA3C8F">
            <w:pPr>
              <w:pStyle w:val="TableText"/>
            </w:pPr>
            <w:r>
              <w:t>2</w:t>
            </w:r>
            <w:r w:rsidR="00F15282">
              <w:t>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1B45548A" w:rsidR="00277461" w:rsidRDefault="00A23597" w:rsidP="00DB76B9">
            <w:pPr>
              <w:pStyle w:val="TableText"/>
            </w:pPr>
            <w:r>
              <w:t>playground</w:t>
            </w:r>
          </w:p>
        </w:tc>
        <w:tc>
          <w:tcPr>
            <w:tcW w:w="6521" w:type="dxa"/>
            <w:vAlign w:val="center"/>
          </w:tcPr>
          <w:p w14:paraId="008C898C" w14:textId="298420A2" w:rsidR="00277461" w:rsidRPr="00326FB6" w:rsidRDefault="00B53282" w:rsidP="00DB76B9">
            <w:pPr>
              <w:pStyle w:val="TableText"/>
            </w:pPr>
            <w:r>
              <w:t>Enter playground na</w:t>
            </w:r>
            <w:r w:rsidR="00326FB6">
              <w:t>me and</w:t>
            </w:r>
            <w:r>
              <w:t xml:space="preserve"> </w:t>
            </w:r>
            <w:r w:rsidR="00326FB6">
              <w:t>owner name.</w:t>
            </w:r>
          </w:p>
        </w:tc>
      </w:tr>
      <w:tr w:rsidR="00A23597" w14:paraId="541332A0" w14:textId="77777777" w:rsidTr="00F15282">
        <w:trPr>
          <w:cantSplit/>
        </w:trPr>
        <w:tc>
          <w:tcPr>
            <w:tcW w:w="1014" w:type="dxa"/>
            <w:vAlign w:val="center"/>
          </w:tcPr>
          <w:p w14:paraId="367BD537" w14:textId="7F8A0C1F" w:rsidR="00A23597" w:rsidRDefault="00A23597" w:rsidP="00FA3C8F">
            <w:pPr>
              <w:pStyle w:val="TableText"/>
            </w:pPr>
            <w:r>
              <w:t>3.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47AF6EA1" w14:textId="6E0005F5" w:rsidR="00A23597" w:rsidRDefault="00A23597" w:rsidP="00DB76B9">
            <w:pPr>
              <w:pStyle w:val="TableText"/>
            </w:pPr>
            <w:r>
              <w:t>player</w:t>
            </w:r>
          </w:p>
        </w:tc>
        <w:tc>
          <w:tcPr>
            <w:tcW w:w="6521" w:type="dxa"/>
            <w:vAlign w:val="center"/>
          </w:tcPr>
          <w:p w14:paraId="4AC2AEB3" w14:textId="4EB4F652" w:rsidR="00326FB6" w:rsidRPr="00326FB6" w:rsidRDefault="00326FB6" w:rsidP="00326FB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</w:rPr>
            </w:pPr>
            <w:r w:rsidRPr="00326FB6">
              <w:rPr>
                <w:rFonts w:ascii="inherit" w:eastAsia="Times New Roman" w:hAnsi="inherit" w:cs="Courier New"/>
                <w:color w:val="202124"/>
                <w:lang w:val="en"/>
              </w:rPr>
              <w:t>E</w:t>
            </w:r>
            <w:r>
              <w:rPr>
                <w:rFonts w:ascii="inherit" w:eastAsia="Times New Roman" w:hAnsi="inherit" w:cs="Courier New"/>
                <w:color w:val="202124"/>
                <w:lang w:val="en"/>
              </w:rPr>
              <w:t xml:space="preserve">nter the players name </w:t>
            </w:r>
          </w:p>
          <w:p w14:paraId="3033F38D" w14:textId="5094FCDE" w:rsidR="00A23597" w:rsidRPr="00326FB6" w:rsidRDefault="00A23597" w:rsidP="00326FB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rtl/>
                <w:lang w:bidi="ar-EG"/>
              </w:rPr>
            </w:pPr>
          </w:p>
        </w:tc>
      </w:tr>
      <w:tr w:rsidR="00A23597" w14:paraId="7AEAA572" w14:textId="77777777" w:rsidTr="00F15282">
        <w:trPr>
          <w:cantSplit/>
        </w:trPr>
        <w:tc>
          <w:tcPr>
            <w:tcW w:w="1014" w:type="dxa"/>
            <w:vAlign w:val="center"/>
          </w:tcPr>
          <w:p w14:paraId="0091963D" w14:textId="16DA0C3D" w:rsidR="00A23597" w:rsidRDefault="00A23597" w:rsidP="00FA3C8F">
            <w:pPr>
              <w:pStyle w:val="TableText"/>
            </w:pPr>
            <w:r>
              <w:t>4.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C3D49F2" w14:textId="46144385" w:rsidR="00A23597" w:rsidRDefault="00A23597" w:rsidP="00DB76B9">
            <w:pPr>
              <w:pStyle w:val="TableText"/>
            </w:pPr>
            <w:r>
              <w:t>players</w:t>
            </w:r>
          </w:p>
        </w:tc>
        <w:tc>
          <w:tcPr>
            <w:tcW w:w="6521" w:type="dxa"/>
            <w:vAlign w:val="center"/>
          </w:tcPr>
          <w:p w14:paraId="064AB411" w14:textId="2CF30E02" w:rsidR="00A23597" w:rsidRPr="00326FB6" w:rsidRDefault="00B53282" w:rsidP="00DB76B9">
            <w:pPr>
              <w:pStyle w:val="TableText"/>
              <w:rPr>
                <w:lang w:bidi="ar-EG"/>
              </w:rPr>
            </w:pPr>
            <w:r>
              <w:t xml:space="preserve">Allowed to add player, </w:t>
            </w:r>
            <w:r w:rsidR="00326FB6" w:rsidRPr="00326FB6">
              <w:t>Displays the names of all players and their number</w:t>
            </w:r>
            <w:r w:rsidR="00326FB6">
              <w:t xml:space="preserve">, </w:t>
            </w:r>
            <w:r w:rsidR="00326FB6" w:rsidRPr="00326FB6">
              <w:t>return index number of player if available</w:t>
            </w:r>
            <w:r w:rsidR="00326FB6">
              <w:t>, allowed to check out the playground</w:t>
            </w:r>
          </w:p>
        </w:tc>
      </w:tr>
    </w:tbl>
    <w:p w14:paraId="218920F4" w14:textId="77777777" w:rsidR="00D816D7" w:rsidRDefault="00D816D7" w:rsidP="000455BA">
      <w:pPr>
        <w:pStyle w:val="Heading2"/>
      </w:pPr>
      <w:bookmarkStart w:id="7" w:name="_Toc72827677"/>
    </w:p>
    <w:p w14:paraId="24C1EFE2" w14:textId="77777777" w:rsidR="00D816D7" w:rsidRDefault="00D816D7" w:rsidP="000455BA">
      <w:pPr>
        <w:pStyle w:val="Heading2"/>
      </w:pPr>
    </w:p>
    <w:p w14:paraId="3F1C7044" w14:textId="77777777" w:rsidR="00D816D7" w:rsidRDefault="00D816D7" w:rsidP="000455BA">
      <w:pPr>
        <w:pStyle w:val="Heading2"/>
      </w:pPr>
    </w:p>
    <w:p w14:paraId="410BBF43" w14:textId="77777777" w:rsidR="00D816D7" w:rsidRDefault="00D816D7" w:rsidP="000455BA">
      <w:pPr>
        <w:pStyle w:val="Heading2"/>
      </w:pPr>
    </w:p>
    <w:p w14:paraId="7AB55004" w14:textId="77777777" w:rsidR="00D816D7" w:rsidRDefault="00D816D7" w:rsidP="000455BA">
      <w:pPr>
        <w:pStyle w:val="Heading2"/>
      </w:pPr>
    </w:p>
    <w:p w14:paraId="18CBB220" w14:textId="77777777" w:rsidR="00D816D7" w:rsidRDefault="00D816D7" w:rsidP="000455BA">
      <w:pPr>
        <w:pStyle w:val="Heading2"/>
      </w:pPr>
    </w:p>
    <w:p w14:paraId="597D3517" w14:textId="77777777" w:rsidR="00D816D7" w:rsidRDefault="00D816D7" w:rsidP="000455BA">
      <w:pPr>
        <w:pStyle w:val="Heading2"/>
      </w:pPr>
    </w:p>
    <w:p w14:paraId="336A876D" w14:textId="77777777" w:rsidR="00D816D7" w:rsidRDefault="00D816D7" w:rsidP="000455BA">
      <w:pPr>
        <w:pStyle w:val="Heading2"/>
      </w:pPr>
    </w:p>
    <w:p w14:paraId="18DA32CC" w14:textId="77777777" w:rsidR="00D816D7" w:rsidRDefault="00D816D7" w:rsidP="000455BA">
      <w:pPr>
        <w:pStyle w:val="Heading2"/>
      </w:pPr>
    </w:p>
    <w:p w14:paraId="05DB798E" w14:textId="77777777" w:rsidR="00D816D7" w:rsidRDefault="00D816D7" w:rsidP="000455BA">
      <w:pPr>
        <w:pStyle w:val="Heading2"/>
      </w:pPr>
    </w:p>
    <w:p w14:paraId="4FD2EDF7" w14:textId="77777777" w:rsidR="00D816D7" w:rsidRDefault="00D816D7" w:rsidP="000455BA">
      <w:pPr>
        <w:pStyle w:val="Heading2"/>
      </w:pPr>
    </w:p>
    <w:p w14:paraId="2CD23B16" w14:textId="03844D12" w:rsidR="00CE41B0" w:rsidRDefault="00277461" w:rsidP="000455BA">
      <w:pPr>
        <w:pStyle w:val="Heading2"/>
      </w:pPr>
      <w:r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7"/>
    </w:p>
    <w:p w14:paraId="5E1D5A28" w14:textId="492E5587" w:rsidR="000A750D" w:rsidRDefault="000A750D" w:rsidP="000A750D">
      <w:pPr>
        <w:rPr>
          <w:b/>
          <w:bCs/>
          <w:color w:val="C00000"/>
          <w:lang w:bidi="ar-EG"/>
        </w:rPr>
      </w:pPr>
      <w:r>
        <w:rPr>
          <w:color w:val="4F81BD" w:themeColor="accent1"/>
          <w:sz w:val="28"/>
          <w:szCs w:val="28"/>
        </w:rPr>
        <w:t>1- Sequence diagram for registration</w:t>
      </w:r>
    </w:p>
    <w:p w14:paraId="064497B8" w14:textId="0A54578B" w:rsidR="00FA5FFA" w:rsidRPr="00FA5FFA" w:rsidRDefault="000A750D" w:rsidP="005B6721">
      <w:pPr>
        <w:jc w:val="center"/>
      </w:pPr>
      <w:r>
        <w:rPr>
          <w:noProof/>
          <w:color w:val="4F81BD" w:themeColor="accent1"/>
        </w:rPr>
        <w:drawing>
          <wp:anchor distT="0" distB="0" distL="0" distR="0" simplePos="0" relativeHeight="251663360" behindDoc="0" locked="0" layoutInCell="0" allowOverlap="1" wp14:anchorId="60AF2AD6" wp14:editId="3B0B4E8D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6068060" cy="540131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9787E" w14:textId="77777777" w:rsidR="00D816D7" w:rsidRDefault="00D816D7" w:rsidP="00141EE6">
      <w:pPr>
        <w:pStyle w:val="Heading3"/>
        <w:rPr>
          <w:color w:val="4F81BD" w:themeColor="accent1"/>
        </w:rPr>
      </w:pPr>
      <w:bookmarkStart w:id="8" w:name="_Toc72827678"/>
    </w:p>
    <w:p w14:paraId="3320459A" w14:textId="77777777" w:rsidR="00D816D7" w:rsidRDefault="00D816D7" w:rsidP="00141EE6">
      <w:pPr>
        <w:pStyle w:val="Heading3"/>
        <w:rPr>
          <w:color w:val="4F81BD" w:themeColor="accent1"/>
        </w:rPr>
      </w:pPr>
    </w:p>
    <w:p w14:paraId="3BD145E6" w14:textId="77777777" w:rsidR="000A750D" w:rsidRDefault="000A750D" w:rsidP="000A750D"/>
    <w:p w14:paraId="667357C0" w14:textId="77777777" w:rsidR="000A750D" w:rsidRDefault="000A750D" w:rsidP="000A750D"/>
    <w:p w14:paraId="42E95FED" w14:textId="77777777" w:rsidR="000A750D" w:rsidRDefault="000A750D" w:rsidP="000A750D">
      <w:pPr>
        <w:spacing w:before="480" w:after="0"/>
        <w:rPr>
          <w:color w:val="4F81BD" w:themeColor="accent1"/>
          <w:sz w:val="28"/>
          <w:szCs w:val="28"/>
        </w:rPr>
      </w:pPr>
      <w:r>
        <w:rPr>
          <w:noProof/>
          <w:sz w:val="42"/>
          <w:szCs w:val="42"/>
        </w:rPr>
        <w:drawing>
          <wp:anchor distT="0" distB="0" distL="0" distR="0" simplePos="0" relativeHeight="251665408" behindDoc="0" locked="0" layoutInCell="0" allowOverlap="1" wp14:anchorId="0E11EC8E" wp14:editId="60ACB4D0">
            <wp:simplePos x="0" y="0"/>
            <wp:positionH relativeFrom="column">
              <wp:posOffset>-58420</wp:posOffset>
            </wp:positionH>
            <wp:positionV relativeFrom="paragraph">
              <wp:posOffset>646430</wp:posOffset>
            </wp:positionV>
            <wp:extent cx="6087110" cy="537273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D" w:themeColor="accent1"/>
          <w:sz w:val="28"/>
          <w:szCs w:val="28"/>
        </w:rPr>
        <w:t>2- Sequence diagram for booking playground</w:t>
      </w:r>
    </w:p>
    <w:p w14:paraId="71FA60BA" w14:textId="77777777" w:rsidR="000A750D" w:rsidRPr="000A750D" w:rsidRDefault="000A750D" w:rsidP="000A750D"/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604F642C" w14:textId="77777777" w:rsidR="000A750D" w:rsidRDefault="000A750D" w:rsidP="000A750D">
      <w:pPr>
        <w:spacing w:before="480" w:after="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3- Sequence diagram for adding playground</w:t>
      </w:r>
    </w:p>
    <w:p w14:paraId="1324D14F" w14:textId="7EBA2236" w:rsidR="00D816D7" w:rsidRDefault="000A750D" w:rsidP="00D816D7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anchor distT="0" distB="0" distL="0" distR="0" simplePos="0" relativeHeight="251667456" behindDoc="0" locked="0" layoutInCell="0" allowOverlap="1" wp14:anchorId="45BF7138" wp14:editId="5C675812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868035" cy="522033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1765D" w14:textId="77777777" w:rsidR="000A750D" w:rsidRDefault="000A750D" w:rsidP="00D816D7">
      <w:pPr>
        <w:rPr>
          <w:color w:val="4F81BD" w:themeColor="accent1"/>
        </w:rPr>
      </w:pPr>
    </w:p>
    <w:p w14:paraId="3946AFB8" w14:textId="77777777" w:rsidR="000A750D" w:rsidRDefault="000A750D" w:rsidP="00D816D7">
      <w:pPr>
        <w:rPr>
          <w:color w:val="4F81BD" w:themeColor="accent1"/>
        </w:rPr>
      </w:pPr>
    </w:p>
    <w:p w14:paraId="67CFE8D4" w14:textId="77777777" w:rsidR="000A750D" w:rsidRDefault="000A750D" w:rsidP="00D816D7">
      <w:pPr>
        <w:rPr>
          <w:color w:val="4F81BD" w:themeColor="accent1"/>
        </w:rPr>
      </w:pPr>
    </w:p>
    <w:p w14:paraId="2E23F5B1" w14:textId="77777777" w:rsidR="000A750D" w:rsidRDefault="000A750D" w:rsidP="00D816D7">
      <w:pPr>
        <w:rPr>
          <w:color w:val="4F81BD" w:themeColor="accent1"/>
        </w:rPr>
      </w:pPr>
    </w:p>
    <w:p w14:paraId="03AA8582" w14:textId="77777777" w:rsidR="000A750D" w:rsidRDefault="000A750D" w:rsidP="00D816D7">
      <w:pPr>
        <w:rPr>
          <w:color w:val="4F81BD" w:themeColor="accent1"/>
        </w:rPr>
      </w:pPr>
    </w:p>
    <w:p w14:paraId="3FD06CF8" w14:textId="77777777" w:rsidR="000A750D" w:rsidRDefault="000A750D" w:rsidP="00D816D7">
      <w:pPr>
        <w:rPr>
          <w:color w:val="4F81BD" w:themeColor="accent1"/>
        </w:rPr>
      </w:pPr>
    </w:p>
    <w:p w14:paraId="39F14E65" w14:textId="77777777" w:rsidR="000A750D" w:rsidRDefault="000A750D" w:rsidP="00D816D7">
      <w:pPr>
        <w:rPr>
          <w:color w:val="4F81BD" w:themeColor="accent1"/>
        </w:rPr>
      </w:pPr>
    </w:p>
    <w:p w14:paraId="79594C88" w14:textId="77777777" w:rsidR="000A750D" w:rsidRDefault="000A750D" w:rsidP="00D816D7">
      <w:pPr>
        <w:rPr>
          <w:color w:val="4F81BD" w:themeColor="accent1"/>
        </w:rPr>
      </w:pPr>
    </w:p>
    <w:p w14:paraId="41C1CDDD" w14:textId="77777777" w:rsidR="000A750D" w:rsidRDefault="000A750D" w:rsidP="00D816D7">
      <w:pPr>
        <w:rPr>
          <w:color w:val="4F81BD" w:themeColor="accent1"/>
        </w:rPr>
      </w:pPr>
    </w:p>
    <w:p w14:paraId="43035EB1" w14:textId="77777777" w:rsidR="000A750D" w:rsidRDefault="000A750D" w:rsidP="00D816D7">
      <w:pPr>
        <w:rPr>
          <w:color w:val="4F81BD" w:themeColor="accent1"/>
        </w:rPr>
      </w:pPr>
    </w:p>
    <w:p w14:paraId="73548A1C" w14:textId="77777777" w:rsidR="000A750D" w:rsidRDefault="000A750D" w:rsidP="00D816D7">
      <w:pPr>
        <w:rPr>
          <w:color w:val="4F81BD" w:themeColor="accent1"/>
        </w:rPr>
      </w:pPr>
    </w:p>
    <w:p w14:paraId="0D433DE6" w14:textId="77777777" w:rsidR="000A750D" w:rsidRDefault="000A750D" w:rsidP="00D816D7">
      <w:pPr>
        <w:rPr>
          <w:color w:val="4F81BD" w:themeColor="accent1"/>
        </w:rPr>
      </w:pPr>
    </w:p>
    <w:p w14:paraId="67AA5F6B" w14:textId="77777777" w:rsidR="000A750D" w:rsidRDefault="000A750D" w:rsidP="00D816D7">
      <w:pPr>
        <w:rPr>
          <w:color w:val="4F81BD" w:themeColor="accent1"/>
        </w:rPr>
      </w:pPr>
    </w:p>
    <w:p w14:paraId="0E1B74ED" w14:textId="77777777" w:rsidR="000A750D" w:rsidRDefault="000A750D" w:rsidP="00D816D7">
      <w:pPr>
        <w:rPr>
          <w:color w:val="4F81BD" w:themeColor="accent1"/>
        </w:rPr>
      </w:pPr>
    </w:p>
    <w:p w14:paraId="4E614E89" w14:textId="77777777" w:rsidR="000A750D" w:rsidRDefault="000A750D" w:rsidP="00D816D7">
      <w:pPr>
        <w:rPr>
          <w:color w:val="4F81BD" w:themeColor="accent1"/>
        </w:rPr>
      </w:pPr>
    </w:p>
    <w:p w14:paraId="060EBE95" w14:textId="77777777" w:rsidR="000A750D" w:rsidRDefault="000A750D" w:rsidP="00D816D7">
      <w:pPr>
        <w:rPr>
          <w:color w:val="4F81BD" w:themeColor="accent1"/>
        </w:rPr>
      </w:pPr>
    </w:p>
    <w:p w14:paraId="7EB20150" w14:textId="77777777" w:rsidR="000A750D" w:rsidRDefault="000A750D" w:rsidP="00D816D7">
      <w:pPr>
        <w:rPr>
          <w:color w:val="4F81BD" w:themeColor="accent1"/>
        </w:rPr>
      </w:pPr>
    </w:p>
    <w:p w14:paraId="0DE95A31" w14:textId="77777777" w:rsidR="000A750D" w:rsidRDefault="000A750D" w:rsidP="00D816D7">
      <w:pPr>
        <w:rPr>
          <w:color w:val="4F81BD" w:themeColor="accent1"/>
        </w:rPr>
      </w:pPr>
    </w:p>
    <w:p w14:paraId="4C35D4A7" w14:textId="77777777" w:rsidR="000A750D" w:rsidRDefault="000A750D" w:rsidP="00D816D7">
      <w:pPr>
        <w:rPr>
          <w:color w:val="4F81BD" w:themeColor="accent1"/>
        </w:rPr>
      </w:pPr>
    </w:p>
    <w:p w14:paraId="482BF61D" w14:textId="77777777" w:rsidR="000A750D" w:rsidRDefault="000A750D" w:rsidP="00D816D7">
      <w:pPr>
        <w:rPr>
          <w:color w:val="4F81BD" w:themeColor="accent1"/>
        </w:rPr>
      </w:pPr>
    </w:p>
    <w:p w14:paraId="0C5812D0" w14:textId="77777777" w:rsidR="000A750D" w:rsidRDefault="000A750D" w:rsidP="000A750D">
      <w:pPr>
        <w:spacing w:before="480" w:after="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4- Sequence diagram for managing playground</w:t>
      </w:r>
    </w:p>
    <w:p w14:paraId="598DA281" w14:textId="5992C2EF" w:rsidR="000A750D" w:rsidRDefault="000A750D" w:rsidP="00D816D7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anchor distT="0" distB="0" distL="0" distR="0" simplePos="0" relativeHeight="251669504" behindDoc="0" locked="0" layoutInCell="0" allowOverlap="1" wp14:anchorId="6E4D264F" wp14:editId="20C39C96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6198235" cy="493649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2540" w14:textId="77777777" w:rsidR="000A750D" w:rsidRDefault="000A750D" w:rsidP="00D816D7">
      <w:pPr>
        <w:rPr>
          <w:color w:val="4F81BD" w:themeColor="accent1"/>
        </w:rPr>
      </w:pPr>
    </w:p>
    <w:p w14:paraId="7FC1E1C9" w14:textId="77777777" w:rsidR="000A750D" w:rsidRDefault="000A750D" w:rsidP="00D816D7">
      <w:pPr>
        <w:rPr>
          <w:color w:val="4F81BD" w:themeColor="accent1"/>
        </w:rPr>
      </w:pPr>
    </w:p>
    <w:p w14:paraId="4BFFDE8B" w14:textId="77777777" w:rsidR="000A750D" w:rsidRDefault="000A750D" w:rsidP="00D816D7">
      <w:pPr>
        <w:rPr>
          <w:color w:val="4F81BD" w:themeColor="accent1"/>
        </w:rPr>
      </w:pPr>
    </w:p>
    <w:p w14:paraId="32096485" w14:textId="77777777" w:rsidR="000A750D" w:rsidRDefault="000A750D" w:rsidP="00D816D7">
      <w:pPr>
        <w:rPr>
          <w:color w:val="4F81BD" w:themeColor="accent1"/>
        </w:rPr>
      </w:pPr>
    </w:p>
    <w:p w14:paraId="0168084A" w14:textId="77777777" w:rsidR="000A750D" w:rsidRDefault="000A750D" w:rsidP="00D816D7">
      <w:pPr>
        <w:rPr>
          <w:color w:val="4F81BD" w:themeColor="accent1"/>
        </w:rPr>
      </w:pPr>
      <w:bookmarkStart w:id="9" w:name="_GoBack"/>
      <w:bookmarkEnd w:id="9"/>
    </w:p>
    <w:p w14:paraId="0F12BDE7" w14:textId="77777777" w:rsidR="000A750D" w:rsidRDefault="000A750D" w:rsidP="00D816D7">
      <w:pPr>
        <w:rPr>
          <w:color w:val="4F81BD" w:themeColor="accent1"/>
        </w:rPr>
      </w:pPr>
    </w:p>
    <w:tbl>
      <w:tblPr>
        <w:tblW w:w="9990" w:type="dxa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38"/>
        <w:gridCol w:w="3616"/>
        <w:gridCol w:w="4036"/>
      </w:tblGrid>
      <w:tr w:rsidR="00D816D7" w14:paraId="7AE875D6" w14:textId="77777777" w:rsidTr="003D22B1">
        <w:trPr>
          <w:cantSplit/>
          <w:tblHeader/>
        </w:trPr>
        <w:tc>
          <w:tcPr>
            <w:tcW w:w="23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067E70A9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3BB4B645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40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1EC15BB8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D816D7" w14:paraId="737C8E9F" w14:textId="77777777" w:rsidTr="003D22B1">
        <w:trPr>
          <w:cantSplit/>
        </w:trPr>
        <w:tc>
          <w:tcPr>
            <w:tcW w:w="23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2FD8455" w14:textId="77777777" w:rsidR="00D816D7" w:rsidRDefault="00D816D7" w:rsidP="00D816D7">
            <w:pPr>
              <w:pStyle w:val="TableText"/>
              <w:widowControl w:val="0"/>
              <w:numPr>
                <w:ilvl w:val="0"/>
                <w:numId w:val="10"/>
              </w:numPr>
              <w:suppressAutoHyphens/>
              <w:rPr>
                <w:sz w:val="42"/>
                <w:szCs w:val="42"/>
              </w:rPr>
            </w:pPr>
            <w:r>
              <w:t>Registration</w:t>
            </w:r>
          </w:p>
        </w:tc>
        <w:tc>
          <w:tcPr>
            <w:tcW w:w="36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2CA98CF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>Class players{ }</w:t>
            </w:r>
          </w:p>
          <w:p w14:paraId="0154EE35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Class </w:t>
            </w:r>
            <w:r>
              <w:rPr>
                <w:lang w:bidi="ar-EG"/>
              </w:rPr>
              <w:t>player{ }</w:t>
            </w:r>
          </w:p>
          <w:p w14:paraId="324312CA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class </w:t>
            </w:r>
            <w:proofErr w:type="spellStart"/>
            <w:r>
              <w:t>gofo</w:t>
            </w:r>
            <w:proofErr w:type="spellEnd"/>
            <w:r>
              <w:t>{ }</w:t>
            </w:r>
          </w:p>
          <w:p w14:paraId="52349750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</w:p>
        </w:tc>
        <w:tc>
          <w:tcPr>
            <w:tcW w:w="40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69DCBCA" w14:textId="77777777" w:rsidR="00D816D7" w:rsidRDefault="00D816D7" w:rsidP="003D22B1">
            <w:pPr>
              <w:pStyle w:val="TableText"/>
              <w:widowControl w:val="0"/>
            </w:pPr>
            <w:r>
              <w:t xml:space="preserve">public void </w:t>
            </w:r>
            <w:proofErr w:type="spellStart"/>
            <w:r>
              <w:t>addplayer</w:t>
            </w:r>
            <w:proofErr w:type="spellEnd"/>
            <w:r>
              <w:t>(player s);</w:t>
            </w:r>
          </w:p>
          <w:p w14:paraId="2E9FDFF2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</w:p>
          <w:p w14:paraId="465F1F68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</w:p>
          <w:p w14:paraId="4A44A01D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</w:p>
          <w:p w14:paraId="45BF4F61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</w:p>
          <w:p w14:paraId="575503B8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</w:p>
        </w:tc>
      </w:tr>
    </w:tbl>
    <w:p w14:paraId="2BCA5495" w14:textId="5C87556D" w:rsidR="005B01F9" w:rsidRDefault="005B01F9" w:rsidP="00D816D7">
      <w:pPr>
        <w:pStyle w:val="ListParagraph"/>
        <w:rPr>
          <w:b/>
          <w:bCs/>
          <w:color w:val="C00000"/>
        </w:rPr>
      </w:pPr>
    </w:p>
    <w:p w14:paraId="71DA076C" w14:textId="77777777" w:rsidR="000A750D" w:rsidRDefault="000A750D" w:rsidP="00D816D7">
      <w:pPr>
        <w:pStyle w:val="ListParagraph"/>
        <w:rPr>
          <w:b/>
          <w:bCs/>
          <w:color w:val="C00000"/>
        </w:rPr>
      </w:pPr>
    </w:p>
    <w:p w14:paraId="545BAA8D" w14:textId="77777777" w:rsidR="000A750D" w:rsidRDefault="000A750D" w:rsidP="00D816D7">
      <w:pPr>
        <w:pStyle w:val="ListParagraph"/>
        <w:rPr>
          <w:b/>
          <w:bCs/>
          <w:color w:val="C00000"/>
        </w:rPr>
      </w:pPr>
    </w:p>
    <w:p w14:paraId="5BAAC7DA" w14:textId="77777777" w:rsidR="000A750D" w:rsidRDefault="000A750D" w:rsidP="00D816D7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D816D7" w14:paraId="1316AF8E" w14:textId="77777777" w:rsidTr="003D22B1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6318D906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4B4AB982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0CBB9383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D816D7" w14:paraId="2A547AF4" w14:textId="77777777" w:rsidTr="003D22B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8599F71" w14:textId="77777777" w:rsidR="00D816D7" w:rsidRDefault="00D816D7" w:rsidP="00D816D7">
            <w:pPr>
              <w:pStyle w:val="TableText"/>
              <w:widowControl w:val="0"/>
              <w:numPr>
                <w:ilvl w:val="0"/>
                <w:numId w:val="11"/>
              </w:numPr>
              <w:suppressAutoHyphens/>
              <w:rPr>
                <w:sz w:val="42"/>
                <w:szCs w:val="42"/>
              </w:rPr>
            </w:pPr>
            <w:r>
              <w:t>Booking playground by player</w:t>
            </w:r>
          </w:p>
        </w:tc>
        <w:tc>
          <w:tcPr>
            <w:tcW w:w="36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146AF7B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>Class players</w:t>
            </w:r>
          </w:p>
          <w:p w14:paraId="1FC6DE13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>class player</w:t>
            </w:r>
          </w:p>
          <w:p w14:paraId="2B4230F5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>Class playgrounds</w:t>
            </w:r>
          </w:p>
          <w:p w14:paraId="255CE75F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class </w:t>
            </w:r>
            <w:proofErr w:type="spellStart"/>
            <w:r>
              <w:t>gofo</w:t>
            </w:r>
            <w:proofErr w:type="spellEnd"/>
          </w:p>
        </w:tc>
        <w:tc>
          <w:tcPr>
            <w:tcW w:w="3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824DC1C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 </w:t>
            </w:r>
            <w:proofErr w:type="spellStart"/>
            <w:r>
              <w:t>checkOutplayground</w:t>
            </w:r>
            <w:proofErr w:type="spellEnd"/>
            <w:r>
              <w:t xml:space="preserve">(playgrounds </w:t>
            </w:r>
            <w:proofErr w:type="spellStart"/>
            <w:r>
              <w:t>pg</w:t>
            </w:r>
            <w:proofErr w:type="spellEnd"/>
            <w:r>
              <w:t>);</w:t>
            </w:r>
          </w:p>
          <w:p w14:paraId="391D0BA5" w14:textId="77777777" w:rsidR="00D816D7" w:rsidRDefault="00D816D7" w:rsidP="003D22B1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   </w:t>
            </w:r>
            <w:proofErr w:type="spellStart"/>
            <w:r>
              <w:t>showAllplaygrounds</w:t>
            </w:r>
            <w:proofErr w:type="spellEnd"/>
            <w:r>
              <w:t>();</w:t>
            </w:r>
          </w:p>
        </w:tc>
      </w:tr>
    </w:tbl>
    <w:p w14:paraId="31BAB75B" w14:textId="77777777" w:rsidR="00D816D7" w:rsidRDefault="00D816D7" w:rsidP="00D816D7">
      <w:pPr>
        <w:pStyle w:val="ListParagraph"/>
        <w:rPr>
          <w:b/>
          <w:bCs/>
          <w:color w:val="C00000"/>
        </w:rPr>
      </w:pPr>
    </w:p>
    <w:p w14:paraId="0D60B367" w14:textId="77777777" w:rsidR="00D816D7" w:rsidRDefault="00D816D7" w:rsidP="00D816D7">
      <w:pPr>
        <w:pStyle w:val="Heading2"/>
        <w:rPr>
          <w:sz w:val="42"/>
          <w:szCs w:val="42"/>
        </w:rPr>
      </w:pPr>
    </w:p>
    <w:tbl>
      <w:tblPr>
        <w:tblW w:w="9990" w:type="dxa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38"/>
        <w:gridCol w:w="3616"/>
        <w:gridCol w:w="4036"/>
      </w:tblGrid>
      <w:tr w:rsidR="00D816D7" w14:paraId="23820CA8" w14:textId="77777777" w:rsidTr="003D22B1">
        <w:trPr>
          <w:cantSplit/>
          <w:tblHeader/>
        </w:trPr>
        <w:tc>
          <w:tcPr>
            <w:tcW w:w="23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51CF3163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14A67AEF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40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51C6DFBD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</w:p>
          <w:p w14:paraId="55824959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</w:p>
          <w:p w14:paraId="0244C68F" w14:textId="77777777" w:rsidR="00D816D7" w:rsidRDefault="00D816D7" w:rsidP="003D22B1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D816D7" w14:paraId="11273081" w14:textId="77777777" w:rsidTr="003D22B1">
        <w:trPr>
          <w:cantSplit/>
          <w:tblHeader/>
        </w:trPr>
        <w:tc>
          <w:tcPr>
            <w:tcW w:w="23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2F3D1D42" w14:textId="04CE86DE" w:rsidR="00D816D7" w:rsidRDefault="00D816D7" w:rsidP="00D816D7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  <w:r>
              <w:t>3-Add playground</w:t>
            </w:r>
          </w:p>
        </w:tc>
        <w:tc>
          <w:tcPr>
            <w:tcW w:w="36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0218B078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>Class playground</w:t>
            </w:r>
            <w:r>
              <w:rPr>
                <w:lang w:bidi="ar-EG"/>
              </w:rPr>
              <w:t>s</w:t>
            </w:r>
          </w:p>
          <w:p w14:paraId="08369974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class </w:t>
            </w:r>
            <w:proofErr w:type="spellStart"/>
            <w:r>
              <w:t>gofo</w:t>
            </w:r>
            <w:proofErr w:type="spellEnd"/>
          </w:p>
          <w:p w14:paraId="569840F8" w14:textId="77777777" w:rsidR="00D816D7" w:rsidRDefault="00D816D7" w:rsidP="00D816D7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1A9B0EA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public void </w:t>
            </w:r>
            <w:proofErr w:type="spellStart"/>
            <w:r>
              <w:t>addplayground</w:t>
            </w:r>
            <w:proofErr w:type="spellEnd"/>
            <w:r>
              <w:t>(playground b)</w:t>
            </w:r>
          </w:p>
          <w:p w14:paraId="55F4CD33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</w:p>
          <w:p w14:paraId="2B710411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</w:p>
          <w:p w14:paraId="2A015BB0" w14:textId="77777777" w:rsidR="00D816D7" w:rsidRDefault="00D816D7" w:rsidP="00D816D7">
            <w:pPr>
              <w:pStyle w:val="TableText"/>
              <w:widowControl w:val="0"/>
              <w:rPr>
                <w:b/>
                <w:bCs/>
                <w:sz w:val="22"/>
                <w:szCs w:val="22"/>
              </w:rPr>
            </w:pPr>
          </w:p>
        </w:tc>
      </w:tr>
      <w:tr w:rsidR="00D816D7" w14:paraId="018E6B00" w14:textId="77777777" w:rsidTr="003D22B1">
        <w:trPr>
          <w:cantSplit/>
        </w:trPr>
        <w:tc>
          <w:tcPr>
            <w:tcW w:w="23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F2C3F0E" w14:textId="77777777" w:rsidR="00D816D7" w:rsidRDefault="00D816D7" w:rsidP="00D816D7">
            <w:pPr>
              <w:pStyle w:val="TableText"/>
              <w:widowControl w:val="0"/>
              <w:ind w:left="720"/>
              <w:rPr>
                <w:sz w:val="42"/>
                <w:szCs w:val="42"/>
              </w:rPr>
            </w:pPr>
            <w:r>
              <w:t>4-Manage playground by the owner</w:t>
            </w:r>
          </w:p>
        </w:tc>
        <w:tc>
          <w:tcPr>
            <w:tcW w:w="36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F7BEB80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>Class playgrounds</w:t>
            </w:r>
          </w:p>
          <w:p w14:paraId="00069187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>class playground</w:t>
            </w:r>
          </w:p>
          <w:p w14:paraId="17099D9F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class </w:t>
            </w:r>
            <w:proofErr w:type="spellStart"/>
            <w:r>
              <w:t>gofo</w:t>
            </w:r>
            <w:proofErr w:type="spellEnd"/>
          </w:p>
          <w:p w14:paraId="66F08B5E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</w:p>
        </w:tc>
        <w:tc>
          <w:tcPr>
            <w:tcW w:w="40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351F7BE5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  </w:t>
            </w:r>
          </w:p>
          <w:p w14:paraId="13E0D34A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  <w:r>
              <w:t xml:space="preserve"> </w:t>
            </w:r>
            <w:proofErr w:type="spellStart"/>
            <w:r>
              <w:t>upgradePlaygroundQty</w:t>
            </w:r>
            <w:proofErr w:type="spellEnd"/>
            <w:r>
              <w:t>();</w:t>
            </w:r>
          </w:p>
          <w:p w14:paraId="33168238" w14:textId="77777777" w:rsidR="00D816D7" w:rsidRDefault="00D816D7" w:rsidP="00D816D7">
            <w:pPr>
              <w:pStyle w:val="TableText"/>
              <w:widowControl w:val="0"/>
              <w:rPr>
                <w:sz w:val="42"/>
                <w:szCs w:val="42"/>
              </w:rPr>
            </w:pPr>
          </w:p>
        </w:tc>
      </w:tr>
    </w:tbl>
    <w:p w14:paraId="4FAB8B82" w14:textId="77777777" w:rsidR="00D816D7" w:rsidRDefault="00D816D7" w:rsidP="00D816D7">
      <w:pPr>
        <w:pStyle w:val="Heading2"/>
        <w:rPr>
          <w:color w:val="C00000"/>
        </w:rPr>
      </w:pPr>
    </w:p>
    <w:p w14:paraId="7E8CB906" w14:textId="77777777" w:rsidR="00D816D7" w:rsidRPr="005B01F9" w:rsidRDefault="00D816D7" w:rsidP="00D816D7">
      <w:pPr>
        <w:pStyle w:val="ListParagraph"/>
        <w:rPr>
          <w:b/>
          <w:bCs/>
          <w:color w:val="C00000"/>
        </w:rPr>
      </w:pPr>
    </w:p>
    <w:p w14:paraId="781AF7E3" w14:textId="77777777" w:rsidR="00D816D7" w:rsidRDefault="00D816D7" w:rsidP="005F0E4B">
      <w:pPr>
        <w:pStyle w:val="Heading2"/>
      </w:pPr>
      <w:bookmarkStart w:id="10" w:name="_Toc72827679"/>
    </w:p>
    <w:p w14:paraId="3DA4C297" w14:textId="77777777" w:rsidR="00D816D7" w:rsidRDefault="00D816D7" w:rsidP="005F0E4B">
      <w:pPr>
        <w:pStyle w:val="Heading2"/>
      </w:pPr>
    </w:p>
    <w:p w14:paraId="366CDCE1" w14:textId="77777777" w:rsidR="00653DA4" w:rsidRDefault="005F0E4B" w:rsidP="005F0E4B">
      <w:pPr>
        <w:pStyle w:val="Heading2"/>
      </w:pPr>
      <w:r>
        <w:t xml:space="preserve">IV. </w:t>
      </w:r>
      <w:r w:rsidR="00653DA4">
        <w:t>State Diagram</w:t>
      </w:r>
      <w:bookmarkEnd w:id="10"/>
      <w:r w:rsidR="00653DA4">
        <w:t xml:space="preserve"> </w:t>
      </w:r>
    </w:p>
    <w:p w14:paraId="4792B02B" w14:textId="77777777" w:rsidR="00BC4DD2" w:rsidRDefault="00BC4DD2" w:rsidP="00BC4DD2"/>
    <w:p w14:paraId="617D358A" w14:textId="489BDDF5" w:rsidR="00BC4DD2" w:rsidRDefault="00BC4DD2" w:rsidP="00BC4DD2">
      <w:r>
        <w:rPr>
          <w:noProof/>
        </w:rPr>
        <w:drawing>
          <wp:inline distT="0" distB="0" distL="0" distR="0" wp14:anchorId="1E9EE383" wp14:editId="5FF4A6F9">
            <wp:extent cx="6198235" cy="465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D9C2" w14:textId="77777777" w:rsidR="00BC4DD2" w:rsidRDefault="00BC4DD2" w:rsidP="00BC4DD2"/>
    <w:p w14:paraId="795DAD28" w14:textId="77777777" w:rsidR="00BC4DD2" w:rsidRPr="00BC4DD2" w:rsidRDefault="00BC4DD2" w:rsidP="00BC4DD2"/>
    <w:p w14:paraId="066C169E" w14:textId="77777777" w:rsidR="00D816D7" w:rsidRDefault="00D816D7" w:rsidP="00D816D7">
      <w:pPr>
        <w:pStyle w:val="Heading1"/>
      </w:pPr>
      <w:bookmarkStart w:id="11" w:name="_Toc72827680"/>
    </w:p>
    <w:p w14:paraId="7BAC66E3" w14:textId="77777777" w:rsidR="00D816D7" w:rsidRDefault="00D816D7" w:rsidP="00D816D7">
      <w:pPr>
        <w:pStyle w:val="Heading1"/>
      </w:pPr>
    </w:p>
    <w:p w14:paraId="1FF41B36" w14:textId="77777777" w:rsidR="00D816D7" w:rsidRDefault="00D816D7" w:rsidP="00D816D7">
      <w:pPr>
        <w:pStyle w:val="Heading1"/>
      </w:pPr>
    </w:p>
    <w:p w14:paraId="72C4AD1F" w14:textId="77777777" w:rsidR="00D816D7" w:rsidRDefault="00D816D7" w:rsidP="00D816D7">
      <w:pPr>
        <w:pStyle w:val="Heading1"/>
      </w:pPr>
    </w:p>
    <w:p w14:paraId="7E327B8A" w14:textId="77777777" w:rsidR="00D816D7" w:rsidRDefault="00D816D7" w:rsidP="00D816D7">
      <w:pPr>
        <w:pStyle w:val="Heading1"/>
      </w:pPr>
    </w:p>
    <w:p w14:paraId="32336465" w14:textId="77777777" w:rsidR="00D816D7" w:rsidRDefault="00D816D7" w:rsidP="00D816D7">
      <w:pPr>
        <w:pStyle w:val="Heading1"/>
        <w:rPr>
          <w:sz w:val="42"/>
          <w:szCs w:val="42"/>
        </w:rPr>
      </w:pPr>
      <w:r>
        <w:t>Tools</w:t>
      </w:r>
      <w:bookmarkEnd w:id="11"/>
    </w:p>
    <w:p w14:paraId="789F4C2E" w14:textId="77777777" w:rsidR="00D816D7" w:rsidRDefault="00D816D7" w:rsidP="00D816D7">
      <w:pPr>
        <w:rPr>
          <w:sz w:val="42"/>
          <w:szCs w:val="42"/>
        </w:rPr>
      </w:pPr>
      <w:proofErr w:type="spellStart"/>
      <w:r>
        <w:t>StarUML</w:t>
      </w:r>
      <w:proofErr w:type="spellEnd"/>
      <w:r>
        <w:t>.</w:t>
      </w:r>
    </w:p>
    <w:p w14:paraId="0F2E924C" w14:textId="77777777" w:rsidR="00D816D7" w:rsidRDefault="00D816D7" w:rsidP="00D816D7">
      <w:pPr>
        <w:pStyle w:val="Heading1"/>
      </w:pPr>
      <w:bookmarkStart w:id="12" w:name="_Toc72827681"/>
    </w:p>
    <w:p w14:paraId="08AF1D58" w14:textId="77777777" w:rsidR="00D816D7" w:rsidRDefault="00D816D7" w:rsidP="00D816D7">
      <w:pPr>
        <w:pStyle w:val="Heading1"/>
      </w:pPr>
    </w:p>
    <w:p w14:paraId="41056121" w14:textId="77777777" w:rsidR="00D816D7" w:rsidRDefault="00D816D7" w:rsidP="00D816D7">
      <w:pPr>
        <w:pStyle w:val="Heading1"/>
      </w:pPr>
    </w:p>
    <w:p w14:paraId="123A8A95" w14:textId="77777777" w:rsidR="00D816D7" w:rsidRDefault="00D816D7" w:rsidP="00D816D7">
      <w:pPr>
        <w:pStyle w:val="Heading1"/>
        <w:rPr>
          <w:sz w:val="42"/>
          <w:szCs w:val="42"/>
        </w:rPr>
      </w:pPr>
      <w:r>
        <w:t>Ownership Report</w:t>
      </w:r>
      <w:bookmarkEnd w:id="12"/>
    </w:p>
    <w:tbl>
      <w:tblPr>
        <w:tblpPr w:leftFromText="180" w:rightFromText="180" w:vertAnchor="text" w:tblpX="558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3935"/>
        <w:gridCol w:w="4921"/>
      </w:tblGrid>
      <w:tr w:rsidR="00D816D7" w14:paraId="485AFA7A" w14:textId="77777777" w:rsidTr="003D22B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31FF" w14:textId="77777777" w:rsidR="00D816D7" w:rsidRDefault="00D816D7" w:rsidP="003D22B1">
            <w:pPr>
              <w:widowControl w:val="0"/>
              <w:spacing w:after="40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E27F" w14:textId="77777777" w:rsidR="00D816D7" w:rsidRDefault="00D816D7" w:rsidP="003D22B1">
            <w:pPr>
              <w:widowControl w:val="0"/>
              <w:spacing w:after="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Items he/she created</w:t>
            </w:r>
          </w:p>
        </w:tc>
      </w:tr>
      <w:tr w:rsidR="00D816D7" w14:paraId="79E7336D" w14:textId="77777777" w:rsidTr="003D22B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FA14" w14:textId="77777777" w:rsidR="00D816D7" w:rsidRDefault="00D816D7" w:rsidP="003D22B1">
            <w:pPr>
              <w:widowControl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C00000"/>
              </w:rPr>
              <w:t>Abdelrahman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C00000"/>
              </w:rPr>
              <w:t>Gamal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C00000"/>
              </w:rPr>
              <w:t>Abdelrahim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B05A" w14:textId="77777777" w:rsidR="00D816D7" w:rsidRDefault="00D816D7" w:rsidP="003D22B1">
            <w:pPr>
              <w:widowControl w:val="0"/>
              <w:spacing w:after="0" w:line="21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</w:rPr>
              <w:t>Class Diagram</w:t>
            </w:r>
          </w:p>
        </w:tc>
      </w:tr>
      <w:tr w:rsidR="00D816D7" w14:paraId="2CB6A071" w14:textId="77777777" w:rsidTr="003D22B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C86C" w14:textId="77777777" w:rsidR="00D816D7" w:rsidRDefault="00D816D7" w:rsidP="003D22B1">
            <w:pPr>
              <w:widowControl w:val="0"/>
              <w:spacing w:after="0" w:line="24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Habeba</w:t>
            </w:r>
            <w:proofErr w:type="spellEnd"/>
            <w:r>
              <w:rPr>
                <w:rFonts w:asciiTheme="majorBidi" w:hAnsiTheme="majorBidi" w:cstheme="majorBidi"/>
              </w:rPr>
              <w:t xml:space="preserve"> Osama </w:t>
            </w:r>
            <w:proofErr w:type="spellStart"/>
            <w:r>
              <w:rPr>
                <w:rFonts w:asciiTheme="majorBidi" w:hAnsiTheme="majorBidi" w:cstheme="majorBidi"/>
              </w:rPr>
              <w:t>Elsayed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9965" w14:textId="77777777" w:rsidR="00D816D7" w:rsidRDefault="00D816D7" w:rsidP="003D22B1">
            <w:pPr>
              <w:widowControl w:val="0"/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Class Description</w:t>
            </w:r>
          </w:p>
        </w:tc>
      </w:tr>
      <w:tr w:rsidR="00D816D7" w14:paraId="3ADAAB9C" w14:textId="77777777" w:rsidTr="003D22B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E657" w14:textId="77777777" w:rsidR="00D816D7" w:rsidRDefault="00D816D7" w:rsidP="003D22B1">
            <w:pPr>
              <w:widowControl w:val="0"/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Hassan </w:t>
            </w:r>
            <w:proofErr w:type="spellStart"/>
            <w:r>
              <w:rPr>
                <w:rFonts w:asciiTheme="majorBidi" w:hAnsiTheme="majorBidi" w:cstheme="majorBidi"/>
              </w:rPr>
              <w:t>Ragab</w:t>
            </w:r>
            <w:proofErr w:type="spellEnd"/>
            <w:r>
              <w:rPr>
                <w:rFonts w:asciiTheme="majorBidi" w:hAnsiTheme="majorBidi" w:cstheme="majorBidi"/>
              </w:rPr>
              <w:t xml:space="preserve"> Hassan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88E6" w14:textId="77777777" w:rsidR="00D816D7" w:rsidRDefault="00D816D7" w:rsidP="003D22B1">
            <w:pPr>
              <w:widowControl w:val="0"/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Sequence Diagram</w:t>
            </w:r>
          </w:p>
        </w:tc>
      </w:tr>
    </w:tbl>
    <w:p w14:paraId="71F64128" w14:textId="77777777" w:rsidR="00D816D7" w:rsidRDefault="00D816D7" w:rsidP="00D816D7">
      <w:pPr>
        <w:pStyle w:val="ListParagraph"/>
        <w:rPr>
          <w:sz w:val="42"/>
          <w:szCs w:val="42"/>
        </w:rPr>
      </w:pPr>
    </w:p>
    <w:sectPr w:rsidR="00D816D7" w:rsidSect="007E49F5">
      <w:headerReference w:type="default" r:id="rId18"/>
      <w:footerReference w:type="default" r:id="rId19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29E6E" w14:textId="77777777" w:rsidR="003F36ED" w:rsidRDefault="003F36ED" w:rsidP="0015651B">
      <w:pPr>
        <w:spacing w:after="0" w:line="240" w:lineRule="auto"/>
      </w:pPr>
      <w:r>
        <w:separator/>
      </w:r>
    </w:p>
  </w:endnote>
  <w:endnote w:type="continuationSeparator" w:id="0">
    <w:p w14:paraId="229C2214" w14:textId="77777777" w:rsidR="003F36ED" w:rsidRDefault="003F36E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CFB66" w14:textId="1BB2C8C9" w:rsidR="001B01FD" w:rsidRPr="00653DA4" w:rsidRDefault="001B01FD" w:rsidP="00D67AD5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2020 -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Prepared by 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Mostafa</w:t>
    </w:r>
    <w:proofErr w:type="spellEnd"/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 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Saad</w:t>
    </w:r>
    <w:proofErr w:type="spellEnd"/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 and Mohammad El-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</w:t>
    </w:r>
    <w:proofErr w:type="spellStart"/>
    <w:r w:rsidR="00FA3C8F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FA3C8F">
      <w:rPr>
        <w:rFonts w:ascii="Calibri" w:hAnsi="Calibri" w:cs="Calibri"/>
        <w:b/>
        <w:bCs/>
        <w:color w:val="000000"/>
        <w:sz w:val="19"/>
        <w:szCs w:val="19"/>
      </w:rPr>
      <w:t xml:space="preserve">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0A750D">
      <w:rPr>
        <w:rFonts w:ascii="Calibri" w:hAnsi="Calibri" w:cs="Calibri"/>
        <w:b/>
        <w:bCs/>
        <w:noProof/>
        <w:color w:val="000000"/>
        <w:sz w:val="23"/>
        <w:szCs w:val="23"/>
      </w:rPr>
      <w:t>11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6E2C3" w14:textId="77777777" w:rsidR="003F36ED" w:rsidRDefault="003F36ED" w:rsidP="0015651B">
      <w:pPr>
        <w:spacing w:after="0" w:line="240" w:lineRule="auto"/>
      </w:pPr>
      <w:r>
        <w:separator/>
      </w:r>
    </w:p>
  </w:footnote>
  <w:footnote w:type="continuationSeparator" w:id="0">
    <w:p w14:paraId="00BAA8E8" w14:textId="77777777" w:rsidR="003F36ED" w:rsidRDefault="003F36E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7259"/>
    <w:multiLevelType w:val="multilevel"/>
    <w:tmpl w:val="6D04B2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2126F79"/>
    <w:multiLevelType w:val="multilevel"/>
    <w:tmpl w:val="6D04B2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50D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47455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6FB6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5CE"/>
    <w:rsid w:val="003E1BB4"/>
    <w:rsid w:val="003E51F7"/>
    <w:rsid w:val="003F36ED"/>
    <w:rsid w:val="003F3B85"/>
    <w:rsid w:val="003F3F7C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55F3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8E4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43A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3597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282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4DD2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16D7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4318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C143C741-5DA6-4B9E-8335-EBCD529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qFormat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y2iqfc">
    <w:name w:val="y2iqfc"/>
    <w:basedOn w:val="DefaultParagraphFont"/>
    <w:rsid w:val="0032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dogamalrahim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Abdogamalrahim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4C876-209D-4CAD-B1A8-77AD752A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3</cp:revision>
  <cp:lastPrinted>2021-06-12T18:16:00Z</cp:lastPrinted>
  <dcterms:created xsi:type="dcterms:W3CDTF">2021-06-12T18:17:00Z</dcterms:created>
  <dcterms:modified xsi:type="dcterms:W3CDTF">2021-06-12T18:33:00Z</dcterms:modified>
</cp:coreProperties>
</file>