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547783" w14:textId="77777777" w:rsidR="00E44F41" w:rsidRDefault="00E11ABE" w:rsidP="00E44F41">
      <w:pPr>
        <w:pStyle w:val="Heading1"/>
      </w:pPr>
      <w:r>
        <w:t>Background</w:t>
      </w:r>
    </w:p>
    <w:p w14:paraId="4579C33E" w14:textId="77777777" w:rsidR="00E44F41" w:rsidRDefault="00E44F41" w:rsidP="00E44F41">
      <w:r>
        <w:t xml:space="preserve">You </w:t>
      </w:r>
      <w:r w:rsidR="00E11ABE">
        <w:t>will be</w:t>
      </w:r>
      <w:r>
        <w:t xml:space="preserve"> </w:t>
      </w:r>
      <w:r w:rsidR="00E11ABE">
        <w:t>developing</w:t>
      </w:r>
      <w:r>
        <w:t xml:space="preserve"> a solution to a mock business need. The </w:t>
      </w:r>
      <w:r w:rsidR="00E11ABE">
        <w:t>goal of this exercise is for you to demonstration your skills in collaborating with a client, designing a solution, and presenting</w:t>
      </w:r>
      <w:r>
        <w:t xml:space="preserve"> the result for review by FPX Solution Development team members. You have the freedom to make this as feature rich as you wish, however </w:t>
      </w:r>
      <w:r w:rsidR="00E11ABE">
        <w:t>your solution</w:t>
      </w:r>
      <w:r>
        <w:t xml:space="preserve"> must be functionally viable. </w:t>
      </w:r>
      <w:r w:rsidR="00E11ABE">
        <w:t>W</w:t>
      </w:r>
      <w:r>
        <w:t xml:space="preserve">e </w:t>
      </w:r>
      <w:r w:rsidR="00E11ABE">
        <w:t>realize real-</w:t>
      </w:r>
      <w:r>
        <w:t xml:space="preserve">world time limitations and will consider them if the resulting application is not </w:t>
      </w:r>
      <w:r w:rsidR="00E11ABE">
        <w:t>functioning end-to-end</w:t>
      </w:r>
      <w:r>
        <w:t>.</w:t>
      </w:r>
    </w:p>
    <w:p w14:paraId="6B4400FB" w14:textId="77777777" w:rsidR="00E11ABE" w:rsidRDefault="00E11ABE" w:rsidP="00E44F41">
      <w:r>
        <w:t>In keeping with the scenario, we'll ask you to accept some constraints. A</w:t>
      </w:r>
      <w:r w:rsidR="00E22438">
        <w:t>n actual</w:t>
      </w:r>
      <w:r>
        <w:t xml:space="preserve"> solution would execute within our existing environments, as such yours such execute within the Java Virtual Machine and function within a Tomcat server. In researching, you may find an out-of-the-box or pre-existing solution to this business need; we ask that you disregard them and consider the scenario as one where those are not available.</w:t>
      </w:r>
    </w:p>
    <w:p w14:paraId="2AE686C2" w14:textId="77777777" w:rsidR="00E11ABE" w:rsidRDefault="00E11ABE" w:rsidP="00E11ABE">
      <w:pPr>
        <w:pStyle w:val="Heading1"/>
      </w:pPr>
      <w:r>
        <w:t>Business Need</w:t>
      </w:r>
    </w:p>
    <w:p w14:paraId="68CC97C4" w14:textId="77777777" w:rsidR="00E11ABE" w:rsidRPr="00E44F41" w:rsidRDefault="00E11ABE" w:rsidP="00E11ABE">
      <w:pPr>
        <w:rPr>
          <w:i/>
        </w:rPr>
      </w:pPr>
      <w:r w:rsidRPr="00E44F41">
        <w:rPr>
          <w:i/>
        </w:rPr>
        <w:t xml:space="preserve">We've noticed that we have a problem with some of the opportunities we've captured in </w:t>
      </w:r>
      <w:proofErr w:type="spellStart"/>
      <w:r w:rsidRPr="00E44F41">
        <w:rPr>
          <w:i/>
        </w:rPr>
        <w:t>Salesforce</w:t>
      </w:r>
      <w:proofErr w:type="spellEnd"/>
      <w:r w:rsidRPr="00E44F41">
        <w:rPr>
          <w:i/>
        </w:rPr>
        <w:t xml:space="preserve"> "getting stale". So we're thinking we need a real-time notification; something that </w:t>
      </w:r>
      <w:r>
        <w:rPr>
          <w:i/>
        </w:rPr>
        <w:t>keeps</w:t>
      </w:r>
      <w:r w:rsidRPr="00E44F41">
        <w:rPr>
          <w:i/>
        </w:rPr>
        <w:t xml:space="preserve"> us</w:t>
      </w:r>
      <w:r>
        <w:rPr>
          <w:i/>
        </w:rPr>
        <w:t xml:space="preserve"> informed</w:t>
      </w:r>
      <w:r w:rsidRPr="00E44F41">
        <w:rPr>
          <w:i/>
        </w:rPr>
        <w:t xml:space="preserve"> before they become stale. In asking around there is some disagreement on when something becomes stale, so that should be something our managers can easily change.</w:t>
      </w:r>
    </w:p>
    <w:p w14:paraId="0BE72B80" w14:textId="77777777" w:rsidR="00E11ABE" w:rsidRDefault="00E11ABE" w:rsidP="00E11ABE">
      <w:pPr>
        <w:pStyle w:val="Heading1"/>
      </w:pPr>
      <w:r>
        <w:t>Assignment</w:t>
      </w:r>
    </w:p>
    <w:p w14:paraId="3E7C7330" w14:textId="77777777" w:rsidR="00E44F41" w:rsidRDefault="00E44F41" w:rsidP="00E44F41">
      <w:r>
        <w:t>Having considered the problem space, your first task is to provide us, as the mock the client, a clearly stated solution proposal that defines your approach and enumerates your deliverables. We will review your proposal, perhaps redefining or clarifying some elements, with the goal of arriving at an agreed upon statement of work. Throughout the process we will be available to answer any questions or provide additional information.</w:t>
      </w:r>
    </w:p>
    <w:p w14:paraId="475BE04A" w14:textId="77777777" w:rsidR="00E44F41" w:rsidRDefault="00E44F41" w:rsidP="00E44F41">
      <w:r>
        <w:t>Some topics you may wish to discuss in your solution:</w:t>
      </w:r>
    </w:p>
    <w:p w14:paraId="2AB84748" w14:textId="77777777" w:rsidR="00E44F41" w:rsidRDefault="00E44F41" w:rsidP="00E44F41">
      <w:pPr>
        <w:pStyle w:val="ListParagraph"/>
        <w:numPr>
          <w:ilvl w:val="0"/>
          <w:numId w:val="1"/>
        </w:numPr>
      </w:pPr>
      <w:r>
        <w:t>Restful vs. SOAP system exchange</w:t>
      </w:r>
    </w:p>
    <w:p w14:paraId="7A936B2C" w14:textId="77777777" w:rsidR="00E44F41" w:rsidRDefault="00E44F41" w:rsidP="00E44F41">
      <w:pPr>
        <w:pStyle w:val="ListParagraph"/>
        <w:numPr>
          <w:ilvl w:val="0"/>
          <w:numId w:val="1"/>
        </w:numPr>
      </w:pPr>
      <w:r>
        <w:t>Your choice of libraries to reduce custom code</w:t>
      </w:r>
    </w:p>
    <w:p w14:paraId="048364E8" w14:textId="77777777" w:rsidR="00E44F41" w:rsidRDefault="00E44F41" w:rsidP="00E44F41">
      <w:pPr>
        <w:pStyle w:val="ListParagraph"/>
        <w:numPr>
          <w:ilvl w:val="0"/>
          <w:numId w:val="1"/>
        </w:numPr>
      </w:pPr>
      <w:r>
        <w:t>Build systems</w:t>
      </w:r>
    </w:p>
    <w:p w14:paraId="3FC2DDBD" w14:textId="77777777" w:rsidR="00E44F41" w:rsidRDefault="00E44F41" w:rsidP="00E44F41">
      <w:pPr>
        <w:pStyle w:val="ListParagraph"/>
        <w:numPr>
          <w:ilvl w:val="1"/>
          <w:numId w:val="1"/>
        </w:numPr>
      </w:pPr>
      <w:r>
        <w:t>Automated testing</w:t>
      </w:r>
    </w:p>
    <w:p w14:paraId="31C1841D" w14:textId="77777777" w:rsidR="00E44F41" w:rsidRDefault="00E44F41" w:rsidP="00E44F41">
      <w:pPr>
        <w:pStyle w:val="ListParagraph"/>
        <w:numPr>
          <w:ilvl w:val="1"/>
          <w:numId w:val="1"/>
        </w:numPr>
      </w:pPr>
      <w:r>
        <w:t>Code coverage</w:t>
      </w:r>
    </w:p>
    <w:p w14:paraId="67F607F4" w14:textId="77777777" w:rsidR="00E44F41" w:rsidRDefault="00E44F41" w:rsidP="00E44F41">
      <w:pPr>
        <w:pStyle w:val="ListParagraph"/>
        <w:numPr>
          <w:ilvl w:val="1"/>
          <w:numId w:val="1"/>
        </w:numPr>
      </w:pPr>
      <w:r>
        <w:t>Dependency management</w:t>
      </w:r>
    </w:p>
    <w:p w14:paraId="649BF70D" w14:textId="77777777" w:rsidR="00E44F41" w:rsidRDefault="00E44F41" w:rsidP="00E44F41">
      <w:pPr>
        <w:pStyle w:val="ListParagraph"/>
        <w:numPr>
          <w:ilvl w:val="0"/>
          <w:numId w:val="1"/>
        </w:numPr>
      </w:pPr>
      <w:r>
        <w:t>Web frameworks of choice</w:t>
      </w:r>
    </w:p>
    <w:p w14:paraId="4E619EA4" w14:textId="77777777" w:rsidR="00E44F41" w:rsidRDefault="00E44F41" w:rsidP="00E44F41">
      <w:pPr>
        <w:pStyle w:val="ListParagraph"/>
        <w:numPr>
          <w:ilvl w:val="0"/>
          <w:numId w:val="1"/>
        </w:numPr>
      </w:pPr>
      <w:r>
        <w:t xml:space="preserve">Knowledge of </w:t>
      </w:r>
      <w:proofErr w:type="spellStart"/>
      <w:r>
        <w:t>Salesforce</w:t>
      </w:r>
      <w:proofErr w:type="spellEnd"/>
    </w:p>
    <w:p w14:paraId="120FC928" w14:textId="77777777" w:rsidR="00E44F41" w:rsidRDefault="00E44F41" w:rsidP="00E44F41">
      <w:pPr>
        <w:pStyle w:val="ListParagraph"/>
        <w:numPr>
          <w:ilvl w:val="0"/>
          <w:numId w:val="1"/>
        </w:numPr>
      </w:pPr>
      <w:r>
        <w:t>Design Patterns</w:t>
      </w:r>
    </w:p>
    <w:p w14:paraId="02A4B344" w14:textId="77777777" w:rsidR="00E44F41" w:rsidRDefault="00E44F41" w:rsidP="00E44F41">
      <w:pPr>
        <w:pStyle w:val="ListParagraph"/>
        <w:numPr>
          <w:ilvl w:val="0"/>
          <w:numId w:val="1"/>
        </w:numPr>
      </w:pPr>
      <w:r>
        <w:t>Software architecture</w:t>
      </w:r>
    </w:p>
    <w:p w14:paraId="037DDFDE" w14:textId="77777777" w:rsidR="00377CD0" w:rsidRPr="00377CD0" w:rsidRDefault="005B10F8" w:rsidP="00E11ABE">
      <w:pPr>
        <w:pStyle w:val="Heading1"/>
        <w:jc w:val="center"/>
      </w:pPr>
      <w:r>
        <w:br w:type="page"/>
      </w:r>
      <w:r w:rsidR="00377CD0">
        <w:lastRenderedPageBreak/>
        <w:t>Statement of Work for FPX Solution Development</w:t>
      </w:r>
    </w:p>
    <w:p w14:paraId="0F0208EB" w14:textId="77777777" w:rsidR="00D14280" w:rsidRPr="00D14280" w:rsidRDefault="005B10F8" w:rsidP="00D14280">
      <w:pPr>
        <w:pStyle w:val="Heading1"/>
      </w:pPr>
      <w:r>
        <w:t>Problem</w:t>
      </w:r>
    </w:p>
    <w:p w14:paraId="5C1CCB7E" w14:textId="690C676E" w:rsidR="00E35A57" w:rsidRDefault="00E35A57" w:rsidP="005B10F8">
      <w:r>
        <w:t>Opportunities that are captured in SalesForce are becom</w:t>
      </w:r>
      <w:r w:rsidR="00C12F0F">
        <w:t>ing</w:t>
      </w:r>
      <w:r>
        <w:t xml:space="preserve"> stale. A notification system is required to notify the interested members before this happens. </w:t>
      </w:r>
      <w:r w:rsidR="00D14280">
        <w:t xml:space="preserve">The criteria for determining when an opportunity is about to become stale must be one that is configurable. </w:t>
      </w:r>
    </w:p>
    <w:p w14:paraId="57B79134" w14:textId="77777777" w:rsidR="005B10F8" w:rsidRDefault="005B10F8" w:rsidP="005B10F8">
      <w:pPr>
        <w:pStyle w:val="Heading1"/>
      </w:pPr>
      <w:r>
        <w:t>Context</w:t>
      </w:r>
    </w:p>
    <w:p w14:paraId="384A53C1" w14:textId="381EDBAE" w:rsidR="009F659F" w:rsidRDefault="009F659F" w:rsidP="005B10F8">
      <w:r>
        <w:t>Recognizing opportunities before they become stale allows the organization to take some action to remedy the situation. Lost opportunities result in lost revenue to the organization. There could be several reasons for why an opportunity is going to</w:t>
      </w:r>
      <w:r w:rsidR="007F4676">
        <w:t xml:space="preserve"> be stale.</w:t>
      </w:r>
      <w:r>
        <w:t xml:space="preserve"> </w:t>
      </w:r>
      <w:r w:rsidR="007F4676">
        <w:t>For example a sales representative is busy purs</w:t>
      </w:r>
      <w:r w:rsidR="00C12F0F">
        <w:t>u</w:t>
      </w:r>
      <w:r w:rsidR="007F4676">
        <w:t xml:space="preserve">ing several other opportunities that they have neglected others. If </w:t>
      </w:r>
      <w:r w:rsidR="000602F8">
        <w:t>the organization</w:t>
      </w:r>
      <w:r w:rsidR="007F4676">
        <w:t xml:space="preserve"> </w:t>
      </w:r>
      <w:r w:rsidR="000602F8">
        <w:t>has</w:t>
      </w:r>
      <w:r w:rsidR="007F4676">
        <w:t xml:space="preserve"> the ability to detect when these opportunities are about to be stale, the organization could take some action like reassigning these neglected opportunities to some other sales representative, resulting in more wins for the organization.</w:t>
      </w:r>
    </w:p>
    <w:p w14:paraId="167BE11E" w14:textId="77777777" w:rsidR="005B10F8" w:rsidRDefault="005B10F8" w:rsidP="005B10F8">
      <w:pPr>
        <w:pStyle w:val="Heading1"/>
      </w:pPr>
      <w:r>
        <w:t>Proposed Solution</w:t>
      </w:r>
    </w:p>
    <w:p w14:paraId="79A861B9" w14:textId="332E9960" w:rsidR="00887D16" w:rsidRDefault="00CC1725" w:rsidP="005B10F8">
      <w:r>
        <w:t>This solution will allow the members of the organization to get notifications when opportunities within the system are about to the stale. The notification messages will be delivered to the owner of the opportunity and their managers through a web based interface. The criteria for determining when an opportunity is about to be stale can also</w:t>
      </w:r>
      <w:r w:rsidR="000602F8">
        <w:t xml:space="preserve"> be</w:t>
      </w:r>
      <w:r>
        <w:t xml:space="preserve"> set using a web based interface. The following sections will describe the solution in two part</w:t>
      </w:r>
      <w:r w:rsidR="00887D16">
        <w:t>s</w:t>
      </w:r>
      <w:r>
        <w:t xml:space="preserve"> the web based user interface portion </w:t>
      </w:r>
      <w:r w:rsidR="00887D16">
        <w:t>followed</w:t>
      </w:r>
      <w:r>
        <w:t xml:space="preserve"> by the backend</w:t>
      </w:r>
      <w:r w:rsidR="00887D16">
        <w:t xml:space="preserve"> services.</w:t>
      </w:r>
    </w:p>
    <w:p w14:paraId="4BB9FC54" w14:textId="77777777" w:rsidR="00887D16" w:rsidRPr="00D74E6F" w:rsidRDefault="00887D16" w:rsidP="005B10F8">
      <w:pPr>
        <w:rPr>
          <w:b/>
          <w:sz w:val="24"/>
          <w:szCs w:val="24"/>
        </w:rPr>
      </w:pPr>
      <w:r w:rsidRPr="00D74E6F">
        <w:rPr>
          <w:b/>
          <w:sz w:val="24"/>
          <w:szCs w:val="24"/>
        </w:rPr>
        <w:t>User Interface</w:t>
      </w:r>
    </w:p>
    <w:p w14:paraId="391201C0" w14:textId="77777777" w:rsidR="00D74E6F" w:rsidRPr="00D74E6F" w:rsidRDefault="00D74E6F" w:rsidP="005B10F8">
      <w:pPr>
        <w:rPr>
          <w:b/>
        </w:rPr>
      </w:pPr>
      <w:r w:rsidRPr="00D74E6F">
        <w:rPr>
          <w:b/>
        </w:rPr>
        <w:t>Authentication Inte</w:t>
      </w:r>
      <w:r>
        <w:rPr>
          <w:b/>
        </w:rPr>
        <w:t>r</w:t>
      </w:r>
      <w:r w:rsidRPr="00D74E6F">
        <w:rPr>
          <w:b/>
        </w:rPr>
        <w:t>face</w:t>
      </w:r>
    </w:p>
    <w:p w14:paraId="02D9F76C" w14:textId="6682D718" w:rsidR="00887D16" w:rsidRDefault="00887D16" w:rsidP="005B10F8">
      <w:r w:rsidRPr="00887D16">
        <w:t xml:space="preserve">In order to </w:t>
      </w:r>
      <w:r>
        <w:t xml:space="preserve">access the notification </w:t>
      </w:r>
      <w:r w:rsidRPr="00887D16">
        <w:t>system</w:t>
      </w:r>
      <w:r>
        <w:t xml:space="preserve">, the user must first get </w:t>
      </w:r>
      <w:r w:rsidR="007221DB">
        <w:t>authenticated using their SalesF</w:t>
      </w:r>
      <w:r>
        <w:t xml:space="preserve">orce account for their organization. </w:t>
      </w:r>
      <w:r w:rsidRPr="00887D16">
        <w:t xml:space="preserve"> </w:t>
      </w:r>
      <w:r w:rsidR="00D74E6F">
        <w:t xml:space="preserve">A mockup of this interface is presented below. </w:t>
      </w:r>
      <w:r>
        <w:t xml:space="preserve">Authentication is </w:t>
      </w:r>
      <w:r w:rsidR="00D74E6F">
        <w:t>done using the</w:t>
      </w:r>
      <w:r>
        <w:t xml:space="preserve"> </w:t>
      </w:r>
      <w:r w:rsidR="007221DB">
        <w:t xml:space="preserve">SalesForce </w:t>
      </w:r>
      <w:bookmarkStart w:id="0" w:name="_GoBack"/>
      <w:bookmarkEnd w:id="0"/>
      <w:r w:rsidR="00D74E6F">
        <w:fldChar w:fldCharType="begin"/>
      </w:r>
      <w:r w:rsidR="00D74E6F">
        <w:instrText xml:space="preserve"> HYPERLINK "https://developer.salesforce.com/page/Digging_Deeper_into_OAuth_2.0_on_Force.com" </w:instrText>
      </w:r>
      <w:r w:rsidR="00D74E6F">
        <w:fldChar w:fldCharType="separate"/>
      </w:r>
      <w:r w:rsidRPr="00D74E6F">
        <w:rPr>
          <w:rStyle w:val="Hyperlink"/>
        </w:rPr>
        <w:t>Oa</w:t>
      </w:r>
      <w:r w:rsidRPr="00D74E6F">
        <w:rPr>
          <w:rStyle w:val="Hyperlink"/>
        </w:rPr>
        <w:t>u</w:t>
      </w:r>
      <w:r w:rsidRPr="00D74E6F">
        <w:rPr>
          <w:rStyle w:val="Hyperlink"/>
        </w:rPr>
        <w:t>th2</w:t>
      </w:r>
      <w:r w:rsidR="00D74E6F">
        <w:fldChar w:fldCharType="end"/>
      </w:r>
      <w:r>
        <w:t xml:space="preserve"> </w:t>
      </w:r>
      <w:r w:rsidR="00D74E6F">
        <w:t>based authorization service. If the authentication is success</w:t>
      </w:r>
      <w:r w:rsidR="00BA351B">
        <w:t>ful</w:t>
      </w:r>
      <w:r w:rsidR="00D74E6F">
        <w:t xml:space="preserve"> the notification service will obtain an access token and validate the user. </w:t>
      </w:r>
    </w:p>
    <w:p w14:paraId="7EF5A773" w14:textId="77777777" w:rsidR="00D74E6F" w:rsidRDefault="00887D16" w:rsidP="00D74E6F">
      <w:pPr>
        <w:keepNext/>
        <w:jc w:val="center"/>
      </w:pPr>
      <w:r>
        <w:rPr>
          <w:noProof/>
        </w:rPr>
        <w:lastRenderedPageBreak/>
        <w:drawing>
          <wp:inline distT="0" distB="0" distL="0" distR="0" wp14:anchorId="72AC37FE" wp14:editId="53ECF539">
            <wp:extent cx="2264405"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5331" cy="1715201"/>
                    </a:xfrm>
                    <a:prstGeom prst="rect">
                      <a:avLst/>
                    </a:prstGeom>
                    <a:noFill/>
                    <a:ln>
                      <a:noFill/>
                    </a:ln>
                  </pic:spPr>
                </pic:pic>
              </a:graphicData>
            </a:graphic>
          </wp:inline>
        </w:drawing>
      </w:r>
    </w:p>
    <w:p w14:paraId="3125CFFB" w14:textId="77777777" w:rsidR="00E85259" w:rsidRPr="00CC1725" w:rsidRDefault="00D74E6F" w:rsidP="00D74E6F">
      <w:pPr>
        <w:pStyle w:val="Caption"/>
        <w:jc w:val="center"/>
      </w:pPr>
      <w:r>
        <w:t xml:space="preserve">Figure </w:t>
      </w:r>
      <w:fldSimple w:instr=" SEQ Figure \* ARABIC ">
        <w:r w:rsidR="00C12F0F">
          <w:rPr>
            <w:noProof/>
          </w:rPr>
          <w:t>1</w:t>
        </w:r>
      </w:fldSimple>
      <w:r>
        <w:t xml:space="preserve"> Mockup Login Interface</w:t>
      </w:r>
    </w:p>
    <w:p w14:paraId="12A89BA4" w14:textId="77777777" w:rsidR="00E85259" w:rsidRDefault="00E85259" w:rsidP="005B10F8">
      <w:pPr>
        <w:rPr>
          <w:i/>
        </w:rPr>
      </w:pPr>
    </w:p>
    <w:p w14:paraId="696792AE" w14:textId="77777777" w:rsidR="00D74E6F" w:rsidRDefault="00D74E6F" w:rsidP="00D74E6F">
      <w:pPr>
        <w:rPr>
          <w:b/>
        </w:rPr>
      </w:pPr>
      <w:r>
        <w:rPr>
          <w:b/>
        </w:rPr>
        <w:t xml:space="preserve">Stale Opportunities </w:t>
      </w:r>
      <w:r w:rsidR="00164922">
        <w:rPr>
          <w:b/>
        </w:rPr>
        <w:t>Notification</w:t>
      </w:r>
      <w:r>
        <w:rPr>
          <w:b/>
        </w:rPr>
        <w:t xml:space="preserve"> View</w:t>
      </w:r>
    </w:p>
    <w:p w14:paraId="48040AEB" w14:textId="2018B486" w:rsidR="00D35AFF" w:rsidRDefault="00164922" w:rsidP="005B10F8">
      <w:r>
        <w:t xml:space="preserve">Once the user is authenticated they are presented with a list of the opportunities that are qualified as about-to-be stale. A mock up view is shown below. Using this view the user can dig into each item in the table, where they are presented with a detailed opportunity view. The </w:t>
      </w:r>
      <w:r w:rsidR="00D35AFF">
        <w:t xml:space="preserve">detailed view will enable the user to </w:t>
      </w:r>
      <w:r>
        <w:t xml:space="preserve">find out </w:t>
      </w:r>
      <w:r w:rsidR="00D35AFF">
        <w:t xml:space="preserve">the </w:t>
      </w:r>
      <w:r>
        <w:t xml:space="preserve">reasons </w:t>
      </w:r>
      <w:r w:rsidR="00D35AFF">
        <w:t>(criteria), which</w:t>
      </w:r>
      <w:r>
        <w:t xml:space="preserve"> </w:t>
      </w:r>
      <w:r w:rsidR="00D35AFF">
        <w:t>caused the notification.</w:t>
      </w:r>
    </w:p>
    <w:p w14:paraId="6A0316C9" w14:textId="77777777" w:rsidR="00164922" w:rsidRDefault="00816D1B" w:rsidP="00164922">
      <w:pPr>
        <w:keepNext/>
        <w:jc w:val="center"/>
      </w:pPr>
      <w:r>
        <w:rPr>
          <w:i/>
          <w:noProof/>
        </w:rPr>
        <w:drawing>
          <wp:inline distT="0" distB="0" distL="0" distR="0" wp14:anchorId="44885F8D" wp14:editId="3EC687E1">
            <wp:extent cx="4572000" cy="2998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271" cy="2999021"/>
                    </a:xfrm>
                    <a:prstGeom prst="rect">
                      <a:avLst/>
                    </a:prstGeom>
                    <a:noFill/>
                    <a:ln>
                      <a:noFill/>
                    </a:ln>
                  </pic:spPr>
                </pic:pic>
              </a:graphicData>
            </a:graphic>
          </wp:inline>
        </w:drawing>
      </w:r>
    </w:p>
    <w:p w14:paraId="138E00C1" w14:textId="77777777" w:rsidR="00816D1B" w:rsidRDefault="00164922" w:rsidP="00164922">
      <w:pPr>
        <w:pStyle w:val="Caption"/>
        <w:jc w:val="center"/>
        <w:rPr>
          <w:i/>
        </w:rPr>
      </w:pPr>
      <w:r>
        <w:t xml:space="preserve">Figure </w:t>
      </w:r>
      <w:fldSimple w:instr=" SEQ Figure \* ARABIC ">
        <w:r w:rsidR="00C12F0F">
          <w:rPr>
            <w:noProof/>
          </w:rPr>
          <w:t>2</w:t>
        </w:r>
      </w:fldSimple>
      <w:r>
        <w:t xml:space="preserve"> Opportunities List view</w:t>
      </w:r>
    </w:p>
    <w:p w14:paraId="49BF9686" w14:textId="77777777" w:rsidR="00164922" w:rsidRDefault="00164922" w:rsidP="00164922">
      <w:pPr>
        <w:rPr>
          <w:b/>
        </w:rPr>
      </w:pPr>
      <w:r>
        <w:rPr>
          <w:b/>
        </w:rPr>
        <w:t>Criteria View</w:t>
      </w:r>
    </w:p>
    <w:p w14:paraId="55FE652D" w14:textId="77777777" w:rsidR="00DD706A" w:rsidRPr="00164922" w:rsidRDefault="00164922" w:rsidP="005B10F8">
      <w:r>
        <w:t xml:space="preserve">By selecting </w:t>
      </w:r>
      <w:r w:rsidR="00AD3503">
        <w:t>on the Criteria tab the user can also view the list of the criteria that they have set or those they have inherited from their managers. Using this view the use</w:t>
      </w:r>
      <w:r w:rsidR="00684235">
        <w:t>r</w:t>
      </w:r>
      <w:r w:rsidR="00AD3503">
        <w:t xml:space="preserve"> can </w:t>
      </w:r>
      <w:r w:rsidR="00684235">
        <w:t>edit, delete and add new criterion. In order to delete and edit a criterion the user must also be the owner. The Edit and Delete buttons on this view are only enabled when an item in the table is selected.</w:t>
      </w:r>
    </w:p>
    <w:p w14:paraId="1B7C48AA" w14:textId="77777777" w:rsidR="00684235" w:rsidRDefault="00684235" w:rsidP="00684235">
      <w:pPr>
        <w:keepNext/>
        <w:jc w:val="center"/>
      </w:pPr>
      <w:r>
        <w:rPr>
          <w:i/>
          <w:noProof/>
        </w:rPr>
        <w:lastRenderedPageBreak/>
        <w:drawing>
          <wp:inline distT="0" distB="0" distL="0" distR="0" wp14:anchorId="61578C8A" wp14:editId="76B7871C">
            <wp:extent cx="4066018"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925" cy="2058365"/>
                    </a:xfrm>
                    <a:prstGeom prst="rect">
                      <a:avLst/>
                    </a:prstGeom>
                    <a:noFill/>
                    <a:ln>
                      <a:noFill/>
                    </a:ln>
                  </pic:spPr>
                </pic:pic>
              </a:graphicData>
            </a:graphic>
          </wp:inline>
        </w:drawing>
      </w:r>
    </w:p>
    <w:p w14:paraId="09FC6905" w14:textId="77777777" w:rsidR="00DD706A" w:rsidRDefault="00684235" w:rsidP="00684235">
      <w:pPr>
        <w:pStyle w:val="Caption"/>
        <w:jc w:val="center"/>
      </w:pPr>
      <w:r>
        <w:t xml:space="preserve">Figure </w:t>
      </w:r>
      <w:fldSimple w:instr=" SEQ Figure \* ARABIC ">
        <w:r w:rsidR="00C12F0F">
          <w:rPr>
            <w:noProof/>
          </w:rPr>
          <w:t>3</w:t>
        </w:r>
      </w:fldSimple>
      <w:r>
        <w:t xml:space="preserve"> Criteria List View</w:t>
      </w:r>
    </w:p>
    <w:p w14:paraId="33558E54" w14:textId="77777777" w:rsidR="00684235" w:rsidRDefault="00684235" w:rsidP="00684235"/>
    <w:p w14:paraId="7441F81E" w14:textId="77777777" w:rsidR="00684235" w:rsidRDefault="00684235" w:rsidP="00684235">
      <w:pPr>
        <w:rPr>
          <w:b/>
        </w:rPr>
      </w:pPr>
      <w:r>
        <w:rPr>
          <w:b/>
        </w:rPr>
        <w:t>Logout</w:t>
      </w:r>
    </w:p>
    <w:p w14:paraId="21D87B4E" w14:textId="77777777" w:rsidR="00D40127" w:rsidRDefault="00684235" w:rsidP="00684235">
      <w:r w:rsidRPr="00684235">
        <w:t xml:space="preserve">The </w:t>
      </w:r>
      <w:r w:rsidR="00D40127">
        <w:t>users can</w:t>
      </w:r>
      <w:r>
        <w:t xml:space="preserve"> logout of the notification system at any time</w:t>
      </w:r>
      <w:r w:rsidR="00D40127">
        <w:t>, from any of the main views. A Logout link will be located at the right hand side of the page.</w:t>
      </w:r>
    </w:p>
    <w:p w14:paraId="08FF221A" w14:textId="77777777" w:rsidR="00D40127" w:rsidRDefault="00D40127" w:rsidP="00684235"/>
    <w:p w14:paraId="3ECBECDA" w14:textId="77777777" w:rsidR="00D40127" w:rsidRPr="00D74E6F" w:rsidRDefault="00D40127" w:rsidP="00D40127">
      <w:pPr>
        <w:rPr>
          <w:b/>
          <w:sz w:val="24"/>
          <w:szCs w:val="24"/>
        </w:rPr>
      </w:pPr>
      <w:r>
        <w:rPr>
          <w:b/>
          <w:sz w:val="24"/>
          <w:szCs w:val="24"/>
        </w:rPr>
        <w:t>Stale Notification Criteria</w:t>
      </w:r>
    </w:p>
    <w:p w14:paraId="304A43E2" w14:textId="77777777" w:rsidR="009C157F" w:rsidRDefault="00D40127" w:rsidP="00D40127">
      <w:r>
        <w:t>The criteria are a set of conditions, which the opportunities are evaluated against to determine if they are about to be stale. These expressions must result in a Boolean</w:t>
      </w:r>
      <w:r w:rsidR="009C157F">
        <w:t xml:space="preserve"> value; a t</w:t>
      </w:r>
      <w:r>
        <w:t xml:space="preserve">rue value indicates that </w:t>
      </w:r>
      <w:r w:rsidR="009C157F">
        <w:t>a given</w:t>
      </w:r>
      <w:r>
        <w:t xml:space="preserve"> opportunity has </w:t>
      </w:r>
      <w:r w:rsidR="009C157F">
        <w:t>qualified</w:t>
      </w:r>
      <w:r>
        <w:t xml:space="preserve"> </w:t>
      </w:r>
      <w:r w:rsidR="009C157F">
        <w:t>to be put into the about-to-be stale list. Once these conditions are true for a given opportunity, the system triggers a notification.  These expressions can be a function of:</w:t>
      </w:r>
    </w:p>
    <w:p w14:paraId="2C1B0307" w14:textId="77777777" w:rsidR="00D40127" w:rsidRDefault="009C157F" w:rsidP="009C157F">
      <w:pPr>
        <w:pStyle w:val="ListParagraph"/>
        <w:numPr>
          <w:ilvl w:val="0"/>
          <w:numId w:val="2"/>
        </w:numPr>
      </w:pPr>
      <w:r>
        <w:t>Any property of the Opportunity object.</w:t>
      </w:r>
    </w:p>
    <w:p w14:paraId="4E2E707B" w14:textId="53B853E0" w:rsidR="009C157F" w:rsidRDefault="009C157F" w:rsidP="00D40127">
      <w:pPr>
        <w:pStyle w:val="ListParagraph"/>
        <w:numPr>
          <w:ilvl w:val="0"/>
          <w:numId w:val="2"/>
        </w:numPr>
      </w:pPr>
      <w:r>
        <w:t xml:space="preserve">The </w:t>
      </w:r>
      <w:proofErr w:type="spellStart"/>
      <w:r w:rsidRPr="009C157F">
        <w:rPr>
          <w:i/>
        </w:rPr>
        <w:t>CurrentDate</w:t>
      </w:r>
      <w:proofErr w:type="spellEnd"/>
      <w:r>
        <w:t xml:space="preserve"> variable, which is an internal variable </w:t>
      </w:r>
      <w:r w:rsidR="00BA351B">
        <w:t xml:space="preserve">that </w:t>
      </w:r>
      <w:r>
        <w:t xml:space="preserve">the backend system monitors. </w:t>
      </w:r>
    </w:p>
    <w:p w14:paraId="669DFE11" w14:textId="77777777" w:rsidR="009C157F" w:rsidRDefault="009C157F" w:rsidP="009C157F">
      <w:pPr>
        <w:rPr>
          <w:b/>
          <w:sz w:val="24"/>
          <w:szCs w:val="24"/>
        </w:rPr>
      </w:pPr>
      <w:r>
        <w:rPr>
          <w:b/>
          <w:sz w:val="24"/>
          <w:szCs w:val="24"/>
        </w:rPr>
        <w:t>System View</w:t>
      </w:r>
    </w:p>
    <w:p w14:paraId="5D64BFE4" w14:textId="77777777" w:rsidR="00E467AC" w:rsidRDefault="00E467AC" w:rsidP="009C157F">
      <w:r>
        <w:t>A high-level</w:t>
      </w:r>
      <w:r w:rsidR="00E77E47">
        <w:t xml:space="preserve"> system </w:t>
      </w:r>
      <w:r>
        <w:t>view is shown in the figure below. There are three key components to this solution:</w:t>
      </w:r>
    </w:p>
    <w:p w14:paraId="03713AED" w14:textId="4F52DEE3" w:rsidR="00E77E47" w:rsidRDefault="00E467AC" w:rsidP="00E467AC">
      <w:pPr>
        <w:pStyle w:val="ListParagraph"/>
        <w:numPr>
          <w:ilvl w:val="0"/>
          <w:numId w:val="3"/>
        </w:numPr>
      </w:pPr>
      <w:r>
        <w:t>The front-end thin client web based user interface, which is described in the section User Interface.</w:t>
      </w:r>
    </w:p>
    <w:p w14:paraId="47987FFD" w14:textId="59235FF4" w:rsidR="00E467AC" w:rsidRDefault="00E467AC" w:rsidP="00E467AC">
      <w:pPr>
        <w:pStyle w:val="ListParagraph"/>
        <w:numPr>
          <w:ilvl w:val="0"/>
          <w:numId w:val="3"/>
        </w:numPr>
      </w:pPr>
      <w:r>
        <w:t xml:space="preserve">The service-side web server, which is used to serve the user interface. </w:t>
      </w:r>
    </w:p>
    <w:p w14:paraId="145F6E00" w14:textId="3C881A29" w:rsidR="00E467AC" w:rsidRDefault="000C3B3C" w:rsidP="00E467AC">
      <w:pPr>
        <w:pStyle w:val="ListParagraph"/>
        <w:numPr>
          <w:ilvl w:val="0"/>
          <w:numId w:val="3"/>
        </w:numPr>
      </w:pPr>
      <w:r>
        <w:t>The streaming client</w:t>
      </w:r>
      <w:r w:rsidR="00E467AC">
        <w:t xml:space="preserve"> </w:t>
      </w:r>
      <w:r>
        <w:t>that</w:t>
      </w:r>
      <w:r w:rsidR="00E467AC">
        <w:t xml:space="preserve"> </w:t>
      </w:r>
      <w:r>
        <w:t>interfaces to the</w:t>
      </w:r>
      <w:r w:rsidR="00E467AC">
        <w:t xml:space="preserve"> </w:t>
      </w:r>
      <w:hyperlink r:id="rId11" w:history="1">
        <w:r w:rsidR="00E467AC" w:rsidRPr="00E467AC">
          <w:rPr>
            <w:rStyle w:val="Hyperlink"/>
          </w:rPr>
          <w:t>SalesForce streaming service</w:t>
        </w:r>
      </w:hyperlink>
      <w:r w:rsidR="00E467AC">
        <w:t xml:space="preserve"> and the actual notif</w:t>
      </w:r>
      <w:r>
        <w:t xml:space="preserve">ication </w:t>
      </w:r>
      <w:r w:rsidR="00BA351B">
        <w:t xml:space="preserve">processing </w:t>
      </w:r>
      <w:r>
        <w:t>service, which evaluates if an opportunity has failed a criteria.</w:t>
      </w:r>
    </w:p>
    <w:p w14:paraId="6E5A4545" w14:textId="77777777" w:rsidR="000C3B3C" w:rsidRPr="00E77E47" w:rsidRDefault="000C3B3C" w:rsidP="000C3B3C">
      <w:pPr>
        <w:pStyle w:val="ListParagraph"/>
      </w:pPr>
    </w:p>
    <w:p w14:paraId="2263C267" w14:textId="77777777" w:rsidR="00E77E47" w:rsidRDefault="00E77E47" w:rsidP="00E77E47">
      <w:pPr>
        <w:keepNext/>
        <w:jc w:val="center"/>
      </w:pPr>
      <w:r>
        <w:rPr>
          <w:noProof/>
        </w:rPr>
        <w:lastRenderedPageBreak/>
        <w:drawing>
          <wp:inline distT="0" distB="0" distL="0" distR="0" wp14:anchorId="323CB3A8" wp14:editId="690D0D57">
            <wp:extent cx="4572000" cy="253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606" cy="2536276"/>
                    </a:xfrm>
                    <a:prstGeom prst="rect">
                      <a:avLst/>
                    </a:prstGeom>
                    <a:noFill/>
                    <a:ln>
                      <a:noFill/>
                    </a:ln>
                  </pic:spPr>
                </pic:pic>
              </a:graphicData>
            </a:graphic>
          </wp:inline>
        </w:drawing>
      </w:r>
    </w:p>
    <w:p w14:paraId="5628B4C8" w14:textId="2FDC6C0D" w:rsidR="009C157F" w:rsidRDefault="00E77E47" w:rsidP="00E77E47">
      <w:pPr>
        <w:pStyle w:val="Caption"/>
        <w:jc w:val="center"/>
      </w:pPr>
      <w:r>
        <w:t xml:space="preserve">Figure </w:t>
      </w:r>
      <w:fldSimple w:instr=" SEQ Figure \* ARABIC ">
        <w:r w:rsidR="00C12F0F">
          <w:rPr>
            <w:noProof/>
          </w:rPr>
          <w:t>4</w:t>
        </w:r>
      </w:fldSimple>
      <w:r>
        <w:t xml:space="preserve"> System View</w:t>
      </w:r>
    </w:p>
    <w:p w14:paraId="4AFF1456" w14:textId="73085126" w:rsidR="000C3B3C" w:rsidRDefault="000C3B3C" w:rsidP="000C3B3C">
      <w:r>
        <w:t xml:space="preserve">The streaming client service subscribes to the SalesForce streaming service and any changes to the following </w:t>
      </w:r>
      <w:r w:rsidR="00B93792">
        <w:t xml:space="preserve">SalesForce </w:t>
      </w:r>
      <w:r>
        <w:t>objects are received:</w:t>
      </w:r>
    </w:p>
    <w:p w14:paraId="63A809A3" w14:textId="3BE1F456" w:rsidR="000C3B3C" w:rsidRDefault="000C3B3C" w:rsidP="000C3B3C">
      <w:pPr>
        <w:pStyle w:val="ListParagraph"/>
        <w:numPr>
          <w:ilvl w:val="0"/>
          <w:numId w:val="4"/>
        </w:numPr>
      </w:pPr>
      <w:r>
        <w:t>Opportunity</w:t>
      </w:r>
    </w:p>
    <w:p w14:paraId="52CEBB03" w14:textId="6129505A" w:rsidR="000C3B3C" w:rsidRDefault="000C3B3C" w:rsidP="000C3B3C">
      <w:pPr>
        <w:pStyle w:val="ListParagraph"/>
        <w:numPr>
          <w:ilvl w:val="0"/>
          <w:numId w:val="4"/>
        </w:numPr>
      </w:pPr>
      <w:r>
        <w:t>User</w:t>
      </w:r>
    </w:p>
    <w:p w14:paraId="6667504C" w14:textId="248D70B3" w:rsidR="000C3B3C" w:rsidRDefault="00B93792" w:rsidP="000C3B3C">
      <w:pPr>
        <w:pStyle w:val="ListParagraph"/>
        <w:numPr>
          <w:ilvl w:val="0"/>
          <w:numId w:val="4"/>
        </w:numPr>
      </w:pPr>
      <w:proofErr w:type="spellStart"/>
      <w:r>
        <w:t>UserRole</w:t>
      </w:r>
      <w:proofErr w:type="spellEnd"/>
    </w:p>
    <w:p w14:paraId="10004BB0" w14:textId="77777777" w:rsidR="00D35AFF" w:rsidRDefault="00B93792" w:rsidP="00B93792">
      <w:r>
        <w:t xml:space="preserve">The notification processing service is triggered </w:t>
      </w:r>
      <w:r w:rsidR="00D35AFF">
        <w:t>by the following events:</w:t>
      </w:r>
    </w:p>
    <w:p w14:paraId="22D85955" w14:textId="3C657F94" w:rsidR="00D35AFF" w:rsidRDefault="00D35AFF" w:rsidP="00D35AFF">
      <w:pPr>
        <w:pStyle w:val="ListParagraph"/>
        <w:numPr>
          <w:ilvl w:val="0"/>
          <w:numId w:val="7"/>
        </w:numPr>
      </w:pPr>
      <w:r>
        <w:t>W</w:t>
      </w:r>
      <w:r w:rsidR="00B93792">
        <w:t xml:space="preserve">hen an object we </w:t>
      </w:r>
      <w:r>
        <w:t>are tracking has been modified, i.e. a new streaming message has been received from SalesForce.</w:t>
      </w:r>
    </w:p>
    <w:p w14:paraId="58BE4908" w14:textId="0A24AAE2" w:rsidR="00D35AFF" w:rsidRDefault="00D35AFF" w:rsidP="00D35AFF">
      <w:pPr>
        <w:pStyle w:val="ListParagraph"/>
        <w:numPr>
          <w:ilvl w:val="0"/>
          <w:numId w:val="7"/>
        </w:numPr>
      </w:pPr>
      <w:r>
        <w:t xml:space="preserve">A user adds or modifies a criterion. </w:t>
      </w:r>
      <w:r w:rsidR="00CC397F">
        <w:t>All opportunities that depend</w:t>
      </w:r>
      <w:r w:rsidR="00BA351B">
        <w:t xml:space="preserve"> on the criterion</w:t>
      </w:r>
      <w:r>
        <w:t xml:space="preserve"> are evaluated. </w:t>
      </w:r>
    </w:p>
    <w:p w14:paraId="781AB1CD" w14:textId="6DCC04D5" w:rsidR="00D35AFF" w:rsidRDefault="00D35AFF" w:rsidP="00D35AFF">
      <w:pPr>
        <w:pStyle w:val="ListParagraph"/>
        <w:numPr>
          <w:ilvl w:val="0"/>
          <w:numId w:val="7"/>
        </w:numPr>
      </w:pPr>
      <w:r>
        <w:t>At regular intervals, all opportunities that have their cr</w:t>
      </w:r>
      <w:r w:rsidR="00CC397F">
        <w:t>iteria expression depend</w:t>
      </w:r>
      <w:r>
        <w:t xml:space="preserve"> on a time property are evaluated. </w:t>
      </w:r>
    </w:p>
    <w:p w14:paraId="412F2C6A" w14:textId="5C14BFEA" w:rsidR="00B93792" w:rsidRPr="000C3B3C" w:rsidRDefault="00B93792" w:rsidP="00BD3553">
      <w:pPr>
        <w:ind w:left="769"/>
      </w:pPr>
    </w:p>
    <w:sectPr w:rsidR="00B93792" w:rsidRPr="000C3B3C" w:rsidSect="00F365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BA8B9C" w14:textId="77777777" w:rsidR="00C12F0F" w:rsidRDefault="00C12F0F" w:rsidP="001174E5">
      <w:pPr>
        <w:spacing w:after="0" w:line="240" w:lineRule="auto"/>
      </w:pPr>
      <w:r>
        <w:separator/>
      </w:r>
    </w:p>
  </w:endnote>
  <w:endnote w:type="continuationSeparator" w:id="0">
    <w:p w14:paraId="62606F3E" w14:textId="77777777" w:rsidR="00C12F0F" w:rsidRDefault="00C12F0F" w:rsidP="00117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C73C79" w14:textId="77777777" w:rsidR="00C12F0F" w:rsidRDefault="00C12F0F" w:rsidP="001174E5">
      <w:pPr>
        <w:spacing w:after="0" w:line="240" w:lineRule="auto"/>
      </w:pPr>
      <w:r>
        <w:separator/>
      </w:r>
    </w:p>
  </w:footnote>
  <w:footnote w:type="continuationSeparator" w:id="0">
    <w:p w14:paraId="0AE98683" w14:textId="77777777" w:rsidR="00C12F0F" w:rsidRDefault="00C12F0F" w:rsidP="001174E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679BD"/>
    <w:multiLevelType w:val="hybridMultilevel"/>
    <w:tmpl w:val="4386D24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nsid w:val="2DE31FD1"/>
    <w:multiLevelType w:val="hybridMultilevel"/>
    <w:tmpl w:val="B94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B50191"/>
    <w:multiLevelType w:val="hybridMultilevel"/>
    <w:tmpl w:val="653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477D4B"/>
    <w:multiLevelType w:val="hybridMultilevel"/>
    <w:tmpl w:val="D8EC5992"/>
    <w:lvl w:ilvl="0" w:tplc="0409000F">
      <w:start w:val="1"/>
      <w:numFmt w:val="decimal"/>
      <w:lvlText w:val="%1."/>
      <w:lvlJc w:val="left"/>
      <w:pPr>
        <w:ind w:left="1489" w:hanging="360"/>
      </w:pPr>
    </w:lvl>
    <w:lvl w:ilvl="1" w:tplc="04090019" w:tentative="1">
      <w:start w:val="1"/>
      <w:numFmt w:val="lowerLetter"/>
      <w:lvlText w:val="%2."/>
      <w:lvlJc w:val="left"/>
      <w:pPr>
        <w:ind w:left="2209" w:hanging="360"/>
      </w:pPr>
    </w:lvl>
    <w:lvl w:ilvl="2" w:tplc="0409001B" w:tentative="1">
      <w:start w:val="1"/>
      <w:numFmt w:val="lowerRoman"/>
      <w:lvlText w:val="%3."/>
      <w:lvlJc w:val="right"/>
      <w:pPr>
        <w:ind w:left="2929" w:hanging="180"/>
      </w:pPr>
    </w:lvl>
    <w:lvl w:ilvl="3" w:tplc="0409000F" w:tentative="1">
      <w:start w:val="1"/>
      <w:numFmt w:val="decimal"/>
      <w:lvlText w:val="%4."/>
      <w:lvlJc w:val="left"/>
      <w:pPr>
        <w:ind w:left="3649" w:hanging="360"/>
      </w:pPr>
    </w:lvl>
    <w:lvl w:ilvl="4" w:tplc="04090019" w:tentative="1">
      <w:start w:val="1"/>
      <w:numFmt w:val="lowerLetter"/>
      <w:lvlText w:val="%5."/>
      <w:lvlJc w:val="left"/>
      <w:pPr>
        <w:ind w:left="4369" w:hanging="360"/>
      </w:pPr>
    </w:lvl>
    <w:lvl w:ilvl="5" w:tplc="0409001B" w:tentative="1">
      <w:start w:val="1"/>
      <w:numFmt w:val="lowerRoman"/>
      <w:lvlText w:val="%6."/>
      <w:lvlJc w:val="right"/>
      <w:pPr>
        <w:ind w:left="5089" w:hanging="180"/>
      </w:pPr>
    </w:lvl>
    <w:lvl w:ilvl="6" w:tplc="0409000F" w:tentative="1">
      <w:start w:val="1"/>
      <w:numFmt w:val="decimal"/>
      <w:lvlText w:val="%7."/>
      <w:lvlJc w:val="left"/>
      <w:pPr>
        <w:ind w:left="5809" w:hanging="360"/>
      </w:pPr>
    </w:lvl>
    <w:lvl w:ilvl="7" w:tplc="04090019" w:tentative="1">
      <w:start w:val="1"/>
      <w:numFmt w:val="lowerLetter"/>
      <w:lvlText w:val="%8."/>
      <w:lvlJc w:val="left"/>
      <w:pPr>
        <w:ind w:left="6529" w:hanging="360"/>
      </w:pPr>
    </w:lvl>
    <w:lvl w:ilvl="8" w:tplc="0409001B" w:tentative="1">
      <w:start w:val="1"/>
      <w:numFmt w:val="lowerRoman"/>
      <w:lvlText w:val="%9."/>
      <w:lvlJc w:val="right"/>
      <w:pPr>
        <w:ind w:left="7249" w:hanging="180"/>
      </w:pPr>
    </w:lvl>
  </w:abstractNum>
  <w:abstractNum w:abstractNumId="4">
    <w:nsid w:val="5C020C0E"/>
    <w:multiLevelType w:val="hybridMultilevel"/>
    <w:tmpl w:val="6AD01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1E79C9"/>
    <w:multiLevelType w:val="hybridMultilevel"/>
    <w:tmpl w:val="ECF61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9D0124"/>
    <w:multiLevelType w:val="hybridMultilevel"/>
    <w:tmpl w:val="C78017D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hint="default"/>
      </w:rPr>
    </w:lvl>
    <w:lvl w:ilvl="8" w:tplc="04090005" w:tentative="1">
      <w:start w:val="1"/>
      <w:numFmt w:val="bullet"/>
      <w:lvlText w:val=""/>
      <w:lvlJc w:val="left"/>
      <w:pPr>
        <w:ind w:left="6536" w:hanging="360"/>
      </w:pPr>
      <w:rPr>
        <w:rFonts w:ascii="Wingdings" w:hAnsi="Wingdings" w:hint="default"/>
      </w:rPr>
    </w:lvl>
  </w:abstractNum>
  <w:num w:numId="1">
    <w:abstractNumId w:val="5"/>
  </w:num>
  <w:num w:numId="2">
    <w:abstractNumId w:val="6"/>
  </w:num>
  <w:num w:numId="3">
    <w:abstractNumId w:val="1"/>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B9C"/>
    <w:rsid w:val="000602F8"/>
    <w:rsid w:val="000C3B3C"/>
    <w:rsid w:val="000C6F34"/>
    <w:rsid w:val="001174E5"/>
    <w:rsid w:val="00164922"/>
    <w:rsid w:val="001D10F0"/>
    <w:rsid w:val="00377CD0"/>
    <w:rsid w:val="00417F7B"/>
    <w:rsid w:val="00587C91"/>
    <w:rsid w:val="00594B9C"/>
    <w:rsid w:val="005B10F8"/>
    <w:rsid w:val="00684235"/>
    <w:rsid w:val="006B02A7"/>
    <w:rsid w:val="007221DB"/>
    <w:rsid w:val="00791636"/>
    <w:rsid w:val="007D42A8"/>
    <w:rsid w:val="007F4676"/>
    <w:rsid w:val="00816D1B"/>
    <w:rsid w:val="008805FE"/>
    <w:rsid w:val="00887D16"/>
    <w:rsid w:val="009C157F"/>
    <w:rsid w:val="009F659F"/>
    <w:rsid w:val="00A2566D"/>
    <w:rsid w:val="00AD3503"/>
    <w:rsid w:val="00B7196C"/>
    <w:rsid w:val="00B93792"/>
    <w:rsid w:val="00BA351B"/>
    <w:rsid w:val="00BD3553"/>
    <w:rsid w:val="00BE1009"/>
    <w:rsid w:val="00C12F0F"/>
    <w:rsid w:val="00C300B2"/>
    <w:rsid w:val="00CC1725"/>
    <w:rsid w:val="00CC397F"/>
    <w:rsid w:val="00D14280"/>
    <w:rsid w:val="00D35AFF"/>
    <w:rsid w:val="00D40127"/>
    <w:rsid w:val="00D532D0"/>
    <w:rsid w:val="00D74E6F"/>
    <w:rsid w:val="00DD706A"/>
    <w:rsid w:val="00E11ABE"/>
    <w:rsid w:val="00E22438"/>
    <w:rsid w:val="00E35A57"/>
    <w:rsid w:val="00E44F41"/>
    <w:rsid w:val="00E467AC"/>
    <w:rsid w:val="00E77E47"/>
    <w:rsid w:val="00E85259"/>
    <w:rsid w:val="00E91CA4"/>
    <w:rsid w:val="00F36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07DC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57F"/>
  </w:style>
  <w:style w:type="paragraph" w:styleId="Heading1">
    <w:name w:val="heading 1"/>
    <w:basedOn w:val="Normal"/>
    <w:next w:val="Normal"/>
    <w:link w:val="Heading1Char"/>
    <w:uiPriority w:val="9"/>
    <w:qFormat/>
    <w:rsid w:val="005B10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B9C"/>
    <w:pPr>
      <w:ind w:left="720"/>
      <w:contextualSpacing/>
    </w:pPr>
  </w:style>
  <w:style w:type="character" w:customStyle="1" w:styleId="Heading1Char">
    <w:name w:val="Heading 1 Char"/>
    <w:basedOn w:val="DefaultParagraphFont"/>
    <w:link w:val="Heading1"/>
    <w:uiPriority w:val="9"/>
    <w:rsid w:val="005B10F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17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4E5"/>
  </w:style>
  <w:style w:type="paragraph" w:styleId="Footer">
    <w:name w:val="footer"/>
    <w:basedOn w:val="Normal"/>
    <w:link w:val="FooterChar"/>
    <w:uiPriority w:val="99"/>
    <w:unhideWhenUsed/>
    <w:rsid w:val="00117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4E5"/>
  </w:style>
  <w:style w:type="paragraph" w:styleId="BalloonText">
    <w:name w:val="Balloon Text"/>
    <w:basedOn w:val="Normal"/>
    <w:link w:val="BalloonTextChar"/>
    <w:uiPriority w:val="99"/>
    <w:semiHidden/>
    <w:unhideWhenUsed/>
    <w:rsid w:val="00E852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85259"/>
    <w:rPr>
      <w:rFonts w:ascii="Lucida Grande" w:hAnsi="Lucida Grande"/>
      <w:sz w:val="18"/>
      <w:szCs w:val="18"/>
    </w:rPr>
  </w:style>
  <w:style w:type="character" w:styleId="Hyperlink">
    <w:name w:val="Hyperlink"/>
    <w:basedOn w:val="DefaultParagraphFont"/>
    <w:uiPriority w:val="99"/>
    <w:unhideWhenUsed/>
    <w:rsid w:val="00D74E6F"/>
    <w:rPr>
      <w:color w:val="0000FF" w:themeColor="hyperlink"/>
      <w:u w:val="single"/>
    </w:rPr>
  </w:style>
  <w:style w:type="character" w:styleId="FollowedHyperlink">
    <w:name w:val="FollowedHyperlink"/>
    <w:basedOn w:val="DefaultParagraphFont"/>
    <w:uiPriority w:val="99"/>
    <w:semiHidden/>
    <w:unhideWhenUsed/>
    <w:rsid w:val="00D74E6F"/>
    <w:rPr>
      <w:color w:val="800080" w:themeColor="followedHyperlink"/>
      <w:u w:val="single"/>
    </w:rPr>
  </w:style>
  <w:style w:type="paragraph" w:styleId="Caption">
    <w:name w:val="caption"/>
    <w:basedOn w:val="Normal"/>
    <w:next w:val="Normal"/>
    <w:uiPriority w:val="35"/>
    <w:unhideWhenUsed/>
    <w:qFormat/>
    <w:rsid w:val="00D74E6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57F"/>
  </w:style>
  <w:style w:type="paragraph" w:styleId="Heading1">
    <w:name w:val="heading 1"/>
    <w:basedOn w:val="Normal"/>
    <w:next w:val="Normal"/>
    <w:link w:val="Heading1Char"/>
    <w:uiPriority w:val="9"/>
    <w:qFormat/>
    <w:rsid w:val="005B10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B9C"/>
    <w:pPr>
      <w:ind w:left="720"/>
      <w:contextualSpacing/>
    </w:pPr>
  </w:style>
  <w:style w:type="character" w:customStyle="1" w:styleId="Heading1Char">
    <w:name w:val="Heading 1 Char"/>
    <w:basedOn w:val="DefaultParagraphFont"/>
    <w:link w:val="Heading1"/>
    <w:uiPriority w:val="9"/>
    <w:rsid w:val="005B10F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17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4E5"/>
  </w:style>
  <w:style w:type="paragraph" w:styleId="Footer">
    <w:name w:val="footer"/>
    <w:basedOn w:val="Normal"/>
    <w:link w:val="FooterChar"/>
    <w:uiPriority w:val="99"/>
    <w:unhideWhenUsed/>
    <w:rsid w:val="00117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4E5"/>
  </w:style>
  <w:style w:type="paragraph" w:styleId="BalloonText">
    <w:name w:val="Balloon Text"/>
    <w:basedOn w:val="Normal"/>
    <w:link w:val="BalloonTextChar"/>
    <w:uiPriority w:val="99"/>
    <w:semiHidden/>
    <w:unhideWhenUsed/>
    <w:rsid w:val="00E852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85259"/>
    <w:rPr>
      <w:rFonts w:ascii="Lucida Grande" w:hAnsi="Lucida Grande"/>
      <w:sz w:val="18"/>
      <w:szCs w:val="18"/>
    </w:rPr>
  </w:style>
  <w:style w:type="character" w:styleId="Hyperlink">
    <w:name w:val="Hyperlink"/>
    <w:basedOn w:val="DefaultParagraphFont"/>
    <w:uiPriority w:val="99"/>
    <w:unhideWhenUsed/>
    <w:rsid w:val="00D74E6F"/>
    <w:rPr>
      <w:color w:val="0000FF" w:themeColor="hyperlink"/>
      <w:u w:val="single"/>
    </w:rPr>
  </w:style>
  <w:style w:type="character" w:styleId="FollowedHyperlink">
    <w:name w:val="FollowedHyperlink"/>
    <w:basedOn w:val="DefaultParagraphFont"/>
    <w:uiPriority w:val="99"/>
    <w:semiHidden/>
    <w:unhideWhenUsed/>
    <w:rsid w:val="00D74E6F"/>
    <w:rPr>
      <w:color w:val="800080" w:themeColor="followedHyperlink"/>
      <w:u w:val="single"/>
    </w:rPr>
  </w:style>
  <w:style w:type="paragraph" w:styleId="Caption">
    <w:name w:val="caption"/>
    <w:basedOn w:val="Normal"/>
    <w:next w:val="Normal"/>
    <w:uiPriority w:val="35"/>
    <w:unhideWhenUsed/>
    <w:qFormat/>
    <w:rsid w:val="00D74E6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developer.salesforce.com/docs/atlas.en-us.api_streaming.meta/api_streaming/intro_stream.htm" TargetMode="External"/><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1043</Words>
  <Characters>5950</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FPX</Company>
  <LinksUpToDate>false</LinksUpToDate>
  <CharactersWithSpaces>6980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FPX</dc:creator>
  <cp:lastModifiedBy>Henock Abebe</cp:lastModifiedBy>
  <cp:revision>3</cp:revision>
  <cp:lastPrinted>2016-12-06T19:26:00Z</cp:lastPrinted>
  <dcterms:created xsi:type="dcterms:W3CDTF">2016-12-06T19:41:00Z</dcterms:created>
  <dcterms:modified xsi:type="dcterms:W3CDTF">2016-12-06T19:42:00Z</dcterms:modified>
</cp:coreProperties>
</file>