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habi/sticklebacks-manuscript@e8cfdd0</w:t>
        </w:r>
      </w:hyperlink>
      <w:r>
        <w:t xml:space="preserve"> </w:t>
      </w:r>
      <w:r>
        <w:t xml:space="preserve">on October 16, 2026 and contains 5548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608289"/>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608289"/>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16,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e8cfdd04da197ff695e7d6f25c0e5a6d7ce9041e#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e8cfdd04da197ff695e7d6f25c0e5a6d7ce9041e"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e8cfdd04da197ff695e7d6f25c0e5a6d7ce9041e/"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e8cfdd04da197ff695e7d6f25c0e5a6d7ce9041e#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e8cfdd04da197ff695e7d6f25c0e5a6d7ce9041e"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e8cfdd04da197ff695e7d6f25c0e5a6d7ce9041e/"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2026-10-16T08:33:12Z</dcterms:created>
  <dcterms:modified xsi:type="dcterms:W3CDTF">2026-10-16T08:33:12Z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