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F6F88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Task # 6</w:t>
      </w:r>
    </w:p>
    <w:p w14:paraId="77A0A1AE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Description</w:t>
      </w:r>
    </w:p>
    <w:p w14:paraId="3435702A">
      <w:pPr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</w:p>
    <w:p w14:paraId="026B493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Description of the code:</w:t>
      </w:r>
    </w:p>
    <w:p w14:paraId="200CED11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This Flask + OpenCV project is a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simple AI-powered Object Counting system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. The </w:t>
      </w:r>
      <w:r>
        <w:rPr>
          <w:rStyle w:val="4"/>
          <w:rFonts w:hint="default" w:ascii="Times New Roman" w:hAnsi="Times New Roman" w:eastAsia="SimSun" w:cs="Times New Roman"/>
          <w:sz w:val="32"/>
          <w:szCs w:val="32"/>
        </w:rPr>
        <w:t>app.py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creates a web app where the user can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upload any video</w:t>
      </w:r>
      <w:r>
        <w:rPr>
          <w:rFonts w:hint="default" w:ascii="Times New Roman" w:hAnsi="Times New Roman" w:eastAsia="SimSun" w:cs="Times New Roman"/>
          <w:sz w:val="32"/>
          <w:szCs w:val="32"/>
        </w:rPr>
        <w:t>, an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32"/>
          <w:szCs w:val="32"/>
        </w:rPr>
        <w:t xml:space="preserve">d the app will process it and show the results in the browser. First, it saves the uploaded video in the </w:t>
      </w:r>
      <w:r>
        <w:rPr>
          <w:rStyle w:val="4"/>
          <w:rFonts w:hint="default" w:ascii="Times New Roman" w:hAnsi="Times New Roman" w:eastAsia="SimSun" w:cs="Times New Roman"/>
          <w:sz w:val="32"/>
          <w:szCs w:val="32"/>
        </w:rPr>
        <w:t>static/uploads/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folder. Then, OpenCV reads the video frame by frame and uses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background subtraction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(</w:t>
      </w:r>
      <w:r>
        <w:rPr>
          <w:rStyle w:val="4"/>
          <w:rFonts w:hint="default" w:ascii="Times New Roman" w:hAnsi="Times New Roman" w:eastAsia="SimSun" w:cs="Times New Roman"/>
          <w:sz w:val="32"/>
          <w:szCs w:val="32"/>
        </w:rPr>
        <w:t>cv2.createBackgroundSubtractorMOG2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) to detect moving objects. Each detected object is filtered by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contour area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to ignore noise, and a green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bounding box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is drawn around it. The total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object count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is displayed on each frame using </w:t>
      </w:r>
      <w:r>
        <w:rPr>
          <w:rStyle w:val="4"/>
          <w:rFonts w:hint="default" w:ascii="Times New Roman" w:hAnsi="Times New Roman" w:eastAsia="SimSun" w:cs="Times New Roman"/>
          <w:sz w:val="32"/>
          <w:szCs w:val="32"/>
        </w:rPr>
        <w:t>cv2.putText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. The processed frames are saved as a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new MP4 video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(</w:t>
      </w:r>
      <w:r>
        <w:rPr>
          <w:rStyle w:val="4"/>
          <w:rFonts w:hint="default" w:ascii="Times New Roman" w:hAnsi="Times New Roman" w:eastAsia="SimSun" w:cs="Times New Roman"/>
          <w:sz w:val="32"/>
          <w:szCs w:val="32"/>
        </w:rPr>
        <w:t>processed_*.mp4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) so that it can be easily played in any browser. The </w:t>
      </w:r>
      <w:r>
        <w:rPr>
          <w:rStyle w:val="4"/>
          <w:rFonts w:hint="default" w:ascii="Times New Roman" w:hAnsi="Times New Roman" w:eastAsia="SimSun" w:cs="Times New Roman"/>
          <w:sz w:val="32"/>
          <w:szCs w:val="32"/>
        </w:rPr>
        <w:t>index.html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file provides a simple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frontend interface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, allowing users to upload videos and then view the processed result directly on the page. This way, the app handles </w:t>
      </w:r>
      <w:r>
        <w:rPr>
          <w:rStyle w:val="5"/>
          <w:rFonts w:hint="default" w:ascii="Times New Roman" w:hAnsi="Times New Roman" w:eastAsia="SimSun" w:cs="Times New Roman"/>
          <w:sz w:val="32"/>
          <w:szCs w:val="32"/>
        </w:rPr>
        <w:t>upload, processing, and display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all in one, making it beginner-friendly yet practical for real-time object detection projects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5679A"/>
    <w:rsid w:val="3695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2026-03-09T07:02:00Z</dcterms:created>
  <dc:creator>lenovo</dc:creator>
  <cp:lastModifiedBy>lenovo</cp:lastModifiedBy>
  <dcterms:modified xsi:type="dcterms:W3CDTF">2026-03-09T07:04:54Z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549054B763D2469A97F6B5A2CCD1E83F_11</vt:lpwstr>
  </property>
</Properties>
</file>