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213E"/>
          <w:sz w:val="28"/>
        </w:rPr>
        <w:t>NEXUS LEXIS PLATFORM</w:t>
      </w:r>
    </w:p>
    <w:p>
      <w:pPr>
        <w:jc w:val="center"/>
      </w:pPr>
      <w:r>
        <w:rPr>
          <w:b/>
          <w:color w:val="16213E"/>
          <w:sz w:val="40"/>
        </w:rPr>
        <w:t>Complete API Reference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E8ECF4" w:val="clear"/>
          </w:tcPr>
          <w:p>
            <w:r>
              <w:t>Document ID</w:t>
            </w:r>
          </w:p>
        </w:tc>
        <w:tc>
          <w:tcPr>
            <w:tcW w:type="dxa" w:w="4896"/>
          </w:tcPr>
          <w:p>
            <w:r>
              <w:t>NL-DOC-API-001</w:t>
            </w:r>
          </w:p>
        </w:tc>
      </w:tr>
      <w:tr>
        <w:tc>
          <w:tcPr>
            <w:tcW w:type="dxa" w:w="4896"/>
            <w:shd w:fill="E8ECF4" w:val="clear"/>
          </w:tcPr>
          <w:p>
            <w:r>
              <w:t>Version</w:t>
            </w:r>
          </w:p>
        </w:tc>
        <w:tc>
          <w:tcPr>
            <w:tcW w:type="dxa" w:w="4896"/>
          </w:tcPr>
          <w:p>
            <w:r>
              <w:t>1.1</w:t>
            </w:r>
          </w:p>
        </w:tc>
      </w:tr>
      <w:tr>
        <w:tc>
          <w:tcPr>
            <w:tcW w:type="dxa" w:w="4896"/>
            <w:shd w:fill="E8ECF4" w:val="clear"/>
          </w:tcPr>
          <w:p>
            <w:r>
              <w:t>Last Updated</w:t>
            </w:r>
          </w:p>
        </w:tc>
        <w:tc>
          <w:tcPr>
            <w:tcW w:type="dxa" w:w="4896"/>
          </w:tcPr>
          <w:p>
            <w:r>
              <w:t>2026-07-29</w:t>
            </w:r>
          </w:p>
        </w:tc>
      </w:tr>
      <w:tr>
        <w:tc>
          <w:tcPr>
            <w:tcW w:type="dxa" w:w="4896"/>
            <w:shd w:fill="E8ECF4" w:val="clear"/>
          </w:tcPr>
          <w:p>
            <w:r>
              <w:t>Classification</w:t>
            </w:r>
          </w:p>
        </w:tc>
        <w:tc>
          <w:tcPr>
            <w:tcW w:type="dxa" w:w="4896"/>
          </w:tcPr>
          <w:p>
            <w:r>
              <w:t>Internal — Technical Reference</w:t>
            </w:r>
          </w:p>
        </w:tc>
      </w:tr>
      <w:tr>
        <w:tc>
          <w:tcPr>
            <w:tcW w:type="dxa" w:w="4896"/>
            <w:shd w:fill="E8ECF4" w:val="clear"/>
          </w:tcPr>
          <w:p>
            <w:r>
              <w:t>Owner</w:t>
            </w:r>
          </w:p>
        </w:tc>
        <w:tc>
          <w:tcPr>
            <w:tcW w:type="dxa" w:w="4896"/>
          </w:tcPr>
          <w:p>
            <w:r>
              <w:t>Nexus Lexis Engineering</w:t>
            </w:r>
          </w:p>
        </w:tc>
      </w:tr>
      <w:tr>
        <w:tc>
          <w:tcPr>
            <w:tcW w:type="dxa" w:w="4896"/>
            <w:shd w:fill="E8ECF4" w:val="clear"/>
          </w:tcPr>
          <w:p>
            <w:r>
              <w:t>Applies To</w:t>
            </w:r>
          </w:p>
        </w:tc>
        <w:tc>
          <w:tcPr>
            <w:tcW w:type="dxa" w:w="4896"/>
          </w:tcPr>
          <w:p>
            <w:r>
              <w:t>Main API · Auth API · LEX AI · External consumers (mainsite)</w:t>
            </w:r>
          </w:p>
        </w:tc>
      </w:tr>
    </w:tbl>
    <w:p>
      <w:r>
        <w:br w:type="page"/>
      </w:r>
    </w:p>
    <w:p>
      <w:pPr>
        <w:pStyle w:val="Heading1"/>
      </w:pPr>
      <w:r>
        <w:t>Nexus Lexis Platform</w:t>
      </w:r>
    </w:p>
    <w:p>
      <w:pPr>
        <w:pStyle w:val="Heading2"/>
      </w:pPr>
      <w:r>
        <w:t>Complete API Reference</w:t>
      </w:r>
    </w:p>
    <w:p>
      <w:pPr>
        <w:pStyle w:val="Heading2"/>
      </w:pPr>
      <w:r>
        <w:t>2. Architecture</w:t>
      </w:r>
    </w:p>
    <w:p>
      <w:r>
        <w:rPr>
          <w:rFonts w:ascii="Consolas" w:hAnsi="Consolas"/>
          <w:sz w:val="16"/>
        </w:rPr>
        <w:t>External Frontend (mainsite, port 5173)</w:t>
        <w:br/>
        <w:t xml:space="preserve">        │</w:t>
        <w:br/>
        <w:t xml:space="preserve">        ▼</w:t>
        <w:br/>
        <w:t>Main API :3000 ──proxy──► Auth API :3001  (/api/auth/*)</w:t>
        <w:br/>
        <w:t xml:space="preserve">        │</w:t>
        <w:br/>
        <w:t xml:space="preserve">        ├──proxy──► LEX AI :8001  (/api/v1/lex/*)</w:t>
        <w:br/>
        <w:t xml:space="preserve">        │</w:t>
        <w:br/>
        <w:t xml:space="preserve">        └── WebSocket ws://localhost:3000/api/lex/ws</w:t>
      </w:r>
    </w:p>
    <w:p>
      <w:pPr>
        <w:pStyle w:val="Heading2"/>
      </w:pPr>
      <w:r>
        <w:t>4. Main API — All Routes (`http://localhost:3000`)</w:t>
      </w:r>
    </w:p>
    <w:p>
      <w:r/>
      <w:r>
        <w:rPr>
          <w:b/>
        </w:rPr>
        <w:t>Source:</w:t>
      </w:r>
      <w:r>
        <w:t xml:space="preserve"> </w:t>
      </w:r>
      <w:r>
        <w:rPr>
          <w:rFonts w:ascii="Consolas" w:hAnsi="Consolas"/>
          <w:sz w:val="18"/>
        </w:rPr>
        <w:t>server.js</w:t>
      </w:r>
      <w:r>
        <w:t xml:space="preserve">, </w:t>
      </w:r>
      <w:r>
        <w:rPr>
          <w:rFonts w:ascii="Consolas" w:hAnsi="Consolas"/>
          <w:sz w:val="18"/>
        </w:rPr>
        <w:t>routes/lawyerRoutes.js</w:t>
      </w:r>
      <w:r>
        <w:t xml:space="preserve">, </w:t>
      </w:r>
      <w:r>
        <w:rPr>
          <w:rFonts w:ascii="Consolas" w:hAnsi="Consolas"/>
          <w:sz w:val="18"/>
        </w:rPr>
        <w:t>routes/caRoutes.js</w:t>
      </w:r>
      <w:r>
        <w:t xml:space="preserve">, </w:t>
      </w:r>
      <w:r>
        <w:rPr>
          <w:rFonts w:ascii="Consolas" w:hAnsi="Consolas"/>
          <w:sz w:val="18"/>
        </w:rPr>
        <w:t>routes/messageRoutes.js</w:t>
      </w:r>
      <w:r/>
    </w:p>
    <w:p>
      <w:pPr>
        <w:pStyle w:val="Heading3"/>
      </w:pPr>
      <w:r>
        <w:t>4.1 Health &amp; Static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958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URL</w:t>
            </w:r>
          </w:p>
        </w:tc>
        <w:tc>
          <w:tcPr>
            <w:tcW w:type="dxa" w:w="1958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Auth</w:t>
            </w:r>
          </w:p>
        </w:tc>
        <w:tc>
          <w:tcPr>
            <w:tcW w:type="dxa" w:w="1958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Purpose</w:t>
            </w:r>
          </w:p>
        </w:tc>
        <w:tc>
          <w:tcPr>
            <w:tcW w:type="dxa" w:w="1958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Source</w:t>
            </w:r>
          </w:p>
        </w:tc>
      </w:tr>
      <w:tr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/api/health</w:t>
            </w: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Public</w:t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Health check + DB status</w:t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server.js</w:t>
            </w:r>
            <w:r>
              <w:rPr>
                <w:sz w:val="16"/>
              </w:rPr>
            </w:r>
          </w:p>
        </w:tc>
      </w:tr>
      <w:tr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/uploads/*</w:t>
            </w: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Public</w:t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Static uploaded files</w:t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server.js</w:t>
            </w:r>
            <w:r>
              <w:rPr>
                <w:sz w:val="16"/>
              </w:rPr>
            </w:r>
          </w:p>
        </w:tc>
      </w:tr>
    </w:tbl>
    <w:p/>
    <w:p>
      <w:pPr>
        <w:pStyle w:val="Heading3"/>
      </w:pPr>
      <w:r>
        <w:t>4.2 Auth Proxy (forwards ALL methods to Auth API)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32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URL (Main API)</w:t>
            </w:r>
          </w:p>
        </w:tc>
        <w:tc>
          <w:tcPr>
            <w:tcW w:type="dxa" w:w="1632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Proxied to</w:t>
            </w:r>
          </w:p>
        </w:tc>
        <w:tc>
          <w:tcPr>
            <w:tcW w:type="dxa" w:w="1632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Auth</w:t>
            </w:r>
          </w:p>
        </w:tc>
        <w:tc>
          <w:tcPr>
            <w:tcW w:type="dxa" w:w="1632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Purpose</w:t>
            </w:r>
          </w:p>
        </w:tc>
        <w:tc>
          <w:tcPr>
            <w:tcW w:type="dxa" w:w="1632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Source</w:t>
            </w:r>
          </w:p>
        </w:tc>
      </w:tr>
      <w:tr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ALL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/api/auth/*</w:t>
            </w:r>
            <w:r>
              <w:rPr>
                <w:sz w:val="16"/>
              </w:rPr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http://localhost:3001/api/auth/*</w:t>
            </w:r>
            <w:r>
              <w:rPr>
                <w:sz w:val="16"/>
              </w:rPr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Varies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Transparent auth/profile/admin proxy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server.js</w:t>
            </w:r>
            <w:r>
              <w:rPr>
                <w:sz w:val="16"/>
              </w:rPr>
            </w:r>
          </w:p>
        </w:tc>
      </w:tr>
    </w:tbl>
    <w:p/>
    <w:p>
      <w:r>
        <w:t xml:space="preserve">Forwards </w:t>
      </w:r>
      <w:r>
        <w:rPr>
          <w:rFonts w:ascii="Consolas" w:hAnsi="Consolas"/>
          <w:sz w:val="18"/>
        </w:rPr>
        <w:t>Authorization</w:t>
      </w:r>
      <w:r>
        <w:t xml:space="preserve"> header. Enables single ngrok tunnel for frontend dev.</w:t>
      </w:r>
    </w:p>
    <w:p>
      <w:pPr>
        <w:pStyle w:val="Heading3"/>
      </w:pPr>
      <w:r>
        <w:t>4.3 Legacy Client Portal Auth (Main API local)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399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URL</w:t>
            </w:r>
          </w:p>
        </w:tc>
        <w:tc>
          <w:tcPr>
            <w:tcW w:type="dxa" w:w="1399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Auth</w:t>
            </w:r>
          </w:p>
        </w:tc>
        <w:tc>
          <w:tcPr>
            <w:tcW w:type="dxa" w:w="1399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Request body</w:t>
            </w:r>
          </w:p>
        </w:tc>
        <w:tc>
          <w:tcPr>
            <w:tcW w:type="dxa" w:w="1399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Response</w:t>
            </w:r>
          </w:p>
        </w:tc>
        <w:tc>
          <w:tcPr>
            <w:tcW w:type="dxa" w:w="1399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Purpose</w:t>
            </w:r>
          </w:p>
        </w:tc>
        <w:tc>
          <w:tcPr>
            <w:tcW w:type="dxa" w:w="1399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Source</w:t>
            </w:r>
          </w:p>
        </w:tc>
      </w:tr>
      <w:tr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/api/v2/auth/register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Public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{ name, email, password }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{ token, user }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Register corporate client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server.js</w:t>
            </w: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/api/v2/auth/login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Public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{ email, password }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{ token, user }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Client-only login (403 if non-client)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server.js</w:t>
            </w: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/api/v2/auth/me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JWT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{ user }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Current client profile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server.js</w:t>
            </w: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/api/v2/auth/session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Public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{ token, user }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Demo client session token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server.js</w:t>
            </w:r>
            <w:r>
              <w:rPr>
                <w:sz w:val="16"/>
              </w:rPr>
            </w:r>
          </w:p>
        </w:tc>
      </w:tr>
    </w:tbl>
    <w:p/>
    <w:p>
      <w:r/>
      <w:r>
        <w:rPr>
          <w:b/>
        </w:rPr>
        <w:t>Used by:</w:t>
      </w:r>
      <w:r>
        <w:t xml:space="preserve"> Legacy client dashboard integrations. Mainsite should prefer Auth API </w:t>
      </w:r>
      <w:r>
        <w:rPr>
          <w:rFonts w:ascii="Consolas" w:hAnsi="Consolas"/>
          <w:sz w:val="18"/>
        </w:rPr>
        <w:t>/api/auth/*</w:t>
      </w:r>
      <w:r>
        <w:t xml:space="preserve"> via proxy.</w:t>
      </w:r>
    </w:p>
    <w:p>
      <w:pPr>
        <w:pStyle w:val="Heading3"/>
      </w:pPr>
      <w:r>
        <w:t>4.4 Client Workspace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32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URL</w:t>
            </w:r>
          </w:p>
        </w:tc>
        <w:tc>
          <w:tcPr>
            <w:tcW w:type="dxa" w:w="1632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Auth</w:t>
            </w:r>
          </w:p>
        </w:tc>
        <w:tc>
          <w:tcPr>
            <w:tcW w:type="dxa" w:w="1632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Query / Body</w:t>
            </w:r>
          </w:p>
        </w:tc>
        <w:tc>
          <w:tcPr>
            <w:tcW w:type="dxa" w:w="1632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Purpose</w:t>
            </w:r>
          </w:p>
        </w:tc>
        <w:tc>
          <w:tcPr>
            <w:tcW w:type="dxa" w:w="1632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Source</w:t>
            </w:r>
          </w:p>
        </w:tc>
      </w:tr>
      <w:tr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/api/v2/workspace</w:t>
            </w:r>
            <w:r>
              <w:rPr>
                <w:sz w:val="16"/>
              </w:rPr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JWT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Bootstrap all dashboard data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server.js</w:t>
            </w:r>
            <w:r>
              <w:rPr>
                <w:sz w:val="16"/>
              </w:rPr>
            </w:r>
          </w:p>
        </w:tc>
      </w:tr>
      <w:tr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/api/v2/notifications</w:t>
            </w:r>
            <w:r>
              <w:rPr>
                <w:sz w:val="16"/>
              </w:rPr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JWT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List notifications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server.js</w:t>
            </w:r>
            <w:r>
              <w:rPr>
                <w:sz w:val="16"/>
              </w:rPr>
            </w:r>
          </w:p>
        </w:tc>
      </w:tr>
      <w:tr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DELETE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/api/v2/notifications/:id</w:t>
            </w:r>
            <w:r>
              <w:rPr>
                <w:sz w:val="16"/>
              </w:rPr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JWT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Dismiss one notification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server.js</w:t>
            </w:r>
            <w:r>
              <w:rPr>
                <w:sz w:val="16"/>
              </w:rPr>
            </w:r>
          </w:p>
        </w:tc>
      </w:tr>
      <w:tr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DELETE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/api/v2/notifications</w:t>
            </w:r>
            <w:r>
              <w:rPr>
                <w:sz w:val="16"/>
              </w:rPr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JWT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Clear all notifications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server.js</w:t>
            </w:r>
            <w:r>
              <w:rPr>
                <w:sz w:val="16"/>
              </w:rPr>
            </w:r>
          </w:p>
        </w:tc>
      </w:tr>
    </w:tbl>
    <w:p/>
    <w:p>
      <w:pPr>
        <w:pStyle w:val="Heading3"/>
      </w:pPr>
      <w:r>
        <w:t>4.5 Document Library (public catalog)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32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URL</w:t>
            </w:r>
          </w:p>
        </w:tc>
        <w:tc>
          <w:tcPr>
            <w:tcW w:type="dxa" w:w="1632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Auth</w:t>
            </w:r>
          </w:p>
        </w:tc>
        <w:tc>
          <w:tcPr>
            <w:tcW w:type="dxa" w:w="1632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Query params</w:t>
            </w:r>
          </w:p>
        </w:tc>
        <w:tc>
          <w:tcPr>
            <w:tcW w:type="dxa" w:w="1632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Purpose</w:t>
            </w:r>
          </w:p>
        </w:tc>
        <w:tc>
          <w:tcPr>
            <w:tcW w:type="dxa" w:w="1632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Source</w:t>
            </w:r>
          </w:p>
        </w:tc>
      </w:tr>
      <w:tr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/api/v2/library/catalog</w:t>
            </w:r>
            <w:r>
              <w:rPr>
                <w:sz w:val="16"/>
              </w:rPr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Public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?category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?search</w:t>
            </w:r>
            <w:r>
              <w:rPr>
                <w:sz w:val="16"/>
              </w:rPr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Template catalog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server.js</w:t>
            </w:r>
            <w:r>
              <w:rPr>
                <w:sz w:val="16"/>
              </w:rPr>
            </w:r>
          </w:p>
        </w:tc>
      </w:tr>
      <w:tr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/api/v2/library/templates/:slug</w:t>
            </w:r>
            <w:r>
              <w:rPr>
                <w:sz w:val="16"/>
              </w:rPr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Public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Single template by slug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server.js</w:t>
            </w:r>
            <w:r>
              <w:rPr>
                <w:sz w:val="16"/>
              </w:rPr>
            </w:r>
          </w:p>
        </w:tc>
      </w:tr>
    </w:tbl>
    <w:p/>
    <w:p>
      <w:pPr>
        <w:pStyle w:val="Heading3"/>
      </w:pPr>
      <w:r>
        <w:t>4.6 Client Documents &amp; Orders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32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URL</w:t>
            </w:r>
          </w:p>
        </w:tc>
        <w:tc>
          <w:tcPr>
            <w:tcW w:type="dxa" w:w="1632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Auth</w:t>
            </w:r>
          </w:p>
        </w:tc>
        <w:tc>
          <w:tcPr>
            <w:tcW w:type="dxa" w:w="1632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Notes</w:t>
            </w:r>
          </w:p>
        </w:tc>
        <w:tc>
          <w:tcPr>
            <w:tcW w:type="dxa" w:w="1632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Purpose</w:t>
            </w:r>
          </w:p>
        </w:tc>
        <w:tc>
          <w:tcPr>
            <w:tcW w:type="dxa" w:w="1632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Source</w:t>
            </w:r>
          </w:p>
        </w:tc>
      </w:tr>
      <w:tr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/api/v2/documents</w:t>
            </w:r>
            <w:r>
              <w:rPr>
                <w:sz w:val="16"/>
              </w:rPr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JWT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?status</w:t>
            </w:r>
            <w:r>
              <w:rPr>
                <w:sz w:val="16"/>
              </w:rPr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List client documents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server.js</w:t>
            </w:r>
            <w:r>
              <w:rPr>
                <w:sz w:val="16"/>
              </w:rPr>
            </w:r>
          </w:p>
        </w:tc>
      </w:tr>
      <w:tr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/api/v2/documents/:orderNumber</w:t>
            </w:r>
            <w:r>
              <w:rPr>
                <w:sz w:val="16"/>
              </w:rPr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JWT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Single document order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server.js</w:t>
            </w:r>
            <w:r>
              <w:rPr>
                <w:sz w:val="16"/>
              </w:rPr>
            </w:r>
          </w:p>
        </w:tc>
      </w:tr>
      <w:tr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/api/v2/documents/:orderNumber/download</w:t>
            </w:r>
            <w:r>
              <w:rPr>
                <w:sz w:val="16"/>
              </w:rPr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JWT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Download completed document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server.js</w:t>
            </w:r>
            <w:r>
              <w:rPr>
                <w:sz w:val="16"/>
              </w:rPr>
            </w:r>
          </w:p>
        </w:tc>
      </w:tr>
      <w:tr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/api/v2/orders</w:t>
            </w:r>
            <w:r>
              <w:rPr>
                <w:sz w:val="16"/>
              </w:rPr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JWT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List orders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server.js</w:t>
            </w:r>
            <w:r>
              <w:rPr>
                <w:sz w:val="16"/>
              </w:rPr>
            </w:r>
          </w:p>
        </w:tc>
      </w:tr>
      <w:tr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/api/v2/orders</w:t>
            </w:r>
            <w:r>
              <w:rPr>
                <w:sz w:val="16"/>
              </w:rPr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JWT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{ templateSlug, ... }</w:t>
            </w:r>
            <w:r>
              <w:rPr>
                <w:sz w:val="16"/>
              </w:rPr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Create order from template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server.js</w:t>
            </w:r>
            <w:r>
              <w:rPr>
                <w:sz w:val="16"/>
              </w:rPr>
            </w:r>
          </w:p>
        </w:tc>
      </w:tr>
    </w:tbl>
    <w:p/>
    <w:p>
      <w:pPr>
        <w:pStyle w:val="Heading3"/>
      </w:pPr>
      <w:r>
        <w:t>4.7 Virtual Legal Office (VLO) Matters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32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URL</w:t>
            </w:r>
          </w:p>
        </w:tc>
        <w:tc>
          <w:tcPr>
            <w:tcW w:type="dxa" w:w="1632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Auth</w:t>
            </w:r>
          </w:p>
        </w:tc>
        <w:tc>
          <w:tcPr>
            <w:tcW w:type="dxa" w:w="1632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Notes</w:t>
            </w:r>
          </w:p>
        </w:tc>
        <w:tc>
          <w:tcPr>
            <w:tcW w:type="dxa" w:w="1632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Purpose</w:t>
            </w:r>
          </w:p>
        </w:tc>
        <w:tc>
          <w:tcPr>
            <w:tcW w:type="dxa" w:w="1632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Source</w:t>
            </w:r>
          </w:p>
        </w:tc>
      </w:tr>
      <w:tr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/api/v2/vlo/matters</w:t>
            </w:r>
            <w:r>
              <w:rPr>
                <w:sz w:val="16"/>
              </w:rPr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JWT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List client matters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server.js</w:t>
            </w:r>
            <w:r>
              <w:rPr>
                <w:sz w:val="16"/>
              </w:rPr>
            </w:r>
          </w:p>
        </w:tc>
      </w:tr>
      <w:tr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/api/v2/vlo/matters</w:t>
            </w:r>
            <w:r>
              <w:rPr>
                <w:sz w:val="16"/>
              </w:rPr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JWT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multipart, max 10 files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Submit new matter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server.js</w:t>
            </w:r>
            <w:r>
              <w:rPr>
                <w:sz w:val="16"/>
              </w:rPr>
            </w:r>
          </w:p>
        </w:tc>
      </w:tr>
      <w:tr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/api/vlo/matters/download/:id</w:t>
            </w:r>
            <w:r>
              <w:rPr>
                <w:sz w:val="16"/>
              </w:rPr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JWT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Legacy non-v2 path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Download advisory opinion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server.js</w:t>
            </w:r>
            <w:r>
              <w:rPr>
                <w:sz w:val="16"/>
              </w:rPr>
            </w:r>
          </w:p>
        </w:tc>
      </w:tr>
    </w:tbl>
    <w:p/>
    <w:p>
      <w:pPr>
        <w:pStyle w:val="Heading3"/>
      </w:pPr>
      <w:r>
        <w:t>4.8 Appointments, Subscription, Billing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399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URL</w:t>
            </w:r>
          </w:p>
        </w:tc>
        <w:tc>
          <w:tcPr>
            <w:tcW w:type="dxa" w:w="1399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Auth</w:t>
            </w:r>
          </w:p>
        </w:tc>
        <w:tc>
          <w:tcPr>
            <w:tcW w:type="dxa" w:w="1399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Body (POST)</w:t>
            </w:r>
          </w:p>
        </w:tc>
        <w:tc>
          <w:tcPr>
            <w:tcW w:type="dxa" w:w="1399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Purpose</w:t>
            </w:r>
          </w:p>
        </w:tc>
        <w:tc>
          <w:tcPr>
            <w:tcW w:type="dxa" w:w="1399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Source</w:t>
            </w:r>
          </w:p>
        </w:tc>
        <w:tc>
          <w:tcPr>
            <w:tcW w:type="dxa" w:w="1399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</w:r>
          </w:p>
        </w:tc>
      </w:tr>
      <w:tr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/api/v2/appointments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JWT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`{ lawyerId \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caId, datetime, ... }`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Book appointment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server.js</w:t>
            </w: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/api/v2/appointments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JWT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List client appointments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server.js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/api/v2/subscription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JWT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Subscription details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server.js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/api/v2/subscription/cancel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JWT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Cancel subscription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server.js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/api/v2/invoices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JWT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List invoices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server.js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/api/v2/evaluations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JWT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{ rating, comment, ... }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Submit service evaluation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server.js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</w:tbl>
    <w:p/>
    <w:p>
      <w:pPr>
        <w:pStyle w:val="Heading3"/>
      </w:pPr>
      <w:r>
        <w:t>4.9 Lawyer &amp; CA Directory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32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URL</w:t>
            </w:r>
          </w:p>
        </w:tc>
        <w:tc>
          <w:tcPr>
            <w:tcW w:type="dxa" w:w="1632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Auth</w:t>
            </w:r>
          </w:p>
        </w:tc>
        <w:tc>
          <w:tcPr>
            <w:tcW w:type="dxa" w:w="1632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Query</w:t>
            </w:r>
          </w:p>
        </w:tc>
        <w:tc>
          <w:tcPr>
            <w:tcW w:type="dxa" w:w="1632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Purpose</w:t>
            </w:r>
          </w:p>
        </w:tc>
        <w:tc>
          <w:tcPr>
            <w:tcW w:type="dxa" w:w="1632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Source</w:t>
            </w:r>
          </w:p>
        </w:tc>
      </w:tr>
      <w:tr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/api/v2/lawyers/public</w:t>
            </w:r>
            <w:r>
              <w:rPr>
                <w:sz w:val="16"/>
              </w:rPr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Public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?city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?practice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?lang</w:t>
            </w:r>
            <w:r>
              <w:rPr>
                <w:sz w:val="16"/>
              </w:rPr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Public verified lawyer directory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server.js</w:t>
            </w:r>
            <w:r>
              <w:rPr>
                <w:sz w:val="16"/>
              </w:rPr>
            </w:r>
          </w:p>
        </w:tc>
      </w:tr>
      <w:tr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/api/v2/cas/public</w:t>
            </w:r>
            <w:r>
              <w:rPr>
                <w:sz w:val="16"/>
              </w:rPr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Public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?city</w:t>
            </w:r>
            <w:r>
              <w:rPr>
                <w:sz w:val="16"/>
              </w:rPr>
              <w:t>, etc.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Public verified CA directory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server.js</w:t>
            </w:r>
            <w:r>
              <w:rPr>
                <w:sz w:val="16"/>
              </w:rPr>
            </w:r>
          </w:p>
        </w:tc>
      </w:tr>
      <w:tr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/api/v2/lawyers</w:t>
            </w:r>
            <w:r>
              <w:rPr>
                <w:sz w:val="16"/>
              </w:rPr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JWT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filters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Full lawyer list (incl. unverified)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server.js</w:t>
            </w:r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6. CA Dashboard API (`http://localhost:3000/api/v2/ca`)</w:t>
      </w:r>
    </w:p>
    <w:p>
      <w:r/>
      <w:r>
        <w:rPr>
          <w:b/>
        </w:rPr>
        <w:t>Source:</w:t>
      </w:r>
      <w:r>
        <w:t xml:space="preserve"> </w:t>
      </w:r>
      <w:r>
        <w:rPr>
          <w:rFonts w:ascii="Consolas" w:hAnsi="Consolas"/>
          <w:sz w:val="18"/>
        </w:rPr>
        <w:t>routes/caRoutes.js</w:t>
      </w:r>
      <w:r/>
    </w:p>
    <w:p>
      <w:r/>
      <w:r>
        <w:rPr>
          <w:b/>
        </w:rPr>
        <w:t>Auth:</w:t>
      </w:r>
      <w:r>
        <w:t xml:space="preserve"> JWT + CA role</w:t>
      </w:r>
    </w:p>
    <w:p>
      <w:r/>
      <w:r>
        <w:rPr>
          <w:b/>
        </w:rPr>
        <w:t>Used by:</w:t>
      </w:r>
      <w:r>
        <w:t xml:space="preserve"> Mainsite CA dashboard shell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2448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URL</w:t>
            </w:r>
          </w:p>
        </w:tc>
        <w:tc>
          <w:tcPr>
            <w:tcW w:type="dxa" w:w="2448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Body / Params</w:t>
            </w:r>
          </w:p>
        </w:tc>
        <w:tc>
          <w:tcPr>
            <w:tcW w:type="dxa" w:w="2448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Purpose</w:t>
            </w:r>
          </w:p>
        </w:tc>
      </w:tr>
      <w:tr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/dashboard</w:t>
            </w:r>
            <w:r>
              <w:rPr>
                <w:sz w:val="16"/>
              </w:rPr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CA dashboard summary</w:t>
            </w:r>
          </w:p>
        </w:tc>
      </w:tr>
      <w:tr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/subscription</w:t>
            </w:r>
            <w:r>
              <w:rPr>
                <w:sz w:val="16"/>
              </w:rPr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Subscription info</w:t>
            </w:r>
          </w:p>
        </w:tc>
      </w:tr>
      <w:tr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/notifications</w:t>
            </w:r>
            <w:r>
              <w:rPr>
                <w:sz w:val="16"/>
              </w:rPr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Notifications</w:t>
            </w:r>
          </w:p>
        </w:tc>
      </w:tr>
      <w:tr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DELETE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/notifications/:id</w:t>
            </w:r>
            <w:r>
              <w:rPr>
                <w:sz w:val="16"/>
              </w:rPr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Dismiss notification</w:t>
            </w:r>
          </w:p>
        </w:tc>
      </w:tr>
      <w:tr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DELETE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/notifications</w:t>
            </w:r>
            <w:r>
              <w:rPr>
                <w:sz w:val="16"/>
              </w:rPr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Clear notifications</w:t>
            </w:r>
          </w:p>
        </w:tc>
      </w:tr>
      <w:tr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/compliance/deadlines</w:t>
            </w:r>
            <w:r>
              <w:rPr>
                <w:sz w:val="16"/>
              </w:rPr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Compliance deadlines</w:t>
            </w:r>
          </w:p>
        </w:tc>
      </w:tr>
      <w:tr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/taxation/profiles</w:t>
            </w:r>
            <w:r>
              <w:rPr>
                <w:sz w:val="16"/>
              </w:rPr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Client tax profiles</w:t>
            </w:r>
          </w:p>
        </w:tc>
      </w:tr>
      <w:tr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/taxation/profiles/:profileId/challans</w:t>
            </w:r>
            <w:r>
              <w:rPr>
                <w:sz w:val="16"/>
              </w:rPr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multipart </w:t>
            </w:r>
            <w:r>
              <w:rPr>
                <w:rFonts w:ascii="Consolas" w:hAnsi="Consolas"/>
                <w:sz w:val="16"/>
              </w:rPr>
              <w:t>challan</w:t>
            </w:r>
            <w:r>
              <w:rPr>
                <w:sz w:val="16"/>
              </w:rPr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Upload tax challan</w:t>
            </w:r>
          </w:p>
        </w:tc>
      </w:tr>
      <w:tr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/orders</w:t>
            </w:r>
            <w:r>
              <w:rPr>
                <w:sz w:val="16"/>
              </w:rPr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CA service orders</w:t>
            </w:r>
          </w:p>
        </w:tc>
      </w:tr>
      <w:tr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PATCH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/orders/:orderId/milestone</w:t>
            </w:r>
            <w:r>
              <w:rPr>
                <w:sz w:val="16"/>
              </w:rPr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{ milestone }</w:t>
            </w:r>
            <w:r>
              <w:rPr>
                <w:sz w:val="16"/>
              </w:rPr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Update order milestone</w:t>
            </w:r>
          </w:p>
        </w:tc>
      </w:tr>
      <w:tr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/documents</w:t>
            </w:r>
            <w:r>
              <w:rPr>
                <w:sz w:val="16"/>
              </w:rPr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CA documents</w:t>
            </w:r>
          </w:p>
        </w:tc>
      </w:tr>
      <w:tr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/documents/:documentId/esign</w:t>
            </w:r>
            <w:r>
              <w:rPr>
                <w:sz w:val="16"/>
              </w:rPr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Trigger e-sign</w:t>
            </w:r>
          </w:p>
        </w:tc>
      </w:tr>
      <w:tr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/retainers</w:t>
            </w:r>
            <w:r>
              <w:rPr>
                <w:sz w:val="16"/>
              </w:rPr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Retainer list</w:t>
            </w:r>
          </w:p>
        </w:tc>
      </w:tr>
      <w:tr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/retainers/:retainerId/tasks</w:t>
            </w:r>
            <w:r>
              <w:rPr>
                <w:sz w:val="16"/>
              </w:rPr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Retainer tasks</w:t>
            </w:r>
          </w:p>
        </w:tc>
      </w:tr>
      <w:tr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PATCH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/retainers/tasks/:taskId</w:t>
            </w:r>
            <w:r>
              <w:rPr>
                <w:sz w:val="16"/>
              </w:rPr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{ status }</w:t>
            </w:r>
            <w:r>
              <w:rPr>
                <w:sz w:val="16"/>
              </w:rPr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Update task</w:t>
            </w:r>
          </w:p>
        </w:tc>
      </w:tr>
      <w:tr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/appointments</w:t>
            </w:r>
            <w:r>
              <w:rPr>
                <w:sz w:val="16"/>
              </w:rPr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CA appointments</w:t>
            </w:r>
          </w:p>
        </w:tc>
      </w:tr>
      <w:tr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PATCH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/appointments/:appointmentId</w:t>
            </w:r>
            <w:r>
              <w:rPr>
                <w:sz w:val="16"/>
              </w:rPr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{ status }</w:t>
            </w:r>
            <w:r>
              <w:rPr>
                <w:sz w:val="16"/>
              </w:rPr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Update appointment</w:t>
            </w:r>
          </w:p>
        </w:tc>
      </w:tr>
      <w:tr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/profile</w:t>
            </w:r>
            <w:r>
              <w:rPr>
                <w:sz w:val="16"/>
              </w:rPr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CA profile</w:t>
            </w:r>
          </w:p>
        </w:tc>
      </w:tr>
      <w:tr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PATCH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/profile</w:t>
            </w:r>
            <w:r>
              <w:rPr>
                <w:sz w:val="16"/>
              </w:rPr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profile fields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Update profile</w:t>
            </w:r>
          </w:p>
        </w:tc>
      </w:tr>
      <w:tr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/profile/photo</w:t>
            </w:r>
            <w:r>
              <w:rPr>
                <w:sz w:val="16"/>
              </w:rPr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multipart </w:t>
            </w:r>
            <w:r>
              <w:rPr>
                <w:rFonts w:ascii="Consolas" w:hAnsi="Consolas"/>
                <w:sz w:val="16"/>
              </w:rPr>
              <w:t>photo</w:t>
            </w:r>
            <w:r>
              <w:rPr>
                <w:sz w:val="16"/>
              </w:rPr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Upload profile photo</w:t>
            </w:r>
          </w:p>
        </w:tc>
      </w:tr>
      <w:tr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/team</w:t>
            </w:r>
            <w:r>
              <w:rPr>
                <w:sz w:val="16"/>
              </w:rPr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Team members</w:t>
            </w:r>
          </w:p>
        </w:tc>
      </w:tr>
      <w:tr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/team</w:t>
            </w:r>
            <w:r>
              <w:rPr>
                <w:sz w:val="16"/>
              </w:rPr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member fields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Add team member</w:t>
            </w:r>
          </w:p>
        </w:tc>
      </w:tr>
      <w:tr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DELETE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/team/:memberId</w:t>
            </w:r>
            <w:r>
              <w:rPr>
                <w:sz w:val="16"/>
              </w:rPr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Remove team member</w:t>
            </w:r>
          </w:p>
        </w:tc>
      </w:tr>
    </w:tbl>
    <w:p/>
    <w:p>
      <w:pPr>
        <w:pStyle w:val="Heading2"/>
      </w:pPr>
      <w:r>
        <w:t>8. LEX AI Proxy Routes (Main API → Django)</w:t>
      </w:r>
    </w:p>
    <w:p>
      <w:r/>
      <w:r>
        <w:rPr>
          <w:b/>
        </w:rPr>
        <w:t>Source:</w:t>
      </w:r>
      <w:r>
        <w:t xml:space="preserve"> </w:t>
      </w:r>
      <w:r>
        <w:rPr>
          <w:rFonts w:ascii="Consolas" w:hAnsi="Consolas"/>
          <w:sz w:val="18"/>
        </w:rPr>
        <w:t>server.js</w:t>
      </w:r>
      <w:r/>
    </w:p>
    <w:p>
      <w:r>
        <w:t xml:space="preserve">Proxies to </w:t>
      </w:r>
      <w:r>
        <w:rPr>
          <w:rFonts w:ascii="Consolas" w:hAnsi="Consolas"/>
          <w:sz w:val="18"/>
        </w:rPr>
        <w:t>http://localhost:8001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958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Main API URL</w:t>
            </w:r>
          </w:p>
        </w:tc>
        <w:tc>
          <w:tcPr>
            <w:tcW w:type="dxa" w:w="1958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Django target</w:t>
            </w:r>
          </w:p>
        </w:tc>
        <w:tc>
          <w:tcPr>
            <w:tcW w:type="dxa" w:w="1958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Auth</w:t>
            </w:r>
          </w:p>
        </w:tc>
        <w:tc>
          <w:tcPr>
            <w:tcW w:type="dxa" w:w="1958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Purpose</w:t>
            </w:r>
          </w:p>
        </w:tc>
      </w:tr>
      <w:tr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/api/v1/lex/chat/</w:t>
            </w: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/api/v1/lex/chat/</w:t>
            </w: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Public</w:t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LEX RAG chat</w:t>
            </w:r>
          </w:p>
        </w:tc>
      </w:tr>
      <w:tr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/api/v1/lex/sessions/</w:t>
            </w: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/api/v1/lex/sessions/</w:t>
            </w: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Public</w:t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List chat sessions</w:t>
            </w:r>
          </w:p>
        </w:tc>
      </w:tr>
      <w:tr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/api/v1/lex/sessions/:sessionKey/</w:t>
            </w: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/api/v1/lex/sessions/:sessionKey/</w:t>
            </w: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Public</w:t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Session message history</w:t>
            </w:r>
          </w:p>
        </w:tc>
      </w:tr>
    </w:tbl>
    <w:p/>
    <w:p>
      <w:pPr>
        <w:pStyle w:val="Heading2"/>
      </w:pPr>
      <w:r>
        <w:t>10. Auth API — All Routes (`http://localhost:3001`)</w:t>
      </w:r>
    </w:p>
    <w:p>
      <w:r/>
      <w:r>
        <w:rPr>
          <w:b/>
        </w:rPr>
        <w:t>Also available at:</w:t>
      </w:r>
      <w:r>
        <w:t xml:space="preserve"> </w:t>
      </w:r>
      <w:r>
        <w:rPr>
          <w:rFonts w:ascii="Consolas" w:hAnsi="Consolas"/>
          <w:sz w:val="18"/>
        </w:rPr>
        <w:t>http://localhost:3000/api/auth/*</w:t>
      </w:r>
      <w:r>
        <w:t xml:space="preserve"> (proxy)</w:t>
      </w:r>
    </w:p>
    <w:p>
      <w:pPr>
        <w:pStyle w:val="Heading3"/>
      </w:pPr>
      <w:r>
        <w:t>10.1 Utility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958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URL</w:t>
            </w:r>
          </w:p>
        </w:tc>
        <w:tc>
          <w:tcPr>
            <w:tcW w:type="dxa" w:w="1958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Auth</w:t>
            </w:r>
          </w:p>
        </w:tc>
        <w:tc>
          <w:tcPr>
            <w:tcW w:type="dxa" w:w="1958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Purpose</w:t>
            </w:r>
          </w:p>
        </w:tc>
        <w:tc>
          <w:tcPr>
            <w:tcW w:type="dxa" w:w="1958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Source</w:t>
            </w:r>
          </w:p>
        </w:tc>
      </w:tr>
      <w:tr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</w:t>
            </w: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Public</w:t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Service info + endpoint index</w:t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auth_backend/server.js</w:t>
            </w:r>
            <w:r>
              <w:rPr>
                <w:sz w:val="16"/>
              </w:rPr>
            </w:r>
          </w:p>
        </w:tc>
      </w:tr>
      <w:tr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/api/health</w:t>
            </w: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Public</w:t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Health check</w:t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auth_backend/server.js</w:t>
            </w:r>
            <w:r>
              <w:rPr>
                <w:sz w:val="16"/>
              </w:rPr>
            </w:r>
          </w:p>
        </w:tc>
      </w:tr>
    </w:tbl>
    <w:p/>
    <w:p>
      <w:pPr>
        <w:pStyle w:val="Heading3"/>
      </w:pPr>
      <w:r>
        <w:t>10.2 Authentication (`/api/auth/*`)</w:t>
      </w:r>
    </w:p>
    <w:p>
      <w:r/>
      <w:r>
        <w:rPr>
          <w:b/>
        </w:rPr>
        <w:t>Source:</w:t>
      </w:r>
      <w:r>
        <w:t xml:space="preserve"> </w:t>
      </w:r>
      <w:r>
        <w:rPr>
          <w:rFonts w:ascii="Consolas" w:hAnsi="Consolas"/>
          <w:sz w:val="18"/>
        </w:rPr>
        <w:t>auth_backend/routes/auth.js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399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URL</w:t>
            </w:r>
          </w:p>
        </w:tc>
        <w:tc>
          <w:tcPr>
            <w:tcW w:type="dxa" w:w="1399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Auth</w:t>
            </w:r>
          </w:p>
        </w:tc>
        <w:tc>
          <w:tcPr>
            <w:tcW w:type="dxa" w:w="1399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Request body</w:t>
            </w:r>
          </w:p>
        </w:tc>
        <w:tc>
          <w:tcPr>
            <w:tcW w:type="dxa" w:w="1399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Response</w:t>
            </w:r>
          </w:p>
        </w:tc>
        <w:tc>
          <w:tcPr>
            <w:tcW w:type="dxa" w:w="1399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Purpose</w:t>
            </w:r>
          </w:p>
        </w:tc>
        <w:tc>
          <w:tcPr>
            <w:tcW w:type="dxa" w:w="1399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</w:r>
          </w:p>
        </w:tc>
      </w:tr>
      <w:tr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/api/auth/register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Public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{ fullName, email, password, phone, role, verificationToken }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{ accessToken, refreshToken, token, user }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Register user (client/lawyer/ca)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/api/auth/register/send-otp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Public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{ email }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{ ok, message, expiresInMinutes }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Send signup OTP email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/api/auth/register/verify-otp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Public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{ email, code }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{ ok, verificationToken }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Verify OTP code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/api/auth/register/validate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Public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{ email }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{ valid, available }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Check email availability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/api/auth/login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Public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{ email, password }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{ accessToken, refreshToken, token, user }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Email/password login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/api/auth/refresh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Public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{ refreshToken }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{ accessToken, refreshToken, token, user }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Rotate refresh token → new access token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/api/auth/logout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Public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{ refreshToken }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{ ok, message }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Revoke refresh token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/api/auth/forgot-password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Public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{ email }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{ ok, message }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Send password reset OTP email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/api/auth/forgot-password/verify-otp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Public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{ email, code }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{ ok, resetToken }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Verify reset OTP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/api/auth/reset-password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Public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{ email, resetToken, password }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{ ok, message }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Set new password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/api/auth/me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JWT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{ user }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Current user + profile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/api/auth/roles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Public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{ registerRoles, allRoles }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Available roles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/api/auth/google/url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Public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?state=login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{ url }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Google OAuth URL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/api/auth/google/callback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Public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?code&amp;state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Redirect to frontend with token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OAuth callback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/api/auth/google/token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Public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`{ idToken \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credential, role }`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{ accessToken, refreshToken, token, user }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Google ID token login</w:t>
            </w:r>
          </w:p>
        </w:tc>
      </w:tr>
    </w:tbl>
    <w:p/>
    <w:p>
      <w:r/>
      <w:r>
        <w:rPr>
          <w:b/>
        </w:rPr>
        <w:t>Used by:</w:t>
      </w:r>
      <w:r>
        <w:t xml:space="preserve"> Mainsite Login, SignUp, AuthContext (</w:t>
      </w:r>
      <w:r>
        <w:rPr>
          <w:rFonts w:ascii="Consolas" w:hAnsi="Consolas"/>
          <w:sz w:val="18"/>
        </w:rPr>
        <w:t>authService.js</w:t>
      </w:r>
      <w:r>
        <w:t xml:space="preserve"> in external frontend)</w:t>
      </w:r>
    </w:p>
    <w:p>
      <w:pPr>
        <w:pStyle w:val="Heading3"/>
      </w:pPr>
      <w:r>
        <w:t>10.3 Profile (`/api/auth/profile/*`)</w:t>
      </w:r>
    </w:p>
    <w:p>
      <w:r/>
      <w:r>
        <w:rPr>
          <w:b/>
        </w:rPr>
        <w:t>Source:</w:t>
      </w:r>
      <w:r>
        <w:t xml:space="preserve"> </w:t>
      </w:r>
      <w:r>
        <w:rPr>
          <w:rFonts w:ascii="Consolas" w:hAnsi="Consolas"/>
          <w:sz w:val="18"/>
        </w:rPr>
        <w:t>auth_backend/routes/profile.js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399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URL</w:t>
            </w:r>
          </w:p>
        </w:tc>
        <w:tc>
          <w:tcPr>
            <w:tcW w:type="dxa" w:w="1399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Auth</w:t>
            </w:r>
          </w:p>
        </w:tc>
        <w:tc>
          <w:tcPr>
            <w:tcW w:type="dxa" w:w="1399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Body</w:t>
            </w:r>
          </w:p>
        </w:tc>
        <w:tc>
          <w:tcPr>
            <w:tcW w:type="dxa" w:w="1399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Purpose</w:t>
            </w:r>
          </w:p>
        </w:tc>
        <w:tc>
          <w:tcPr>
            <w:tcW w:type="dxa" w:w="1399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</w:r>
          </w:p>
        </w:tc>
        <w:tc>
          <w:tcPr>
            <w:tcW w:type="dxa" w:w="1399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</w:r>
          </w:p>
        </w:tc>
      </w:tr>
      <w:tr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/api/auth/profile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JWT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Get full profile bundle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PUT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/api/auth/profile/client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JWT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{ cnic, address, city, profilePhoto, phone }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Save client profile; returns new token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/api/auth/profile/client/signup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JWT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client profile fields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Complete client signup flow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/api/auth/profile/lawyer/apply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JWT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lawyer application fields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Submit lawyer verification application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/api/auth/profile/ca/apply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JWT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CA application fields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Submit CA verification application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/api/auth/profile/switch-role</w:t>
            </w: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JWT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`{ role: 'client' \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'lawyer' \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'ca' }`</w:t>
            </w:r>
          </w:p>
        </w:tc>
        <w:tc>
          <w:tcPr>
            <w:tcW w:type="dxa" w:w="1399"/>
          </w:tcPr>
          <w:p>
            <w:r>
              <w:rPr>
                <w:sz w:val="16"/>
              </w:rPr>
            </w:r>
            <w:r>
              <w:rPr>
                <w:sz w:val="16"/>
              </w:rPr>
              <w:t>Switch active dashboard role</w:t>
            </w:r>
          </w:p>
        </w:tc>
      </w:tr>
    </w:tbl>
    <w:p/>
    <w:p>
      <w:r/>
      <w:r>
        <w:rPr>
          <w:b/>
        </w:rPr>
        <w:t>Used by:</w:t>
      </w:r>
      <w:r>
        <w:t xml:space="preserve"> Mainsite registration forms, RoleSwitcher, SignInAsRole</w:t>
      </w:r>
    </w:p>
    <w:p>
      <w:pPr>
        <w:pStyle w:val="Heading3"/>
      </w:pPr>
      <w:r>
        <w:t>10.4 Admin (`/api/auth/admin/*`)</w:t>
      </w:r>
    </w:p>
    <w:p>
      <w:r/>
      <w:r>
        <w:rPr>
          <w:b/>
        </w:rPr>
        <w:t>Source:</w:t>
      </w:r>
      <w:r>
        <w:t xml:space="preserve"> </w:t>
      </w:r>
      <w:r>
        <w:rPr>
          <w:rFonts w:ascii="Consolas" w:hAnsi="Consolas"/>
          <w:sz w:val="18"/>
        </w:rPr>
        <w:t>auth_backend/routes/admin.js</w:t>
      </w:r>
      <w:r/>
    </w:p>
    <w:p>
      <w:r/>
      <w:r>
        <w:rPr>
          <w:b/>
        </w:rPr>
        <w:t>Auth:</w:t>
      </w:r>
      <w:r>
        <w:t xml:space="preserve"> JWT + Admin role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958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URL</w:t>
            </w:r>
          </w:p>
        </w:tc>
        <w:tc>
          <w:tcPr>
            <w:tcW w:type="dxa" w:w="1958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Query / Body</w:t>
            </w:r>
          </w:p>
        </w:tc>
        <w:tc>
          <w:tcPr>
            <w:tcW w:type="dxa" w:w="1958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Purpose</w:t>
            </w:r>
          </w:p>
        </w:tc>
        <w:tc>
          <w:tcPr>
            <w:tcW w:type="dxa" w:w="1958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</w:r>
          </w:p>
        </w:tc>
      </w:tr>
      <w:tr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/api/auth/admin/applications</w:t>
            </w: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List pending lawyer/CA applications</w:t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  <w:tr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/api/auth/admin/applications/:userId</w:t>
            </w: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`?type=lawyer\</w:t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ca`</w:t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Application details + documents</w:t>
            </w:r>
          </w:p>
        </w:tc>
      </w:tr>
      <w:tr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/api/auth/admin/applications/:userId/approve</w:t>
            </w: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{ type }</w:t>
            </w: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Approve application</w:t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  <w:tr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/api/auth/admin/applications/:userId/reject</w:t>
            </w: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{ type }</w:t>
            </w: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Reject application</w:t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</w:tbl>
    <w:p/>
    <w:p>
      <w:r/>
      <w:r>
        <w:rPr>
          <w:b/>
        </w:rPr>
        <w:t>Used by:</w:t>
      </w:r>
      <w:r>
        <w:t xml:space="preserve"> Mainsite AdminVerifications panel</w:t>
      </w:r>
    </w:p>
    <w:p>
      <w:pPr>
        <w:pStyle w:val="Heading2"/>
      </w:pPr>
      <w:r>
        <w:t>12. Outbound External APIs (backend calls third parties)</w:t>
      </w:r>
    </w:p>
    <w:p>
      <w:r>
        <w:t xml:space="preserve">These are </w:t>
      </w:r>
      <w:r>
        <w:rPr>
          <w:b/>
        </w:rPr>
        <w:t>not exposed by Nexus Lexis</w:t>
      </w:r>
      <w:r>
        <w:t xml:space="preserve"> but are called internally: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Provider</w:t>
            </w:r>
          </w:p>
        </w:tc>
        <w:tc>
          <w:tcPr>
            <w:tcW w:type="dxa" w:w="1632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URL</w:t>
            </w:r>
          </w:p>
        </w:tc>
        <w:tc>
          <w:tcPr>
            <w:tcW w:type="dxa" w:w="1632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32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Auth header</w:t>
            </w:r>
          </w:p>
        </w:tc>
        <w:tc>
          <w:tcPr>
            <w:tcW w:type="dxa" w:w="1632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Env vars</w:t>
            </w:r>
          </w:p>
        </w:tc>
        <w:tc>
          <w:tcPr>
            <w:tcW w:type="dxa" w:w="1632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Used for</w:t>
            </w:r>
          </w:p>
        </w:tc>
      </w:tr>
      <w:tr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Microsoft Graph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https://login.microsoftonline.com/{tenant}/oauth2/v2.0/token</w:t>
            </w:r>
            <w:r>
              <w:rPr>
                <w:sz w:val="16"/>
              </w:rPr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— (client credentials body)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MS365_*</w:t>
            </w:r>
            <w:r>
              <w:rPr>
                <w:sz w:val="16"/>
              </w:rPr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OTP email token</w:t>
            </w:r>
          </w:p>
        </w:tc>
      </w:tr>
      <w:tr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Microsoft Graph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https://graph.microsoft.com/v1.0/users/{sender}/sendMail</w:t>
            </w:r>
            <w:r>
              <w:rPr>
                <w:sz w:val="16"/>
              </w:rPr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Bearer &lt;token&gt;</w:t>
            </w:r>
            <w:r>
              <w:rPr>
                <w:sz w:val="16"/>
              </w:rPr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MS365_*</w:t>
            </w:r>
            <w:r>
              <w:rPr>
                <w:sz w:val="16"/>
              </w:rPr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Send OTP email</w:t>
            </w:r>
          </w:p>
        </w:tc>
      </w:tr>
      <w:tr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Resend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https://api.resend.com/emails</w:t>
            </w:r>
            <w:r>
              <w:rPr>
                <w:sz w:val="16"/>
              </w:rPr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Bearer RESEND_API_KEY</w:t>
            </w:r>
            <w:r>
              <w:rPr>
                <w:sz w:val="16"/>
              </w:rPr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RESEND_*</w:t>
            </w:r>
            <w:r>
              <w:rPr>
                <w:sz w:val="16"/>
              </w:rPr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Alternative OTP email</w:t>
            </w:r>
          </w:p>
        </w:tc>
      </w:tr>
      <w:tr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Resend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https://api.resend.com/domains</w:t>
            </w:r>
            <w:r>
              <w:rPr>
                <w:sz w:val="16"/>
              </w:rPr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Bearer RESEND_API_KEY</w:t>
            </w:r>
            <w:r>
              <w:rPr>
                <w:sz w:val="16"/>
              </w:rPr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RESEND_*</w:t>
            </w:r>
            <w:r>
              <w:rPr>
                <w:sz w:val="16"/>
              </w:rPr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Email config verify</w:t>
            </w:r>
          </w:p>
        </w:tc>
      </w:tr>
      <w:tr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Gmail SMTP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smtp.gmail.com:587</w:t>
            </w:r>
            <w:r>
              <w:rPr>
                <w:sz w:val="16"/>
              </w:rPr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SMTP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USER/PASS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GMAIL_*</w:t>
            </w:r>
            <w:r>
              <w:rPr>
                <w:sz w:val="16"/>
              </w:rPr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Dev OTP email</w:t>
            </w:r>
          </w:p>
        </w:tc>
      </w:tr>
      <w:tr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Generic SMTP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configurable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SMTP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USER/PASS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SMTP_*</w:t>
            </w:r>
            <w:r>
              <w:rPr>
                <w:sz w:val="16"/>
              </w:rPr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Dev OTP email</w:t>
            </w:r>
          </w:p>
        </w:tc>
      </w:tr>
      <w:tr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Google OAuth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https://oauth2.googleapis.com/token</w:t>
            </w:r>
            <w:r>
              <w:rPr>
                <w:sz w:val="16"/>
              </w:rPr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client id/secret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GOOGLE_*</w:t>
            </w:r>
            <w:r>
              <w:rPr>
                <w:sz w:val="16"/>
              </w:rPr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Google Sign-In</w:t>
            </w:r>
          </w:p>
        </w:tc>
      </w:tr>
      <w:tr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Google OAuth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Google token verify API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ID token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GOOGLE_CLIENT_ID</w:t>
            </w:r>
            <w:r>
              <w:rPr>
                <w:sz w:val="16"/>
              </w:rPr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Verify Google login</w:t>
            </w:r>
          </w:p>
        </w:tc>
      </w:tr>
      <w:tr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Anthropic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Claude API (SDK)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API key header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ANTHROPIC_API_KEY</w:t>
            </w:r>
            <w:r>
              <w:rPr>
                <w:sz w:val="16"/>
              </w:rPr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LEX AI responses</w:t>
            </w:r>
          </w:p>
        </w:tc>
      </w:tr>
      <w:tr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PostgreSQL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localhost:5432</w:t>
            </w:r>
            <w:r>
              <w:rPr>
                <w:sz w:val="16"/>
              </w:rPr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SQL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DB_USER</w:t>
            </w:r>
            <w:r>
              <w:rPr>
                <w:sz w:val="16"/>
              </w:rPr>
              <w:t>/</w:t>
            </w:r>
            <w:r>
              <w:rPr>
                <w:rFonts w:ascii="Consolas" w:hAnsi="Consolas"/>
                <w:sz w:val="16"/>
              </w:rPr>
              <w:t>DB_PASSWORD</w:t>
            </w:r>
            <w:r>
              <w:rPr>
                <w:sz w:val="16"/>
              </w:rPr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DB_*</w:t>
            </w:r>
            <w:r>
              <w:rPr>
                <w:sz w:val="16"/>
              </w:rPr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All persistent data</w:t>
            </w:r>
          </w:p>
        </w:tc>
      </w:tr>
    </w:tbl>
    <w:p/>
    <w:p>
      <w:pPr>
        <w:pStyle w:val="Heading2"/>
      </w:pPr>
      <w:r>
        <w:t>14. Endpoint Count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Service</w:t>
            </w:r>
          </w:p>
        </w:tc>
        <w:tc>
          <w:tcPr>
            <w:tcW w:type="dxa" w:w="4896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Route count</w:t>
            </w:r>
          </w:p>
        </w:tc>
      </w:tr>
      <w:tr>
        <w:tc>
          <w:tcPr>
            <w:tcW w:type="dxa" w:w="4896"/>
          </w:tcPr>
          <w:p>
            <w:r>
              <w:rPr>
                <w:sz w:val="16"/>
              </w:rPr>
            </w:r>
            <w:r>
              <w:rPr>
                <w:sz w:val="16"/>
              </w:rPr>
              <w:t>Main API — direct handlers</w:t>
            </w:r>
          </w:p>
        </w:tc>
        <w:tc>
          <w:tcPr>
            <w:tcW w:type="dxa" w:w="4896"/>
          </w:tcPr>
          <w:p>
            <w:r>
              <w:rPr>
                <w:sz w:val="16"/>
              </w:rPr>
            </w:r>
            <w:r>
              <w:rPr>
                <w:sz w:val="16"/>
              </w:rPr>
              <w:t>~95 paths</w:t>
            </w:r>
          </w:p>
        </w:tc>
      </w:tr>
      <w:tr>
        <w:tc>
          <w:tcPr>
            <w:tcW w:type="dxa" w:w="4896"/>
          </w:tcPr>
          <w:p>
            <w:r>
              <w:rPr>
                <w:sz w:val="16"/>
              </w:rPr>
            </w:r>
            <w:r>
              <w:rPr>
                <w:sz w:val="16"/>
              </w:rPr>
              <w:t>Main API — auth proxy</w:t>
            </w:r>
          </w:p>
        </w:tc>
        <w:tc>
          <w:tcPr>
            <w:tcW w:type="dxa" w:w="4896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Mirrors all 20 Auth </w:t>
            </w:r>
            <w:r>
              <w:rPr>
                <w:rFonts w:ascii="Consolas" w:hAnsi="Consolas"/>
                <w:sz w:val="16"/>
              </w:rPr>
              <w:t>/api/auth/*</w:t>
            </w:r>
            <w:r>
              <w:rPr>
                <w:sz w:val="16"/>
              </w:rPr>
              <w:t xml:space="preserve"> routes</w:t>
            </w:r>
          </w:p>
        </w:tc>
      </w:tr>
      <w:tr>
        <w:tc>
          <w:tcPr>
            <w:tcW w:type="dxa" w:w="4896"/>
          </w:tcPr>
          <w:p>
            <w:r>
              <w:rPr>
                <w:sz w:val="16"/>
              </w:rPr>
            </w:r>
            <w:r>
              <w:rPr>
                <w:sz w:val="16"/>
              </w:rPr>
              <w:t>Auth API</w:t>
            </w:r>
          </w:p>
        </w:tc>
        <w:tc>
          <w:tcPr>
            <w:tcW w:type="dxa" w:w="4896"/>
          </w:tcPr>
          <w:p>
            <w:r>
              <w:rPr>
                <w:sz w:val="16"/>
              </w:rPr>
            </w:r>
            <w:r>
              <w:rPr>
                <w:sz w:val="16"/>
              </w:rPr>
              <w:t>22 routes</w:t>
            </w:r>
          </w:p>
        </w:tc>
      </w:tr>
      <w:tr>
        <w:tc>
          <w:tcPr>
            <w:tcW w:type="dxa" w:w="4896"/>
          </w:tcPr>
          <w:p>
            <w:r>
              <w:rPr>
                <w:sz w:val="16"/>
              </w:rPr>
            </w:r>
            <w:r>
              <w:rPr>
                <w:sz w:val="16"/>
              </w:rPr>
              <w:t>LEX AI Django</w:t>
            </w:r>
          </w:p>
        </w:tc>
        <w:tc>
          <w:tcPr>
            <w:tcW w:type="dxa" w:w="4896"/>
          </w:tcPr>
          <w:p>
            <w:r>
              <w:rPr>
                <w:sz w:val="16"/>
              </w:rPr>
            </w:r>
            <w:r>
              <w:rPr>
                <w:sz w:val="16"/>
              </w:rPr>
              <w:t>3 API + admin</w:t>
            </w:r>
          </w:p>
        </w:tc>
      </w:tr>
      <w:tr>
        <w:tc>
          <w:tcPr>
            <w:tcW w:type="dxa" w:w="4896"/>
          </w:tcPr>
          <w:p>
            <w:r>
              <w:rPr>
                <w:sz w:val="16"/>
              </w:rPr>
            </w:r>
            <w:r>
              <w:rPr>
                <w:sz w:val="16"/>
              </w:rPr>
              <w:t>WebSocket</w:t>
            </w:r>
          </w:p>
        </w:tc>
        <w:tc>
          <w:tcPr>
            <w:tcW w:type="dxa" w:w="489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  <w:tr>
        <w:tc>
          <w:tcPr>
            <w:tcW w:type="dxa" w:w="4896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b/>
                <w:sz w:val="16"/>
              </w:rPr>
              <w:t>Total distinct endpoints</w:t>
            </w:r>
            <w:r>
              <w:rPr>
                <w:sz w:val="16"/>
              </w:rPr>
            </w:r>
          </w:p>
        </w:tc>
        <w:tc>
          <w:tcPr>
            <w:tcW w:type="dxa" w:w="4896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b/>
                <w:sz w:val="16"/>
              </w:rPr>
              <w:t>~120+</w:t>
            </w:r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Document Footer</w:t>
      </w:r>
    </w:p>
    <w:p>
      <w:r>
        <w:rPr>
          <w:rFonts w:ascii="Consolas" w:hAnsi="Consolas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  <w:br/>
        <w:t>Nexus Lexis Platform · Complete API Reference · NL-DOC-API-001</w:t>
        <w:br/>
        <w:t>Classification: INTERNAL — TECHNICAL REFERENCE</w:t>
        <w:br/>
        <w:t>© Nexus Lexis · nexuslexis.law · contact@nexuslexis.law</w:t>
        <w:br/>
        <w:br/>
        <w:t>This document reflects the codebase as of 2026-07-28.</w:t>
        <w:br/>
        <w:t>Regenerate after route changes: python scripts/generate-docx-from-md.py</w:t>
        <w:br/>
        <w:br/>
        <w:t>Prepared by: Nexus Lexis Engineering</w:t>
        <w:br/>
        <w:t>Version: 1.0 · Last updated: 2026-07-28</w:t>
        <w:br/>
        <w:t>────────────────────────────────────────────────────────────────────────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 xml:space="preserve">© Nexus Lexis · nexuslexis.law  |  Updated: 2026-07-29  |  Page </w:t>
    </w:r>
    <w:r>
      <w:rPr>
        <w:sz w:val="16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666666"/>
        <w:sz w:val="16"/>
      </w:rPr>
      <w:t>Nexus Lexis — Complete API Reference  |  NL-DOC-API-001  |  v1.1  |  Internal — Technical Reference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