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Follow this link: </w:t>
      </w:r>
      <w:r w:rsidDel="00000000" w:rsidR="00000000" w:rsidRPr="00000000">
        <w:rPr>
          <w:color w:val="0000ff"/>
          <w:u w:val="single"/>
          <w:rtl w:val="0"/>
        </w:rPr>
        <w:t xml:space="preserve">https://developer.salesforce.com/tools/vscode/en/localdev/set-up-lwc-local-dev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