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B1B2" w14:textId="77777777" w:rsidR="00BD44F8" w:rsidRPr="00BD44F8" w:rsidRDefault="00BD44F8" w:rsidP="00BD44F8">
      <w:r w:rsidRPr="00BD44F8">
        <w:rPr>
          <w:b/>
          <w:bCs/>
        </w:rPr>
        <w:t>Multi-location Support</w:t>
      </w:r>
    </w:p>
    <w:p w14:paraId="7169E1D0" w14:textId="77777777" w:rsidR="00BD44F8" w:rsidRPr="00BD44F8" w:rsidRDefault="00BD44F8" w:rsidP="00BD44F8">
      <w:r w:rsidRPr="00BD44F8">
        <w:t>If you're planning multiple locations, include centralized inventory management, inter-location transfers, location-specific pricing and availability, and consolidated reporting across all branches.</w:t>
      </w:r>
    </w:p>
    <w:p w14:paraId="0608D4FD" w14:textId="77777777" w:rsidR="00BD44F8" w:rsidRPr="00BD44F8" w:rsidRDefault="00BD44F8" w:rsidP="00BD44F8"/>
    <w:p w14:paraId="1BDF9B18" w14:textId="77777777" w:rsidR="00BD44F8" w:rsidRPr="00BD44F8" w:rsidRDefault="00BD44F8" w:rsidP="00BD44F8">
      <w:r w:rsidRPr="00BD44F8">
        <w:rPr>
          <w:b/>
          <w:bCs/>
        </w:rPr>
        <w:t>Insurance &amp; Damage Management</w:t>
      </w:r>
    </w:p>
    <w:p w14:paraId="6C4DAF7F" w14:textId="77777777" w:rsidR="00BD44F8" w:rsidRPr="00BD44F8" w:rsidRDefault="00BD44F8" w:rsidP="00BD44F8">
      <w:r w:rsidRPr="00BD44F8">
        <w:t>Offer various insurance tiers (collision damage waiver, liability, personal accident), document accidents and damages with photos and reports, track insurance claims, and calculate damage charges. Maintain records for legal compliance</w:t>
      </w:r>
    </w:p>
    <w:p w14:paraId="7B529BC9" w14:textId="77777777" w:rsidR="00BD44F8" w:rsidRPr="00BD44F8" w:rsidRDefault="00BD44F8" w:rsidP="00BD44F8"/>
    <w:p w14:paraId="2B2F6994" w14:textId="77777777" w:rsidR="00BD44F8" w:rsidRPr="00BD44F8" w:rsidRDefault="00BD44F8" w:rsidP="00BD44F8">
      <w:r w:rsidRPr="00BD44F8">
        <w:rPr>
          <w:b/>
          <w:bCs/>
        </w:rPr>
        <w:t>GPS or Tracking system</w:t>
      </w:r>
    </w:p>
    <w:p w14:paraId="54F21A79" w14:textId="77777777" w:rsidR="00BD44F8" w:rsidRPr="00BD44F8" w:rsidRDefault="00BD44F8" w:rsidP="00BD44F8">
      <w:r w:rsidRPr="00BD44F8">
        <w:t xml:space="preserve">user can see from there device that where is he heading for and see his live </w:t>
      </w:r>
      <w:proofErr w:type="gramStart"/>
      <w:r w:rsidRPr="00BD44F8">
        <w:t>location .</w:t>
      </w:r>
      <w:proofErr w:type="gramEnd"/>
    </w:p>
    <w:p w14:paraId="66EE6746" w14:textId="77777777" w:rsidR="00BD44F8" w:rsidRPr="00BD44F8" w:rsidRDefault="00BD44F8" w:rsidP="00BD44F8"/>
    <w:p w14:paraId="62FCE808" w14:textId="77777777" w:rsidR="00BD44F8" w:rsidRPr="00BD44F8" w:rsidRDefault="00BD44F8" w:rsidP="00BD44F8">
      <w:r w:rsidRPr="00BD44F8">
        <w:rPr>
          <w:b/>
          <w:bCs/>
        </w:rPr>
        <w:t>FIDBACK FROM customer</w:t>
      </w:r>
    </w:p>
    <w:p w14:paraId="1B5E6190" w14:textId="77777777" w:rsidR="00BD44F8" w:rsidRPr="00BD44F8" w:rsidRDefault="00BD44F8" w:rsidP="00BD44F8">
      <w:r w:rsidRPr="00BD44F8">
        <w:t xml:space="preserve">customer can express </w:t>
      </w:r>
      <w:proofErr w:type="spellStart"/>
      <w:proofErr w:type="gramStart"/>
      <w:r w:rsidRPr="00BD44F8">
        <w:t>there</w:t>
      </w:r>
      <w:proofErr w:type="spellEnd"/>
      <w:proofErr w:type="gramEnd"/>
      <w:r w:rsidRPr="00BD44F8">
        <w:t xml:space="preserve"> thoughts about service or journey.</w:t>
      </w:r>
    </w:p>
    <w:p w14:paraId="7305A197" w14:textId="77777777" w:rsidR="00580426" w:rsidRDefault="00580426"/>
    <w:sectPr w:rsidR="00580426" w:rsidSect="00BD44F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F8"/>
    <w:rsid w:val="00580426"/>
    <w:rsid w:val="00865B38"/>
    <w:rsid w:val="00880947"/>
    <w:rsid w:val="00B7693C"/>
    <w:rsid w:val="00BD44F8"/>
    <w:rsid w:val="00D8016C"/>
    <w:rsid w:val="00ED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6B69"/>
  <w15:chartTrackingRefBased/>
  <w15:docId w15:val="{F6D4A5B5-3772-4C28-870B-C0E6165E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558D2B788954E86B3EFB6FA372DB7" ma:contentTypeVersion="8" ma:contentTypeDescription="Create a new document." ma:contentTypeScope="" ma:versionID="6bd40c46d65f4b3f112bad036ad39e0b">
  <xsd:schema xmlns:xsd="http://www.w3.org/2001/XMLSchema" xmlns:xs="http://www.w3.org/2001/XMLSchema" xmlns:p="http://schemas.microsoft.com/office/2006/metadata/properties" xmlns:ns3="3fee2eb7-804f-410f-bf90-02eae37f6ddd" xmlns:ns4="deec96ca-b732-4449-8ec9-76b372d6d89b" targetNamespace="http://schemas.microsoft.com/office/2006/metadata/properties" ma:root="true" ma:fieldsID="114c3619f63e3b458176f42b02e91528" ns3:_="" ns4:_="">
    <xsd:import namespace="3fee2eb7-804f-410f-bf90-02eae37f6ddd"/>
    <xsd:import namespace="deec96ca-b732-4449-8ec9-76b372d6d8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e2eb7-804f-410f-bf90-02eae37f6d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c96ca-b732-4449-8ec9-76b372d6d8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ee2eb7-804f-410f-bf90-02eae37f6ddd" xsi:nil="true"/>
  </documentManagement>
</p:properties>
</file>

<file path=customXml/itemProps1.xml><?xml version="1.0" encoding="utf-8"?>
<ds:datastoreItem xmlns:ds="http://schemas.openxmlformats.org/officeDocument/2006/customXml" ds:itemID="{2DE92D77-C4A0-4A09-BE8E-C9C56FE9C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e2eb7-804f-410f-bf90-02eae37f6ddd"/>
    <ds:schemaRef ds:uri="deec96ca-b732-4449-8ec9-76b372d6d8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7FCBA7-97ED-49DC-86B3-33850FDCC3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56FB01-1CAC-43E1-9311-DF93E493FB51}">
  <ds:schemaRefs>
    <ds:schemaRef ds:uri="http://schemas.microsoft.com/office/2006/metadata/properties"/>
    <ds:schemaRef ds:uri="http://schemas.microsoft.com/office/infopath/2007/PartnerControls"/>
    <ds:schemaRef ds:uri="3fee2eb7-804f-410f-bf90-02eae37f6d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AHMED KHAN</dc:creator>
  <cp:keywords/>
  <dc:description/>
  <cp:lastModifiedBy>NABIL AHMED KHAN</cp:lastModifiedBy>
  <cp:revision>2</cp:revision>
  <dcterms:created xsi:type="dcterms:W3CDTF">2026-05-06T17:30:00Z</dcterms:created>
  <dcterms:modified xsi:type="dcterms:W3CDTF">2026-05-06T17:30:00Z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0x010100B7B558D2B788954E86B3EFB6FA372DB7</vt:lpwstr>
  </property>
</Properties>
</file>