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EE28" w14:textId="77777777" w:rsidR="00CA62E8" w:rsidRPr="00CA62E8" w:rsidRDefault="00CA62E8" w:rsidP="00CA62E8">
      <w:p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b/>
          <w:bCs/>
          <w:sz w:val="28"/>
          <w:szCs w:val="28"/>
        </w:rPr>
        <w:t>Technical Task:</w:t>
      </w:r>
      <w:r w:rsidRPr="00CA62E8">
        <w:rPr>
          <w:rFonts w:ascii="Times New Roman" w:hAnsi="Times New Roman" w:cs="Times New Roman"/>
          <w:sz w:val="28"/>
          <w:szCs w:val="28"/>
        </w:rPr>
        <w:t xml:space="preserve"> Blinkit Multi-Page Analytical Dashboard</w:t>
      </w:r>
    </w:p>
    <w:p w14:paraId="2BAF5065" w14:textId="77777777" w:rsidR="00CA62E8" w:rsidRPr="00CA62E8" w:rsidRDefault="00CA62E8" w:rsidP="00CA6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2E8">
        <w:rPr>
          <w:rFonts w:ascii="Times New Roman" w:hAnsi="Times New Roman" w:cs="Times New Roman"/>
          <w:b/>
          <w:bCs/>
          <w:sz w:val="28"/>
          <w:szCs w:val="28"/>
        </w:rPr>
        <w:t>1. Project Objective</w:t>
      </w:r>
    </w:p>
    <w:p w14:paraId="7FAC00B0" w14:textId="77777777" w:rsidR="00CA62E8" w:rsidRPr="00CA62E8" w:rsidRDefault="00CA62E8" w:rsidP="00CA62E8">
      <w:p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To create an interactive and dynamic Power BI dashboard for Blinkit delivery service to monitor sales, marketing, customer, and inventory performance in real time.</w:t>
      </w:r>
    </w:p>
    <w:p w14:paraId="04A36384" w14:textId="77777777" w:rsidR="00CA62E8" w:rsidRPr="00CA62E8" w:rsidRDefault="00000000" w:rsidP="00CA6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1F4427">
          <v:rect id="_x0000_i1025" style="width:0;height:1.5pt" o:hralign="center" o:hrstd="t" o:hr="t" fillcolor="#a0a0a0" stroked="f"/>
        </w:pict>
      </w:r>
    </w:p>
    <w:p w14:paraId="0B2D70EF" w14:textId="77777777" w:rsidR="00CA62E8" w:rsidRPr="00CA62E8" w:rsidRDefault="00CA62E8" w:rsidP="00CA6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2E8">
        <w:rPr>
          <w:rFonts w:ascii="Times New Roman" w:hAnsi="Times New Roman" w:cs="Times New Roman"/>
          <w:b/>
          <w:bCs/>
          <w:sz w:val="28"/>
          <w:szCs w:val="28"/>
        </w:rPr>
        <w:t>2. Data Sources and ETL (Extract, Transform, Load)</w:t>
      </w:r>
    </w:p>
    <w:p w14:paraId="69523A38" w14:textId="77777777" w:rsidR="00CA62E8" w:rsidRPr="00CA62E8" w:rsidRDefault="00CA62E8" w:rsidP="00CA62E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Sources: SQL Server, Excel, or CSV (Sales, Customers, Marketing, and Inventory databases)</w:t>
      </w:r>
    </w:p>
    <w:p w14:paraId="1290556E" w14:textId="77777777" w:rsidR="00CA62E8" w:rsidRPr="00CA62E8" w:rsidRDefault="00000000" w:rsidP="00CA62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7B868ACB">
          <v:rect id="_x0000_i1026" style="width:0;height:1.5pt" o:hralign="center" o:hrstd="t" o:hr="t" fillcolor="#a0a0a0" stroked="f"/>
        </w:pict>
      </w:r>
    </w:p>
    <w:p w14:paraId="462A23B1" w14:textId="77777777" w:rsidR="00CA62E8" w:rsidRPr="00CA62E8" w:rsidRDefault="00CA62E8" w:rsidP="00CA6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2E8">
        <w:rPr>
          <w:rFonts w:ascii="Times New Roman" w:hAnsi="Times New Roman" w:cs="Times New Roman"/>
          <w:b/>
          <w:bCs/>
          <w:sz w:val="28"/>
          <w:szCs w:val="28"/>
        </w:rPr>
        <w:t>3. Dashboard Pages and Functionality</w:t>
      </w:r>
    </w:p>
    <w:p w14:paraId="59A8291F" w14:textId="77777777" w:rsidR="00CA62E8" w:rsidRPr="00CA62E8" w:rsidRDefault="00CA62E8" w:rsidP="00CA62E8">
      <w:p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A. Overview Dashboard</w:t>
      </w:r>
    </w:p>
    <w:p w14:paraId="233E72B7" w14:textId="77777777" w:rsidR="00CA62E8" w:rsidRPr="00CA62E8" w:rsidRDefault="00CA62E8" w:rsidP="00CA62E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Key KPIs: Current year sales, previous year sales, and growth percentage (Growth%).</w:t>
      </w:r>
    </w:p>
    <w:p w14:paraId="2DC391E6" w14:textId="77777777" w:rsidR="00CA62E8" w:rsidRPr="00CA62E8" w:rsidRDefault="00CA62E8" w:rsidP="00CA62E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Sections: Summary blocks for Marketing, Inventory, Sales, and Customers with navigation buttons to detailed pages.</w:t>
      </w:r>
    </w:p>
    <w:p w14:paraId="42C0FFF8" w14:textId="77777777" w:rsidR="00CA62E8" w:rsidRPr="00CA62E8" w:rsidRDefault="00CA62E8" w:rsidP="00CA62E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Feedback: Widget showing latest and most important customer feedback.</w:t>
      </w:r>
    </w:p>
    <w:p w14:paraId="012897A7" w14:textId="77777777" w:rsidR="00CA62E8" w:rsidRPr="00CA62E8" w:rsidRDefault="00000000" w:rsidP="00CA6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3878CE6">
          <v:rect id="_x0000_i1027" style="width:0;height:1.5pt" o:hralign="center" o:hrstd="t" o:hr="t" fillcolor="#a0a0a0" stroked="f"/>
        </w:pict>
      </w:r>
    </w:p>
    <w:p w14:paraId="0D4E8AE2" w14:textId="77777777" w:rsidR="00CA62E8" w:rsidRPr="00CA62E8" w:rsidRDefault="00CA62E8" w:rsidP="00CA62E8">
      <w:p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B. Sales Overview</w:t>
      </w:r>
    </w:p>
    <w:p w14:paraId="1932AFD6" w14:textId="77777777" w:rsidR="00CA62E8" w:rsidRPr="00CA62E8" w:rsidRDefault="00CA62E8" w:rsidP="00CA62E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Filters: Product name (Top 5, 10, 20...), Payment method (UPI, Card, Cash, Wallet).</w:t>
      </w:r>
    </w:p>
    <w:p w14:paraId="48905868" w14:textId="77777777" w:rsidR="00CA62E8" w:rsidRPr="00CA62E8" w:rsidRDefault="00CA62E8" w:rsidP="00CA62E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Visualizations:</w:t>
      </w:r>
    </w:p>
    <w:p w14:paraId="649C5DB1" w14:textId="77777777" w:rsidR="00CA62E8" w:rsidRPr="00CA62E8" w:rsidRDefault="00CA62E8" w:rsidP="00CA62E8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Monthly sales trend (Current vs Previous Year)</w:t>
      </w:r>
    </w:p>
    <w:p w14:paraId="5DC3319B" w14:textId="77777777" w:rsidR="00CA62E8" w:rsidRPr="00CA62E8" w:rsidRDefault="00CA62E8" w:rsidP="00CA62E8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Geographic sales map or location-based bar chart (Sales Locations)</w:t>
      </w:r>
    </w:p>
    <w:p w14:paraId="2452ED23" w14:textId="77777777" w:rsidR="00CA62E8" w:rsidRPr="00CA62E8" w:rsidRDefault="00CA62E8" w:rsidP="00CA62E8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Donut chart for product categories</w:t>
      </w:r>
    </w:p>
    <w:p w14:paraId="1C602BC9" w14:textId="77777777" w:rsidR="00CA62E8" w:rsidRPr="00CA62E8" w:rsidRDefault="00000000" w:rsidP="00CA6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3536D6">
          <v:rect id="_x0000_i1028" style="width:0;height:1.5pt" o:hralign="center" o:hrstd="t" o:hr="t" fillcolor="#a0a0a0" stroked="f"/>
        </w:pict>
      </w:r>
    </w:p>
    <w:p w14:paraId="307C9038" w14:textId="77777777" w:rsidR="00CA62E8" w:rsidRPr="00CA62E8" w:rsidRDefault="00CA62E8" w:rsidP="00CA62E8">
      <w:p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lastRenderedPageBreak/>
        <w:t>C. Customer Analysis</w:t>
      </w:r>
    </w:p>
    <w:p w14:paraId="35B571C9" w14:textId="77777777" w:rsidR="00CA62E8" w:rsidRPr="00CA62E8" w:rsidRDefault="00CA62E8" w:rsidP="00CA62E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KPIs: New customers, Lost customers</w:t>
      </w:r>
    </w:p>
    <w:p w14:paraId="0CDB03C4" w14:textId="77777777" w:rsidR="00CA62E8" w:rsidRPr="00CA62E8" w:rsidRDefault="00CA62E8" w:rsidP="00CA62E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Interactivity: Slider filter for number of orders (0 to N orders)</w:t>
      </w:r>
    </w:p>
    <w:p w14:paraId="492C1E37" w14:textId="77777777" w:rsidR="00CA62E8" w:rsidRPr="00CA62E8" w:rsidRDefault="00CA62E8" w:rsidP="00CA62E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Trend: Monthly customer flow (Line chart)</w:t>
      </w:r>
    </w:p>
    <w:p w14:paraId="3C8FFDAC" w14:textId="77777777" w:rsidR="00CA62E8" w:rsidRPr="00CA62E8" w:rsidRDefault="00000000" w:rsidP="00CA6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E857D25">
          <v:rect id="_x0000_i1029" style="width:0;height:1.5pt" o:hralign="center" o:hrstd="t" o:hr="t" fillcolor="#a0a0a0" stroked="f"/>
        </w:pict>
      </w:r>
    </w:p>
    <w:p w14:paraId="7B037337" w14:textId="77777777" w:rsidR="00CA62E8" w:rsidRPr="00CA62E8" w:rsidRDefault="00CA62E8" w:rsidP="00CA62E8">
      <w:p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D. Inventory &amp; Warehouse</w:t>
      </w:r>
    </w:p>
    <w:p w14:paraId="4E680CFA" w14:textId="77777777" w:rsidR="00CA62E8" w:rsidRPr="00CA62E8" w:rsidRDefault="00CA62E8" w:rsidP="00CA62E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KPIs: Stock Available, Stock Sold, Damaged Stock</w:t>
      </w:r>
    </w:p>
    <w:p w14:paraId="08C6A060" w14:textId="77777777" w:rsidR="00CA62E8" w:rsidRPr="00CA62E8" w:rsidRDefault="00CA62E8" w:rsidP="00CA62E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Metrics: Turnover Rate and Stock Loss Percentage (Gauge chart)</w:t>
      </w:r>
    </w:p>
    <w:p w14:paraId="47033647" w14:textId="77777777" w:rsidR="00CA62E8" w:rsidRPr="00CA62E8" w:rsidRDefault="00CA62E8" w:rsidP="00CA62E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Categories: Product type filtering using icons (Dairy, Fruits &amp; Vegetables, etc.)</w:t>
      </w:r>
    </w:p>
    <w:p w14:paraId="61460C7F" w14:textId="77777777" w:rsidR="00CA62E8" w:rsidRPr="00CA62E8" w:rsidRDefault="00000000" w:rsidP="00CA6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21EC045">
          <v:rect id="_x0000_i1030" style="width:0;height:1.5pt" o:hralign="center" o:hrstd="t" o:hr="t" fillcolor="#a0a0a0" stroked="f"/>
        </w:pict>
      </w:r>
    </w:p>
    <w:p w14:paraId="575A41A5" w14:textId="77777777" w:rsidR="00CA62E8" w:rsidRPr="00CA62E8" w:rsidRDefault="00CA62E8" w:rsidP="00CA62E8">
      <w:p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E. Marketing Analysis</w:t>
      </w:r>
    </w:p>
    <w:p w14:paraId="3C954B28" w14:textId="77777777" w:rsidR="00CA62E8" w:rsidRPr="00CA62E8" w:rsidRDefault="00CA62E8" w:rsidP="00CA62E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Metrics: Impressions, Clicks, Conversions, Spend, Revenue Generated, ROAS</w:t>
      </w:r>
    </w:p>
    <w:p w14:paraId="46710CCE" w14:textId="77777777" w:rsidR="00CA62E8" w:rsidRPr="00CA62E8" w:rsidRDefault="00CA62E8" w:rsidP="00CA62E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Trends: Monthly ROAS and Spend dynamics (Combo chart)</w:t>
      </w:r>
    </w:p>
    <w:p w14:paraId="7A051B6A" w14:textId="77777777" w:rsidR="00CA62E8" w:rsidRPr="00CA62E8" w:rsidRDefault="00CA62E8" w:rsidP="00CA62E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Filters: Campaign type or platform slicers</w:t>
      </w:r>
    </w:p>
    <w:p w14:paraId="30F9B6E2" w14:textId="77777777" w:rsidR="00CA62E8" w:rsidRPr="00CA62E8" w:rsidRDefault="00000000" w:rsidP="00CA6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0C2EA04">
          <v:rect id="_x0000_i1031" style="width:0;height:1.5pt" o:hralign="center" o:hrstd="t" o:hr="t" fillcolor="#a0a0a0" stroked="f"/>
        </w:pict>
      </w:r>
    </w:p>
    <w:p w14:paraId="76E9BBDD" w14:textId="77777777" w:rsidR="00CA62E8" w:rsidRPr="00CA62E8" w:rsidRDefault="00CA62E8" w:rsidP="00CA62E8">
      <w:p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F. Feedbacks</w:t>
      </w:r>
    </w:p>
    <w:p w14:paraId="7FD8FD39" w14:textId="77777777" w:rsidR="00CA62E8" w:rsidRPr="00CA62E8" w:rsidRDefault="00CA62E8" w:rsidP="00CA62E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Analysis: Sentiment analysis (Pie chart: Positive/Negative)</w:t>
      </w:r>
    </w:p>
    <w:p w14:paraId="4277824C" w14:textId="77777777" w:rsidR="00CA62E8" w:rsidRPr="00CA62E8" w:rsidRDefault="00CA62E8" w:rsidP="00CA62E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Ratings: Distribution from 1 to 5 stars (with emoji indicators)</w:t>
      </w:r>
    </w:p>
    <w:p w14:paraId="7DCE6A8F" w14:textId="77777777" w:rsidR="00CA62E8" w:rsidRPr="00CA62E8" w:rsidRDefault="00CA62E8" w:rsidP="00CA62E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Table: Detailed list showing customer name, segment, product, and delivery status (On Time / Delayed)</w:t>
      </w:r>
    </w:p>
    <w:p w14:paraId="72DADEB1" w14:textId="77777777" w:rsidR="00CA62E8" w:rsidRPr="00CA62E8" w:rsidRDefault="00000000" w:rsidP="00CA6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09851DA">
          <v:rect id="_x0000_i1032" style="width:0;height:1.5pt" o:hralign="center" o:hrstd="t" o:hr="t" fillcolor="#a0a0a0" stroked="f"/>
        </w:pict>
      </w:r>
    </w:p>
    <w:p w14:paraId="519E181F" w14:textId="77777777" w:rsidR="00CA62E8" w:rsidRPr="00CA62E8" w:rsidRDefault="00CA62E8" w:rsidP="00CA6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2E8">
        <w:rPr>
          <w:rFonts w:ascii="Times New Roman" w:hAnsi="Times New Roman" w:cs="Times New Roman"/>
          <w:b/>
          <w:bCs/>
          <w:sz w:val="28"/>
          <w:szCs w:val="28"/>
        </w:rPr>
        <w:t>4. Design and UX Requirements</w:t>
      </w:r>
    </w:p>
    <w:p w14:paraId="391045CA" w14:textId="77777777" w:rsidR="00CA62E8" w:rsidRPr="00CA62E8" w:rsidRDefault="00CA62E8" w:rsidP="00CA62E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lastRenderedPageBreak/>
        <w:t>Navigation: Top menu (tab navigation) for page switching and a left-side logo panel</w:t>
      </w:r>
    </w:p>
    <w:p w14:paraId="405218C5" w14:textId="77777777" w:rsidR="00CA62E8" w:rsidRPr="00CA62E8" w:rsidRDefault="00CA62E8" w:rsidP="00CA62E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Colors: Blinkit brand colors (Yellow, Green, Black, White)</w:t>
      </w:r>
    </w:p>
    <w:p w14:paraId="288D14DC" w14:textId="77777777" w:rsidR="00CA62E8" w:rsidRPr="00CA62E8" w:rsidRDefault="00CA62E8" w:rsidP="00CA62E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Dark Mode Elements: Use dark backgrounds (black/grey) for key charts and cards</w:t>
      </w:r>
    </w:p>
    <w:p w14:paraId="476606DA" w14:textId="77777777" w:rsidR="00CA62E8" w:rsidRPr="00CA62E8" w:rsidRDefault="00CA62E8" w:rsidP="00CA62E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Icons: Modern 2D/3D icons for product categories and navigation</w:t>
      </w:r>
    </w:p>
    <w:p w14:paraId="3021A540" w14:textId="77777777" w:rsidR="00CA62E8" w:rsidRPr="00CA62E8" w:rsidRDefault="00000000" w:rsidP="00CA6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88ED18">
          <v:rect id="_x0000_i1033" style="width:0;height:1.5pt" o:hralign="center" o:hrstd="t" o:hr="t" fillcolor="#a0a0a0" stroked="f"/>
        </w:pict>
      </w:r>
    </w:p>
    <w:p w14:paraId="15CD49BD" w14:textId="77777777" w:rsidR="00CA62E8" w:rsidRPr="00CA62E8" w:rsidRDefault="00CA62E8" w:rsidP="00CA6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2E8">
        <w:rPr>
          <w:rFonts w:ascii="Times New Roman" w:hAnsi="Times New Roman" w:cs="Times New Roman"/>
          <w:b/>
          <w:bCs/>
          <w:sz w:val="28"/>
          <w:szCs w:val="28"/>
        </w:rPr>
        <w:t>5. Technical Stack</w:t>
      </w:r>
    </w:p>
    <w:p w14:paraId="7F92A80E" w14:textId="77777777" w:rsidR="00CA62E8" w:rsidRPr="00CA62E8" w:rsidRDefault="00CA62E8" w:rsidP="00CA62E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BI Tool: Power BI Desktop</w:t>
      </w:r>
    </w:p>
    <w:p w14:paraId="38461D78" w14:textId="77777777" w:rsidR="00CA62E8" w:rsidRPr="00CA62E8" w:rsidRDefault="00CA62E8" w:rsidP="00CA62E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Design Tool: Figma or PowerPoint (for dashboard layout and background design)</w:t>
      </w:r>
    </w:p>
    <w:p w14:paraId="74E54C26" w14:textId="77777777" w:rsidR="00CA62E8" w:rsidRPr="00CA62E8" w:rsidRDefault="00CA62E8" w:rsidP="00CA62E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Data Preparation: Power Query (M language) and DAX formulas</w:t>
      </w:r>
    </w:p>
    <w:p w14:paraId="1BA7398E" w14:textId="77777777" w:rsidR="00CA62E8" w:rsidRPr="00CA62E8" w:rsidRDefault="00000000" w:rsidP="00CA6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5FC5D7A">
          <v:rect id="_x0000_i1034" style="width:0;height:1.5pt" o:hralign="center" o:hrstd="t" o:hr="t" fillcolor="#a0a0a0" stroked="f"/>
        </w:pict>
      </w:r>
    </w:p>
    <w:p w14:paraId="7957B7DA" w14:textId="77777777" w:rsidR="00CA62E8" w:rsidRPr="00CA62E8" w:rsidRDefault="00CA62E8" w:rsidP="00CA62E8">
      <w:p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Next Steps</w:t>
      </w:r>
    </w:p>
    <w:p w14:paraId="35351A09" w14:textId="77777777" w:rsidR="00CA62E8" w:rsidRPr="00CA62E8" w:rsidRDefault="00CA62E8" w:rsidP="00CA62E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Design layout in Figma (dashboard wireframe)</w:t>
      </w:r>
    </w:p>
    <w:p w14:paraId="51349E37" w14:textId="77777777" w:rsidR="00CA62E8" w:rsidRPr="00CA62E8" w:rsidRDefault="00CA62E8" w:rsidP="00CA62E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Write DAX measures (Growth%, ROAS, Conversion Rate, etc.)</w:t>
      </w:r>
    </w:p>
    <w:p w14:paraId="6AA680BD" w14:textId="77777777" w:rsidR="00CA62E8" w:rsidRPr="00CA62E8" w:rsidRDefault="00CA62E8" w:rsidP="00CA62E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A62E8">
        <w:rPr>
          <w:rFonts w:ascii="Times New Roman" w:hAnsi="Times New Roman" w:cs="Times New Roman"/>
          <w:sz w:val="28"/>
          <w:szCs w:val="28"/>
        </w:rPr>
        <w:t>Build visualizations page by page based on the specification above</w:t>
      </w:r>
    </w:p>
    <w:p w14:paraId="13802B28" w14:textId="77777777" w:rsidR="008D6ACC" w:rsidRPr="00CA62E8" w:rsidRDefault="008D6ACC" w:rsidP="00CA62E8"/>
    <w:sectPr w:rsidR="008D6ACC" w:rsidRPr="00CA6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2C7"/>
    <w:multiLevelType w:val="multilevel"/>
    <w:tmpl w:val="E210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70BF"/>
    <w:multiLevelType w:val="multilevel"/>
    <w:tmpl w:val="1F90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87273"/>
    <w:multiLevelType w:val="multilevel"/>
    <w:tmpl w:val="DD82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B4BBE"/>
    <w:multiLevelType w:val="multilevel"/>
    <w:tmpl w:val="F884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53672"/>
    <w:multiLevelType w:val="multilevel"/>
    <w:tmpl w:val="EC0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07B05"/>
    <w:multiLevelType w:val="multilevel"/>
    <w:tmpl w:val="98A0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60629"/>
    <w:multiLevelType w:val="multilevel"/>
    <w:tmpl w:val="2BB8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E3DEF"/>
    <w:multiLevelType w:val="multilevel"/>
    <w:tmpl w:val="5A8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511E4"/>
    <w:multiLevelType w:val="multilevel"/>
    <w:tmpl w:val="F3D4A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090E3D"/>
    <w:multiLevelType w:val="multilevel"/>
    <w:tmpl w:val="BA16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C5339"/>
    <w:multiLevelType w:val="multilevel"/>
    <w:tmpl w:val="0156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96BEA"/>
    <w:multiLevelType w:val="multilevel"/>
    <w:tmpl w:val="843E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71124"/>
    <w:multiLevelType w:val="multilevel"/>
    <w:tmpl w:val="9A50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86979"/>
    <w:multiLevelType w:val="multilevel"/>
    <w:tmpl w:val="054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848F5"/>
    <w:multiLevelType w:val="multilevel"/>
    <w:tmpl w:val="5AFC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A26CD"/>
    <w:multiLevelType w:val="multilevel"/>
    <w:tmpl w:val="A370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C0837"/>
    <w:multiLevelType w:val="multilevel"/>
    <w:tmpl w:val="8F38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92C8B"/>
    <w:multiLevelType w:val="multilevel"/>
    <w:tmpl w:val="024C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31DD2"/>
    <w:multiLevelType w:val="multilevel"/>
    <w:tmpl w:val="74E6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D6BB9"/>
    <w:multiLevelType w:val="multilevel"/>
    <w:tmpl w:val="AC14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596290">
    <w:abstractNumId w:val="5"/>
  </w:num>
  <w:num w:numId="2" w16cid:durableId="8870312">
    <w:abstractNumId w:val="18"/>
  </w:num>
  <w:num w:numId="3" w16cid:durableId="1207638524">
    <w:abstractNumId w:val="15"/>
  </w:num>
  <w:num w:numId="4" w16cid:durableId="1929072310">
    <w:abstractNumId w:val="1"/>
  </w:num>
  <w:num w:numId="5" w16cid:durableId="425075413">
    <w:abstractNumId w:val="16"/>
  </w:num>
  <w:num w:numId="6" w16cid:durableId="761145447">
    <w:abstractNumId w:val="0"/>
  </w:num>
  <w:num w:numId="7" w16cid:durableId="1880505001">
    <w:abstractNumId w:val="14"/>
  </w:num>
  <w:num w:numId="8" w16cid:durableId="453211573">
    <w:abstractNumId w:val="11"/>
  </w:num>
  <w:num w:numId="9" w16cid:durableId="1724676801">
    <w:abstractNumId w:val="2"/>
  </w:num>
  <w:num w:numId="10" w16cid:durableId="2059743233">
    <w:abstractNumId w:val="10"/>
  </w:num>
  <w:num w:numId="11" w16cid:durableId="1464496082">
    <w:abstractNumId w:val="3"/>
  </w:num>
  <w:num w:numId="12" w16cid:durableId="1450508541">
    <w:abstractNumId w:val="9"/>
  </w:num>
  <w:num w:numId="13" w16cid:durableId="17703938">
    <w:abstractNumId w:val="6"/>
  </w:num>
  <w:num w:numId="14" w16cid:durableId="653489073">
    <w:abstractNumId w:val="7"/>
  </w:num>
  <w:num w:numId="15" w16cid:durableId="1052772911">
    <w:abstractNumId w:val="13"/>
  </w:num>
  <w:num w:numId="16" w16cid:durableId="1575315580">
    <w:abstractNumId w:val="19"/>
  </w:num>
  <w:num w:numId="17" w16cid:durableId="1662805278">
    <w:abstractNumId w:val="12"/>
  </w:num>
  <w:num w:numId="18" w16cid:durableId="524712753">
    <w:abstractNumId w:val="4"/>
  </w:num>
  <w:num w:numId="19" w16cid:durableId="1927642043">
    <w:abstractNumId w:val="17"/>
  </w:num>
  <w:num w:numId="20" w16cid:durableId="12286071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9E"/>
    <w:rsid w:val="000A6417"/>
    <w:rsid w:val="001717B1"/>
    <w:rsid w:val="004270DC"/>
    <w:rsid w:val="0069433C"/>
    <w:rsid w:val="008D6ACC"/>
    <w:rsid w:val="00BC15E7"/>
    <w:rsid w:val="00CA62E8"/>
    <w:rsid w:val="00DC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6A585"/>
  <w15:chartTrackingRefBased/>
  <w15:docId w15:val="{FD33F249-DA20-40B4-A69D-B3978F37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Odina Turdiyeva</dc:creator>
  <cp:keywords/>
  <dc:description/>
  <cp:lastModifiedBy>Odina Turdiyeva</cp:lastModifiedBy>
  <cp:revision>2</cp:revision>
  <dcterms:created xsi:type="dcterms:W3CDTF">2026-05-04T17:10:00Z</dcterms:created>
  <dcterms:modified xsi:type="dcterms:W3CDTF">2026-05-04T17:10:00Z</dcterms:modified>
</cp:coreProperties>
</file>