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5614C" w14:textId="77777777" w:rsidR="00D87F52" w:rsidRDefault="00D87F52">
      <w:r>
        <w:t xml:space="preserve">Título: Mi Guía de Superhéroe para Resolver Conflictos </w:t>
      </w:r>
    </w:p>
    <w:p w14:paraId="76410756" w14:textId="059E2B46" w:rsidR="00D87F52" w:rsidRDefault="00D87F52">
      <w:r>
        <w:t>Por:</w:t>
      </w:r>
      <w:r w:rsidR="004F4D15">
        <w:t xml:space="preserve"> Sofia Castro</w:t>
      </w:r>
    </w:p>
    <w:p w14:paraId="5CCD728E" w14:textId="77777777" w:rsidR="00D87F52" w:rsidRDefault="00D87F52"/>
    <w:p w14:paraId="20E73A81" w14:textId="77777777" w:rsidR="00D87F52" w:rsidRDefault="00D87F52">
      <w:r>
        <w:t xml:space="preserve">¡Hola! A veces, hasta los mejores amigos tienen problemas. ¡Pero un superhéroe de la convivencia sabe cómo solucionarlos sin pelear! Esta es mi guía secreta para mantener la paz. </w:t>
      </w:r>
    </w:p>
    <w:p w14:paraId="09849F2F" w14:textId="77777777" w:rsidR="00D87F52" w:rsidRDefault="00D87F52">
      <w:r>
        <w:t xml:space="preserve">Paso 1: ¡A Calmarse! Lo primero que hago es respirar profundo. Si estoy enojado, no puedo pensar bien. Contar hasta 10 me ayuda a que mi cerebro se enfríe y a no decir cosas de las que después me pueda arrepentir. </w:t>
      </w:r>
    </w:p>
    <w:p w14:paraId="64A0DD66" w14:textId="77777777" w:rsidR="00D87F52" w:rsidRDefault="00D87F52">
      <w:r>
        <w:t xml:space="preserve">Paso 2: El Super-Oído Uso mi super-oído para escuchar lo que la otra persona tiene que decir. No la interrumpo, aunque no esté de acuerdo. Es importante entender por qué se siente así. Todos merecen ser escuchados. </w:t>
      </w:r>
    </w:p>
    <w:p w14:paraId="4D84B859" w14:textId="77777777" w:rsidR="00D87F52" w:rsidRDefault="00D87F52">
      <w:r>
        <w:t xml:space="preserve">Paso 3: Palabras sin Armas Cuando es mi turno de hablar, no uso palabras que culpen, como "¡Tú siempre haces eso!". En vez de eso, uso frases que explican cómo me siento, como por ejemplo: "Yo me sentí triste cuando no me dejaste jugar". Así no ataco a mi amigo y podemos hablar mejor. </w:t>
      </w:r>
    </w:p>
    <w:p w14:paraId="7AABD028" w14:textId="77777777" w:rsidR="00D87F52" w:rsidRDefault="00D87F52">
      <w:r>
        <w:t xml:space="preserve">Paso 4: Lluvia de Ideas Juntos, pensamos en muchas soluciones posibles para el problema. No importa si algunas ideas parecen tontas, lo importante es encontrar muchas opciones. Por ejemplo, podemos turnarnos, jugar a otra cosa o pedir ayuda a un profesor. </w:t>
      </w:r>
    </w:p>
    <w:p w14:paraId="09CF3FF5" w14:textId="0C4E0E93" w:rsidR="00D87F52" w:rsidRDefault="00D87F52">
      <w:r>
        <w:t>Paso 5: El Acuerdo de Paz De todas las ideas, elegimos una que funcione para los dos. No se trata de que uno gane y el otro pierda, sino de que ambos estemos contentos. Al final, un apretón de manos o un choque de puños sella nuestro acuerdo de paz y podemos seguir siendo amigos.</w:t>
      </w:r>
    </w:p>
    <w:sectPr w:rsidR="00D87F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52"/>
    <w:rsid w:val="004F4D15"/>
    <w:rsid w:val="00D87F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54D04"/>
  <w15:chartTrackingRefBased/>
  <w15:docId w15:val="{69C35A2D-6908-42BA-A77A-B5BACB99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1279</Characters>
  <Application>Microsoft Office Word</Application>
  <DocSecurity>0</DocSecurity>
  <Lines>10</Lines>
  <Paragraphs>3</Paragraphs>
  <ScaleCrop>false</ScaleCrop>
  <Company/>
  <LinksUpToDate>false</LinksUpToDate>
  <CharactersWithSpaces>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2025-08-04T01:32:00Z</dcterms:created>
  <dcterms:modified xsi:type="dcterms:W3CDTF">2025-08-04T01:34:00Z</dcterms:modified>
</cp:coreProperties>
</file>