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What Went Well</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After looking at 100 different Facebook Docs, we were able to retrieve all of a user’s photos included in an album post and integrate the two api calls into one api call.</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Once we figured out how to simplify the API calls to retrieve all of a user’s photos from that platform in one API call, displaying the photos and posts was relatively smooth.</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Cleaning up and condensing the UI code. Added the reuse of some widgets, eliminating repetitive code. Reformatted and added structure to styling code to be consistent throughout and refer to the style sheet. Now changes can easily be made in one place.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We were able to construct and display a complete timeline of all the users posts from Twitter, Instagram, and Facebook.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What Didn’t Go Well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were not able to have the current date functionality working in time for the demo, but will be an easy fix now that the full timeline is working.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 were still some UI components that could have been cleaner or missing. It was hard to work on some since they were dependent on functionalities that were not yet implemented. A page for other users will need different formatting than the current user.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What Could Be Improved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Displaying Instagram and Facebook videos, is still a work in progress. The videos will appear with a snapshot from the video, but they don’t play yet.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Sometimes, when moving to a new page on the app, a quick warning message will appear before disappearing and the app still works. We’re looking into why that is.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Some UI components still have room for improvement like the search bar and page.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rPr>
          <w:u w:val="single"/>
        </w:rPr>
      </w:pPr>
      <w:r w:rsidDel="00000000" w:rsidR="00000000" w:rsidRPr="00000000">
        <w:rPr>
          <w:u w:val="single"/>
          <w:rtl w:val="0"/>
        </w:rPr>
        <w:t xml:space="preserve">Challenges</w:t>
      </w:r>
    </w:p>
    <w:p w:rsidR="00000000" w:rsidDel="00000000" w:rsidP="00000000" w:rsidRDefault="00000000" w:rsidRPr="00000000" w14:paraId="00000012">
      <w:pPr>
        <w:widowControl w:val="0"/>
        <w:numPr>
          <w:ilvl w:val="0"/>
          <w:numId w:val="4"/>
        </w:numPr>
        <w:ind w:left="720" w:hanging="360"/>
      </w:pPr>
      <w:r w:rsidDel="00000000" w:rsidR="00000000" w:rsidRPr="00000000">
        <w:rPr>
          <w:rtl w:val="0"/>
        </w:rPr>
        <w:t xml:space="preserve">Once we reach the stage of app review we will have to be diligent in making sure our app adheres to the terms and conditions set out by the social media companies.</w:t>
      </w:r>
    </w:p>
    <w:p w:rsidR="00000000" w:rsidDel="00000000" w:rsidP="00000000" w:rsidRDefault="00000000" w:rsidRPr="00000000" w14:paraId="00000013">
      <w:pPr>
        <w:widowControl w:val="0"/>
        <w:numPr>
          <w:ilvl w:val="0"/>
          <w:numId w:val="4"/>
        </w:numPr>
        <w:ind w:left="720" w:hanging="360"/>
        <w:rPr>
          <w:u w:val="none"/>
        </w:rPr>
      </w:pPr>
      <w:r w:rsidDel="00000000" w:rsidR="00000000" w:rsidRPr="00000000">
        <w:rPr>
          <w:rtl w:val="0"/>
        </w:rPr>
        <w:t xml:space="preserve">The ongoing changes resulting from the outbreak of COVID 19 made it difficult to stay organized and plan ahead accurately.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