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DD2E" w14:textId="77777777" w:rsidR="00FA617B" w:rsidRPr="00EB551B" w:rsidRDefault="00FA617B" w:rsidP="00FA617B">
      <w:pPr>
        <w:jc w:val="right"/>
        <w:rPr>
          <w:rFonts w:ascii="Arial" w:hAnsi="Arial" w:cs="Arial"/>
          <w:sz w:val="50"/>
          <w:szCs w:val="50"/>
          <w:highlight w:val="yellow"/>
        </w:rPr>
      </w:pPr>
      <w:bookmarkStart w:id="0" w:name="_Ref312243294"/>
      <w:r w:rsidRPr="00EB551B">
        <w:rPr>
          <w:rFonts w:ascii="Arial" w:hAnsi="Arial" w:cs="Arial"/>
          <w:sz w:val="50"/>
          <w:szCs w:val="50"/>
          <w:highlight w:val="yellow"/>
        </w:rPr>
        <w:t>PROJECT NAME HERE</w:t>
      </w:r>
    </w:p>
    <w:p w14:paraId="4670FD23" w14:textId="77777777" w:rsidR="00FA617B" w:rsidRPr="00EB551B" w:rsidRDefault="00FA617B" w:rsidP="00FA617B">
      <w:pPr>
        <w:jc w:val="right"/>
        <w:rPr>
          <w:rFonts w:ascii="Arial" w:hAnsi="Arial" w:cs="Arial"/>
          <w:sz w:val="42"/>
          <w:szCs w:val="42"/>
        </w:rPr>
      </w:pPr>
      <w:r w:rsidRPr="00EB551B">
        <w:rPr>
          <w:rFonts w:ascii="Arial" w:hAnsi="Arial" w:cs="Arial"/>
          <w:sz w:val="42"/>
          <w:szCs w:val="42"/>
          <w:highlight w:val="yellow"/>
        </w:rPr>
        <w:t>Project members</w:t>
      </w:r>
    </w:p>
    <w:p w14:paraId="77ABEFDE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310D56A2" w:rsidR="00FA617B" w:rsidRPr="00EB551B" w:rsidRDefault="00FB782F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EB551B">
        <w:rPr>
          <w:rFonts w:ascii="Arial" w:hAnsi="Arial" w:cs="Arial"/>
          <w:b/>
          <w:smallCaps/>
          <w:sz w:val="52"/>
          <w:szCs w:val="52"/>
        </w:rPr>
        <w:t>Interface Control Document</w:t>
      </w:r>
    </w:p>
    <w:p w14:paraId="15237E85" w14:textId="68E9E2E3" w:rsidR="00FB782F" w:rsidRPr="00EB551B" w:rsidRDefault="00FB782F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EB551B">
        <w:rPr>
          <w:rFonts w:ascii="Arial" w:hAnsi="Arial" w:cs="Arial"/>
          <w:b/>
          <w:smallCaps/>
          <w:sz w:val="52"/>
          <w:szCs w:val="52"/>
          <w:highlight w:val="yellow"/>
        </w:rPr>
        <w:t>subsystem if needed</w:t>
      </w:r>
    </w:p>
    <w:p w14:paraId="12B786F5" w14:textId="77777777" w:rsidR="00FA617B" w:rsidRPr="00EB55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>REVISION – Draft</w:t>
      </w:r>
    </w:p>
    <w:p w14:paraId="5DCF2D22" w14:textId="3B9294A1" w:rsidR="00CC1A19" w:rsidRPr="00EB551B" w:rsidRDefault="00FA617B" w:rsidP="00043D9F">
      <w:pPr>
        <w:jc w:val="left"/>
        <w:rPr>
          <w:rFonts w:ascii="Arial" w:hAnsi="Arial" w:cs="Arial"/>
          <w:szCs w:val="20"/>
        </w:rPr>
        <w:sectPr w:rsidR="00CC1A19" w:rsidRPr="00EB551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B551B">
        <w:rPr>
          <w:rFonts w:ascii="Arial" w:hAnsi="Arial" w:cs="Arial"/>
          <w:sz w:val="28"/>
          <w:szCs w:val="28"/>
        </w:rPr>
        <w:t>25 January 201</w:t>
      </w:r>
      <w:r w:rsidR="00EB551B" w:rsidRPr="00EB551B">
        <w:rPr>
          <w:rFonts w:ascii="Arial" w:hAnsi="Arial" w:cs="Arial"/>
          <w:sz w:val="28"/>
          <w:szCs w:val="28"/>
        </w:rPr>
        <w:t>8</w:t>
      </w:r>
    </w:p>
    <w:p w14:paraId="52E47BE8" w14:textId="42C883CA" w:rsidR="00FA617B" w:rsidRPr="00EB551B" w:rsidRDefault="00FB782F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lastRenderedPageBreak/>
        <w:t>Interface Control Document</w:t>
      </w:r>
    </w:p>
    <w:p w14:paraId="22725D9B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z w:val="36"/>
          <w:szCs w:val="36"/>
          <w:highlight w:val="yellow"/>
        </w:rPr>
        <w:t>Project Name Here</w:t>
      </w:r>
    </w:p>
    <w:p w14:paraId="0BDF3C0A" w14:textId="77777777" w:rsidR="00CC1A19" w:rsidRPr="00EB551B" w:rsidRDefault="00CC1A19" w:rsidP="00043D9F">
      <w:pPr>
        <w:rPr>
          <w:rFonts w:ascii="Arial" w:hAnsi="Arial" w:cs="Arial"/>
        </w:rPr>
      </w:pPr>
    </w:p>
    <w:p w14:paraId="0E0F0388" w14:textId="77777777" w:rsidR="00CC1A19" w:rsidRPr="00EB551B" w:rsidRDefault="00CC1A19" w:rsidP="00043D9F">
      <w:pPr>
        <w:rPr>
          <w:rFonts w:ascii="Arial" w:hAnsi="Arial" w:cs="Arial"/>
        </w:rPr>
      </w:pPr>
    </w:p>
    <w:p w14:paraId="71073F36" w14:textId="77777777" w:rsidR="00CC1A19" w:rsidRPr="00EB551B" w:rsidRDefault="00CC1A19" w:rsidP="00043D9F">
      <w:pPr>
        <w:rPr>
          <w:rFonts w:ascii="Arial" w:hAnsi="Arial" w:cs="Arial"/>
        </w:rPr>
      </w:pPr>
    </w:p>
    <w:p w14:paraId="2E26FD29" w14:textId="77777777" w:rsidR="00FA617B" w:rsidRPr="00EB551B" w:rsidRDefault="00FA617B" w:rsidP="00043D9F">
      <w:pPr>
        <w:rPr>
          <w:rFonts w:ascii="Arial" w:hAnsi="Arial" w:cs="Arial"/>
        </w:rPr>
      </w:pPr>
    </w:p>
    <w:p w14:paraId="3E10ED68" w14:textId="77777777" w:rsidR="00CC1A19" w:rsidRPr="00EB551B" w:rsidRDefault="00CC1A19" w:rsidP="00043D9F">
      <w:pPr>
        <w:rPr>
          <w:rFonts w:ascii="Arial" w:hAnsi="Arial" w:cs="Arial"/>
        </w:rPr>
      </w:pPr>
    </w:p>
    <w:p w14:paraId="457F7DC0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14:paraId="47080451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4F7E749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Author</w:t>
      </w:r>
      <w:r w:rsidRPr="00EB551B">
        <w:rPr>
          <w:rFonts w:ascii="Arial" w:hAnsi="Arial" w:cs="Arial"/>
        </w:rPr>
        <w:tab/>
        <w:t>Date</w:t>
      </w:r>
    </w:p>
    <w:p w14:paraId="057085EF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Approved by:</w:t>
      </w:r>
    </w:p>
    <w:p w14:paraId="478FFB66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81F348B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Project Leader</w:t>
      </w:r>
      <w:r w:rsidRPr="00EB551B">
        <w:rPr>
          <w:rFonts w:ascii="Arial" w:hAnsi="Arial" w:cs="Arial"/>
        </w:rPr>
        <w:tab/>
        <w:t>Date</w:t>
      </w:r>
    </w:p>
    <w:p w14:paraId="002F7D82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5B1459A3" w14:textId="7F4F0D94" w:rsidR="00FA617B" w:rsidRPr="00EB551B" w:rsidRDefault="00EB551B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John Lusher II, P.E.</w:t>
      </w:r>
      <w:r w:rsidR="00FA617B" w:rsidRPr="00EB551B">
        <w:rPr>
          <w:rFonts w:ascii="Arial" w:hAnsi="Arial" w:cs="Arial"/>
        </w:rPr>
        <w:tab/>
        <w:t>Date</w:t>
      </w:r>
    </w:p>
    <w:p w14:paraId="36BFAEA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7434F0A7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T/A      </w:t>
      </w:r>
      <w:r w:rsidRPr="00EB551B">
        <w:rPr>
          <w:rFonts w:ascii="Arial" w:hAnsi="Arial" w:cs="Arial"/>
        </w:rPr>
        <w:tab/>
        <w:t>Date</w:t>
      </w:r>
    </w:p>
    <w:p w14:paraId="6FF308B7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EB55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EB55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CC1A19" w:rsidRPr="00EB55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EB551B" w14:paraId="5026E6A2" w14:textId="77777777" w:rsidTr="00043D9F">
        <w:tc>
          <w:tcPr>
            <w:tcW w:w="690" w:type="dxa"/>
          </w:tcPr>
          <w:p w14:paraId="1200103E" w14:textId="77777777" w:rsidR="00FA617B" w:rsidRPr="00EB551B" w:rsidRDefault="00FA617B" w:rsidP="00FA617B">
            <w:pPr>
              <w:rPr>
                <w:rFonts w:ascii="Arial" w:hAnsi="Arial" w:cs="Arial"/>
                <w:b/>
              </w:rPr>
            </w:pPr>
            <w:r w:rsidRPr="00EB55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4E4535F1" w:rsidR="00FA617B" w:rsidRPr="00EB551B" w:rsidRDefault="00FA617B" w:rsidP="00FA617B">
            <w:pPr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  <w:highlight w:val="yellow"/>
              </w:rPr>
              <w:t>[date here]</w:t>
            </w:r>
          </w:p>
        </w:tc>
        <w:tc>
          <w:tcPr>
            <w:tcW w:w="1919" w:type="dxa"/>
          </w:tcPr>
          <w:p w14:paraId="546C7E3B" w14:textId="59F2C6E3" w:rsidR="00FA617B" w:rsidRPr="00EB551B" w:rsidRDefault="00FA617B" w:rsidP="00FA617B">
            <w:pPr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  <w:highlight w:val="yellow"/>
              </w:rPr>
              <w:t>[person’s name]</w:t>
            </w:r>
          </w:p>
        </w:tc>
        <w:tc>
          <w:tcPr>
            <w:tcW w:w="1915" w:type="dxa"/>
          </w:tcPr>
          <w:p w14:paraId="61337CE4" w14:textId="77777777" w:rsidR="00FA617B" w:rsidRPr="00EB55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EB551B" w:rsidRDefault="00FA617B" w:rsidP="00FA617B">
            <w:pPr>
              <w:jc w:val="left"/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EB55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441585281"/>
      <w:r w:rsidRPr="00EB55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5ACEF794" w14:textId="77777777" w:rsidR="00257F9B" w:rsidRPr="00EB551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EB551B">
        <w:rPr>
          <w:rFonts w:ascii="Arial" w:hAnsi="Arial" w:cs="Arial"/>
        </w:rPr>
        <w:fldChar w:fldCharType="begin"/>
      </w:r>
      <w:r w:rsidRPr="00EB551B">
        <w:rPr>
          <w:rFonts w:ascii="Arial" w:hAnsi="Arial" w:cs="Arial"/>
        </w:rPr>
        <w:instrText xml:space="preserve"> TOC \o "1-3" \h \z \u </w:instrText>
      </w:r>
      <w:r w:rsidRPr="00EB551B">
        <w:rPr>
          <w:rFonts w:ascii="Arial" w:hAnsi="Arial" w:cs="Arial"/>
        </w:rPr>
        <w:fldChar w:fldCharType="separate"/>
      </w:r>
      <w:hyperlink w:anchor="_Toc441585281" w:history="1">
        <w:r w:rsidR="00257F9B" w:rsidRPr="00EB551B">
          <w:rPr>
            <w:rStyle w:val="Hyperlink"/>
            <w:rFonts w:ascii="Arial" w:hAnsi="Arial" w:cs="Arial"/>
          </w:rPr>
          <w:t>Table of Contents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_Toc441585281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III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50FCD842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2" w:history="1">
        <w:r w:rsidR="00257F9B" w:rsidRPr="00EB551B">
          <w:rPr>
            <w:rStyle w:val="Hyperlink"/>
            <w:rFonts w:ascii="Arial" w:hAnsi="Arial" w:cs="Arial"/>
          </w:rPr>
          <w:t>List of Tables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_Toc441585282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IV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0F01409C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3" w:history="1">
        <w:r w:rsidR="00257F9B" w:rsidRPr="00EB551B">
          <w:rPr>
            <w:rStyle w:val="Hyperlink"/>
            <w:rFonts w:ascii="Arial" w:hAnsi="Arial" w:cs="Arial"/>
          </w:rPr>
          <w:t>List of Figures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_Toc441585283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3E1851FA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4" w:history="1">
        <w:r w:rsidR="00257F9B" w:rsidRPr="00EB551B">
          <w:rPr>
            <w:rStyle w:val="Hyperlink"/>
            <w:rFonts w:ascii="Arial" w:hAnsi="Arial" w:cs="Arial"/>
          </w:rPr>
          <w:t>1.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Executive Summary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_Toc441585284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1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460DAB3A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5" w:history="1">
        <w:r w:rsidR="00257F9B" w:rsidRPr="00EB551B">
          <w:rPr>
            <w:rStyle w:val="Hyperlink"/>
            <w:rFonts w:ascii="Arial" w:hAnsi="Arial" w:cs="Arial"/>
          </w:rPr>
          <w:t>2.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Introduction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_Toc441585285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2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156EADE2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6" w:history="1">
        <w:r w:rsidR="00257F9B" w:rsidRPr="00EB551B">
          <w:rPr>
            <w:rStyle w:val="Hyperlink"/>
            <w:rFonts w:ascii="Arial" w:hAnsi="Arial" w:cs="Arial"/>
            <w:noProof/>
          </w:rPr>
          <w:t>2.1.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Background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_Toc441585286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2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52117A76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7" w:history="1">
        <w:r w:rsidR="00257F9B" w:rsidRPr="00EB551B">
          <w:rPr>
            <w:rStyle w:val="Hyperlink"/>
            <w:rFonts w:ascii="Arial" w:hAnsi="Arial" w:cs="Arial"/>
            <w:noProof/>
          </w:rPr>
          <w:t>2.2.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Overview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_Toc441585287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2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0393E606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8" w:history="1">
        <w:r w:rsidR="00257F9B" w:rsidRPr="00EB551B">
          <w:rPr>
            <w:rStyle w:val="Hyperlink"/>
            <w:rFonts w:ascii="Arial" w:hAnsi="Arial" w:cs="Arial"/>
            <w:noProof/>
          </w:rPr>
          <w:t>2.3.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Referenced Documents and Standards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_Toc441585288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2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5BEC2FE5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9" w:history="1">
        <w:r w:rsidR="00257F9B" w:rsidRPr="00EB551B">
          <w:rPr>
            <w:rStyle w:val="Hyperlink"/>
            <w:rFonts w:ascii="Arial" w:hAnsi="Arial" w:cs="Arial"/>
          </w:rPr>
          <w:t>3.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Operating Concept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_Toc441585289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3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0EF65B7B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0" w:history="1">
        <w:r w:rsidR="00257F9B" w:rsidRPr="00EB551B">
          <w:rPr>
            <w:rStyle w:val="Hyperlink"/>
            <w:rFonts w:ascii="Arial" w:hAnsi="Arial" w:cs="Arial"/>
            <w:noProof/>
          </w:rPr>
          <w:t>3.1.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Scope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_Toc441585290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C2037C1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1" w:history="1">
        <w:r w:rsidR="00257F9B" w:rsidRPr="00EB551B">
          <w:rPr>
            <w:rStyle w:val="Hyperlink"/>
            <w:rFonts w:ascii="Arial" w:hAnsi="Arial" w:cs="Arial"/>
            <w:noProof/>
          </w:rPr>
          <w:t>3.2.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Operational Description and Constraints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_Toc441585291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B07B830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2" w:history="1">
        <w:r w:rsidR="00257F9B" w:rsidRPr="00EB551B">
          <w:rPr>
            <w:rStyle w:val="Hyperlink"/>
            <w:rFonts w:ascii="Arial" w:hAnsi="Arial" w:cs="Arial"/>
            <w:noProof/>
          </w:rPr>
          <w:t>3.3.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System Description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_Toc441585292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231D172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3" w:history="1">
        <w:r w:rsidR="00257F9B" w:rsidRPr="00EB551B">
          <w:rPr>
            <w:rStyle w:val="Hyperlink"/>
            <w:rFonts w:ascii="Arial" w:hAnsi="Arial" w:cs="Arial"/>
            <w:noProof/>
          </w:rPr>
          <w:t>3.4.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Modes of Operations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_Toc441585293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C3CCB3F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4" w:history="1">
        <w:r w:rsidR="00257F9B" w:rsidRPr="00EB551B">
          <w:rPr>
            <w:rStyle w:val="Hyperlink"/>
            <w:rFonts w:ascii="Arial" w:hAnsi="Arial" w:cs="Arial"/>
            <w:noProof/>
          </w:rPr>
          <w:t>3.5.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Users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_Toc441585294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634DF8A4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5" w:history="1">
        <w:r w:rsidR="00257F9B" w:rsidRPr="00EB551B">
          <w:rPr>
            <w:rStyle w:val="Hyperlink"/>
            <w:rFonts w:ascii="Arial" w:hAnsi="Arial" w:cs="Arial"/>
            <w:noProof/>
          </w:rPr>
          <w:t>3.6.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Support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_Toc441585295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414893BB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6" w:history="1">
        <w:r w:rsidR="00257F9B" w:rsidRPr="00EB551B">
          <w:rPr>
            <w:rStyle w:val="Hyperlink"/>
            <w:rFonts w:ascii="Arial" w:hAnsi="Arial" w:cs="Arial"/>
          </w:rPr>
          <w:t>4.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Scenario(s)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_Toc441585296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4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185832D8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7" w:history="1">
        <w:r w:rsidR="00257F9B" w:rsidRPr="00EB551B">
          <w:rPr>
            <w:rStyle w:val="Hyperlink"/>
            <w:rFonts w:ascii="Arial" w:hAnsi="Arial" w:cs="Arial"/>
            <w:noProof/>
          </w:rPr>
          <w:t>4.1.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  <w:highlight w:val="yellow"/>
          </w:rPr>
          <w:t>Scenario Name #1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_Toc441585297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0AA34E01" w14:textId="77777777" w:rsidR="00257F9B" w:rsidRPr="00EB551B" w:rsidRDefault="005F3CBB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8" w:history="1">
        <w:r w:rsidR="00257F9B" w:rsidRPr="00EB551B">
          <w:rPr>
            <w:rStyle w:val="Hyperlink"/>
            <w:rFonts w:ascii="Arial" w:hAnsi="Arial" w:cs="Arial"/>
          </w:rPr>
          <w:t>5.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Analysis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_Toc441585298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4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35F4456B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9" w:history="1">
        <w:r w:rsidR="00257F9B" w:rsidRPr="00EB551B">
          <w:rPr>
            <w:rStyle w:val="Hyperlink"/>
            <w:rFonts w:ascii="Arial" w:hAnsi="Arial" w:cs="Arial"/>
            <w:noProof/>
          </w:rPr>
          <w:t>5.1.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Summary of Proposed Improvements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_Toc441585299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7717F787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0" w:history="1">
        <w:r w:rsidR="00257F9B" w:rsidRPr="00EB551B">
          <w:rPr>
            <w:rStyle w:val="Hyperlink"/>
            <w:rFonts w:ascii="Arial" w:hAnsi="Arial" w:cs="Arial"/>
            <w:noProof/>
          </w:rPr>
          <w:t>5.2.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Disadvantages and Limitations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_Toc441585300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6D7FF831" w14:textId="77777777" w:rsidR="00257F9B" w:rsidRPr="00EB551B" w:rsidRDefault="005F3CBB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1" w:history="1">
        <w:r w:rsidR="00257F9B" w:rsidRPr="00EB551B">
          <w:rPr>
            <w:rStyle w:val="Hyperlink"/>
            <w:rFonts w:ascii="Arial" w:hAnsi="Arial" w:cs="Arial"/>
            <w:noProof/>
          </w:rPr>
          <w:t>5.3.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Alternatives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_Toc441585301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33E9DB9C" w14:textId="77777777" w:rsidR="00CC1A19" w:rsidRPr="00EB551B" w:rsidRDefault="00CC1A19">
      <w:pPr>
        <w:rPr>
          <w:rFonts w:ascii="Arial" w:hAnsi="Arial" w:cs="Arial"/>
        </w:rPr>
      </w:pPr>
      <w:r w:rsidRPr="00EB551B">
        <w:rPr>
          <w:rFonts w:ascii="Arial" w:hAnsi="Arial" w:cs="Arial"/>
        </w:rPr>
        <w:fldChar w:fldCharType="end"/>
      </w:r>
    </w:p>
    <w:p w14:paraId="2D9AB488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230C9C7A" w14:textId="77D33FBE" w:rsidR="00CC1A19" w:rsidRPr="00EB551B" w:rsidRDefault="00CC1A19" w:rsidP="00FA617B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</w:rPr>
        <w:lastRenderedPageBreak/>
        <w:t xml:space="preserve"> </w:t>
      </w:r>
      <w:bookmarkStart w:id="3" w:name="_Toc441585282"/>
      <w:r w:rsidRPr="00EB55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EB551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EB551B" w:rsidRDefault="00CC1A19" w:rsidP="00832676">
      <w:pPr>
        <w:pStyle w:val="TOCHeading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fldChar w:fldCharType="begin"/>
      </w:r>
      <w:r w:rsidRPr="007C3CFC">
        <w:rPr>
          <w:rFonts w:ascii="Arial" w:hAnsi="Arial" w:cs="Arial"/>
          <w:noProof/>
        </w:rPr>
        <w:instrText xml:space="preserve"> TOC \h \z \c "Table" </w:instrText>
      </w:r>
      <w:r w:rsidRPr="007C3CFC">
        <w:rPr>
          <w:rFonts w:ascii="Arial" w:hAnsi="Arial" w:cs="Arial"/>
          <w:noProof/>
        </w:rPr>
        <w:fldChar w:fldCharType="separate"/>
      </w:r>
      <w:r w:rsidR="00257F9B" w:rsidRPr="007C3CFC">
        <w:rPr>
          <w:rFonts w:ascii="Arial" w:hAnsi="Arial" w:cs="Arial"/>
          <w:b w:val="0"/>
          <w:bCs w:val="0"/>
          <w:noProof/>
        </w:rPr>
        <w:t>No table</w:t>
      </w:r>
      <w:r w:rsidR="00257F9B" w:rsidRPr="00EB551B">
        <w:rPr>
          <w:rFonts w:ascii="Arial" w:hAnsi="Arial" w:cs="Arial"/>
          <w:b w:val="0"/>
          <w:bCs w:val="0"/>
          <w:noProof/>
        </w:rPr>
        <w:t xml:space="preserve"> of figures entries found.</w:t>
      </w:r>
      <w:r w:rsidRPr="00EB551B">
        <w:rPr>
          <w:rFonts w:ascii="Arial" w:hAnsi="Arial" w:cs="Arial"/>
        </w:rPr>
        <w:fldChar w:fldCharType="end"/>
      </w:r>
      <w:r w:rsidRPr="00EB551B">
        <w:rPr>
          <w:rFonts w:ascii="Arial" w:hAnsi="Arial" w:cs="Arial"/>
        </w:rPr>
        <w:t xml:space="preserve"> </w:t>
      </w:r>
    </w:p>
    <w:p w14:paraId="123ED537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0F864DD0" w14:textId="77777777" w:rsidR="00CC1A19" w:rsidRPr="00EB55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441585283"/>
      <w:r w:rsidRPr="00EB55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77777777" w:rsidR="00CC1A19" w:rsidRPr="00EB55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EB551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C3CFC">
        <w:rPr>
          <w:rFonts w:ascii="Arial" w:hAnsi="Arial"/>
          <w:noProof/>
        </w:rPr>
        <w:fldChar w:fldCharType="begin"/>
      </w:r>
      <w:r w:rsidRPr="007C3CFC">
        <w:rPr>
          <w:rFonts w:ascii="Arial" w:hAnsi="Arial"/>
          <w:noProof/>
        </w:rPr>
        <w:instrText xml:space="preserve"> TOC \h \z \c "Figure" </w:instrText>
      </w:r>
      <w:r w:rsidRPr="007C3CFC">
        <w:rPr>
          <w:rFonts w:ascii="Arial" w:hAnsi="Arial"/>
          <w:noProof/>
        </w:rPr>
        <w:fldChar w:fldCharType="separate"/>
      </w:r>
      <w:r w:rsidR="00257F9B" w:rsidRPr="007C3CFC">
        <w:rPr>
          <w:rFonts w:ascii="Arial" w:hAnsi="Arial"/>
          <w:b w:val="0"/>
          <w:bCs/>
          <w:noProof/>
        </w:rPr>
        <w:t>No table</w:t>
      </w:r>
      <w:r w:rsidR="00257F9B" w:rsidRPr="00EB551B">
        <w:rPr>
          <w:rFonts w:ascii="Arial" w:hAnsi="Arial"/>
          <w:b w:val="0"/>
          <w:bCs/>
          <w:noProof/>
        </w:rPr>
        <w:t xml:space="preserve"> of figures entries found.</w:t>
      </w:r>
      <w:r w:rsidRPr="00EB551B">
        <w:rPr>
          <w:rFonts w:ascii="Arial" w:hAnsi="Arial"/>
        </w:rPr>
        <w:fldChar w:fldCharType="end"/>
      </w:r>
    </w:p>
    <w:bookmarkEnd w:id="0"/>
    <w:p w14:paraId="337FBF78" w14:textId="48C8E367" w:rsidR="00FA617B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Overview</w:t>
      </w:r>
    </w:p>
    <w:p w14:paraId="73099CF4" w14:textId="7E5BCC9F" w:rsidR="00FA617B" w:rsidRPr="00EB551B" w:rsidRDefault="00FA617B" w:rsidP="00FA617B">
      <w:pPr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a </w:t>
      </w:r>
      <w:r w:rsidR="00FB782F" w:rsidRPr="00EB551B">
        <w:rPr>
          <w:rFonts w:ascii="Arial" w:hAnsi="Arial" w:cs="Arial"/>
        </w:rPr>
        <w:t>brief overview of what this ICD will cover (</w:t>
      </w:r>
      <w:r w:rsidR="00FB782F" w:rsidRPr="007C3CFC">
        <w:rPr>
          <w:rFonts w:ascii="Arial" w:hAnsi="Arial" w:cs="Arial"/>
          <w:noProof/>
        </w:rPr>
        <w:t>i.e.</w:t>
      </w:r>
      <w:r w:rsidR="00FB782F" w:rsidRPr="00EB551B">
        <w:rPr>
          <w:rFonts w:ascii="Arial" w:hAnsi="Arial" w:cs="Arial"/>
        </w:rPr>
        <w:t xml:space="preserve"> scope)</w:t>
      </w:r>
      <w:r w:rsidRPr="00EB551B">
        <w:rPr>
          <w:rFonts w:ascii="Arial" w:hAnsi="Arial" w:cs="Arial"/>
        </w:rPr>
        <w:t xml:space="preserve">.  </w:t>
      </w:r>
    </w:p>
    <w:p w14:paraId="7808574A" w14:textId="77777777" w:rsidR="00FA617B" w:rsidRPr="00EB551B" w:rsidRDefault="00FA617B" w:rsidP="00FA617B">
      <w:pPr>
        <w:rPr>
          <w:rFonts w:ascii="Arial" w:hAnsi="Arial" w:cs="Arial"/>
        </w:rPr>
      </w:pPr>
    </w:p>
    <w:p w14:paraId="23C7D8EE" w14:textId="77777777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55089D71" w14:textId="76C0B170" w:rsidR="00CC1A19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References and Definitions</w:t>
      </w:r>
    </w:p>
    <w:p w14:paraId="66596F53" w14:textId="63D4DB7F" w:rsidR="00FA617B" w:rsidRPr="00EB551B" w:rsidRDefault="00FA617B" w:rsidP="00FA617B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</w:t>
      </w:r>
      <w:r w:rsidR="00FB782F" w:rsidRPr="00EB551B">
        <w:rPr>
          <w:rFonts w:ascii="Arial" w:hAnsi="Arial" w:cs="Arial"/>
        </w:rPr>
        <w:t xml:space="preserve">any </w:t>
      </w:r>
      <w:r w:rsidR="00FB782F" w:rsidRPr="007C3CFC">
        <w:rPr>
          <w:rFonts w:ascii="Arial" w:hAnsi="Arial" w:cs="Arial"/>
          <w:noProof/>
        </w:rPr>
        <w:t>references</w:t>
      </w:r>
      <w:r w:rsidR="00FB782F" w:rsidRPr="00EB551B">
        <w:rPr>
          <w:rFonts w:ascii="Arial" w:hAnsi="Arial" w:cs="Arial"/>
        </w:rPr>
        <w:t xml:space="preserve"> (</w:t>
      </w:r>
      <w:r w:rsidR="00FB782F" w:rsidRPr="00EB551B">
        <w:rPr>
          <w:rFonts w:ascii="Arial" w:hAnsi="Arial" w:cs="Arial"/>
          <w:noProof/>
        </w:rPr>
        <w:t>i.e.</w:t>
      </w:r>
      <w:r w:rsidR="00EB551B">
        <w:rPr>
          <w:rFonts w:ascii="Arial" w:hAnsi="Arial" w:cs="Arial"/>
          <w:noProof/>
        </w:rPr>
        <w:t>,</w:t>
      </w:r>
      <w:r w:rsidR="00FB782F" w:rsidRPr="00EB551B">
        <w:rPr>
          <w:rFonts w:ascii="Arial" w:hAnsi="Arial" w:cs="Arial"/>
        </w:rPr>
        <w:t xml:space="preserve"> standards documents) and definitions.  Examples </w:t>
      </w:r>
      <w:r w:rsidR="00EB551B">
        <w:rPr>
          <w:rFonts w:ascii="Arial" w:hAnsi="Arial" w:cs="Arial"/>
        </w:rPr>
        <w:t xml:space="preserve">are </w:t>
      </w:r>
      <w:r w:rsidR="00FB782F" w:rsidRPr="00EB551B">
        <w:rPr>
          <w:rFonts w:ascii="Arial" w:hAnsi="Arial" w:cs="Arial"/>
          <w:noProof/>
        </w:rPr>
        <w:t>shown</w:t>
      </w:r>
      <w:r w:rsidR="00FB782F" w:rsidRPr="00EB551B">
        <w:rPr>
          <w:rFonts w:ascii="Arial" w:hAnsi="Arial" w:cs="Arial"/>
        </w:rPr>
        <w:t xml:space="preserve"> below.</w:t>
      </w:r>
    </w:p>
    <w:p w14:paraId="740B08B1" w14:textId="77777777" w:rsidR="00FA617B" w:rsidRPr="00EB551B" w:rsidRDefault="00FA617B" w:rsidP="00FA617B">
      <w:pPr>
        <w:rPr>
          <w:rFonts w:ascii="Arial" w:hAnsi="Arial" w:cs="Arial"/>
        </w:rPr>
      </w:pPr>
    </w:p>
    <w:p w14:paraId="468CEB97" w14:textId="3B67C6CF" w:rsidR="00CC1A19" w:rsidRPr="00EB551B" w:rsidRDefault="00FB782F" w:rsidP="00783937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References</w:t>
      </w:r>
    </w:p>
    <w:p w14:paraId="24F5E7D5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59F55A72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  <w:noProof/>
        </w:rPr>
        <w:t>MIL-STD</w:t>
      </w:r>
      <w:r w:rsidRPr="00EB551B">
        <w:rPr>
          <w:rFonts w:ascii="Arial" w:hAnsi="Arial" w:cs="Arial"/>
          <w:b/>
        </w:rPr>
        <w:t>-810F</w:t>
      </w:r>
      <w:r w:rsidRPr="00EB551B">
        <w:rPr>
          <w:rFonts w:ascii="Arial" w:hAnsi="Arial" w:cs="Arial"/>
          <w:b/>
        </w:rPr>
        <w:tab/>
      </w:r>
    </w:p>
    <w:p w14:paraId="349BA54D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</w:rPr>
        <w:t>Environmental Engineering Considerations and Laboratories Tests</w:t>
      </w:r>
    </w:p>
    <w:p w14:paraId="5221454D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1 Jan 2000</w:t>
      </w:r>
    </w:p>
    <w:p w14:paraId="616C7C01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Change Notice 2</w:t>
      </w:r>
    </w:p>
    <w:p w14:paraId="19DE14D2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30 Aug 2002</w:t>
      </w:r>
    </w:p>
    <w:p w14:paraId="77D189B0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3C9C1721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</w:rPr>
        <w:t>American National Standard for VME64 (ANSI/VITA 1-1994 (R2002))</w:t>
      </w:r>
    </w:p>
    <w:p w14:paraId="4B301FEF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4 Apr 1995</w:t>
      </w:r>
    </w:p>
    <w:p w14:paraId="1045F097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662B7F62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</w:rPr>
        <w:t>American National Standard for VME64 Extensions (ANSI/VITA 1.1-1997)</w:t>
      </w:r>
    </w:p>
    <w:p w14:paraId="7ECE8D62" w14:textId="2DC2CB16" w:rsidR="00CC1A19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7 Oct 1998</w:t>
      </w:r>
    </w:p>
    <w:p w14:paraId="23CBA5AD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7A52E24A" w14:textId="453CA3DF" w:rsidR="002B7487" w:rsidRPr="00EB551B" w:rsidRDefault="00FB782F" w:rsidP="002B7487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Definitions</w:t>
      </w:r>
    </w:p>
    <w:p w14:paraId="38D7D097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CCA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  <w:t>Circuit Card Assembly</w:t>
      </w:r>
    </w:p>
    <w:p w14:paraId="4A6A0B38" w14:textId="74AC1C99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mA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Milliamp</w:t>
      </w:r>
    </w:p>
    <w:p w14:paraId="613D3F6E" w14:textId="335E6283" w:rsidR="00FB782F" w:rsidRPr="00EB551B" w:rsidRDefault="00FB782F" w:rsidP="00FB782F">
      <w:pPr>
        <w:pStyle w:val="BodyText"/>
        <w:rPr>
          <w:rFonts w:ascii="Arial" w:hAnsi="Arial" w:cs="Arial"/>
        </w:rPr>
      </w:pPr>
      <w:proofErr w:type="spellStart"/>
      <w:r w:rsidRPr="00EB551B">
        <w:rPr>
          <w:rFonts w:ascii="Arial" w:hAnsi="Arial" w:cs="Arial"/>
        </w:rPr>
        <w:t>mW</w:t>
      </w:r>
      <w:proofErr w:type="spellEnd"/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Milliwatt</w:t>
      </w:r>
    </w:p>
    <w:p w14:paraId="05B741DF" w14:textId="651890FE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MHz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Megahertz (1,000,000 Hz)</w:t>
      </w:r>
    </w:p>
    <w:p w14:paraId="6266B27F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TBD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  <w:t>To Be Determined</w:t>
      </w:r>
    </w:p>
    <w:p w14:paraId="18DA8B9B" w14:textId="7F2F2DBD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TTL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Transistor-Transistor Logic</w:t>
      </w:r>
    </w:p>
    <w:p w14:paraId="132A6824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VME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  <w:t>VERSA-Module Europe</w:t>
      </w:r>
    </w:p>
    <w:p w14:paraId="0F667C3B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5EFFE65F" w14:textId="77777777" w:rsidR="002B7487" w:rsidRPr="00EB551B" w:rsidRDefault="002B7487" w:rsidP="00FB782F">
      <w:pPr>
        <w:pStyle w:val="BodyText"/>
        <w:rPr>
          <w:rFonts w:ascii="Arial" w:hAnsi="Arial" w:cs="Arial"/>
        </w:rPr>
      </w:pPr>
    </w:p>
    <w:p w14:paraId="0C24479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EB551B" w:rsidRDefault="002B7487" w:rsidP="002B7487">
      <w:pPr>
        <w:rPr>
          <w:rFonts w:ascii="Arial" w:hAnsi="Arial" w:cs="Arial"/>
        </w:rPr>
      </w:pPr>
    </w:p>
    <w:p w14:paraId="7CCFAE42" w14:textId="0798C783" w:rsidR="002B7487" w:rsidRPr="00EB551B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EB551B" w:rsidRDefault="00CC1A19" w:rsidP="001A3631">
      <w:pPr>
        <w:rPr>
          <w:rFonts w:ascii="Arial" w:hAnsi="Arial" w:cs="Arial"/>
        </w:rPr>
      </w:pPr>
    </w:p>
    <w:p w14:paraId="51A56D02" w14:textId="77777777" w:rsidR="00FA617B" w:rsidRPr="00EB551B" w:rsidRDefault="00FA617B" w:rsidP="001A3631">
      <w:pPr>
        <w:rPr>
          <w:rFonts w:ascii="Arial" w:hAnsi="Arial" w:cs="Arial"/>
        </w:rPr>
      </w:pPr>
    </w:p>
    <w:p w14:paraId="1E42B979" w14:textId="77777777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6" w:name="_Toc356386015"/>
      <w:r w:rsidRPr="00EB551B">
        <w:rPr>
          <w:rFonts w:ascii="Arial" w:hAnsi="Arial" w:cs="Arial"/>
        </w:rPr>
        <w:br w:type="page"/>
      </w:r>
    </w:p>
    <w:p w14:paraId="56AAECAD" w14:textId="4D226BDF" w:rsidR="00FB782F" w:rsidRPr="00EB551B" w:rsidRDefault="00FB782F" w:rsidP="00FB782F">
      <w:pPr>
        <w:pStyle w:val="Heading1"/>
        <w:rPr>
          <w:rFonts w:ascii="Arial" w:hAnsi="Arial"/>
        </w:rPr>
      </w:pPr>
      <w:bookmarkStart w:id="7" w:name="_Toc441585291"/>
      <w:bookmarkEnd w:id="6"/>
      <w:r w:rsidRPr="00EB551B">
        <w:rPr>
          <w:rFonts w:ascii="Arial" w:hAnsi="Arial"/>
        </w:rPr>
        <w:lastRenderedPageBreak/>
        <w:t>Physical Interface</w:t>
      </w:r>
    </w:p>
    <w:p w14:paraId="76468468" w14:textId="48C4CDEA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Provide details on the physical interface.  Examples are:</w:t>
      </w:r>
    </w:p>
    <w:p w14:paraId="32F5F391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Weight</w:t>
      </w:r>
    </w:p>
    <w:p w14:paraId="208DC99C" w14:textId="77777777" w:rsidR="00FB782F" w:rsidRPr="00EB551B" w:rsidRDefault="00FB782F" w:rsidP="00FB782F">
      <w:pPr>
        <w:rPr>
          <w:rFonts w:ascii="Arial" w:hAnsi="Arial" w:cs="Arial"/>
        </w:rPr>
      </w:pPr>
    </w:p>
    <w:p w14:paraId="3F5D5EB0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Dimensions</w:t>
      </w:r>
    </w:p>
    <w:p w14:paraId="7C064B3E" w14:textId="77777777" w:rsidR="00FB782F" w:rsidRPr="00EB551B" w:rsidRDefault="00FB782F" w:rsidP="00FB782F">
      <w:pPr>
        <w:rPr>
          <w:rFonts w:ascii="Arial" w:hAnsi="Arial" w:cs="Arial"/>
        </w:rPr>
      </w:pPr>
    </w:p>
    <w:p w14:paraId="3CA75514" w14:textId="00CD9835" w:rsidR="00FB782F" w:rsidRPr="00EB551B" w:rsidRDefault="00FB782F" w:rsidP="00FB782F">
      <w:pPr>
        <w:pStyle w:val="Heading3"/>
        <w:rPr>
          <w:rFonts w:ascii="Arial" w:hAnsi="Arial"/>
        </w:rPr>
      </w:pPr>
      <w:r w:rsidRPr="00EB551B">
        <w:rPr>
          <w:rFonts w:ascii="Arial" w:hAnsi="Arial"/>
        </w:rPr>
        <w:t xml:space="preserve">Dimension of </w:t>
      </w:r>
      <w:r w:rsidRPr="00EB551B">
        <w:rPr>
          <w:rFonts w:ascii="Arial" w:hAnsi="Arial"/>
          <w:highlight w:val="yellow"/>
        </w:rPr>
        <w:t>subsystem name</w:t>
      </w:r>
    </w:p>
    <w:p w14:paraId="7A77BAED" w14:textId="77777777" w:rsidR="00FB782F" w:rsidRPr="00EB551B" w:rsidRDefault="00FB782F" w:rsidP="00FB782F">
      <w:pPr>
        <w:rPr>
          <w:rFonts w:ascii="Arial" w:hAnsi="Arial" w:cs="Arial"/>
        </w:rPr>
      </w:pPr>
    </w:p>
    <w:p w14:paraId="004F171F" w14:textId="44C4AC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Mounting Locations</w:t>
      </w:r>
    </w:p>
    <w:p w14:paraId="7536A1AD" w14:textId="77777777" w:rsidR="00FB782F" w:rsidRPr="00EB551B" w:rsidRDefault="00FB782F" w:rsidP="00FB782F">
      <w:pPr>
        <w:rPr>
          <w:rFonts w:ascii="Arial" w:hAnsi="Arial" w:cs="Arial"/>
        </w:rPr>
      </w:pPr>
    </w:p>
    <w:p w14:paraId="5823DAC3" w14:textId="77777777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1B509CA0" w14:textId="74F78E88" w:rsidR="00FB782F" w:rsidRPr="00EB551B" w:rsidRDefault="00FB782F" w:rsidP="00FB782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Thermal Interface</w:t>
      </w:r>
    </w:p>
    <w:p w14:paraId="7E955D92" w14:textId="30C872E0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detail on any thermal interfaces that your project may have.  Do you need cooling and air circulation?  Do you need heatsinks?  If you use a </w:t>
      </w:r>
      <w:r w:rsidRPr="007C3CFC">
        <w:rPr>
          <w:rFonts w:ascii="Arial" w:hAnsi="Arial" w:cs="Arial"/>
          <w:noProof/>
        </w:rPr>
        <w:t>heatsink</w:t>
      </w:r>
      <w:r w:rsidR="007C3CFC">
        <w:rPr>
          <w:rFonts w:ascii="Arial" w:hAnsi="Arial" w:cs="Arial"/>
          <w:noProof/>
        </w:rPr>
        <w:t>,</w:t>
      </w:r>
      <w:r w:rsidRPr="00EB551B">
        <w:rPr>
          <w:rFonts w:ascii="Arial" w:hAnsi="Arial" w:cs="Arial"/>
        </w:rPr>
        <w:t xml:space="preserve"> does it need a cold wall?</w:t>
      </w:r>
    </w:p>
    <w:p w14:paraId="433393C3" w14:textId="77777777" w:rsidR="00FB782F" w:rsidRPr="00EB551B" w:rsidRDefault="00FB782F" w:rsidP="00FB782F">
      <w:pPr>
        <w:ind w:left="720"/>
        <w:jc w:val="left"/>
        <w:rPr>
          <w:rFonts w:ascii="Arial" w:hAnsi="Arial" w:cs="Arial"/>
        </w:rPr>
      </w:pPr>
    </w:p>
    <w:bookmarkEnd w:id="7"/>
    <w:p w14:paraId="0E8E8A3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EB551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5F4AF5F0" w14:textId="74AF2783" w:rsidR="00FA617B" w:rsidRPr="00EB551B" w:rsidRDefault="00FB782F" w:rsidP="00FA617B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Electrical Interface</w:t>
      </w:r>
    </w:p>
    <w:p w14:paraId="2DC6051C" w14:textId="60124B56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Provide details on the electrical interface.  Examples are:</w:t>
      </w:r>
    </w:p>
    <w:p w14:paraId="6EA7932D" w14:textId="77777777" w:rsidR="00FB782F" w:rsidRPr="00EB551B" w:rsidRDefault="00FB782F" w:rsidP="00FB782F">
      <w:pPr>
        <w:rPr>
          <w:rFonts w:ascii="Arial" w:hAnsi="Arial" w:cs="Arial"/>
        </w:rPr>
      </w:pPr>
    </w:p>
    <w:p w14:paraId="2C80C8CA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Primary Input Power</w:t>
      </w:r>
    </w:p>
    <w:p w14:paraId="53C8E4B5" w14:textId="77777777" w:rsidR="00FB782F" w:rsidRPr="00EB551B" w:rsidRDefault="00FB782F" w:rsidP="00FB782F">
      <w:pPr>
        <w:rPr>
          <w:rFonts w:ascii="Arial" w:hAnsi="Arial" w:cs="Arial"/>
        </w:rPr>
      </w:pPr>
    </w:p>
    <w:p w14:paraId="5CFADF6D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Polarity Reversal</w:t>
      </w:r>
    </w:p>
    <w:p w14:paraId="1F5A331D" w14:textId="77777777" w:rsidR="00FB782F" w:rsidRPr="00EB551B" w:rsidRDefault="00FB782F" w:rsidP="00FB782F">
      <w:pPr>
        <w:rPr>
          <w:rFonts w:ascii="Arial" w:hAnsi="Arial" w:cs="Arial"/>
        </w:rPr>
      </w:pPr>
    </w:p>
    <w:p w14:paraId="6267A332" w14:textId="0D73F4E8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Signal Interfaces</w:t>
      </w:r>
    </w:p>
    <w:p w14:paraId="63EE5444" w14:textId="77777777" w:rsidR="00FB782F" w:rsidRPr="00EB551B" w:rsidRDefault="00FB782F" w:rsidP="00FB782F">
      <w:pPr>
        <w:rPr>
          <w:rFonts w:ascii="Arial" w:hAnsi="Arial" w:cs="Arial"/>
        </w:rPr>
      </w:pPr>
    </w:p>
    <w:p w14:paraId="649F40D9" w14:textId="77777777" w:rsidR="00FB782F" w:rsidRPr="00EB551B" w:rsidRDefault="00FB782F" w:rsidP="00FB782F">
      <w:pPr>
        <w:rPr>
          <w:rFonts w:ascii="Arial" w:hAnsi="Arial" w:cs="Arial"/>
        </w:rPr>
      </w:pPr>
    </w:p>
    <w:p w14:paraId="4C87B693" w14:textId="0BC58966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Video Interfaces</w:t>
      </w:r>
    </w:p>
    <w:p w14:paraId="39D06BD4" w14:textId="77777777" w:rsidR="00FB782F" w:rsidRPr="00EB551B" w:rsidRDefault="00FB782F" w:rsidP="00FB782F">
      <w:pPr>
        <w:rPr>
          <w:rFonts w:ascii="Arial" w:hAnsi="Arial" w:cs="Arial"/>
        </w:rPr>
      </w:pPr>
    </w:p>
    <w:p w14:paraId="658FBFFC" w14:textId="77777777" w:rsidR="00FB782F" w:rsidRPr="00EB551B" w:rsidRDefault="00FB782F" w:rsidP="00FB782F">
      <w:pPr>
        <w:rPr>
          <w:rFonts w:ascii="Arial" w:hAnsi="Arial" w:cs="Arial"/>
        </w:rPr>
      </w:pPr>
    </w:p>
    <w:p w14:paraId="56C5081A" w14:textId="6577CFE4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User Control Interface</w:t>
      </w:r>
    </w:p>
    <w:p w14:paraId="3434B851" w14:textId="77777777" w:rsidR="00FB782F" w:rsidRPr="00EB551B" w:rsidRDefault="00FB782F" w:rsidP="00FB782F">
      <w:pPr>
        <w:rPr>
          <w:rFonts w:ascii="Arial" w:hAnsi="Arial" w:cs="Arial"/>
        </w:rPr>
      </w:pPr>
    </w:p>
    <w:p w14:paraId="226C02D6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0658658E" w14:textId="77777777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8" w:name="_Toc441585298"/>
      <w:r w:rsidRPr="00EB551B">
        <w:rPr>
          <w:rFonts w:ascii="Arial" w:hAnsi="Arial" w:cs="Arial"/>
        </w:rPr>
        <w:br w:type="page"/>
      </w:r>
    </w:p>
    <w:bookmarkEnd w:id="8"/>
    <w:p w14:paraId="25676368" w14:textId="48CCB513" w:rsidR="002B7487" w:rsidRPr="00EB551B" w:rsidRDefault="00FB782F" w:rsidP="006069C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Communications / Device Interface Protocols</w:t>
      </w:r>
    </w:p>
    <w:p w14:paraId="39DBE951" w14:textId="77777777" w:rsidR="00FB782F" w:rsidRPr="00EB551B" w:rsidRDefault="00FB782F" w:rsidP="00FB782F">
      <w:pPr>
        <w:rPr>
          <w:rFonts w:ascii="Arial" w:hAnsi="Arial" w:cs="Arial"/>
        </w:rPr>
      </w:pPr>
    </w:p>
    <w:p w14:paraId="498A2F50" w14:textId="411738C9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Provide details on the protocols for communication.  Examples are:</w:t>
      </w:r>
    </w:p>
    <w:p w14:paraId="4492A9D5" w14:textId="77777777" w:rsidR="00FB782F" w:rsidRPr="00EB551B" w:rsidRDefault="00FB782F" w:rsidP="00FB782F">
      <w:pPr>
        <w:rPr>
          <w:rFonts w:ascii="Arial" w:hAnsi="Arial" w:cs="Arial"/>
        </w:rPr>
      </w:pPr>
    </w:p>
    <w:p w14:paraId="09452D3E" w14:textId="5192D857" w:rsidR="00257F9B" w:rsidRPr="00EB551B" w:rsidRDefault="00FB782F" w:rsidP="00257F9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Wireless Communications (WiFi)</w:t>
      </w:r>
    </w:p>
    <w:p w14:paraId="360A8EC9" w14:textId="10933C7C" w:rsidR="00FB782F" w:rsidRPr="00EB551B" w:rsidRDefault="00FB782F" w:rsidP="00FB782F">
      <w:pPr>
        <w:pStyle w:val="BodyText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t>i.e.</w:t>
      </w:r>
      <w:r w:rsidR="007C3CFC">
        <w:rPr>
          <w:rFonts w:ascii="Arial" w:hAnsi="Arial" w:cs="Arial"/>
          <w:noProof/>
        </w:rPr>
        <w:t>,</w:t>
      </w:r>
      <w:r w:rsidRPr="00EB551B">
        <w:rPr>
          <w:rFonts w:ascii="Arial" w:hAnsi="Arial" w:cs="Arial"/>
        </w:rPr>
        <w:t xml:space="preserve"> IEEE 802.11ac</w:t>
      </w:r>
    </w:p>
    <w:p w14:paraId="24D6CF30" w14:textId="77777777" w:rsidR="00257F9B" w:rsidRPr="00EB551B" w:rsidRDefault="00257F9B" w:rsidP="00257F9B">
      <w:pPr>
        <w:pStyle w:val="BodyText"/>
        <w:rPr>
          <w:rFonts w:ascii="Arial" w:hAnsi="Arial" w:cs="Arial"/>
        </w:rPr>
      </w:pPr>
    </w:p>
    <w:p w14:paraId="41DC3DAC" w14:textId="161D8E38" w:rsidR="00257F9B" w:rsidRPr="00EB551B" w:rsidRDefault="00FB782F" w:rsidP="00257F9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Host Device</w:t>
      </w:r>
    </w:p>
    <w:p w14:paraId="3936C3A2" w14:textId="305E4C61" w:rsidR="00257F9B" w:rsidRPr="00EB551B" w:rsidRDefault="00FB782F" w:rsidP="00257F9B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i.e.</w:t>
      </w:r>
      <w:r w:rsidR="007C3CFC">
        <w:rPr>
          <w:rFonts w:ascii="Arial" w:hAnsi="Arial" w:cs="Arial"/>
        </w:rPr>
        <w:t>,</w:t>
      </w:r>
      <w:r w:rsidRPr="00EB551B">
        <w:rPr>
          <w:rFonts w:ascii="Arial" w:hAnsi="Arial" w:cs="Arial"/>
        </w:rPr>
        <w:t xml:space="preserve"> USB 3.0</w:t>
      </w:r>
    </w:p>
    <w:p w14:paraId="04FBE7A9" w14:textId="77777777" w:rsidR="00257F9B" w:rsidRPr="00EB551B" w:rsidRDefault="00257F9B" w:rsidP="00257F9B">
      <w:pPr>
        <w:pStyle w:val="BodyText"/>
        <w:rPr>
          <w:rFonts w:ascii="Arial" w:hAnsi="Arial" w:cs="Arial"/>
        </w:rPr>
      </w:pPr>
    </w:p>
    <w:p w14:paraId="1C5A6263" w14:textId="77777777" w:rsidR="008B577B" w:rsidRPr="00EB551B" w:rsidRDefault="008B577B" w:rsidP="008B577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Video Interface</w:t>
      </w:r>
    </w:p>
    <w:p w14:paraId="527D3C9E" w14:textId="6E2520C0" w:rsidR="008B577B" w:rsidRPr="00EB551B" w:rsidRDefault="008B577B" w:rsidP="008B577B">
      <w:pPr>
        <w:pStyle w:val="BodyText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t>i.e.</w:t>
      </w:r>
      <w:r w:rsidR="007C3CFC">
        <w:rPr>
          <w:rFonts w:ascii="Arial" w:hAnsi="Arial" w:cs="Arial"/>
          <w:noProof/>
        </w:rPr>
        <w:t>,</w:t>
      </w:r>
      <w:r w:rsidRPr="00EB551B">
        <w:rPr>
          <w:rFonts w:ascii="Arial" w:hAnsi="Arial" w:cs="Arial"/>
        </w:rPr>
        <w:t xml:space="preserve"> HDMI</w:t>
      </w:r>
    </w:p>
    <w:p w14:paraId="298B4C45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0C9B78F1" w14:textId="35150B00" w:rsidR="008B577B" w:rsidRPr="00EB551B" w:rsidRDefault="008B577B" w:rsidP="008B577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Device Peripheral Interface</w:t>
      </w:r>
    </w:p>
    <w:p w14:paraId="437B60EF" w14:textId="4493665C" w:rsidR="008B577B" w:rsidRPr="00EB551B" w:rsidRDefault="008B577B" w:rsidP="008B577B">
      <w:pPr>
        <w:pStyle w:val="BodyText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t>Maybe</w:t>
      </w:r>
      <w:r w:rsidRPr="00EB551B">
        <w:rPr>
          <w:rFonts w:ascii="Arial" w:hAnsi="Arial" w:cs="Arial"/>
        </w:rPr>
        <w:t xml:space="preserve"> a serial port (UART) with a custom protocol, in which case you describe the </w:t>
      </w:r>
      <w:r w:rsidRPr="007C3CFC">
        <w:rPr>
          <w:rFonts w:ascii="Arial" w:hAnsi="Arial" w:cs="Arial"/>
          <w:noProof/>
        </w:rPr>
        <w:t>pro</w:t>
      </w:r>
      <w:bookmarkStart w:id="9" w:name="_GoBack"/>
      <w:bookmarkEnd w:id="9"/>
      <w:r w:rsidRPr="007C3CFC">
        <w:rPr>
          <w:rFonts w:ascii="Arial" w:hAnsi="Arial" w:cs="Arial"/>
          <w:noProof/>
        </w:rPr>
        <w:t>tocol</w:t>
      </w:r>
      <w:r w:rsidRPr="00EB551B">
        <w:rPr>
          <w:rFonts w:ascii="Arial" w:hAnsi="Arial" w:cs="Arial"/>
        </w:rPr>
        <w:t xml:space="preserve"> in detail.</w:t>
      </w:r>
    </w:p>
    <w:p w14:paraId="6F42912E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67C8822D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290CFB4E" w14:textId="721196DB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EB551B" w:rsidSect="000D4E26"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AF47" w14:textId="77777777" w:rsidR="005F3CBB" w:rsidRPr="008E43FF" w:rsidRDefault="005F3CBB" w:rsidP="008E43FF">
      <w:pPr>
        <w:pStyle w:val="Footer"/>
      </w:pPr>
    </w:p>
  </w:endnote>
  <w:endnote w:type="continuationSeparator" w:id="0">
    <w:p w14:paraId="521E8D7E" w14:textId="77777777" w:rsidR="005F3CBB" w:rsidRDefault="005F3CBB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0CFB" w14:textId="403FB8AC" w:rsidR="00FA617B" w:rsidRPr="00EB551B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2</w:t>
    </w:r>
    <w:r w:rsidRPr="00EB551B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C380" w14:textId="06873078" w:rsidR="00FA617B" w:rsidRPr="00EB551B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1</w:t>
    </w:r>
    <w:r w:rsidRPr="00EB551B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5500A" w14:textId="77777777" w:rsidR="005F3CBB" w:rsidRDefault="005F3CBB" w:rsidP="00151371">
      <w:r>
        <w:separator/>
      </w:r>
    </w:p>
  </w:footnote>
  <w:footnote w:type="continuationSeparator" w:id="0">
    <w:p w14:paraId="281D2F64" w14:textId="77777777" w:rsidR="005F3CBB" w:rsidRDefault="005F3CBB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22873" w14:textId="334F75DE" w:rsidR="00FA617B" w:rsidRPr="00EB551B" w:rsidRDefault="00FB782F" w:rsidP="00FA617B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="00FA617B" w:rsidRPr="00EB551B">
      <w:rPr>
        <w:rFonts w:ascii="Arial" w:hAnsi="Arial" w:cs="Arial"/>
      </w:rPr>
      <w:tab/>
      <w:t>Revision -</w:t>
    </w:r>
  </w:p>
  <w:p w14:paraId="7F3143EC" w14:textId="2B9065EE" w:rsidR="00FA617B" w:rsidRPr="00EB551B" w:rsidRDefault="00FA617B">
    <w:pPr>
      <w:pStyle w:val="Header"/>
      <w:rPr>
        <w:rFonts w:ascii="Arial" w:hAnsi="Arial" w:cs="Arial"/>
      </w:rPr>
    </w:pPr>
    <w:r w:rsidRPr="00EB551B">
      <w:rPr>
        <w:rFonts w:ascii="Arial" w:hAnsi="Arial" w:cs="Arial"/>
      </w:rPr>
      <w:t>Project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FC8B" w14:textId="1F0DD43F" w:rsidR="00FA617B" w:rsidRPr="00EB551B" w:rsidRDefault="00FB782F" w:rsidP="00FA617B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="00FA617B" w:rsidRPr="00EB551B">
      <w:rPr>
        <w:rFonts w:ascii="Arial" w:hAnsi="Arial" w:cs="Arial"/>
      </w:rPr>
      <w:tab/>
      <w:t>Revision -</w:t>
    </w:r>
  </w:p>
  <w:p w14:paraId="7D7A3DA5" w14:textId="351A53CB" w:rsidR="00FA617B" w:rsidRDefault="00FA617B" w:rsidP="00FA617B">
    <w:pPr>
      <w:pStyle w:val="Header"/>
    </w:pPr>
    <w:r w:rsidRPr="00EB551B">
      <w:rPr>
        <w:rFonts w:ascii="Arial" w:hAnsi="Arial" w:cs="Arial"/>
      </w:rP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27"/>
  </w:num>
  <w:num w:numId="10">
    <w:abstractNumId w:val="38"/>
  </w:num>
  <w:num w:numId="11">
    <w:abstractNumId w:val="19"/>
  </w:num>
  <w:num w:numId="12">
    <w:abstractNumId w:val="28"/>
  </w:num>
  <w:num w:numId="13">
    <w:abstractNumId w:val="10"/>
  </w:num>
  <w:num w:numId="14">
    <w:abstractNumId w:val="21"/>
  </w:num>
  <w:num w:numId="15">
    <w:abstractNumId w:val="13"/>
  </w:num>
  <w:num w:numId="16">
    <w:abstractNumId w:val="35"/>
  </w:num>
  <w:num w:numId="17">
    <w:abstractNumId w:val="33"/>
  </w:num>
  <w:num w:numId="18">
    <w:abstractNumId w:val="0"/>
  </w:num>
  <w:num w:numId="19">
    <w:abstractNumId w:val="40"/>
  </w:num>
  <w:num w:numId="20">
    <w:abstractNumId w:val="24"/>
  </w:num>
  <w:num w:numId="21">
    <w:abstractNumId w:val="15"/>
  </w:num>
  <w:num w:numId="22">
    <w:abstractNumId w:val="29"/>
  </w:num>
  <w:num w:numId="23">
    <w:abstractNumId w:val="31"/>
  </w:num>
  <w:num w:numId="24">
    <w:abstractNumId w:val="39"/>
  </w:num>
  <w:num w:numId="25">
    <w:abstractNumId w:val="16"/>
  </w:num>
  <w:num w:numId="26">
    <w:abstractNumId w:val="30"/>
  </w:num>
  <w:num w:numId="27">
    <w:abstractNumId w:val="4"/>
  </w:num>
  <w:num w:numId="28">
    <w:abstractNumId w:val="26"/>
  </w:num>
  <w:num w:numId="29">
    <w:abstractNumId w:val="6"/>
  </w:num>
  <w:num w:numId="30">
    <w:abstractNumId w:val="8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7"/>
  </w:num>
  <w:num w:numId="36">
    <w:abstractNumId w:val="23"/>
  </w:num>
  <w:num w:numId="37">
    <w:abstractNumId w:val="12"/>
  </w:num>
  <w:num w:numId="38">
    <w:abstractNumId w:val="17"/>
  </w:num>
  <w:num w:numId="39">
    <w:abstractNumId w:val="3"/>
  </w:num>
  <w:num w:numId="40">
    <w:abstractNumId w:val="11"/>
  </w:num>
  <w:num w:numId="41">
    <w:abstractNumId w:val="34"/>
  </w:num>
  <w:num w:numId="42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CBB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John Lusher II</cp:lastModifiedBy>
  <cp:revision>5</cp:revision>
  <cp:lastPrinted>2013-05-24T14:28:00Z</cp:lastPrinted>
  <dcterms:created xsi:type="dcterms:W3CDTF">2016-01-26T21:44:00Z</dcterms:created>
  <dcterms:modified xsi:type="dcterms:W3CDTF">2018-01-26T12:45:00Z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