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Instructions to Run Backdoor Attack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source your_env/bin/activate   # For Linux/macOS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2: Deploy the Model on the Server</w:t>
      </w:r>
    </w:p>
    <w:p>
      <w:pPr>
        <w:pStyle w:val="BodyText"/>
        <w:bidi w:val="0"/>
        <w:jc w:val="start"/>
        <w:rPr/>
      </w:pPr>
      <w:r>
        <w:rPr/>
        <w:t>Execute the deployment script: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deploy.py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3: Open Jupyter Notebook</w:t>
      </w:r>
    </w:p>
    <w:p>
      <w:pPr>
        <w:pStyle w:val="BodyText"/>
        <w:bidi w:val="0"/>
        <w:jc w:val="start"/>
        <w:rPr/>
      </w:pPr>
      <w:r>
        <w:rPr/>
        <w:t>Start Jupyter Lab: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jupyter lab</w:t>
      </w:r>
    </w:p>
    <w:p>
      <w:pPr>
        <w:pStyle w:val="BodyText"/>
        <w:bidi w:val="0"/>
        <w:jc w:val="start"/>
        <w:rPr/>
      </w:pPr>
      <w:r>
        <w:rPr/>
        <w:t xml:space="preserve">Then, navigate to the </w:t>
      </w:r>
      <w:r>
        <w:rPr>
          <w:rStyle w:val="Strong"/>
        </w:rPr>
        <w:t>Backdoor Attack</w:t>
      </w:r>
      <w:r>
        <w:rPr/>
        <w:t xml:space="preserve"> notebook and execute the cells one by one.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4: Analyze the Results</w:t>
      </w:r>
    </w:p>
    <w:p>
      <w:pPr>
        <w:pStyle w:val="BodyText"/>
        <w:bidi w:val="0"/>
        <w:spacing w:before="0" w:after="140"/>
        <w:jc w:val="start"/>
        <w:rPr/>
      </w:pPr>
      <w:r>
        <w:rPr/>
        <w:t>Examine how the backdoor attack alters the model’s behavior and assess its impact.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94</Words>
  <Characters>536</Characters>
  <CharactersWithSpaces>624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2025-03-15T22:48:26Z</dcterms:created>
  <dc:creator/>
  <dc:description/>
  <dc:language>en-US</dc:language>
  <cp:lastModifiedBy/>
  <dcterms:modified xsi:type="dcterms:W3CDTF">2025-03-15T22:49:03Z</dcterms:modified>
  <cp:revision>1</cp:revision>
  <dc:subject/>
  <dc:title/>
</cp:coreProperties>
</file>