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48"/>
          <w:szCs w:val="48"/>
        </w:rPr>
        <w:t>Instructions to Run Evasion Attack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source your_env/bin/activate   # For Linux/macOS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your_env\Scripts\activate      # For Windows (Command Prompt)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2: Deploy the Model on the Server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Execute the deployment script: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deploy.py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3: Open Jupyter Notebook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Start Jupyter Lab: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jupyter lab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Then, navigate to the following notebooks and execute the cells one by one: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FGSM</w:t>
      </w:r>
      <w:r>
        <w:rPr/>
        <w:t xml:space="preserve"> (Fast Gradient Sign Method)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FMN</w:t>
      </w:r>
      <w:r>
        <w:rPr/>
        <w:t xml:space="preserve"> (Fast Minimum-Norm Attack)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C&amp;W</w:t>
      </w:r>
      <w:r>
        <w:rPr/>
        <w:t xml:space="preserve"> (Carlini &amp; Wagner Attack)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PGD</w:t>
      </w:r>
      <w:r>
        <w:rPr/>
        <w:t xml:space="preserve"> (Projected Gradient Descent Attack)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Step 4: Analyze the Results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Compare how different evasion attacks affect the model's predictions and performance.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114</Words>
  <Characters>655</Characters>
  <CharactersWithSpaces>757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2025-03-15T22:30:15Z</dcterms:created>
  <dc:creator/>
  <dc:description/>
  <dc:language>en-US</dc:language>
  <cp:lastModifiedBy/>
  <dcterms:modified xsi:type="dcterms:W3CDTF">2025-03-15T22:31:05Z</dcterms:modified>
  <cp:revision>1</cp:revision>
  <dc:subject/>
  <dc:title/>
</cp:coreProperties>
</file>