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>
          <w:rStyle w:val="Strong"/>
          <w:b/>
          <w:bCs/>
        </w:rPr>
        <w:t>Instructions to Run Model Stealing Attack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Step 1: Activate the Environment</w:t>
      </w:r>
    </w:p>
    <w:p>
      <w:pPr>
        <w:pStyle w:val="BodyText"/>
        <w:bidi w:val="0"/>
        <w:jc w:val="start"/>
        <w:rPr/>
      </w:pPr>
      <w:r>
        <w:rPr/>
        <w:t>Run the following command to activate the virtual environment: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Replace 'your_env' with the actual environment name</w:t>
      </w:r>
    </w:p>
    <w:p>
      <w:pPr>
        <w:pStyle w:val="PreformattedText"/>
        <w:bidi w:val="0"/>
        <w:jc w:val="start"/>
        <w:rPr/>
      </w:pPr>
      <w:r>
        <w:rPr>
          <w:rStyle w:val="SourceText"/>
          <w:color w:val="C9211E"/>
        </w:rPr>
        <w:t xml:space="preserve">source your_env/bin/activate </w:t>
      </w:r>
      <w:r>
        <w:rPr>
          <w:rStyle w:val="SourceText"/>
        </w:rPr>
        <w:t xml:space="preserve">  # For Linux/macOS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color w:val="C9211E"/>
        </w:rPr>
        <w:t xml:space="preserve">your_env\Scripts\activate  </w:t>
      </w:r>
      <w:r>
        <w:rPr>
          <w:rStyle w:val="SourceText"/>
        </w:rPr>
        <w:t xml:space="preserve">    # For Windows (Command Prompt)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Step 2: Deploy the Model on the Server</w:t>
      </w:r>
    </w:p>
    <w:p>
      <w:pPr>
        <w:pStyle w:val="BodyText"/>
        <w:bidi w:val="0"/>
        <w:jc w:val="start"/>
        <w:rPr/>
      </w:pPr>
      <w:r>
        <w:rPr/>
        <w:t>Execute the deployment script: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color w:val="C9211E"/>
        </w:rPr>
        <w:t>python deploy.py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Step 3: Open Jupyter Notebook</w:t>
      </w:r>
    </w:p>
    <w:p>
      <w:pPr>
        <w:pStyle w:val="BodyText"/>
        <w:bidi w:val="0"/>
        <w:jc w:val="start"/>
        <w:rPr/>
      </w:pPr>
      <w:r>
        <w:rPr/>
        <w:t>Start Jupyter Lab: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color w:val="C9211E"/>
        </w:rPr>
        <w:t>jupyter lab</w:t>
      </w:r>
    </w:p>
    <w:p>
      <w:pPr>
        <w:pStyle w:val="BodyText"/>
        <w:bidi w:val="0"/>
        <w:jc w:val="start"/>
        <w:rPr/>
      </w:pPr>
      <w:r>
        <w:rPr/>
        <w:t xml:space="preserve">Then, navigate to the </w:t>
      </w:r>
      <w:r>
        <w:rPr>
          <w:rStyle w:val="Strong"/>
        </w:rPr>
        <w:t>"Model Stealing"</w:t>
      </w:r>
      <w:r>
        <w:rPr/>
        <w:t xml:space="preserve"> or </w:t>
      </w:r>
      <w:r>
        <w:rPr>
          <w:rStyle w:val="Strong"/>
        </w:rPr>
        <w:t>"Model Feature Extraction"</w:t>
      </w:r>
      <w:r>
        <w:rPr/>
        <w:t xml:space="preserve"> notebook and execute the cells one by one.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Step 4: Test the Deployed Model</w:t>
      </w:r>
    </w:p>
    <w:p>
      <w:pPr>
        <w:pStyle w:val="BodyText"/>
        <w:bidi w:val="0"/>
        <w:jc w:val="start"/>
        <w:rPr/>
      </w:pPr>
      <w:r>
        <w:rPr/>
        <w:t>To test the model, run: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color w:val="C9211E"/>
        </w:rPr>
        <w:t>python test_model.py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Step 5: Test the API</w:t>
      </w:r>
    </w:p>
    <w:p>
      <w:pPr>
        <w:pStyle w:val="BodyText"/>
        <w:bidi w:val="0"/>
        <w:jc w:val="start"/>
        <w:rPr/>
      </w:pPr>
      <w:r>
        <w:rPr/>
        <w:t>To test the API, run: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color w:val="C9211E"/>
        </w:rPr>
        <w:t>python test_api.py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Step 6: Compare the Results</w:t>
      </w:r>
    </w:p>
    <w:p>
      <w:pPr>
        <w:pStyle w:val="BodyText"/>
        <w:bidi w:val="0"/>
        <w:spacing w:before="0" w:after="140"/>
        <w:jc w:val="start"/>
        <w:rPr/>
      </w:pPr>
      <w:r>
        <w:rPr/>
        <w:t>Finally, compare the extracted model's performance with the original model and analyze the differences.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1</Pages>
  <Words>125</Words>
  <Characters>702</Characters>
  <CharactersWithSpaces>813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2025-03-15T22:09:01Z</dcterms:created>
  <dc:creator/>
  <dc:description/>
  <dc:language>en-US</dc:language>
  <cp:lastModifiedBy/>
  <dcterms:modified xsi:type="dcterms:W3CDTF">2025-03-15T22:12:15Z</dcterms:modified>
  <cp:revision>1</cp:revision>
  <dc:subject/>
  <dc:title/>
</cp:coreProperties>
</file>