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32"/>
          <w:color w:val="1F4E78"/>
        </w:rPr>
        <w:t>Bài tập chia thì hiện tại đơn (Present Simple)</w:t>
      </w:r>
    </w:p>
    <w:p>
      <w:pPr>
        <w:jc w:val="center"/>
        <w:spacing w:after="240"/>
      </w:pPr>
      <w:r>
        <w:rPr>
          <w:i/>
          <w:sz w:val="22"/>
          <w:color w:val="595959"/>
        </w:rPr>
        <w:t>Cho bé 8 tuổi – trình độ gần xong Starter</w:t>
      </w:r>
    </w:p>
    <w:p>
      <w:pPr>
        <w:spacing w:after="200"/>
      </w:pPr>
      <w:r>
        <w:rPr>
          <w:b/>
        </w:rPr>
        <w:t xml:space="preserve">Yêu cầu: </w:t>
      </w:r>
      <w:r>
        <w:t>Chia động từ trong ngoặc đúng thì hiện tại đơn (chú ý thêm "-s/-es" với He/She/It, và "do/does" cho câu phủ định/câu hỏi).</w:t>
      </w:r>
    </w:p>
    <w:p>
      <w:pPr>
        <w:spacing w:after="120"/>
      </w:pPr>
      <w:r>
        <w:t>1. I ___ (play) football every day.</w:t>
      </w:r>
    </w:p>
    <w:p>
      <w:pPr>
        <w:spacing w:after="120"/>
      </w:pPr>
      <w:r>
        <w:t>2. She ___ (like) cats very much.</w:t>
      </w:r>
    </w:p>
    <w:p>
      <w:pPr>
        <w:spacing w:after="120"/>
      </w:pPr>
      <w:r>
        <w:t>3. They ___ (go) to school by bus.</w:t>
      </w:r>
    </w:p>
    <w:p>
      <w:pPr>
        <w:spacing w:after="120"/>
      </w:pPr>
      <w:r>
        <w:t>4. He ___ (watch) TV in the evening.</w:t>
      </w:r>
    </w:p>
    <w:p>
      <w:pPr>
        <w:spacing w:after="120"/>
      </w:pPr>
      <w:r>
        <w:t>5. My mother ___ (cook) dinner every day.</w:t>
      </w:r>
    </w:p>
    <w:p>
      <w:pPr>
        <w:spacing w:after="120"/>
      </w:pPr>
      <w:r>
        <w:t>6. We ___ (not / like) spinach.</w:t>
      </w:r>
    </w:p>
    <w:p>
      <w:pPr>
        <w:spacing w:after="120"/>
      </w:pPr>
      <w:r>
        <w:t>7. ___ you ___ (like) ice cream?</w:t>
      </w:r>
    </w:p>
    <w:p>
      <w:pPr>
        <w:spacing w:after="120"/>
      </w:pPr>
      <w:r>
        <w:t>8. The dog ___ (run) in the garden.</w:t>
      </w:r>
    </w:p>
    <w:p>
      <w:pPr>
        <w:spacing w:after="120"/>
      </w:pPr>
      <w:r>
        <w:t>9. My sister ___ (not / play) the piano.</w:t>
      </w:r>
    </w:p>
    <w:p>
      <w:pPr>
        <w:spacing w:after="120"/>
      </w:pPr>
      <w:r>
        <w:t>10. ___ he ___ (go) to school on Sunday?</w:t>
      </w:r>
    </w:p>
    <w:p>
      <w:pPr>
        <w:spacing w:after="120"/>
      </w:pPr>
      <w:r>
        <w:t>11. I ___ (have) a red bag.</w:t>
      </w:r>
    </w:p>
    <w:p>
      <w:pPr>
        <w:spacing w:after="120"/>
      </w:pPr>
      <w:r>
        <w:t>12. She ___ (brush) her teeth every morning.</w:t>
      </w:r>
    </w:p>
    <w:p>
      <w:pPr>
        <w:spacing w:after="120"/>
      </w:pPr>
      <w:r>
        <w:t>13. We ___ (not / watch) TV at school.</w:t>
      </w:r>
    </w:p>
    <w:p>
      <w:pPr>
        <w:spacing w:after="120"/>
      </w:pPr>
      <w:r>
        <w:t>14. ___ they ___ (live) in Hanoi?</w:t>
      </w:r>
    </w:p>
    <w:p>
      <w:pPr>
        <w:spacing w:after="360"/>
      </w:pPr>
      <w:r>
        <w:t>15. My dad ___ (work) in a big office.</w:t>
      </w:r>
    </w:p>
    <w:p>
      <w:pPr>
        <w:spacing w:before="120" w:after="160"/>
        <w:pBdr>
          <w:top w:val="single" w:sz="6" w:space="1" w:color="BFBFBF"/>
        </w:pBdr>
      </w:pPr>
      <w:r>
        <w:rPr>
          <w:b/>
          <w:sz w:val="28"/>
          <w:color w:val="1F4E78"/>
        </w:rPr>
        <w:t>Đáp án</w:t>
      </w:r>
    </w:p>
    <w:p>
      <w:pPr>
        <w:spacing w:after="100"/>
      </w:pPr>
      <w:r>
        <w:t>1. play</w:t>
      </w:r>
    </w:p>
    <w:p>
      <w:pPr>
        <w:spacing w:after="100"/>
      </w:pPr>
      <w:r>
        <w:t>2. likes</w:t>
      </w:r>
    </w:p>
    <w:p>
      <w:pPr>
        <w:spacing w:after="100"/>
      </w:pPr>
      <w:r>
        <w:t>3. go</w:t>
      </w:r>
    </w:p>
    <w:p>
      <w:pPr>
        <w:spacing w:after="100"/>
      </w:pPr>
      <w:r>
        <w:t>4. watches</w:t>
      </w:r>
    </w:p>
    <w:p>
      <w:pPr>
        <w:spacing w:after="100"/>
      </w:pPr>
      <w:r>
        <w:t>5. cooks</w:t>
      </w:r>
    </w:p>
    <w:p>
      <w:pPr>
        <w:spacing w:after="100"/>
      </w:pPr>
      <w:r>
        <w:t>6. don't like</w:t>
      </w:r>
    </w:p>
    <w:p>
      <w:pPr>
        <w:spacing w:after="100"/>
      </w:pPr>
      <w:r>
        <w:t>7. Do — like</w:t>
      </w:r>
    </w:p>
    <w:p>
      <w:pPr>
        <w:spacing w:after="100"/>
      </w:pPr>
      <w:r>
        <w:t>8. runs</w:t>
      </w:r>
    </w:p>
    <w:p>
      <w:pPr>
        <w:spacing w:after="100"/>
      </w:pPr>
      <w:r>
        <w:t>9. doesn't play</w:t>
      </w:r>
    </w:p>
    <w:p>
      <w:pPr>
        <w:spacing w:after="100"/>
      </w:pPr>
      <w:r>
        <w:t>10. Does — go</w:t>
      </w:r>
    </w:p>
    <w:p>
      <w:pPr>
        <w:spacing w:after="100"/>
      </w:pPr>
      <w:r>
        <w:t>11. have</w:t>
      </w:r>
    </w:p>
    <w:p>
      <w:pPr>
        <w:spacing w:after="100"/>
      </w:pPr>
      <w:r>
        <w:t>12. brushes</w:t>
      </w:r>
    </w:p>
    <w:p>
      <w:pPr>
        <w:spacing w:after="100"/>
      </w:pPr>
      <w:r>
        <w:t>13. don't watch</w:t>
      </w:r>
    </w:p>
    <w:p>
      <w:pPr>
        <w:spacing w:after="100"/>
      </w:pPr>
      <w:r>
        <w:t>14. Do — live</w:t>
      </w:r>
    </w:p>
    <w:p>
      <w:pPr>
        <w:spacing w:after="320"/>
      </w:pPr>
      <w:r>
        <w:t>15. works</w:t>
      </w:r>
    </w:p>
    <w:p>
      <w:pPr>
        <w:spacing w:before="120" w:after="160"/>
        <w:pBdr>
          <w:top w:val="single" w:sz="6" w:space="1" w:color="BFBFBF"/>
        </w:pBdr>
      </w:pPr>
      <w:r>
        <w:rPr>
          <w:b/>
          <w:sz w:val="28"/>
          <w:color w:val="1F4E78"/>
        </w:rPr>
        <w:t>Ghi chú kiến thức</w:t>
      </w:r>
    </w:p>
    <w:p>
      <w:pPr>
        <w:spacing w:after="100"/>
        <w:ind w:left="360" w:hanging="200"/>
      </w:pPr>
      <w:r>
        <w:t xml:space="preserve">- </w:t>
      </w:r>
      <w:r>
        <w:rPr>
          <w:b/>
        </w:rPr>
        <w:t>He/She/It</w:t>
      </w:r>
      <w:r>
        <w:t xml:space="preserve"> → động từ thêm </w:t>
      </w:r>
      <w:r>
        <w:rPr>
          <w:b/>
        </w:rPr>
        <w:t>-s</w:t>
      </w:r>
      <w:r>
        <w:t xml:space="preserve"> (play → plays, watch → watches, go → goes, have → has)</w:t>
      </w:r>
    </w:p>
    <w:p>
      <w:pPr>
        <w:spacing w:after="100"/>
        <w:ind w:left="360" w:hanging="200"/>
      </w:pPr>
      <w:r>
        <w:t xml:space="preserve">- </w:t>
      </w:r>
      <w:r>
        <w:rPr>
          <w:b/>
        </w:rPr>
        <w:t>I/You/We/They</w:t>
      </w:r>
      <w:r>
        <w:t xml:space="preserve"> → giữ nguyên động từ</w:t>
      </w:r>
    </w:p>
    <w:p>
      <w:pPr>
        <w:spacing w:after="100"/>
        <w:ind w:left="360" w:hanging="200"/>
      </w:pPr>
      <w:r>
        <w:rPr>
          <w:b/>
        </w:rPr>
        <w:t xml:space="preserve">- Phủ định: </w:t>
      </w:r>
      <w:r>
        <w:t>don't / doesn't + động từ nguyên thể</w:t>
      </w:r>
    </w:p>
    <w:p>
      <w:pPr>
        <w:spacing w:after="100"/>
        <w:ind w:left="360" w:hanging="200"/>
      </w:pPr>
      <w:r>
        <w:rPr>
          <w:b/>
        </w:rPr>
        <w:t xml:space="preserve">- Câu hỏi: </w:t>
      </w:r>
      <w:r>
        <w:t>Do/Does + chủ ngữ + động từ nguyên thể + ?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