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8A7A" w14:textId="6CD00834" w:rsidR="00392BF7" w:rsidRPr="00F74CD2" w:rsidRDefault="008214B9" w:rsidP="00F74CD2">
      <w:pPr>
        <w:jc w:val="center"/>
        <w:rPr>
          <w:rFonts w:ascii="微軟正黑體" w:eastAsia="微軟正黑體" w:hAnsi="微軟正黑體"/>
          <w:b/>
          <w:sz w:val="28"/>
        </w:rPr>
      </w:pPr>
      <w:r w:rsidRPr="008214B9">
        <w:rPr>
          <w:rFonts w:ascii="微軟正黑體" w:eastAsia="微軟正黑體" w:hAnsi="微軟正黑體"/>
          <w:b/>
          <w:sz w:val="28"/>
        </w:rPr>
        <w:t>線上訂房平台調價策略之研究</w:t>
      </w:r>
    </w:p>
    <w:p w14:paraId="411D401D" w14:textId="6486FD2E" w:rsidR="00F74CD2" w:rsidRDefault="00F74CD2" w:rsidP="00F74CD2">
      <w:pPr>
        <w:jc w:val="righ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作者：</w:t>
      </w:r>
      <w:r w:rsidR="008214B9">
        <w:rPr>
          <w:rFonts w:ascii="微軟正黑體" w:eastAsia="微軟正黑體" w:hAnsi="微軟正黑體" w:hint="eastAsia"/>
          <w:sz w:val="20"/>
        </w:rPr>
        <w:t>鄭恆安</w:t>
      </w:r>
    </w:p>
    <w:p w14:paraId="1A31718D" w14:textId="1B19E82C" w:rsidR="00F74CD2" w:rsidRDefault="00F74CD2" w:rsidP="00F74CD2">
      <w:pPr>
        <w:jc w:val="righ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指導教授：</w:t>
      </w:r>
      <w:r w:rsidR="008214B9">
        <w:rPr>
          <w:rFonts w:ascii="微軟正黑體" w:eastAsia="微軟正黑體" w:hAnsi="微軟正黑體" w:hint="eastAsia"/>
          <w:sz w:val="20"/>
        </w:rPr>
        <w:t>台</w:t>
      </w:r>
      <w:r w:rsidR="00417A6A">
        <w:rPr>
          <w:rFonts w:ascii="微軟正黑體" w:eastAsia="微軟正黑體" w:hAnsi="微軟正黑體" w:hint="eastAsia"/>
          <w:sz w:val="20"/>
        </w:rPr>
        <w:t>大</w:t>
      </w:r>
      <w:r w:rsidR="009952FB">
        <w:rPr>
          <w:rFonts w:ascii="微軟正黑體" w:eastAsia="微軟正黑體" w:hAnsi="微軟正黑體" w:hint="eastAsia"/>
          <w:sz w:val="20"/>
        </w:rPr>
        <w:t>資工</w:t>
      </w:r>
      <w:r w:rsidR="00417A6A">
        <w:rPr>
          <w:rFonts w:ascii="微軟正黑體" w:eastAsia="微軟正黑體" w:hAnsi="微軟正黑體" w:hint="eastAsia"/>
          <w:sz w:val="20"/>
        </w:rPr>
        <w:t>系</w:t>
      </w:r>
      <w:r>
        <w:rPr>
          <w:rFonts w:ascii="微軟正黑體" w:eastAsia="微軟正黑體" w:hAnsi="微軟正黑體" w:hint="eastAsia"/>
          <w:sz w:val="20"/>
        </w:rPr>
        <w:t xml:space="preserve"> </w:t>
      </w:r>
      <w:r w:rsidR="008214B9">
        <w:rPr>
          <w:rFonts w:ascii="微軟正黑體" w:eastAsia="微軟正黑體" w:hAnsi="微軟正黑體" w:hint="eastAsia"/>
          <w:sz w:val="20"/>
        </w:rPr>
        <w:t>廖世偉</w:t>
      </w:r>
      <w:r>
        <w:rPr>
          <w:rFonts w:ascii="微軟正黑體" w:eastAsia="微軟正黑體" w:hAnsi="微軟正黑體" w:hint="eastAsia"/>
          <w:sz w:val="20"/>
        </w:rPr>
        <w:t>教授</w:t>
      </w:r>
    </w:p>
    <w:p w14:paraId="75DDFFF7" w14:textId="0E20CDEB" w:rsidR="00F74CD2" w:rsidRDefault="00AB19A5" w:rsidP="00F74CD2">
      <w:pPr>
        <w:jc w:val="righ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助教：</w:t>
      </w:r>
      <w:r w:rsidR="007A232A">
        <w:rPr>
          <w:rFonts w:ascii="微軟正黑體" w:eastAsia="微軟正黑體" w:hAnsi="微軟正黑體" w:hint="eastAsia"/>
          <w:sz w:val="20"/>
        </w:rPr>
        <w:t xml:space="preserve">台大資工系 </w:t>
      </w:r>
      <w:r w:rsidR="008214B9">
        <w:rPr>
          <w:rFonts w:ascii="微軟正黑體" w:eastAsia="微軟正黑體" w:hAnsi="微軟正黑體" w:hint="eastAsia"/>
          <w:sz w:val="20"/>
        </w:rPr>
        <w:t>謝銘峰博士生、廖羿</w:t>
      </w:r>
      <w:r w:rsidR="00D42F62">
        <w:rPr>
          <w:rFonts w:ascii="微軟正黑體" w:eastAsia="微軟正黑體" w:hAnsi="微軟正黑體" w:hint="eastAsia"/>
          <w:sz w:val="20"/>
        </w:rPr>
        <w:t>瑋</w:t>
      </w:r>
      <w:r w:rsidR="006C2579">
        <w:rPr>
          <w:rFonts w:ascii="微軟正黑體" w:eastAsia="微軟正黑體" w:hAnsi="微軟正黑體" w:hint="eastAsia"/>
          <w:sz w:val="20"/>
        </w:rPr>
        <w:t>碩士生</w:t>
      </w:r>
    </w:p>
    <w:p w14:paraId="2653118E" w14:textId="77777777" w:rsidR="00DC246A" w:rsidRDefault="00DC246A" w:rsidP="00DC246A">
      <w:pPr>
        <w:rPr>
          <w:rFonts w:ascii="微軟正黑體" w:eastAsia="微軟正黑體" w:hAnsi="微軟正黑體"/>
          <w:b/>
          <w:sz w:val="20"/>
        </w:rPr>
      </w:pPr>
      <w:r w:rsidRPr="00F74CD2">
        <w:rPr>
          <w:rFonts w:ascii="微軟正黑體" w:eastAsia="微軟正黑體" w:hAnsi="微軟正黑體" w:hint="eastAsia"/>
          <w:b/>
          <w:sz w:val="20"/>
        </w:rPr>
        <w:t>摘要：</w:t>
      </w:r>
    </w:p>
    <w:p w14:paraId="1506D760" w14:textId="12D1FBA3" w:rsidR="00C86160" w:rsidRPr="00C86160" w:rsidRDefault="004C48E6" w:rsidP="00C86160">
      <w:pPr>
        <w:ind w:firstLineChars="236" w:firstLine="472"/>
        <w:rPr>
          <w:rFonts w:ascii="微軟正黑體" w:eastAsia="微軟正黑體" w:hAnsi="微軟正黑體"/>
          <w:sz w:val="20"/>
          <w:szCs w:val="20"/>
        </w:rPr>
      </w:pPr>
      <w:r w:rsidRPr="004C48E6">
        <w:rPr>
          <w:rFonts w:ascii="微軟正黑體" w:eastAsia="微軟正黑體" w:hAnsi="微軟正黑體" w:hint="eastAsia"/>
          <w:sz w:val="20"/>
          <w:szCs w:val="20"/>
        </w:rPr>
        <w:t>有次在</w:t>
      </w:r>
      <w:r w:rsidR="00E32618">
        <w:rPr>
          <w:rFonts w:ascii="微軟正黑體" w:eastAsia="微軟正黑體" w:hAnsi="微軟正黑體" w:hint="eastAsia"/>
          <w:sz w:val="20"/>
          <w:szCs w:val="20"/>
        </w:rPr>
        <w:t>訂</w:t>
      </w:r>
      <w:r w:rsidRPr="004C48E6">
        <w:rPr>
          <w:rFonts w:ascii="微軟正黑體" w:eastAsia="微軟正黑體" w:hAnsi="微軟正黑體" w:hint="eastAsia"/>
          <w:sz w:val="20"/>
          <w:szCs w:val="20"/>
        </w:rPr>
        <w:t>飯店時我發現，同一間飯店、房間，在不同時間訂到的價錢可能都不一樣，這引起我對飯店調價策略的好奇。</w:t>
      </w:r>
      <w:r w:rsidR="00C86160" w:rsidRPr="004C48E6">
        <w:rPr>
          <w:rFonts w:ascii="微軟正黑體" w:eastAsia="微軟正黑體" w:hAnsi="微軟正黑體" w:hint="eastAsia"/>
          <w:sz w:val="20"/>
          <w:szCs w:val="20"/>
        </w:rPr>
        <w:t>我</w:t>
      </w:r>
      <w:r w:rsidR="00C86160" w:rsidRPr="00C86160">
        <w:rPr>
          <w:rFonts w:ascii="微軟正黑體" w:eastAsia="微軟正黑體" w:hAnsi="微軟正黑體" w:hint="eastAsia"/>
          <w:sz w:val="20"/>
          <w:szCs w:val="20"/>
        </w:rPr>
        <w:t>利用訂房網站的數據建立自己的資料庫，並嘗試用機器學習來建立房價預測模型，來模擬飯店的調價策略。在訓練模型的過程中，發現大家常用的資料歸一化訓練的模型結果非常不理想，所以我</w:t>
      </w:r>
      <w:r w:rsidR="00C86160">
        <w:rPr>
          <w:rFonts w:ascii="微軟正黑體" w:eastAsia="微軟正黑體" w:hAnsi="微軟正黑體" w:hint="eastAsia"/>
          <w:sz w:val="20"/>
          <w:szCs w:val="20"/>
        </w:rPr>
        <w:t>根據</w:t>
      </w:r>
      <w:r w:rsidR="00C86160" w:rsidRPr="00C86160">
        <w:rPr>
          <w:rFonts w:ascii="微軟正黑體" w:eastAsia="微軟正黑體" w:hAnsi="微軟正黑體" w:hint="eastAsia"/>
          <w:sz w:val="20"/>
          <w:szCs w:val="20"/>
        </w:rPr>
        <w:t>資料的特性提出新的歸一化方法，大大提升模型預測結果的準確性。目前針對給定的入住日，利用過去歷史n日訂房的房價來預測隔日訂房房價的平均絕對值誤差已可降到1%。研究結果可以提供飯店業者動態房價調整建議，讓業者根據競爭對手的調價策略動態調價，提升飯店的訂房量與營收，或許還可以作為消費者訂房前的參考依據。</w:t>
      </w:r>
    </w:p>
    <w:p w14:paraId="1C2914E9" w14:textId="77777777" w:rsidR="00DC246A" w:rsidRPr="002D1DF7" w:rsidRDefault="00DC246A" w:rsidP="00DC246A">
      <w:pPr>
        <w:rPr>
          <w:rFonts w:ascii="微軟正黑體" w:eastAsia="微軟正黑體" w:hAnsi="微軟正黑體"/>
          <w:sz w:val="20"/>
        </w:rPr>
      </w:pPr>
    </w:p>
    <w:p w14:paraId="6F13F3BA" w14:textId="77777777" w:rsidR="00DC246A" w:rsidRDefault="00DC246A" w:rsidP="00DC246A">
      <w:pPr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研究目的：</w:t>
      </w:r>
    </w:p>
    <w:p w14:paraId="6B7A128A" w14:textId="51095F23" w:rsidR="00DC246A" w:rsidRPr="00DC3075" w:rsidRDefault="00DC246A" w:rsidP="00DC246A">
      <w:pPr>
        <w:rPr>
          <w:rFonts w:ascii="微軟正黑體" w:eastAsia="微軟正黑體" w:hAnsi="微軟正黑體"/>
          <w:sz w:val="20"/>
          <w:szCs w:val="20"/>
        </w:rPr>
      </w:pPr>
      <w:r w:rsidRPr="00DC3075">
        <w:rPr>
          <w:rFonts w:ascii="微軟正黑體" w:eastAsia="微軟正黑體" w:hAnsi="微軟正黑體"/>
          <w:sz w:val="20"/>
          <w:szCs w:val="20"/>
        </w:rPr>
        <w:t xml:space="preserve">一、找出影響飯店調價策略之變因。 </w:t>
      </w:r>
    </w:p>
    <w:p w14:paraId="45262E98" w14:textId="7DC38670" w:rsidR="00DC246A" w:rsidRPr="00DC3075" w:rsidRDefault="00DC246A" w:rsidP="00DC246A">
      <w:pPr>
        <w:rPr>
          <w:rFonts w:ascii="微軟正黑體" w:eastAsia="微軟正黑體" w:hAnsi="微軟正黑體"/>
          <w:sz w:val="20"/>
          <w:szCs w:val="20"/>
        </w:rPr>
      </w:pPr>
      <w:r w:rsidRPr="00DC3075">
        <w:rPr>
          <w:rFonts w:ascii="微軟正黑體" w:eastAsia="微軟正黑體" w:hAnsi="微軟正黑體"/>
          <w:sz w:val="20"/>
          <w:szCs w:val="20"/>
        </w:rPr>
        <w:t>二、利用統計迴歸與機器學習建構房價調價</w:t>
      </w:r>
      <w:r w:rsidR="00B545FC">
        <w:rPr>
          <w:rFonts w:ascii="微軟正黑體" w:eastAsia="微軟正黑體" w:hAnsi="微軟正黑體" w:hint="eastAsia"/>
          <w:sz w:val="20"/>
          <w:szCs w:val="20"/>
        </w:rPr>
        <w:t>預測</w:t>
      </w:r>
      <w:r w:rsidRPr="00DC3075">
        <w:rPr>
          <w:rFonts w:ascii="微軟正黑體" w:eastAsia="微軟正黑體" w:hAnsi="微軟正黑體"/>
          <w:sz w:val="20"/>
          <w:szCs w:val="20"/>
        </w:rPr>
        <w:t>模型</w:t>
      </w:r>
      <w:r w:rsidR="00B545FC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5203E4A1" w14:textId="77777777" w:rsidR="00D137E3" w:rsidRPr="00DC246A" w:rsidRDefault="00D137E3" w:rsidP="00F74CD2">
      <w:pPr>
        <w:rPr>
          <w:rFonts w:ascii="微軟正黑體" w:eastAsia="微軟正黑體" w:hAnsi="微軟正黑體"/>
          <w:sz w:val="20"/>
        </w:rPr>
      </w:pPr>
    </w:p>
    <w:p w14:paraId="7A66DAFD" w14:textId="45F6F5CA" w:rsidR="00F74CD2" w:rsidRDefault="00F74CD2" w:rsidP="00F74CD2">
      <w:pPr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研究方法：</w:t>
      </w:r>
    </w:p>
    <w:p w14:paraId="56EC0855" w14:textId="4FBFDE4B" w:rsidR="00F74CD2" w:rsidRPr="000C3243" w:rsidRDefault="00DC3075" w:rsidP="00D137E3">
      <w:pPr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sz w:val="18"/>
          <w:lang w:val="zh-TW"/>
        </w:rPr>
        <w:lastRenderedPageBreak/>
        <w:drawing>
          <wp:inline distT="0" distB="0" distL="0" distR="0" wp14:anchorId="5AA3E6FE" wp14:editId="6C88CC91">
            <wp:extent cx="4253230" cy="2480945"/>
            <wp:effectExtent l="19050" t="0" r="3302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D137E3" w:rsidRPr="000C3243">
        <w:rPr>
          <w:rFonts w:ascii="微軟正黑體" w:eastAsia="微軟正黑體" w:hAnsi="微軟正黑體" w:hint="eastAsia"/>
          <w:sz w:val="20"/>
          <w:szCs w:val="20"/>
        </w:rPr>
        <w:t>圖一</w:t>
      </w:r>
      <w:r w:rsidR="00D137E3" w:rsidRPr="000C3243">
        <w:rPr>
          <w:rFonts w:ascii="微軟正黑體" w:eastAsia="微軟正黑體" w:hAnsi="微軟正黑體"/>
          <w:sz w:val="20"/>
          <w:szCs w:val="20"/>
        </w:rPr>
        <w:t xml:space="preserve"> </w:t>
      </w:r>
      <w:r w:rsidR="00D137E3" w:rsidRPr="000C3243">
        <w:rPr>
          <w:rFonts w:ascii="微軟正黑體" w:eastAsia="微軟正黑體" w:hAnsi="微軟正黑體" w:hint="eastAsia"/>
          <w:sz w:val="20"/>
          <w:szCs w:val="20"/>
        </w:rPr>
        <w:t>實驗</w:t>
      </w:r>
      <w:r w:rsidR="00097072" w:rsidRPr="000C3243">
        <w:rPr>
          <w:rFonts w:ascii="微軟正黑體" w:eastAsia="微軟正黑體" w:hAnsi="微軟正黑體" w:hint="eastAsia"/>
          <w:sz w:val="20"/>
          <w:szCs w:val="20"/>
        </w:rPr>
        <w:t>流程</w:t>
      </w:r>
    </w:p>
    <w:p w14:paraId="166EB2D4" w14:textId="5E885B24" w:rsidR="00EC10E8" w:rsidRPr="009623F1" w:rsidRDefault="00F74CD2" w:rsidP="00F74CD2">
      <w:pPr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研究結果：</w:t>
      </w:r>
    </w:p>
    <w:p w14:paraId="3800B561" w14:textId="2D3EFA0E" w:rsidR="00D137E3" w:rsidRPr="00D137E3" w:rsidRDefault="009623F1" w:rsidP="00D137E3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一</w:t>
      </w:r>
      <w:r w:rsidR="00D137E3">
        <w:rPr>
          <w:rFonts w:ascii="微軟正黑體" w:eastAsia="微軟正黑體" w:hAnsi="微軟正黑體" w:hint="eastAsia"/>
          <w:sz w:val="20"/>
        </w:rPr>
        <w:t>、</w:t>
      </w:r>
      <w:r w:rsidR="00767ACC">
        <w:rPr>
          <w:rFonts w:ascii="微軟正黑體" w:eastAsia="微軟正黑體" w:hAnsi="微軟正黑體" w:hint="eastAsia"/>
          <w:bCs/>
          <w:sz w:val="20"/>
        </w:rPr>
        <w:t>資料視覺化分析</w:t>
      </w:r>
      <w:r>
        <w:rPr>
          <w:rFonts w:ascii="微軟正黑體" w:eastAsia="微軟正黑體" w:hAnsi="微軟正黑體" w:hint="eastAsia"/>
          <w:bCs/>
          <w:sz w:val="20"/>
        </w:rPr>
        <w:t>結果</w:t>
      </w:r>
      <w:r w:rsidR="00D137E3" w:rsidRPr="00D137E3">
        <w:rPr>
          <w:rFonts w:ascii="微軟正黑體" w:eastAsia="微軟正黑體" w:hAnsi="微軟正黑體" w:hint="eastAsia"/>
          <w:b/>
          <w:bCs/>
          <w:sz w:val="20"/>
        </w:rPr>
        <w:t xml:space="preserve"> </w:t>
      </w:r>
    </w:p>
    <w:p w14:paraId="0E3B2488" w14:textId="32A06CF0" w:rsidR="00D137E3" w:rsidRDefault="009666AD" w:rsidP="00D137E3">
      <w:pPr>
        <w:ind w:leftChars="100" w:left="1320" w:hangingChars="450" w:hanging="1080"/>
        <w:rPr>
          <w:rFonts w:ascii="微軟正黑體" w:eastAsia="微軟正黑體" w:hAnsi="微軟正黑體"/>
          <w:sz w:val="20"/>
        </w:rPr>
      </w:pPr>
      <w:r w:rsidRPr="000B79EB">
        <w:rPr>
          <w:noProof/>
        </w:rPr>
        <w:drawing>
          <wp:anchor distT="0" distB="0" distL="114300" distR="114300" simplePos="0" relativeHeight="251681792" behindDoc="0" locked="0" layoutInCell="1" allowOverlap="1" wp14:anchorId="21B3324F" wp14:editId="22BA841A">
            <wp:simplePos x="0" y="0"/>
            <wp:positionH relativeFrom="margin">
              <wp:posOffset>824865</wp:posOffset>
            </wp:positionH>
            <wp:positionV relativeFrom="paragraph">
              <wp:posOffset>308610</wp:posOffset>
            </wp:positionV>
            <wp:extent cx="2569210" cy="1971675"/>
            <wp:effectExtent l="0" t="0" r="254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9EB">
        <w:rPr>
          <w:rFonts w:ascii="微軟正黑體" w:eastAsia="微軟正黑體" w:hAnsi="微軟正黑體" w:hint="eastAsia"/>
          <w:sz w:val="20"/>
        </w:rPr>
        <w:t>實驗一</w:t>
      </w:r>
      <w:r w:rsidR="00D137E3">
        <w:rPr>
          <w:rFonts w:ascii="微軟正黑體" w:eastAsia="微軟正黑體" w:hAnsi="微軟正黑體" w:hint="eastAsia"/>
          <w:sz w:val="20"/>
        </w:rPr>
        <w:t>：</w:t>
      </w:r>
      <w:r w:rsidR="00097072">
        <w:rPr>
          <w:rFonts w:ascii="微軟正黑體" w:eastAsia="微軟正黑體" w:hAnsi="微軟正黑體" w:hint="eastAsia"/>
          <w:sz w:val="20"/>
        </w:rPr>
        <w:t>探討不同入住日對房價的影響</w:t>
      </w:r>
      <w:r w:rsidR="000C3243">
        <w:rPr>
          <w:rFonts w:ascii="微軟正黑體" w:eastAsia="微軟正黑體" w:hAnsi="微軟正黑體" w:hint="eastAsia"/>
          <w:sz w:val="20"/>
        </w:rPr>
        <w:t>(四條線分別代表四個不同訂房日)</w:t>
      </w:r>
    </w:p>
    <w:p w14:paraId="11CA7136" w14:textId="1137B8C0" w:rsidR="00D137E3" w:rsidRPr="009666AD" w:rsidRDefault="009666AD" w:rsidP="00D137E3">
      <w:pPr>
        <w:ind w:leftChars="100" w:left="1320" w:hangingChars="450" w:hanging="10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83E719" wp14:editId="2EB8C7E1">
                <wp:simplePos x="0" y="0"/>
                <wp:positionH relativeFrom="column">
                  <wp:posOffset>945515</wp:posOffset>
                </wp:positionH>
                <wp:positionV relativeFrom="paragraph">
                  <wp:posOffset>2082165</wp:posOffset>
                </wp:positionV>
                <wp:extent cx="2520950" cy="50292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71A2F" w14:textId="3B8F3419" w:rsidR="00D137E3" w:rsidRPr="00097072" w:rsidRDefault="00D137E3" w:rsidP="001D0FE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1D0FEB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圖二</w:t>
                            </w:r>
                            <w:r w:rsidR="00417A6A"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  <w:t xml:space="preserve"> </w:t>
                            </w:r>
                            <w:r w:rsidR="009666AD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訂房日與房價</w:t>
                            </w:r>
                            <w:r w:rsidR="00155C63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(</w:t>
                            </w:r>
                            <w:r w:rsidR="00155C63"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t>NTD)</w:t>
                            </w:r>
                            <w:r w:rsidR="009666AD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走勢圖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E719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74.45pt;margin-top:163.95pt;width:198.5pt;height:3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" filled="f" stroked="f" strokeweight=".5pt">
                <v:textbox>
                  <w:txbxContent>
                    <w:p w14:paraId="2C571A2F" w14:textId="3B8F3419" w:rsidR="00D137E3" w:rsidRPr="00097072" w:rsidRDefault="00D137E3" w:rsidP="001D0FEB">
                      <w:pPr>
                        <w:jc w:val="center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1D0FEB">
                        <w:rPr>
                          <w:rFonts w:ascii="微軟正黑體" w:eastAsia="微軟正黑體" w:hAnsi="微軟正黑體" w:hint="eastAsia"/>
                          <w:sz w:val="18"/>
                        </w:rPr>
                        <w:t>圖二</w:t>
                      </w:r>
                      <w:r w:rsidR="00417A6A">
                        <w:rPr>
                          <w:rFonts w:ascii="微軟正黑體" w:eastAsia="微軟正黑體" w:hAnsi="微軟正黑體"/>
                          <w:sz w:val="18"/>
                        </w:rPr>
                        <w:t xml:space="preserve"> </w:t>
                      </w:r>
                      <w:r w:rsidR="009666AD">
                        <w:rPr>
                          <w:rFonts w:ascii="微軟正黑體" w:eastAsia="微軟正黑體" w:hAnsi="微軟正黑體" w:hint="eastAsia"/>
                          <w:sz w:val="20"/>
                        </w:rPr>
                        <w:t>訂房日與房價</w:t>
                      </w:r>
                      <w:r w:rsidR="00155C63">
                        <w:rPr>
                          <w:rFonts w:ascii="微軟正黑體" w:eastAsia="微軟正黑體" w:hAnsi="微軟正黑體" w:hint="eastAsia"/>
                          <w:sz w:val="20"/>
                        </w:rPr>
                        <w:t>(</w:t>
                      </w:r>
                      <w:r w:rsidR="00155C63">
                        <w:rPr>
                          <w:rFonts w:ascii="微軟正黑體" w:eastAsia="微軟正黑體" w:hAnsi="微軟正黑體"/>
                          <w:sz w:val="20"/>
                        </w:rPr>
                        <w:t>NTD)</w:t>
                      </w:r>
                      <w:r w:rsidR="009666AD">
                        <w:rPr>
                          <w:rFonts w:ascii="微軟正黑體" w:eastAsia="微軟正黑體" w:hAnsi="微軟正黑體" w:hint="eastAsia"/>
                          <w:sz w:val="20"/>
                        </w:rPr>
                        <w:t>走勢圖</w:t>
                      </w:r>
                    </w:p>
                  </w:txbxContent>
                </v:textbox>
              </v:shape>
            </w:pict>
          </mc:Fallback>
        </mc:AlternateContent>
      </w:r>
      <w:r w:rsidR="000B79EB" w:rsidRPr="000B79EB">
        <w:rPr>
          <w:noProof/>
        </w:rPr>
        <w:t xml:space="preserve"> </w:t>
      </w:r>
    </w:p>
    <w:p w14:paraId="1E65DB3E" w14:textId="34280730" w:rsidR="00F74CD2" w:rsidRDefault="00D137E3" w:rsidP="00D137E3">
      <w:pPr>
        <w:ind w:leftChars="100" w:left="24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實驗一討論</w:t>
      </w:r>
      <w:r w:rsidR="00AF4B63">
        <w:rPr>
          <w:rFonts w:ascii="微軟正黑體" w:eastAsia="微軟正黑體" w:hAnsi="微軟正黑體" w:hint="eastAsia"/>
          <w:sz w:val="20"/>
        </w:rPr>
        <w:t>：</w:t>
      </w:r>
    </w:p>
    <w:p w14:paraId="44989CF5" w14:textId="2E99CA04" w:rsidR="00D137E3" w:rsidRPr="00D137E3" w:rsidRDefault="00D137E3" w:rsidP="00D137E3">
      <w:pPr>
        <w:ind w:leftChars="200" w:left="680" w:hangingChars="100" w:hanging="20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1</w:t>
      </w:r>
      <w:r>
        <w:rPr>
          <w:rFonts w:ascii="微軟正黑體" w:eastAsia="微軟正黑體" w:hAnsi="微軟正黑體"/>
          <w:sz w:val="20"/>
        </w:rPr>
        <w:t xml:space="preserve">. </w:t>
      </w:r>
      <w:r w:rsidR="00097072">
        <w:rPr>
          <w:rFonts w:ascii="微軟正黑體" w:eastAsia="微軟正黑體" w:hAnsi="微軟正黑體" w:hint="eastAsia"/>
          <w:sz w:val="20"/>
        </w:rPr>
        <w:t>特殊節日與假日都會有明顯的調漲。</w:t>
      </w:r>
    </w:p>
    <w:p w14:paraId="2DCA4F20" w14:textId="3F887E2D" w:rsidR="00D137E3" w:rsidRPr="00D137E3" w:rsidRDefault="00D137E3" w:rsidP="00D137E3">
      <w:pPr>
        <w:ind w:leftChars="200" w:left="48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 xml:space="preserve">2. </w:t>
      </w:r>
      <w:r w:rsidR="00097072">
        <w:rPr>
          <w:rFonts w:ascii="微軟正黑體" w:eastAsia="微軟正黑體" w:hAnsi="微軟正黑體" w:hint="eastAsia"/>
          <w:sz w:val="20"/>
        </w:rPr>
        <w:t>一般來說，房價有週期性的變動</w:t>
      </w:r>
      <w:r w:rsidRPr="00D137E3">
        <w:rPr>
          <w:rFonts w:ascii="微軟正黑體" w:eastAsia="微軟正黑體" w:hAnsi="微軟正黑體" w:hint="eastAsia"/>
          <w:sz w:val="20"/>
        </w:rPr>
        <w:t xml:space="preserve">。 </w:t>
      </w:r>
    </w:p>
    <w:p w14:paraId="256D9D4C" w14:textId="6C2DEAEC" w:rsidR="00D137E3" w:rsidRDefault="00D137E3" w:rsidP="000C269F">
      <w:pPr>
        <w:ind w:leftChars="200" w:left="48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lastRenderedPageBreak/>
        <w:t>3</w:t>
      </w:r>
      <w:r>
        <w:rPr>
          <w:rFonts w:ascii="微軟正黑體" w:eastAsia="微軟正黑體" w:hAnsi="微軟正黑體"/>
          <w:sz w:val="20"/>
        </w:rPr>
        <w:t xml:space="preserve">. </w:t>
      </w:r>
      <w:r w:rsidR="00097072">
        <w:rPr>
          <w:rFonts w:ascii="微軟正黑體" w:eastAsia="微軟正黑體" w:hAnsi="微軟正黑體" w:hint="eastAsia"/>
          <w:sz w:val="20"/>
        </w:rPr>
        <w:t>針對同一入住日</w:t>
      </w:r>
      <w:r w:rsidR="000C269F">
        <w:rPr>
          <w:rFonts w:ascii="微軟正黑體" w:eastAsia="微軟正黑體" w:hAnsi="微軟正黑體" w:hint="eastAsia"/>
          <w:sz w:val="20"/>
        </w:rPr>
        <w:t>，發現在不同訂房日的房價會不同</w:t>
      </w:r>
      <w:r w:rsidRPr="00D137E3">
        <w:rPr>
          <w:rFonts w:ascii="微軟正黑體" w:eastAsia="微軟正黑體" w:hAnsi="微軟正黑體" w:hint="eastAsia"/>
          <w:sz w:val="20"/>
        </w:rPr>
        <w:t>。</w:t>
      </w:r>
    </w:p>
    <w:p w14:paraId="38BED759" w14:textId="55B53E22" w:rsidR="000C269F" w:rsidRPr="00D137E3" w:rsidRDefault="000C269F" w:rsidP="000C269F">
      <w:pPr>
        <w:ind w:leftChars="200" w:left="480"/>
        <w:rPr>
          <w:rFonts w:ascii="微軟正黑體" w:eastAsia="微軟正黑體" w:hAnsi="微軟正黑體"/>
          <w:sz w:val="20"/>
        </w:rPr>
      </w:pPr>
    </w:p>
    <w:p w14:paraId="7A8CAE24" w14:textId="136CE770" w:rsidR="00D137E3" w:rsidRPr="00D137E3" w:rsidRDefault="009666AD" w:rsidP="00D137E3">
      <w:pPr>
        <w:ind w:leftChars="100" w:left="1320" w:hangingChars="450" w:hanging="1080"/>
        <w:rPr>
          <w:rFonts w:ascii="微軟正黑體" w:eastAsia="微軟正黑體" w:hAnsi="微軟正黑體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F61519" wp14:editId="4E7E1741">
                <wp:simplePos x="0" y="0"/>
                <wp:positionH relativeFrom="margin">
                  <wp:posOffset>852014</wp:posOffset>
                </wp:positionH>
                <wp:positionV relativeFrom="paragraph">
                  <wp:posOffset>2380615</wp:posOffset>
                </wp:positionV>
                <wp:extent cx="2520950" cy="50292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56C5E" w14:textId="0843F1F6" w:rsidR="009666AD" w:rsidRPr="00097072" w:rsidRDefault="009666AD" w:rsidP="009666A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1D0FEB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三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訂房日與房價</w:t>
                            </w:r>
                            <w:r w:rsidR="00155C63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(N</w:t>
                            </w:r>
                            <w:r w:rsidR="00155C63"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t>TD</w:t>
                            </w:r>
                            <w:r w:rsidR="00155C63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走勢圖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1519" id="文字方塊 3" o:spid="_x0000_s1027" type="#_x0000_t202" style="position:absolute;left:0;text-align:left;margin-left:67.1pt;margin-top:187.45pt;width:198.5pt;height:39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" filled="f" stroked="f" strokeweight=".5pt">
                <v:textbox>
                  <w:txbxContent>
                    <w:p w14:paraId="29556C5E" w14:textId="0843F1F6" w:rsidR="009666AD" w:rsidRPr="00097072" w:rsidRDefault="009666AD" w:rsidP="009666AD">
                      <w:pPr>
                        <w:jc w:val="center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1D0FEB">
                        <w:rPr>
                          <w:rFonts w:ascii="微軟正黑體" w:eastAsia="微軟正黑體" w:hAnsi="微軟正黑體" w:hint="eastAsia"/>
                          <w:sz w:val="18"/>
                        </w:rPr>
                        <w:t>圖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三</w:t>
                      </w:r>
                      <w:r>
                        <w:rPr>
                          <w:rFonts w:ascii="微軟正黑體" w:eastAsia="微軟正黑體" w:hAnsi="微軟正黑體"/>
                          <w:sz w:val="1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</w:rPr>
                        <w:t>訂房日與房價</w:t>
                      </w:r>
                      <w:r w:rsidR="00155C63">
                        <w:rPr>
                          <w:rFonts w:ascii="微軟正黑體" w:eastAsia="微軟正黑體" w:hAnsi="微軟正黑體" w:hint="eastAsia"/>
                          <w:sz w:val="20"/>
                        </w:rPr>
                        <w:t>(N</w:t>
                      </w:r>
                      <w:r w:rsidR="00155C63">
                        <w:rPr>
                          <w:rFonts w:ascii="微軟正黑體" w:eastAsia="微軟正黑體" w:hAnsi="微軟正黑體"/>
                          <w:sz w:val="20"/>
                        </w:rPr>
                        <w:t>TD</w:t>
                      </w:r>
                      <w:r w:rsidR="00155C63">
                        <w:rPr>
                          <w:rFonts w:ascii="微軟正黑體" w:eastAsia="微軟正黑體" w:hAnsi="微軟正黑體" w:hint="eastAsia"/>
                          <w:sz w:val="20"/>
                        </w:rPr>
                        <w:t>)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</w:rPr>
                        <w:t>走勢圖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4D44">
        <w:rPr>
          <w:rFonts w:ascii="新細明體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1FC71012" wp14:editId="4DCA82DC">
            <wp:simplePos x="0" y="0"/>
            <wp:positionH relativeFrom="column">
              <wp:posOffset>755015</wp:posOffset>
            </wp:positionH>
            <wp:positionV relativeFrom="paragraph">
              <wp:posOffset>310515</wp:posOffset>
            </wp:positionV>
            <wp:extent cx="2698750" cy="2203450"/>
            <wp:effectExtent l="0" t="0" r="6350" b="6350"/>
            <wp:wrapTopAndBottom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圖片 6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9A5">
        <w:rPr>
          <w:rFonts w:ascii="微軟正黑體" w:eastAsia="微軟正黑體" w:hAnsi="微軟正黑體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A9EF4" wp14:editId="77BABD76">
                <wp:simplePos x="0" y="0"/>
                <wp:positionH relativeFrom="column">
                  <wp:posOffset>1556385</wp:posOffset>
                </wp:positionH>
                <wp:positionV relativeFrom="paragraph">
                  <wp:posOffset>1609090</wp:posOffset>
                </wp:positionV>
                <wp:extent cx="1706880" cy="506730"/>
                <wp:effectExtent l="0" t="0" r="0" b="762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5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65DD5" w14:textId="77777777" w:rsidR="00CE4C32" w:rsidRPr="001D0FEB" w:rsidRDefault="00CE4C32">
                            <w:pPr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1D0FEB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圖四</w:t>
                            </w:r>
                            <w:r w:rsidR="00417A6A"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  <w:t xml:space="preserve"> </w:t>
                            </w:r>
                            <w:r w:rsidRPr="001D0FEB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不同一級胺類結構式</w:t>
                            </w:r>
                            <w:r w:rsidR="00417A6A"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9EF4" id="文字方塊 5" o:spid="_x0000_s1028" type="#_x0000_t202" style="position:absolute;left:0;text-align:left;margin-left:122.55pt;margin-top:126.7pt;width:134.4pt;height:3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" filled="f" stroked="f" strokeweight=".5pt">
                <v:textbox>
                  <w:txbxContent>
                    <w:p w14:paraId="6A165DD5" w14:textId="77777777" w:rsidR="00CE4C32" w:rsidRPr="001D0FEB" w:rsidRDefault="00CE4C32">
                      <w:pPr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1D0FEB">
                        <w:rPr>
                          <w:rFonts w:ascii="微軟正黑體" w:eastAsia="微軟正黑體" w:hAnsi="微軟正黑體" w:hint="eastAsia"/>
                          <w:sz w:val="18"/>
                        </w:rPr>
                        <w:t>圖四</w:t>
                      </w:r>
                      <w:r w:rsidR="00417A6A">
                        <w:rPr>
                          <w:rFonts w:ascii="微軟正黑體" w:eastAsia="微軟正黑體" w:hAnsi="微軟正黑體"/>
                          <w:sz w:val="18"/>
                        </w:rPr>
                        <w:t xml:space="preserve"> </w:t>
                      </w:r>
                      <w:r w:rsidRPr="001D0FEB">
                        <w:rPr>
                          <w:rFonts w:ascii="微軟正黑體" w:eastAsia="微軟正黑體" w:hAnsi="微軟正黑體" w:hint="eastAsia"/>
                          <w:sz w:val="18"/>
                        </w:rPr>
                        <w:t>不同一級胺類結構式</w:t>
                      </w:r>
                      <w:r w:rsidR="00417A6A">
                        <w:rPr>
                          <w:rFonts w:ascii="微軟正黑體" w:eastAsia="微軟正黑體" w:hAnsi="微軟正黑體"/>
                          <w:sz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A37AF">
        <w:rPr>
          <w:rFonts w:ascii="微軟正黑體" w:eastAsia="微軟正黑體" w:hAnsi="微軟正黑體" w:hint="eastAsia"/>
          <w:sz w:val="20"/>
        </w:rPr>
        <w:t>實驗二</w:t>
      </w:r>
      <w:r w:rsidR="00D137E3">
        <w:rPr>
          <w:rFonts w:ascii="微軟正黑體" w:eastAsia="微軟正黑體" w:hAnsi="微軟正黑體" w:hint="eastAsia"/>
          <w:sz w:val="20"/>
        </w:rPr>
        <w:t>：</w:t>
      </w:r>
      <w:r w:rsidR="004A37AF">
        <w:rPr>
          <w:rFonts w:ascii="微軟正黑體" w:eastAsia="微軟正黑體" w:hAnsi="微軟正黑體" w:hint="eastAsia"/>
          <w:sz w:val="20"/>
        </w:rPr>
        <w:t>不同訂房日對房價的影響</w:t>
      </w:r>
      <w:r w:rsidR="000C3243">
        <w:rPr>
          <w:rFonts w:ascii="微軟正黑體" w:eastAsia="微軟正黑體" w:hAnsi="微軟正黑體" w:hint="eastAsia"/>
          <w:sz w:val="20"/>
        </w:rPr>
        <w:t>(四條線分別代表四個不同入住日)</w:t>
      </w:r>
    </w:p>
    <w:p w14:paraId="048F6197" w14:textId="52E84B13" w:rsidR="009666AD" w:rsidRDefault="009666AD" w:rsidP="00D137E3">
      <w:pPr>
        <w:ind w:leftChars="100" w:left="240"/>
        <w:rPr>
          <w:rFonts w:ascii="微軟正黑體" w:eastAsia="微軟正黑體" w:hAnsi="微軟正黑體"/>
          <w:sz w:val="20"/>
        </w:rPr>
      </w:pPr>
    </w:p>
    <w:p w14:paraId="02019F2E" w14:textId="7800DE9E" w:rsidR="00F74CD2" w:rsidRDefault="00CE4C32" w:rsidP="00D137E3">
      <w:pPr>
        <w:ind w:leftChars="100" w:left="24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實驗二討論</w:t>
      </w:r>
      <w:r w:rsidR="00AF4B63">
        <w:rPr>
          <w:rFonts w:ascii="微軟正黑體" w:eastAsia="微軟正黑體" w:hAnsi="微軟正黑體" w:hint="eastAsia"/>
          <w:sz w:val="20"/>
        </w:rPr>
        <w:t>：</w:t>
      </w:r>
    </w:p>
    <w:p w14:paraId="41C40298" w14:textId="15154441" w:rsidR="00CE4C32" w:rsidRDefault="00CE4C32" w:rsidP="004A37AF">
      <w:pPr>
        <w:ind w:leftChars="200" w:left="48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1</w:t>
      </w:r>
      <w:r>
        <w:rPr>
          <w:rFonts w:ascii="微軟正黑體" w:eastAsia="微軟正黑體" w:hAnsi="微軟正黑體"/>
          <w:sz w:val="20"/>
        </w:rPr>
        <w:t xml:space="preserve">. </w:t>
      </w:r>
      <w:r w:rsidR="004A37AF">
        <w:rPr>
          <w:rFonts w:ascii="微軟正黑體" w:eastAsia="微軟正黑體" w:hAnsi="微軟正黑體" w:hint="eastAsia"/>
          <w:sz w:val="20"/>
        </w:rPr>
        <w:t>越早訂房的房價不一定越低。</w:t>
      </w:r>
    </w:p>
    <w:p w14:paraId="1588942B" w14:textId="5C2630EC" w:rsidR="00D60DAC" w:rsidRPr="00CE4C32" w:rsidRDefault="00CE4C32" w:rsidP="004A37AF">
      <w:pPr>
        <w:ind w:leftChars="200" w:left="48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2</w:t>
      </w:r>
      <w:r w:rsidR="004A37AF">
        <w:rPr>
          <w:rFonts w:ascii="微軟正黑體" w:eastAsia="微軟正黑體" w:hAnsi="微軟正黑體" w:hint="eastAsia"/>
          <w:sz w:val="20"/>
        </w:rPr>
        <w:t>.</w:t>
      </w:r>
      <w:r w:rsidR="004A37AF">
        <w:rPr>
          <w:rFonts w:ascii="微軟正黑體" w:eastAsia="微軟正黑體" w:hAnsi="微軟正黑體"/>
          <w:sz w:val="20"/>
        </w:rPr>
        <w:t xml:space="preserve"> </w:t>
      </w:r>
      <w:r w:rsidR="004A37AF">
        <w:rPr>
          <w:rFonts w:ascii="微軟正黑體" w:eastAsia="微軟正黑體" w:hAnsi="微軟正黑體" w:hint="eastAsia"/>
          <w:sz w:val="20"/>
        </w:rPr>
        <w:t>在相同訂房日可能同時調價。</w:t>
      </w:r>
    </w:p>
    <w:p w14:paraId="649020A6" w14:textId="77777777" w:rsidR="00EE798B" w:rsidRDefault="004A37AF" w:rsidP="00EE798B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ab/>
        <w:t xml:space="preserve">3. </w:t>
      </w:r>
      <w:r>
        <w:rPr>
          <w:rFonts w:ascii="微軟正黑體" w:eastAsia="微軟正黑體" w:hAnsi="微軟正黑體" w:hint="eastAsia"/>
          <w:sz w:val="20"/>
        </w:rPr>
        <w:t>不同入住日的房價變動走勢不一樣。</w:t>
      </w:r>
    </w:p>
    <w:p w14:paraId="253FE550" w14:textId="7FD0AD6F" w:rsidR="00F74CD2" w:rsidRDefault="00F74CD2" w:rsidP="00EE798B">
      <w:pPr>
        <w:rPr>
          <w:rFonts w:ascii="微軟正黑體" w:eastAsia="微軟正黑體" w:hAnsi="微軟正黑體"/>
          <w:sz w:val="20"/>
        </w:rPr>
      </w:pPr>
    </w:p>
    <w:p w14:paraId="1F4CFD0A" w14:textId="256898F4" w:rsidR="00D137E3" w:rsidRPr="00D137E3" w:rsidRDefault="007536DF" w:rsidP="00D137E3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二、</w:t>
      </w:r>
      <w:r w:rsidR="00501550">
        <w:rPr>
          <w:rFonts w:ascii="微軟正黑體" w:eastAsia="微軟正黑體" w:hAnsi="微軟正黑體" w:hint="eastAsia"/>
          <w:sz w:val="20"/>
        </w:rPr>
        <w:t>調價模型</w:t>
      </w:r>
    </w:p>
    <w:p w14:paraId="2856A358" w14:textId="1C6B1CCF" w:rsidR="009623F1" w:rsidRDefault="00013201" w:rsidP="00013201">
      <w:pPr>
        <w:ind w:leftChars="100" w:left="240"/>
        <w:rPr>
          <w:rFonts w:ascii="微軟正黑體" w:eastAsia="微軟正黑體" w:hAnsi="微軟正黑體"/>
          <w:sz w:val="20"/>
        </w:rPr>
      </w:pPr>
      <w:r w:rsidRPr="009623F1">
        <w:rPr>
          <w:rFonts w:ascii="微軟正黑體" w:eastAsia="微軟正黑體" w:hAnsi="微軟正黑體"/>
          <w:noProof/>
          <w:sz w:val="20"/>
        </w:rPr>
        <w:drawing>
          <wp:anchor distT="0" distB="0" distL="114300" distR="114300" simplePos="0" relativeHeight="251688960" behindDoc="0" locked="0" layoutInCell="1" allowOverlap="1" wp14:anchorId="09FC7CE5" wp14:editId="1451A19A">
            <wp:simplePos x="0" y="0"/>
            <wp:positionH relativeFrom="column">
              <wp:posOffset>2634615</wp:posOffset>
            </wp:positionH>
            <wp:positionV relativeFrom="paragraph">
              <wp:posOffset>980440</wp:posOffset>
            </wp:positionV>
            <wp:extent cx="774700" cy="908050"/>
            <wp:effectExtent l="0" t="0" r="6350" b="635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3F1">
        <w:rPr>
          <w:rFonts w:ascii="微軟正黑體" w:eastAsia="微軟正黑體" w:hAnsi="微軟正黑體"/>
          <w:noProof/>
          <w:sz w:val="20"/>
        </w:rPr>
        <w:drawing>
          <wp:anchor distT="0" distB="0" distL="114300" distR="114300" simplePos="0" relativeHeight="251687936" behindDoc="0" locked="0" layoutInCell="1" allowOverlap="1" wp14:anchorId="209914ED" wp14:editId="221A43E0">
            <wp:simplePos x="0" y="0"/>
            <wp:positionH relativeFrom="margin">
              <wp:posOffset>38100</wp:posOffset>
            </wp:positionH>
            <wp:positionV relativeFrom="paragraph">
              <wp:posOffset>1056640</wp:posOffset>
            </wp:positionV>
            <wp:extent cx="2537460" cy="837565"/>
            <wp:effectExtent l="0" t="0" r="0" b="635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9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E5CD80" wp14:editId="72BA3168">
                <wp:simplePos x="0" y="0"/>
                <wp:positionH relativeFrom="margin">
                  <wp:posOffset>739140</wp:posOffset>
                </wp:positionH>
                <wp:positionV relativeFrom="paragraph">
                  <wp:posOffset>2025015</wp:posOffset>
                </wp:positionV>
                <wp:extent cx="2520950" cy="502920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8FCB2" w14:textId="435B3A96" w:rsidR="009623F1" w:rsidRPr="00097072" w:rsidRDefault="009623F1" w:rsidP="009623F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1D0FEB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圖</w:t>
                            </w:r>
                            <w:r w:rsidR="00013201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四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訓練資料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CD80" id="文字方塊 26" o:spid="_x0000_s1029" type="#_x0000_t202" style="position:absolute;left:0;text-align:left;margin-left:58.2pt;margin-top:159.45pt;width:198.5pt;height:39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" filled="f" stroked="f" strokeweight=".5pt">
                <v:textbox>
                  <w:txbxContent>
                    <w:p w14:paraId="4478FCB2" w14:textId="435B3A96" w:rsidR="009623F1" w:rsidRPr="00097072" w:rsidRDefault="009623F1" w:rsidP="009623F1">
                      <w:pPr>
                        <w:jc w:val="center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1D0FEB">
                        <w:rPr>
                          <w:rFonts w:ascii="微軟正黑體" w:eastAsia="微軟正黑體" w:hAnsi="微軟正黑體" w:hint="eastAsia"/>
                          <w:sz w:val="18"/>
                        </w:rPr>
                        <w:t>圖</w:t>
                      </w:r>
                      <w:r w:rsidR="00013201">
                        <w:rPr>
                          <w:rFonts w:ascii="微軟正黑體" w:eastAsia="微軟正黑體" w:hAnsi="微軟正黑體" w:hint="eastAsia"/>
                          <w:sz w:val="18"/>
                        </w:rPr>
                        <w:t>四</w:t>
                      </w:r>
                      <w:r>
                        <w:rPr>
                          <w:rFonts w:ascii="微軟正黑體" w:eastAsia="微軟正黑體" w:hAnsi="微軟正黑體"/>
                          <w:sz w:val="1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</w:rPr>
                        <w:t>訓練資料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3F1">
        <w:rPr>
          <w:rFonts w:ascii="微軟正黑體" w:eastAsia="微軟正黑體" w:hAnsi="微軟正黑體" w:hint="eastAsia"/>
          <w:sz w:val="20"/>
        </w:rPr>
        <w:t xml:space="preserve">訓練資料 </w:t>
      </w:r>
      <w:r w:rsidR="009623F1">
        <w:rPr>
          <w:rFonts w:ascii="微軟正黑體" w:eastAsia="微軟正黑體" w:hAnsi="微軟正黑體"/>
          <w:sz w:val="20"/>
        </w:rPr>
        <w:t xml:space="preserve">: </w:t>
      </w:r>
      <w:r w:rsidR="00912927" w:rsidRPr="00912927">
        <w:rPr>
          <w:rFonts w:ascii="微軟正黑體" w:eastAsia="微軟正黑體" w:hAnsi="微軟正黑體"/>
          <w:sz w:val="20"/>
        </w:rPr>
        <w:t>Xij</w:t>
      </w:r>
      <w:r w:rsidR="00912927" w:rsidRPr="00912927">
        <w:rPr>
          <w:rFonts w:ascii="微軟正黑體" w:eastAsia="微軟正黑體" w:hAnsi="微軟正黑體" w:hint="eastAsia"/>
          <w:sz w:val="20"/>
        </w:rPr>
        <w:t>是第</w:t>
      </w:r>
      <w:r w:rsidR="00912927" w:rsidRPr="00912927">
        <w:rPr>
          <w:rFonts w:ascii="微軟正黑體" w:eastAsia="微軟正黑體" w:hAnsi="微軟正黑體"/>
          <w:sz w:val="20"/>
        </w:rPr>
        <w:t>i</w:t>
      </w:r>
      <w:r w:rsidR="00912927" w:rsidRPr="00912927">
        <w:rPr>
          <w:rFonts w:ascii="微軟正黑體" w:eastAsia="微軟正黑體" w:hAnsi="微軟正黑體" w:hint="eastAsia"/>
          <w:sz w:val="20"/>
        </w:rPr>
        <w:t>筆訓練資料的第</w:t>
      </w:r>
      <w:r w:rsidR="00912927" w:rsidRPr="00912927">
        <w:rPr>
          <w:rFonts w:ascii="微軟正黑體" w:eastAsia="微軟正黑體" w:hAnsi="微軟正黑體"/>
          <w:sz w:val="20"/>
        </w:rPr>
        <w:t>j</w:t>
      </w:r>
      <w:r w:rsidR="00912927" w:rsidRPr="00912927">
        <w:rPr>
          <w:rFonts w:ascii="微軟正黑體" w:eastAsia="微軟正黑體" w:hAnsi="微軟正黑體" w:hint="eastAsia"/>
          <w:sz w:val="20"/>
        </w:rPr>
        <w:t>天的訂房資訊</w:t>
      </w:r>
      <w:r w:rsidR="00912927" w:rsidRPr="00912927">
        <w:rPr>
          <w:rFonts w:ascii="微軟正黑體" w:eastAsia="微軟正黑體" w:hAnsi="微軟正黑體"/>
          <w:sz w:val="20"/>
        </w:rPr>
        <w:t xml:space="preserve"> (1 </w:t>
      </w:r>
      <w:r w:rsidR="00912927" w:rsidRPr="00912927">
        <w:rPr>
          <w:rFonts w:ascii="Arial" w:eastAsia="微軟正黑體" w:hAnsi="Arial" w:cs="Arial"/>
          <w:sz w:val="20"/>
        </w:rPr>
        <w:t>≤</w:t>
      </w:r>
      <w:r w:rsidR="00912927" w:rsidRPr="00912927">
        <w:rPr>
          <w:rFonts w:ascii="微軟正黑體" w:eastAsia="微軟正黑體" w:hAnsi="微軟正黑體"/>
          <w:sz w:val="20"/>
        </w:rPr>
        <w:t xml:space="preserve"> i </w:t>
      </w:r>
      <w:r w:rsidR="00912927" w:rsidRPr="00912927">
        <w:rPr>
          <w:rFonts w:ascii="Arial" w:eastAsia="微軟正黑體" w:hAnsi="Arial" w:cs="Arial"/>
          <w:sz w:val="20"/>
        </w:rPr>
        <w:t>≤</w:t>
      </w:r>
      <w:r w:rsidR="00912927" w:rsidRPr="00912927">
        <w:rPr>
          <w:rFonts w:ascii="微軟正黑體" w:eastAsia="微軟正黑體" w:hAnsi="微軟正黑體"/>
          <w:sz w:val="20"/>
        </w:rPr>
        <w:t xml:space="preserve"> M, 1 </w:t>
      </w:r>
      <w:r w:rsidR="00912927" w:rsidRPr="00912927">
        <w:rPr>
          <w:rFonts w:ascii="Arial" w:eastAsia="微軟正黑體" w:hAnsi="Arial" w:cs="Arial"/>
          <w:sz w:val="20"/>
        </w:rPr>
        <w:t>≤</w:t>
      </w:r>
      <w:r w:rsidR="00912927" w:rsidRPr="00912927">
        <w:rPr>
          <w:rFonts w:ascii="微軟正黑體" w:eastAsia="微軟正黑體" w:hAnsi="微軟正黑體"/>
          <w:sz w:val="20"/>
        </w:rPr>
        <w:t xml:space="preserve"> j </w:t>
      </w:r>
      <w:r w:rsidR="00912927" w:rsidRPr="00912927">
        <w:rPr>
          <w:rFonts w:ascii="Arial" w:eastAsia="微軟正黑體" w:hAnsi="Arial" w:cs="Arial"/>
          <w:sz w:val="20"/>
        </w:rPr>
        <w:t>≤</w:t>
      </w:r>
      <w:r w:rsidR="00912927" w:rsidRPr="00912927">
        <w:rPr>
          <w:rFonts w:ascii="微軟正黑體" w:eastAsia="微軟正黑體" w:hAnsi="微軟正黑體"/>
          <w:sz w:val="20"/>
        </w:rPr>
        <w:t xml:space="preserve"> n)</w:t>
      </w:r>
      <w:r w:rsidR="00912927" w:rsidRPr="00912927">
        <w:rPr>
          <w:rFonts w:ascii="微軟正黑體" w:eastAsia="微軟正黑體" w:hAnsi="微軟正黑體" w:hint="eastAsia"/>
          <w:sz w:val="20"/>
        </w:rPr>
        <w:t>，存放房價、間隔天數、入住日星期別與入住日節日別等四個元素</w:t>
      </w:r>
      <w:r w:rsidR="00912927">
        <w:rPr>
          <w:rFonts w:ascii="微軟正黑體" w:eastAsia="微軟正黑體" w:hAnsi="微軟正黑體" w:hint="eastAsia"/>
          <w:sz w:val="20"/>
        </w:rPr>
        <w:t>。</w:t>
      </w:r>
      <w:r w:rsidR="00912927" w:rsidRPr="00912927">
        <w:rPr>
          <w:rFonts w:ascii="微軟正黑體" w:eastAsia="微軟正黑體" w:hAnsi="微軟正黑體"/>
          <w:sz w:val="20"/>
        </w:rPr>
        <w:t>Wij</w:t>
      </w:r>
      <w:r w:rsidR="00912927" w:rsidRPr="00912927">
        <w:rPr>
          <w:rFonts w:ascii="微軟正黑體" w:eastAsia="微軟正黑體" w:hAnsi="微軟正黑體" w:hint="eastAsia"/>
          <w:sz w:val="20"/>
        </w:rPr>
        <w:t>是第</w:t>
      </w:r>
      <w:r w:rsidR="00912927" w:rsidRPr="00912927">
        <w:rPr>
          <w:rFonts w:ascii="微軟正黑體" w:eastAsia="微軟正黑體" w:hAnsi="微軟正黑體"/>
          <w:sz w:val="20"/>
        </w:rPr>
        <w:t>i</w:t>
      </w:r>
      <w:r w:rsidR="00912927" w:rsidRPr="00912927">
        <w:rPr>
          <w:rFonts w:ascii="微軟正黑體" w:eastAsia="微軟正黑體" w:hAnsi="微軟正黑體" w:hint="eastAsia"/>
          <w:sz w:val="20"/>
        </w:rPr>
        <w:t>筆訓練資料的訂房資訊，存放包括訂房日星期別、訂房日節日別，以及房型等資訊。</w:t>
      </w:r>
      <w:r w:rsidR="00912927" w:rsidRPr="00912927">
        <w:rPr>
          <w:rFonts w:ascii="微軟正黑體" w:eastAsia="微軟正黑體" w:hAnsi="微軟正黑體"/>
          <w:sz w:val="20"/>
        </w:rPr>
        <w:t>Yi</w:t>
      </w:r>
      <w:r w:rsidR="00912927" w:rsidRPr="00912927">
        <w:rPr>
          <w:rFonts w:ascii="微軟正黑體" w:eastAsia="微軟正黑體" w:hAnsi="微軟正黑體" w:hint="eastAsia"/>
          <w:sz w:val="20"/>
        </w:rPr>
        <w:t>是第</w:t>
      </w:r>
      <w:r w:rsidR="00912927" w:rsidRPr="00912927">
        <w:rPr>
          <w:rFonts w:ascii="微軟正黑體" w:eastAsia="微軟正黑體" w:hAnsi="微軟正黑體"/>
          <w:sz w:val="20"/>
        </w:rPr>
        <w:t>i</w:t>
      </w:r>
      <w:r w:rsidR="00912927" w:rsidRPr="00912927">
        <w:rPr>
          <w:rFonts w:ascii="微軟正黑體" w:eastAsia="微軟正黑體" w:hAnsi="微軟正黑體" w:hint="eastAsia"/>
          <w:sz w:val="20"/>
        </w:rPr>
        <w:t>筆訓練資料</w:t>
      </w:r>
      <w:r>
        <w:rPr>
          <w:rFonts w:ascii="微軟正黑體" w:eastAsia="微軟正黑體" w:hAnsi="微軟正黑體" w:hint="eastAsia"/>
          <w:sz w:val="20"/>
        </w:rPr>
        <w:t>預期的</w:t>
      </w:r>
      <w:r w:rsidR="00912927" w:rsidRPr="00912927">
        <w:rPr>
          <w:rFonts w:ascii="微軟正黑體" w:eastAsia="微軟正黑體" w:hAnsi="微軟正黑體" w:hint="eastAsia"/>
          <w:sz w:val="20"/>
        </w:rPr>
        <w:t>輸出結果</w:t>
      </w:r>
      <w:r>
        <w:rPr>
          <w:rFonts w:ascii="微軟正黑體" w:eastAsia="微軟正黑體" w:hAnsi="微軟正黑體" w:hint="eastAsia"/>
          <w:sz w:val="20"/>
        </w:rPr>
        <w:t>。</w:t>
      </w:r>
    </w:p>
    <w:p w14:paraId="5BD35DBB" w14:textId="2B106AF9" w:rsidR="00D60DAC" w:rsidRPr="00D60DAC" w:rsidRDefault="00DF7DBA" w:rsidP="00725713">
      <w:pPr>
        <w:ind w:leftChars="100" w:left="240"/>
        <w:rPr>
          <w:rFonts w:ascii="微軟正黑體" w:eastAsia="微軟正黑體" w:hAnsi="微軟正黑體"/>
          <w:sz w:val="20"/>
        </w:rPr>
      </w:pPr>
      <w:r w:rsidRPr="00C219BC">
        <w:rPr>
          <w:rFonts w:ascii="微軟正黑體" w:eastAsia="微軟正黑體" w:hAnsi="微軟正黑體"/>
          <w:noProof/>
          <w:sz w:val="20"/>
        </w:rPr>
        <w:lastRenderedPageBreak/>
        <w:drawing>
          <wp:anchor distT="0" distB="0" distL="114300" distR="114300" simplePos="0" relativeHeight="251693056" behindDoc="0" locked="0" layoutInCell="1" allowOverlap="1" wp14:anchorId="1C514B6E" wp14:editId="250BEDB4">
            <wp:simplePos x="0" y="0"/>
            <wp:positionH relativeFrom="margin">
              <wp:align>center</wp:align>
            </wp:positionH>
            <wp:positionV relativeFrom="paragraph">
              <wp:posOffset>810895</wp:posOffset>
            </wp:positionV>
            <wp:extent cx="3308350" cy="2203450"/>
            <wp:effectExtent l="0" t="0" r="0" b="6350"/>
            <wp:wrapTopAndBottom/>
            <wp:docPr id="33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136D416D-E9EE-4976-93DC-E2EE9AB844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6">
                      <a:extLst>
                        <a:ext uri="{FF2B5EF4-FFF2-40B4-BE49-F238E27FC236}">
                          <a16:creationId xmlns:a16="http://schemas.microsoft.com/office/drawing/2014/main" id="{136D416D-E9EE-4976-93DC-E2EE9AB844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927">
        <w:rPr>
          <w:rFonts w:ascii="微軟正黑體" w:eastAsia="微軟正黑體" w:hAnsi="微軟正黑體" w:hint="eastAsia"/>
          <w:sz w:val="20"/>
        </w:rPr>
        <w:t>調價模型預測結果</w:t>
      </w:r>
      <w:r w:rsidR="00D60DAC">
        <w:rPr>
          <w:rFonts w:ascii="微軟正黑體" w:eastAsia="微軟正黑體" w:hAnsi="微軟正黑體" w:hint="eastAsia"/>
          <w:sz w:val="20"/>
        </w:rPr>
        <w:t>：</w:t>
      </w:r>
      <w:r w:rsidR="00725713">
        <w:rPr>
          <w:rFonts w:ascii="微軟正黑體" w:eastAsia="微軟正黑體" w:hAnsi="微軟正黑體" w:hint="eastAsia"/>
          <w:sz w:val="20"/>
        </w:rPr>
        <w:t>圖</w:t>
      </w:r>
      <w:r w:rsidR="00013201">
        <w:rPr>
          <w:rFonts w:ascii="微軟正黑體" w:eastAsia="微軟正黑體" w:hAnsi="微軟正黑體" w:hint="eastAsia"/>
          <w:sz w:val="20"/>
        </w:rPr>
        <w:t>五</w:t>
      </w:r>
      <w:r w:rsidR="004163F7">
        <w:rPr>
          <w:rFonts w:ascii="微軟正黑體" w:eastAsia="微軟正黑體" w:hAnsi="微軟正黑體" w:hint="eastAsia"/>
          <w:sz w:val="20"/>
        </w:rPr>
        <w:t>是</w:t>
      </w:r>
      <w:r w:rsidRPr="00DF7DBA">
        <w:rPr>
          <w:rFonts w:ascii="微軟正黑體" w:eastAsia="微軟正黑體" w:hAnsi="微軟正黑體"/>
          <w:sz w:val="20"/>
        </w:rPr>
        <w:t>不同模型的預測結果</w:t>
      </w:r>
      <w:r w:rsidR="004163F7">
        <w:rPr>
          <w:rFonts w:ascii="微軟正黑體" w:eastAsia="微軟正黑體" w:hAnsi="微軟正黑體" w:hint="eastAsia"/>
          <w:sz w:val="20"/>
        </w:rPr>
        <w:t>，</w:t>
      </w:r>
      <w:r w:rsidR="004163F7" w:rsidRPr="004163F7">
        <w:rPr>
          <w:rFonts w:ascii="微軟正黑體" w:eastAsia="微軟正黑體" w:hAnsi="微軟正黑體"/>
          <w:sz w:val="20"/>
        </w:rPr>
        <w:t>經過比較發現，統計迴歸方法</w:t>
      </w:r>
      <w:r>
        <w:rPr>
          <w:rFonts w:ascii="微軟正黑體" w:eastAsia="微軟正黑體" w:hAnsi="微軟正黑體" w:hint="eastAsia"/>
          <w:sz w:val="20"/>
        </w:rPr>
        <w:t>的</w:t>
      </w:r>
      <w:r w:rsidR="004163F7" w:rsidRPr="004163F7">
        <w:rPr>
          <w:rFonts w:ascii="微軟正黑體" w:eastAsia="微軟正黑體" w:hAnsi="微軟正黑體"/>
          <w:sz w:val="20"/>
        </w:rPr>
        <w:t>MAPE也都比機器學習方法小</w:t>
      </w:r>
      <w:r>
        <w:rPr>
          <w:rFonts w:ascii="微軟正黑體" w:eastAsia="微軟正黑體" w:hAnsi="微軟正黑體" w:hint="eastAsia"/>
          <w:sz w:val="20"/>
        </w:rPr>
        <w:t>，也就是預測較準確</w:t>
      </w:r>
      <w:r w:rsidR="00155C63">
        <w:rPr>
          <w:rFonts w:ascii="微軟正黑體" w:eastAsia="微軟正黑體" w:hAnsi="微軟正黑體" w:hint="eastAsia"/>
          <w:sz w:val="20"/>
        </w:rPr>
        <w:t>。</w:t>
      </w:r>
    </w:p>
    <w:p w14:paraId="19A2C258" w14:textId="76C2F6EB" w:rsidR="004163F7" w:rsidRDefault="00DF7DBA" w:rsidP="00D60DAC">
      <w:pPr>
        <w:ind w:leftChars="200" w:left="480"/>
        <w:rPr>
          <w:rFonts w:ascii="微軟正黑體" w:eastAsia="微軟正黑體" w:hAnsi="微軟正黑體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8D84C3" wp14:editId="6BDAED08">
                <wp:simplePos x="0" y="0"/>
                <wp:positionH relativeFrom="margin">
                  <wp:posOffset>878840</wp:posOffset>
                </wp:positionH>
                <wp:positionV relativeFrom="paragraph">
                  <wp:posOffset>2349500</wp:posOffset>
                </wp:positionV>
                <wp:extent cx="2520950" cy="502920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39BF3" w14:textId="5DB4FDBB" w:rsidR="004163F7" w:rsidRPr="00097072" w:rsidRDefault="004163F7" w:rsidP="004163F7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1D0FEB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圖</w:t>
                            </w:r>
                            <w:r w:rsidR="00013201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五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  <w:t xml:space="preserve"> </w:t>
                            </w:r>
                            <w:r w:rsidRPr="004163F7"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  <w:t>不同模型的預測結果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84C3" id="文字方塊 34" o:spid="_x0000_s1030" type="#_x0000_t202" style="position:absolute;left:0;text-align:left;margin-left:69.2pt;margin-top:185pt;width:198.5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" filled="f" stroked="f" strokeweight=".5pt">
                <v:textbox>
                  <w:txbxContent>
                    <w:p w14:paraId="44639BF3" w14:textId="5DB4FDBB" w:rsidR="004163F7" w:rsidRPr="00097072" w:rsidRDefault="004163F7" w:rsidP="004163F7">
                      <w:pPr>
                        <w:jc w:val="center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1D0FEB">
                        <w:rPr>
                          <w:rFonts w:ascii="微軟正黑體" w:eastAsia="微軟正黑體" w:hAnsi="微軟正黑體" w:hint="eastAsia"/>
                          <w:sz w:val="18"/>
                        </w:rPr>
                        <w:t>圖</w:t>
                      </w:r>
                      <w:r w:rsidR="00013201">
                        <w:rPr>
                          <w:rFonts w:ascii="微軟正黑體" w:eastAsia="微軟正黑體" w:hAnsi="微軟正黑體" w:hint="eastAsia"/>
                          <w:sz w:val="18"/>
                        </w:rPr>
                        <w:t>五</w:t>
                      </w:r>
                      <w:r>
                        <w:rPr>
                          <w:rFonts w:ascii="微軟正黑體" w:eastAsia="微軟正黑體" w:hAnsi="微軟正黑體"/>
                          <w:sz w:val="18"/>
                        </w:rPr>
                        <w:t xml:space="preserve"> </w:t>
                      </w:r>
                      <w:r w:rsidRPr="004163F7">
                        <w:rPr>
                          <w:rFonts w:ascii="微軟正黑體" w:eastAsia="微軟正黑體" w:hAnsi="微軟正黑體"/>
                          <w:sz w:val="18"/>
                        </w:rPr>
                        <w:t>不同模型的預測結果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13FE2" w14:textId="00D5B5B4" w:rsidR="004163F7" w:rsidRDefault="00F74CD2" w:rsidP="004163F7">
      <w:pPr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結論：</w:t>
      </w:r>
    </w:p>
    <w:p w14:paraId="2C44E0A9" w14:textId="173F9289" w:rsidR="00EE798B" w:rsidRPr="00EE798B" w:rsidRDefault="00EE798B" w:rsidP="00EE798B">
      <w:pPr>
        <w:numPr>
          <w:ilvl w:val="0"/>
          <w:numId w:val="2"/>
        </w:numPr>
        <w:rPr>
          <w:rFonts w:ascii="微軟正黑體" w:eastAsia="微軟正黑體" w:hAnsi="微軟正黑體"/>
          <w:sz w:val="20"/>
        </w:rPr>
      </w:pPr>
      <w:r w:rsidRPr="00EE798B">
        <w:rPr>
          <w:rFonts w:ascii="微軟正黑體" w:eastAsia="微軟正黑體" w:hAnsi="微軟正黑體" w:hint="eastAsia"/>
          <w:sz w:val="20"/>
        </w:rPr>
        <w:t>透過自行開發的爬蟲程式，有效且快速的蒐集房價資料</w:t>
      </w:r>
      <w:r w:rsidR="00155C63">
        <w:rPr>
          <w:rFonts w:ascii="微軟正黑體" w:eastAsia="微軟正黑體" w:hAnsi="微軟正黑體" w:hint="eastAsia"/>
          <w:sz w:val="20"/>
        </w:rPr>
        <w:t>。</w:t>
      </w:r>
    </w:p>
    <w:p w14:paraId="696B8D15" w14:textId="3C0D2C0F" w:rsidR="00EE798B" w:rsidRPr="00EE798B" w:rsidRDefault="00EE798B" w:rsidP="00EE798B">
      <w:pPr>
        <w:numPr>
          <w:ilvl w:val="0"/>
          <w:numId w:val="2"/>
        </w:numPr>
        <w:rPr>
          <w:rFonts w:ascii="微軟正黑體" w:eastAsia="微軟正黑體" w:hAnsi="微軟正黑體"/>
          <w:sz w:val="20"/>
        </w:rPr>
      </w:pPr>
      <w:r w:rsidRPr="00EE798B">
        <w:rPr>
          <w:rFonts w:ascii="微軟正黑體" w:eastAsia="微軟正黑體" w:hAnsi="微軟正黑體" w:hint="eastAsia"/>
          <w:sz w:val="20"/>
        </w:rPr>
        <w:t>透過視覺化分析，找出影響</w:t>
      </w:r>
      <w:r>
        <w:rPr>
          <w:rFonts w:ascii="微軟正黑體" w:eastAsia="微軟正黑體" w:hAnsi="微軟正黑體" w:hint="eastAsia"/>
          <w:sz w:val="20"/>
        </w:rPr>
        <w:t>飯店</w:t>
      </w:r>
      <w:r w:rsidRPr="00EE798B">
        <w:rPr>
          <w:rFonts w:ascii="微軟正黑體" w:eastAsia="微軟正黑體" w:hAnsi="微軟正黑體" w:hint="eastAsia"/>
          <w:sz w:val="20"/>
        </w:rPr>
        <w:t>房價調價策略的主要變因</w:t>
      </w:r>
      <w:r w:rsidR="00155C63">
        <w:rPr>
          <w:rFonts w:ascii="微軟正黑體" w:eastAsia="微軟正黑體" w:hAnsi="微軟正黑體" w:hint="eastAsia"/>
          <w:sz w:val="20"/>
        </w:rPr>
        <w:t>。</w:t>
      </w:r>
    </w:p>
    <w:p w14:paraId="31C2E934" w14:textId="5CA5A85A" w:rsidR="00EE798B" w:rsidRPr="00EE798B" w:rsidRDefault="00EE798B" w:rsidP="00EE798B">
      <w:pPr>
        <w:numPr>
          <w:ilvl w:val="0"/>
          <w:numId w:val="2"/>
        </w:numPr>
        <w:rPr>
          <w:rFonts w:ascii="微軟正黑體" w:eastAsia="微軟正黑體" w:hAnsi="微軟正黑體"/>
          <w:sz w:val="20"/>
        </w:rPr>
      </w:pPr>
      <w:r w:rsidRPr="00EE798B">
        <w:rPr>
          <w:rFonts w:ascii="微軟正黑體" w:eastAsia="微軟正黑體" w:hAnsi="微軟正黑體" w:hint="eastAsia"/>
          <w:sz w:val="20"/>
        </w:rPr>
        <w:t>目前針對單日預測的</w:t>
      </w:r>
      <w:r>
        <w:rPr>
          <w:rFonts w:ascii="微軟正黑體" w:eastAsia="微軟正黑體" w:hAnsi="微軟正黑體" w:hint="eastAsia"/>
          <w:sz w:val="20"/>
        </w:rPr>
        <w:t>平均值百分誤差(MAPE)</w:t>
      </w:r>
      <w:r w:rsidRPr="00EE798B">
        <w:rPr>
          <w:rFonts w:ascii="微軟正黑體" w:eastAsia="微軟正黑體" w:hAnsi="微軟正黑體" w:hint="eastAsia"/>
          <w:sz w:val="20"/>
        </w:rPr>
        <w:t>僅</w:t>
      </w:r>
      <w:r w:rsidRPr="00EE798B">
        <w:rPr>
          <w:rFonts w:ascii="微軟正黑體" w:eastAsia="微軟正黑體" w:hAnsi="微軟正黑體"/>
          <w:sz w:val="20"/>
        </w:rPr>
        <w:t>0.75%</w:t>
      </w:r>
      <w:r w:rsidR="00155C63">
        <w:rPr>
          <w:rFonts w:ascii="微軟正黑體" w:eastAsia="微軟正黑體" w:hAnsi="微軟正黑體" w:hint="eastAsia"/>
          <w:sz w:val="20"/>
        </w:rPr>
        <w:t>。</w:t>
      </w:r>
    </w:p>
    <w:p w14:paraId="0AAB4235" w14:textId="1D793D5E" w:rsidR="00EE798B" w:rsidRPr="00AB2F5E" w:rsidRDefault="00EE798B" w:rsidP="00EE798B">
      <w:pPr>
        <w:rPr>
          <w:rFonts w:ascii="微軟正黑體" w:eastAsia="微軟正黑體" w:hAnsi="微軟正黑體"/>
          <w:b/>
          <w:sz w:val="20"/>
        </w:rPr>
      </w:pPr>
    </w:p>
    <w:sectPr w:rsidR="00EE798B" w:rsidRPr="00AB2F5E" w:rsidSect="00F74CD2">
      <w:pgSz w:w="8400" w:h="11900" w:code="11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0E1F" w14:textId="77777777" w:rsidR="0093697F" w:rsidRDefault="0093697F" w:rsidP="00784EC4">
      <w:r>
        <w:separator/>
      </w:r>
    </w:p>
  </w:endnote>
  <w:endnote w:type="continuationSeparator" w:id="0">
    <w:p w14:paraId="13D93B8E" w14:textId="77777777" w:rsidR="0093697F" w:rsidRDefault="0093697F" w:rsidP="0078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5888" w14:textId="77777777" w:rsidR="0093697F" w:rsidRDefault="0093697F" w:rsidP="00784EC4">
      <w:r>
        <w:separator/>
      </w:r>
    </w:p>
  </w:footnote>
  <w:footnote w:type="continuationSeparator" w:id="0">
    <w:p w14:paraId="28D7DB5B" w14:textId="77777777" w:rsidR="0093697F" w:rsidRDefault="0093697F" w:rsidP="00784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3C5E"/>
    <w:multiLevelType w:val="hybridMultilevel"/>
    <w:tmpl w:val="1C78A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4252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0838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D894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D04A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2C2E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8E98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00BF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A26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BBD73D5"/>
    <w:multiLevelType w:val="hybridMultilevel"/>
    <w:tmpl w:val="FD262BC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CD2"/>
    <w:rsid w:val="00010AFC"/>
    <w:rsid w:val="00013201"/>
    <w:rsid w:val="00035BAD"/>
    <w:rsid w:val="00097072"/>
    <w:rsid w:val="000B79EB"/>
    <w:rsid w:val="000C269F"/>
    <w:rsid w:val="000C3243"/>
    <w:rsid w:val="00101B42"/>
    <w:rsid w:val="00111E94"/>
    <w:rsid w:val="00155C63"/>
    <w:rsid w:val="001B4DB3"/>
    <w:rsid w:val="001D0FEB"/>
    <w:rsid w:val="00213A5A"/>
    <w:rsid w:val="002356ED"/>
    <w:rsid w:val="002A41DC"/>
    <w:rsid w:val="002C20B7"/>
    <w:rsid w:val="00314820"/>
    <w:rsid w:val="003329E4"/>
    <w:rsid w:val="003420C2"/>
    <w:rsid w:val="004163F7"/>
    <w:rsid w:val="00417A6A"/>
    <w:rsid w:val="004A37AF"/>
    <w:rsid w:val="004A3EA6"/>
    <w:rsid w:val="004C48E6"/>
    <w:rsid w:val="00501550"/>
    <w:rsid w:val="005C3ECA"/>
    <w:rsid w:val="00686BE2"/>
    <w:rsid w:val="006A05BB"/>
    <w:rsid w:val="006A7E36"/>
    <w:rsid w:val="006C2579"/>
    <w:rsid w:val="00725222"/>
    <w:rsid w:val="00725713"/>
    <w:rsid w:val="007536DF"/>
    <w:rsid w:val="00756732"/>
    <w:rsid w:val="00767ACC"/>
    <w:rsid w:val="00784EC4"/>
    <w:rsid w:val="007A232A"/>
    <w:rsid w:val="007F79F4"/>
    <w:rsid w:val="008214B9"/>
    <w:rsid w:val="0083761B"/>
    <w:rsid w:val="00887E26"/>
    <w:rsid w:val="008A5091"/>
    <w:rsid w:val="008D1249"/>
    <w:rsid w:val="00912927"/>
    <w:rsid w:val="0093697F"/>
    <w:rsid w:val="009513D9"/>
    <w:rsid w:val="009623F1"/>
    <w:rsid w:val="009666AD"/>
    <w:rsid w:val="009952FB"/>
    <w:rsid w:val="00A51645"/>
    <w:rsid w:val="00A813B8"/>
    <w:rsid w:val="00AA5D02"/>
    <w:rsid w:val="00AB19A5"/>
    <w:rsid w:val="00AB2F5E"/>
    <w:rsid w:val="00AF4B63"/>
    <w:rsid w:val="00B545FC"/>
    <w:rsid w:val="00BF56F8"/>
    <w:rsid w:val="00C219BC"/>
    <w:rsid w:val="00C570E8"/>
    <w:rsid w:val="00C77263"/>
    <w:rsid w:val="00C86160"/>
    <w:rsid w:val="00C92A4B"/>
    <w:rsid w:val="00CE4C32"/>
    <w:rsid w:val="00D137E3"/>
    <w:rsid w:val="00D40747"/>
    <w:rsid w:val="00D42F62"/>
    <w:rsid w:val="00D60DAC"/>
    <w:rsid w:val="00D82A56"/>
    <w:rsid w:val="00DB29FB"/>
    <w:rsid w:val="00DC246A"/>
    <w:rsid w:val="00DC3075"/>
    <w:rsid w:val="00DF7DBA"/>
    <w:rsid w:val="00E32618"/>
    <w:rsid w:val="00EC10E8"/>
    <w:rsid w:val="00EE798B"/>
    <w:rsid w:val="00F7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AB2"/>
  <w15:chartTrackingRefBased/>
  <w15:docId w15:val="{3E20E8B2-9B19-914B-916F-1376810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3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37E3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137E3"/>
    <w:rPr>
      <w:rFonts w:ascii="新細明體" w:eastAsia="新細明體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137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784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84EC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84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84EC4"/>
    <w:rPr>
      <w:sz w:val="20"/>
      <w:szCs w:val="20"/>
    </w:rPr>
  </w:style>
  <w:style w:type="paragraph" w:styleId="a9">
    <w:name w:val="List Paragraph"/>
    <w:basedOn w:val="a"/>
    <w:uiPriority w:val="34"/>
    <w:qFormat/>
    <w:rsid w:val="004163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75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0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3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279D69-FB15-4871-88A0-1C70282BC646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56A408E-1058-4CD0-BAF9-78993831F4F8}">
      <dgm:prSet phldrT="[文字]" custT="1"/>
      <dgm:spPr/>
      <dgm:t>
        <a:bodyPr/>
        <a:lstStyle/>
        <a:p>
          <a:r>
            <a:rPr lang="zh-TW" altLang="en-US" sz="1000">
              <a:latin typeface="微軟正黑體" panose="020B0604030504040204" pitchFamily="34" charset="-120"/>
              <a:ea typeface="微軟正黑體" panose="020B0604030504040204" pitchFamily="34" charset="-120"/>
            </a:rPr>
            <a:t>蒐集房價資料</a:t>
          </a:r>
        </a:p>
      </dgm:t>
    </dgm:pt>
    <dgm:pt modelId="{51F0E6C9-1353-4E18-8056-45D979FA4FF9}" type="parTrans" cxnId="{FD1F128F-8B29-44F9-8D27-C80EE6DE6A49}">
      <dgm:prSet/>
      <dgm:spPr/>
      <dgm:t>
        <a:bodyPr/>
        <a:lstStyle/>
        <a:p>
          <a:endParaRPr lang="zh-TW" altLang="en-US"/>
        </a:p>
      </dgm:t>
    </dgm:pt>
    <dgm:pt modelId="{63D51F38-851D-4FDF-B187-DCD1CE0E4525}" type="sibTrans" cxnId="{FD1F128F-8B29-44F9-8D27-C80EE6DE6A49}">
      <dgm:prSet/>
      <dgm:spPr/>
      <dgm:t>
        <a:bodyPr/>
        <a:lstStyle/>
        <a:p>
          <a:endParaRPr lang="zh-TW" altLang="en-US"/>
        </a:p>
      </dgm:t>
    </dgm:pt>
    <dgm:pt modelId="{17D09035-5561-4967-959B-55C77F3DFA80}">
      <dgm:prSet phldrT="[文字]" custT="1"/>
      <dgm:spPr/>
      <dgm:t>
        <a:bodyPr/>
        <a:lstStyle/>
        <a:p>
          <a:r>
            <a:rPr lang="zh-TW" altLang="en-US" sz="1000">
              <a:latin typeface="微軟正黑體" panose="020B0604030504040204" pitchFamily="34" charset="-120"/>
              <a:ea typeface="微軟正黑體" panose="020B0604030504040204" pitchFamily="34" charset="-120"/>
            </a:rPr>
            <a:t>透過</a:t>
          </a:r>
          <a:r>
            <a:rPr lang="en-US" altLang="zh-TW" sz="1000">
              <a:latin typeface="微軟正黑體" panose="020B0604030504040204" pitchFamily="34" charset="-120"/>
              <a:ea typeface="微軟正黑體" panose="020B0604030504040204" pitchFamily="34" charset="-120"/>
            </a:rPr>
            <a:t>Hotels.com</a:t>
          </a:r>
          <a:r>
            <a:rPr lang="zh-TW" altLang="en-US" sz="1000">
              <a:latin typeface="微軟正黑體" panose="020B0604030504040204" pitchFamily="34" charset="-120"/>
              <a:ea typeface="微軟正黑體" panose="020B0604030504040204" pitchFamily="34" charset="-120"/>
            </a:rPr>
            <a:t>蒐集台北車站、信義區五、四三星級的飯店共三十幾家的每天的房價資料。</a:t>
          </a:r>
        </a:p>
      </dgm:t>
    </dgm:pt>
    <dgm:pt modelId="{367890A4-4B9D-4987-B0A2-2427A5D802D1}" type="parTrans" cxnId="{19BD858D-70A1-496B-BB9F-26FFC327AFD0}">
      <dgm:prSet/>
      <dgm:spPr/>
      <dgm:t>
        <a:bodyPr/>
        <a:lstStyle/>
        <a:p>
          <a:endParaRPr lang="zh-TW" altLang="en-US"/>
        </a:p>
      </dgm:t>
    </dgm:pt>
    <dgm:pt modelId="{825ED889-07DD-4280-9640-675617494133}" type="sibTrans" cxnId="{19BD858D-70A1-496B-BB9F-26FFC327AFD0}">
      <dgm:prSet/>
      <dgm:spPr/>
      <dgm:t>
        <a:bodyPr/>
        <a:lstStyle/>
        <a:p>
          <a:endParaRPr lang="zh-TW" altLang="en-US"/>
        </a:p>
      </dgm:t>
    </dgm:pt>
    <dgm:pt modelId="{4B888264-F3B9-480B-A1C0-D4A60184B8BC}">
      <dgm:prSet phldrT="[文字]" custT="1"/>
      <dgm:spPr/>
      <dgm:t>
        <a:bodyPr/>
        <a:lstStyle/>
        <a:p>
          <a:r>
            <a:rPr lang="zh-TW" altLang="en-US" sz="1000">
              <a:latin typeface="微軟正黑體" panose="020B0604030504040204" pitchFamily="34" charset="-120"/>
              <a:ea typeface="微軟正黑體" panose="020B0604030504040204" pitchFamily="34" charset="-120"/>
            </a:rPr>
            <a:t>資料視覺化分析</a:t>
          </a:r>
        </a:p>
      </dgm:t>
    </dgm:pt>
    <dgm:pt modelId="{9F4EBF0D-B8A2-45C6-AE33-030E20EF31EE}" type="parTrans" cxnId="{DAE309CB-BDC8-4A5E-B16E-C5B0A70DBECA}">
      <dgm:prSet/>
      <dgm:spPr/>
      <dgm:t>
        <a:bodyPr/>
        <a:lstStyle/>
        <a:p>
          <a:endParaRPr lang="zh-TW" altLang="en-US"/>
        </a:p>
      </dgm:t>
    </dgm:pt>
    <dgm:pt modelId="{97FBD2B7-5087-4513-A220-9E0939604089}" type="sibTrans" cxnId="{DAE309CB-BDC8-4A5E-B16E-C5B0A70DBECA}">
      <dgm:prSet/>
      <dgm:spPr/>
      <dgm:t>
        <a:bodyPr/>
        <a:lstStyle/>
        <a:p>
          <a:endParaRPr lang="zh-TW" altLang="en-US"/>
        </a:p>
      </dgm:t>
    </dgm:pt>
    <dgm:pt modelId="{2C5B2945-A178-4BA5-8200-0AD9BD87AF48}">
      <dgm:prSet phldrT="[文字]" custT="1"/>
      <dgm:spPr/>
      <dgm:t>
        <a:bodyPr/>
        <a:lstStyle/>
        <a:p>
          <a:r>
            <a:rPr lang="zh-TW" altLang="en-US" sz="1000">
              <a:latin typeface="微軟正黑體" panose="020B0604030504040204" pitchFamily="34" charset="-120"/>
              <a:ea typeface="微軟正黑體" panose="020B0604030504040204" pitchFamily="34" charset="-120"/>
            </a:rPr>
            <a:t>透過將房價對不同變因作圖，分析兩者間的關聯性，篩選出主要變因。</a:t>
          </a:r>
        </a:p>
      </dgm:t>
    </dgm:pt>
    <dgm:pt modelId="{47974A10-D54E-4B5C-B1F2-5E415F1DEEB4}" type="parTrans" cxnId="{C782B503-37E4-4D22-AAEB-1063D7FFA91A}">
      <dgm:prSet/>
      <dgm:spPr/>
      <dgm:t>
        <a:bodyPr/>
        <a:lstStyle/>
        <a:p>
          <a:endParaRPr lang="zh-TW" altLang="en-US"/>
        </a:p>
      </dgm:t>
    </dgm:pt>
    <dgm:pt modelId="{A6035A99-54D4-47A5-A47C-722FBEC3E6F8}" type="sibTrans" cxnId="{C782B503-37E4-4D22-AAEB-1063D7FFA91A}">
      <dgm:prSet/>
      <dgm:spPr/>
      <dgm:t>
        <a:bodyPr/>
        <a:lstStyle/>
        <a:p>
          <a:endParaRPr lang="zh-TW" altLang="en-US"/>
        </a:p>
      </dgm:t>
    </dgm:pt>
    <dgm:pt modelId="{F0D42544-0A9E-4D9F-AFA8-FFEF7E1884E8}">
      <dgm:prSet phldrT="[文字]" custT="1"/>
      <dgm:spPr/>
      <dgm:t>
        <a:bodyPr/>
        <a:lstStyle/>
        <a:p>
          <a:r>
            <a:rPr lang="zh-TW" altLang="en-US" sz="1000">
              <a:latin typeface="微軟正黑體" panose="020B0604030504040204" pitchFamily="34" charset="-120"/>
              <a:ea typeface="微軟正黑體" panose="020B0604030504040204" pitchFamily="34" charset="-120"/>
            </a:rPr>
            <a:t>建構模型與預測</a:t>
          </a:r>
        </a:p>
      </dgm:t>
    </dgm:pt>
    <dgm:pt modelId="{34C26BB9-2854-47C0-9D34-9DB9636DA7AE}" type="parTrans" cxnId="{FDB244E6-FF42-45CE-B50F-11074C935EAB}">
      <dgm:prSet/>
      <dgm:spPr/>
      <dgm:t>
        <a:bodyPr/>
        <a:lstStyle/>
        <a:p>
          <a:endParaRPr lang="zh-TW" altLang="en-US"/>
        </a:p>
      </dgm:t>
    </dgm:pt>
    <dgm:pt modelId="{F02CF3F5-8054-456C-9207-DA4B8CEEB520}" type="sibTrans" cxnId="{FDB244E6-FF42-45CE-B50F-11074C935EAB}">
      <dgm:prSet/>
      <dgm:spPr/>
      <dgm:t>
        <a:bodyPr/>
        <a:lstStyle/>
        <a:p>
          <a:endParaRPr lang="zh-TW" altLang="en-US"/>
        </a:p>
      </dgm:t>
    </dgm:pt>
    <dgm:pt modelId="{1BFE60C4-4FBD-4373-B9F3-C96247499B70}">
      <dgm:prSet phldrT="[文字]" custT="1"/>
      <dgm:spPr/>
      <dgm:t>
        <a:bodyPr/>
        <a:lstStyle/>
        <a:p>
          <a:r>
            <a:rPr lang="zh-TW" altLang="en-US" sz="1000">
              <a:latin typeface="微軟正黑體" panose="020B0604030504040204" pitchFamily="34" charset="-120"/>
              <a:ea typeface="微軟正黑體" panose="020B0604030504040204" pitchFamily="34" charset="-120"/>
            </a:rPr>
            <a:t>訓練模型，實際模擬調價策略，預測房價變動情形。</a:t>
          </a:r>
        </a:p>
      </dgm:t>
    </dgm:pt>
    <dgm:pt modelId="{B9687017-F2B1-44DB-943B-CD3F67B13886}" type="parTrans" cxnId="{AF4BD6E7-6502-44B3-8B77-B3D9E313D615}">
      <dgm:prSet/>
      <dgm:spPr/>
      <dgm:t>
        <a:bodyPr/>
        <a:lstStyle/>
        <a:p>
          <a:endParaRPr lang="zh-TW" altLang="en-US"/>
        </a:p>
      </dgm:t>
    </dgm:pt>
    <dgm:pt modelId="{60A8FCB6-0850-41B9-8E2B-7EF5826C533F}" type="sibTrans" cxnId="{AF4BD6E7-6502-44B3-8B77-B3D9E313D615}">
      <dgm:prSet/>
      <dgm:spPr/>
      <dgm:t>
        <a:bodyPr/>
        <a:lstStyle/>
        <a:p>
          <a:endParaRPr lang="zh-TW" altLang="en-US"/>
        </a:p>
      </dgm:t>
    </dgm:pt>
    <dgm:pt modelId="{50E6FB95-F4D5-4C96-8D02-E76E0BE086E3}" type="pres">
      <dgm:prSet presAssocID="{0A279D69-FB15-4871-88A0-1C70282BC646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A365171C-9D73-4821-B16F-3DB13A5F112E}" type="pres">
      <dgm:prSet presAssocID="{C56A408E-1058-4CD0-BAF9-78993831F4F8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F6554FB3-9FD1-4518-B7A4-28162ED9C192}" type="pres">
      <dgm:prSet presAssocID="{C56A408E-1058-4CD0-BAF9-78993831F4F8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7734B0B6-C623-4F26-8BF1-91FB908C4071}" type="pres">
      <dgm:prSet presAssocID="{4B888264-F3B9-480B-A1C0-D4A60184B8BC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18FB12C5-6AB5-4B33-85C5-55C29DD1668F}" type="pres">
      <dgm:prSet presAssocID="{4B888264-F3B9-480B-A1C0-D4A60184B8BC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B72BE5DA-A4D8-46DC-B44D-DF658FC71D8D}" type="pres">
      <dgm:prSet presAssocID="{F0D42544-0A9E-4D9F-AFA8-FFEF7E1884E8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FC55CA55-2D2E-40D0-8BBA-87680D1B22AB}" type="pres">
      <dgm:prSet presAssocID="{F0D42544-0A9E-4D9F-AFA8-FFEF7E1884E8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C782B503-37E4-4D22-AAEB-1063D7FFA91A}" srcId="{4B888264-F3B9-480B-A1C0-D4A60184B8BC}" destId="{2C5B2945-A178-4BA5-8200-0AD9BD87AF48}" srcOrd="0" destOrd="0" parTransId="{47974A10-D54E-4B5C-B1F2-5E415F1DEEB4}" sibTransId="{A6035A99-54D4-47A5-A47C-722FBEC3E6F8}"/>
    <dgm:cxn modelId="{BD005805-6C7C-421D-97D3-803FED189F4A}" type="presOf" srcId="{4B888264-F3B9-480B-A1C0-D4A60184B8BC}" destId="{7734B0B6-C623-4F26-8BF1-91FB908C4071}" srcOrd="0" destOrd="0" presId="urn:microsoft.com/office/officeart/2009/3/layout/IncreasingArrowsProcess"/>
    <dgm:cxn modelId="{056CFD07-7F80-4AD0-B61C-270B402288E3}" type="presOf" srcId="{F0D42544-0A9E-4D9F-AFA8-FFEF7E1884E8}" destId="{B72BE5DA-A4D8-46DC-B44D-DF658FC71D8D}" srcOrd="0" destOrd="0" presId="urn:microsoft.com/office/officeart/2009/3/layout/IncreasingArrowsProcess"/>
    <dgm:cxn modelId="{BD4CD30C-DE5F-48AF-943F-E0B25318E02D}" type="presOf" srcId="{1BFE60C4-4FBD-4373-B9F3-C96247499B70}" destId="{FC55CA55-2D2E-40D0-8BBA-87680D1B22AB}" srcOrd="0" destOrd="0" presId="urn:microsoft.com/office/officeart/2009/3/layout/IncreasingArrowsProcess"/>
    <dgm:cxn modelId="{FD1B4C21-5864-4534-A59D-E0C069B97CA2}" type="presOf" srcId="{2C5B2945-A178-4BA5-8200-0AD9BD87AF48}" destId="{18FB12C5-6AB5-4B33-85C5-55C29DD1668F}" srcOrd="0" destOrd="0" presId="urn:microsoft.com/office/officeart/2009/3/layout/IncreasingArrowsProcess"/>
    <dgm:cxn modelId="{ED168632-059F-4E0B-AEB0-8DB705CA2A5C}" type="presOf" srcId="{C56A408E-1058-4CD0-BAF9-78993831F4F8}" destId="{A365171C-9D73-4821-B16F-3DB13A5F112E}" srcOrd="0" destOrd="0" presId="urn:microsoft.com/office/officeart/2009/3/layout/IncreasingArrowsProcess"/>
    <dgm:cxn modelId="{1F376B57-8291-4B65-A4B3-897C6A4B6288}" type="presOf" srcId="{0A279D69-FB15-4871-88A0-1C70282BC646}" destId="{50E6FB95-F4D5-4C96-8D02-E76E0BE086E3}" srcOrd="0" destOrd="0" presId="urn:microsoft.com/office/officeart/2009/3/layout/IncreasingArrowsProcess"/>
    <dgm:cxn modelId="{8C72C47A-7A97-4E55-AF13-B2033E0B4023}" type="presOf" srcId="{17D09035-5561-4967-959B-55C77F3DFA80}" destId="{F6554FB3-9FD1-4518-B7A4-28162ED9C192}" srcOrd="0" destOrd="0" presId="urn:microsoft.com/office/officeart/2009/3/layout/IncreasingArrowsProcess"/>
    <dgm:cxn modelId="{19BD858D-70A1-496B-BB9F-26FFC327AFD0}" srcId="{C56A408E-1058-4CD0-BAF9-78993831F4F8}" destId="{17D09035-5561-4967-959B-55C77F3DFA80}" srcOrd="0" destOrd="0" parTransId="{367890A4-4B9D-4987-B0A2-2427A5D802D1}" sibTransId="{825ED889-07DD-4280-9640-675617494133}"/>
    <dgm:cxn modelId="{FD1F128F-8B29-44F9-8D27-C80EE6DE6A49}" srcId="{0A279D69-FB15-4871-88A0-1C70282BC646}" destId="{C56A408E-1058-4CD0-BAF9-78993831F4F8}" srcOrd="0" destOrd="0" parTransId="{51F0E6C9-1353-4E18-8056-45D979FA4FF9}" sibTransId="{63D51F38-851D-4FDF-B187-DCD1CE0E4525}"/>
    <dgm:cxn modelId="{DAE309CB-BDC8-4A5E-B16E-C5B0A70DBECA}" srcId="{0A279D69-FB15-4871-88A0-1C70282BC646}" destId="{4B888264-F3B9-480B-A1C0-D4A60184B8BC}" srcOrd="1" destOrd="0" parTransId="{9F4EBF0D-B8A2-45C6-AE33-030E20EF31EE}" sibTransId="{97FBD2B7-5087-4513-A220-9E0939604089}"/>
    <dgm:cxn modelId="{FDB244E6-FF42-45CE-B50F-11074C935EAB}" srcId="{0A279D69-FB15-4871-88A0-1C70282BC646}" destId="{F0D42544-0A9E-4D9F-AFA8-FFEF7E1884E8}" srcOrd="2" destOrd="0" parTransId="{34C26BB9-2854-47C0-9D34-9DB9636DA7AE}" sibTransId="{F02CF3F5-8054-456C-9207-DA4B8CEEB520}"/>
    <dgm:cxn modelId="{AF4BD6E7-6502-44B3-8B77-B3D9E313D615}" srcId="{F0D42544-0A9E-4D9F-AFA8-FFEF7E1884E8}" destId="{1BFE60C4-4FBD-4373-B9F3-C96247499B70}" srcOrd="0" destOrd="0" parTransId="{B9687017-F2B1-44DB-943B-CD3F67B13886}" sibTransId="{60A8FCB6-0850-41B9-8E2B-7EF5826C533F}"/>
    <dgm:cxn modelId="{29C5AD37-EB5D-436B-AA0A-83D78EF2A1A6}" type="presParOf" srcId="{50E6FB95-F4D5-4C96-8D02-E76E0BE086E3}" destId="{A365171C-9D73-4821-B16F-3DB13A5F112E}" srcOrd="0" destOrd="0" presId="urn:microsoft.com/office/officeart/2009/3/layout/IncreasingArrowsProcess"/>
    <dgm:cxn modelId="{624B617A-11C1-41DD-83BE-5D0E004FE640}" type="presParOf" srcId="{50E6FB95-F4D5-4C96-8D02-E76E0BE086E3}" destId="{F6554FB3-9FD1-4518-B7A4-28162ED9C192}" srcOrd="1" destOrd="0" presId="urn:microsoft.com/office/officeart/2009/3/layout/IncreasingArrowsProcess"/>
    <dgm:cxn modelId="{EA2C6511-882B-48E8-A9BF-9E2DA2360FA7}" type="presParOf" srcId="{50E6FB95-F4D5-4C96-8D02-E76E0BE086E3}" destId="{7734B0B6-C623-4F26-8BF1-91FB908C4071}" srcOrd="2" destOrd="0" presId="urn:microsoft.com/office/officeart/2009/3/layout/IncreasingArrowsProcess"/>
    <dgm:cxn modelId="{0301D828-A58E-417D-AFE6-0780ECC1A358}" type="presParOf" srcId="{50E6FB95-F4D5-4C96-8D02-E76E0BE086E3}" destId="{18FB12C5-6AB5-4B33-85C5-55C29DD1668F}" srcOrd="3" destOrd="0" presId="urn:microsoft.com/office/officeart/2009/3/layout/IncreasingArrowsProcess"/>
    <dgm:cxn modelId="{ED0C74D8-0103-422D-AE7E-7F99CF2A22AB}" type="presParOf" srcId="{50E6FB95-F4D5-4C96-8D02-E76E0BE086E3}" destId="{B72BE5DA-A4D8-46DC-B44D-DF658FC71D8D}" srcOrd="4" destOrd="0" presId="urn:microsoft.com/office/officeart/2009/3/layout/IncreasingArrowsProcess"/>
    <dgm:cxn modelId="{DC395AC6-1C04-4F3C-BC9B-A7E24329F315}" type="presParOf" srcId="{50E6FB95-F4D5-4C96-8D02-E76E0BE086E3}" destId="{FC55CA55-2D2E-40D0-8BBA-87680D1B22AB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65171C-9D73-4821-B16F-3DB13A5F112E}">
      <dsp:nvSpPr>
        <dsp:cNvPr id="0" name=""/>
        <dsp:cNvSpPr/>
      </dsp:nvSpPr>
      <dsp:spPr>
        <a:xfrm>
          <a:off x="12263" y="213221"/>
          <a:ext cx="4228703" cy="615860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97768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蒐集房價資料</a:t>
          </a:r>
        </a:p>
      </dsp:txBody>
      <dsp:txXfrm>
        <a:off x="12263" y="367186"/>
        <a:ext cx="4074738" cy="307930"/>
      </dsp:txXfrm>
    </dsp:sp>
    <dsp:sp modelId="{F6554FB3-9FD1-4518-B7A4-28162ED9C192}">
      <dsp:nvSpPr>
        <dsp:cNvPr id="0" name=""/>
        <dsp:cNvSpPr/>
      </dsp:nvSpPr>
      <dsp:spPr>
        <a:xfrm>
          <a:off x="12263" y="688138"/>
          <a:ext cx="1302440" cy="11863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透過</a:t>
          </a:r>
          <a:r>
            <a:rPr lang="en-US" altLang="zh-TW" sz="1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Hotels.com</a:t>
          </a:r>
          <a:r>
            <a:rPr lang="zh-TW" altLang="en-US" sz="1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蒐集台北車站、信義區五、四三星級的飯店共三十幾家的每天的房價資料。</a:t>
          </a:r>
        </a:p>
      </dsp:txBody>
      <dsp:txXfrm>
        <a:off x="12263" y="688138"/>
        <a:ext cx="1302440" cy="1186373"/>
      </dsp:txXfrm>
    </dsp:sp>
    <dsp:sp modelId="{7734B0B6-C623-4F26-8BF1-91FB908C4071}">
      <dsp:nvSpPr>
        <dsp:cNvPr id="0" name=""/>
        <dsp:cNvSpPr/>
      </dsp:nvSpPr>
      <dsp:spPr>
        <a:xfrm>
          <a:off x="1314703" y="418508"/>
          <a:ext cx="2926262" cy="615860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97768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資料視覺化分析</a:t>
          </a:r>
        </a:p>
      </dsp:txBody>
      <dsp:txXfrm>
        <a:off x="1314703" y="572473"/>
        <a:ext cx="2772297" cy="307930"/>
      </dsp:txXfrm>
    </dsp:sp>
    <dsp:sp modelId="{18FB12C5-6AB5-4B33-85C5-55C29DD1668F}">
      <dsp:nvSpPr>
        <dsp:cNvPr id="0" name=""/>
        <dsp:cNvSpPr/>
      </dsp:nvSpPr>
      <dsp:spPr>
        <a:xfrm>
          <a:off x="1314703" y="893425"/>
          <a:ext cx="1302440" cy="11863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透過將房價對不同變因作圖，分析兩者間的關聯性，篩選出主要變因。</a:t>
          </a:r>
        </a:p>
      </dsp:txBody>
      <dsp:txXfrm>
        <a:off x="1314703" y="893425"/>
        <a:ext cx="1302440" cy="1186373"/>
      </dsp:txXfrm>
    </dsp:sp>
    <dsp:sp modelId="{B72BE5DA-A4D8-46DC-B44D-DF658FC71D8D}">
      <dsp:nvSpPr>
        <dsp:cNvPr id="0" name=""/>
        <dsp:cNvSpPr/>
      </dsp:nvSpPr>
      <dsp:spPr>
        <a:xfrm>
          <a:off x="2617144" y="623795"/>
          <a:ext cx="1623822" cy="615860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97768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建構模型與預測</a:t>
          </a:r>
        </a:p>
      </dsp:txBody>
      <dsp:txXfrm>
        <a:off x="2617144" y="777760"/>
        <a:ext cx="1469857" cy="307930"/>
      </dsp:txXfrm>
    </dsp:sp>
    <dsp:sp modelId="{FC55CA55-2D2E-40D0-8BBA-87680D1B22AB}">
      <dsp:nvSpPr>
        <dsp:cNvPr id="0" name=""/>
        <dsp:cNvSpPr/>
      </dsp:nvSpPr>
      <dsp:spPr>
        <a:xfrm>
          <a:off x="2617144" y="1098712"/>
          <a:ext cx="1302440" cy="11690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訓練模型，實際模擬調價策略，預測房價變動情形。</a:t>
          </a:r>
        </a:p>
      </dsp:txBody>
      <dsp:txXfrm>
        <a:off x="2617144" y="1098712"/>
        <a:ext cx="1302440" cy="1169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B9024-D539-40BA-BC69-F96DEC4B1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羿安 賴</dc:creator>
  <cp:keywords/>
  <dc:description/>
  <cp:lastModifiedBy>宇宏</cp:lastModifiedBy>
  <cp:revision>23</cp:revision>
  <cp:lastPrinted>2021-08-12T13:33:00Z</cp:lastPrinted>
  <dcterms:created xsi:type="dcterms:W3CDTF">2021-06-17T06:17:00Z</dcterms:created>
  <dcterms:modified xsi:type="dcterms:W3CDTF">2021-08-14T11:44:00Z</dcterms:modified>
</cp:coreProperties>
</file>