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BC016" w14:textId="69522304" w:rsidR="00A525D5" w:rsidRPr="000965B9" w:rsidRDefault="00556F4D" w:rsidP="000965B9">
      <w:pPr>
        <w:spacing w:after="200"/>
        <w:jc w:val="center"/>
        <w:rPr>
          <w:b/>
          <w:sz w:val="26"/>
          <w:szCs w:val="26"/>
          <w:u w:val="double"/>
          <w:lang w:val="en-US"/>
        </w:rPr>
      </w:pPr>
      <w:bookmarkStart w:id="0" w:name="_Hlk23318354"/>
      <w:bookmarkEnd w:id="0"/>
      <w:r w:rsidRPr="000965B9">
        <w:rPr>
          <w:b/>
          <w:sz w:val="26"/>
          <w:szCs w:val="26"/>
          <w:u w:val="double"/>
          <w:lang w:val="en-US"/>
        </w:rPr>
        <w:t>Application</w:t>
      </w:r>
      <w:r w:rsidR="00A525D5" w:rsidRPr="000965B9">
        <w:rPr>
          <w:b/>
          <w:sz w:val="26"/>
          <w:szCs w:val="26"/>
          <w:u w:val="double"/>
          <w:lang w:val="en-US"/>
        </w:rPr>
        <w:t xml:space="preserve"> documentation</w:t>
      </w:r>
    </w:p>
    <w:p w14:paraId="706D96A7" w14:textId="77777777" w:rsidR="000A74A0" w:rsidRPr="00B60851" w:rsidRDefault="000A74A0">
      <w:pPr>
        <w:spacing w:after="200"/>
        <w:rPr>
          <w:sz w:val="22"/>
          <w:lang w:val="en-US"/>
        </w:rPr>
      </w:pPr>
    </w:p>
    <w:sdt>
      <w:sdtPr>
        <w:rPr>
          <w:b w:val="0"/>
          <w:spacing w:val="0"/>
          <w:sz w:val="24"/>
          <w:szCs w:val="22"/>
          <w:lang w:bidi="ar-SA"/>
        </w:rPr>
        <w:id w:val="-1261908740"/>
        <w:docPartObj>
          <w:docPartGallery w:val="Table of Contents"/>
          <w:docPartUnique/>
        </w:docPartObj>
      </w:sdtPr>
      <w:sdtEndPr>
        <w:rPr>
          <w:bCs/>
          <w:sz w:val="22"/>
        </w:rPr>
      </w:sdtEndPr>
      <w:sdtContent>
        <w:p w14:paraId="37397F2D" w14:textId="33B7913A" w:rsidR="00545D55" w:rsidRPr="008E6DA6" w:rsidRDefault="00F06376" w:rsidP="002F5999">
          <w:pPr>
            <w:pStyle w:val="TOCHeading"/>
            <w:numPr>
              <w:ilvl w:val="0"/>
              <w:numId w:val="0"/>
            </w:numPr>
            <w:rPr>
              <w:sz w:val="34"/>
              <w:szCs w:val="34"/>
            </w:rPr>
          </w:pPr>
          <w:r>
            <w:rPr>
              <w:sz w:val="34"/>
              <w:szCs w:val="34"/>
            </w:rPr>
            <w:t>content</w:t>
          </w:r>
        </w:p>
        <w:p w14:paraId="1AE7B6B4" w14:textId="21E4C85F" w:rsidR="002F5999" w:rsidRDefault="00545D55">
          <w:pPr>
            <w:pStyle w:val="TOC1"/>
            <w:tabs>
              <w:tab w:val="left" w:pos="480"/>
              <w:tab w:val="right" w:leader="dot" w:pos="9062"/>
            </w:tabs>
            <w:rPr>
              <w:rFonts w:asciiTheme="minorHAnsi" w:eastAsiaTheme="minorEastAsia" w:hAnsiTheme="minorHAnsi" w:cstheme="minorBidi"/>
              <w:noProof/>
              <w:sz w:val="22"/>
              <w:lang w:val="fr-FR" w:eastAsia="fr-FR"/>
            </w:rPr>
          </w:pPr>
          <w:r w:rsidRPr="008E6DA6">
            <w:rPr>
              <w:sz w:val="22"/>
            </w:rPr>
            <w:fldChar w:fldCharType="begin"/>
          </w:r>
          <w:r w:rsidRPr="008E6DA6">
            <w:rPr>
              <w:sz w:val="22"/>
            </w:rPr>
            <w:instrText xml:space="preserve"> TOC \o "1-3" \h \z \u </w:instrText>
          </w:r>
          <w:r w:rsidRPr="008E6DA6">
            <w:rPr>
              <w:sz w:val="22"/>
            </w:rPr>
            <w:fldChar w:fldCharType="separate"/>
          </w:r>
          <w:hyperlink w:anchor="_Toc22903445" w:history="1">
            <w:r w:rsidR="002F5999" w:rsidRPr="007E3CB9">
              <w:rPr>
                <w:rStyle w:val="Hyperlink"/>
                <w:noProof/>
              </w:rPr>
              <w:t>1</w:t>
            </w:r>
            <w:r w:rsidR="002F5999">
              <w:rPr>
                <w:rFonts w:asciiTheme="minorHAnsi" w:eastAsiaTheme="minorEastAsia" w:hAnsiTheme="minorHAnsi" w:cstheme="minorBidi"/>
                <w:noProof/>
                <w:sz w:val="22"/>
                <w:lang w:val="fr-FR" w:eastAsia="fr-FR"/>
              </w:rPr>
              <w:tab/>
            </w:r>
            <w:r w:rsidR="002F5999" w:rsidRPr="007E3CB9">
              <w:rPr>
                <w:rStyle w:val="Hyperlink"/>
                <w:noProof/>
              </w:rPr>
              <w:t>Release Notes</w:t>
            </w:r>
            <w:r w:rsidR="002F5999">
              <w:rPr>
                <w:noProof/>
                <w:webHidden/>
              </w:rPr>
              <w:tab/>
            </w:r>
            <w:r w:rsidR="002F5999">
              <w:rPr>
                <w:noProof/>
                <w:webHidden/>
              </w:rPr>
              <w:fldChar w:fldCharType="begin"/>
            </w:r>
            <w:r w:rsidR="002F5999">
              <w:rPr>
                <w:noProof/>
                <w:webHidden/>
              </w:rPr>
              <w:instrText xml:space="preserve"> PAGEREF _Toc22903445 \h </w:instrText>
            </w:r>
            <w:r w:rsidR="002F5999">
              <w:rPr>
                <w:noProof/>
                <w:webHidden/>
              </w:rPr>
            </w:r>
            <w:r w:rsidR="002F5999">
              <w:rPr>
                <w:noProof/>
                <w:webHidden/>
              </w:rPr>
              <w:fldChar w:fldCharType="separate"/>
            </w:r>
            <w:r w:rsidR="00D346AB">
              <w:rPr>
                <w:noProof/>
                <w:webHidden/>
              </w:rPr>
              <w:t>1</w:t>
            </w:r>
            <w:r w:rsidR="002F5999">
              <w:rPr>
                <w:noProof/>
                <w:webHidden/>
              </w:rPr>
              <w:fldChar w:fldCharType="end"/>
            </w:r>
          </w:hyperlink>
        </w:p>
        <w:p w14:paraId="4658E0AC" w14:textId="1EFE8CC8" w:rsidR="002F5999" w:rsidRDefault="00144D46">
          <w:pPr>
            <w:pStyle w:val="TOC1"/>
            <w:tabs>
              <w:tab w:val="left" w:pos="480"/>
              <w:tab w:val="right" w:leader="dot" w:pos="9062"/>
            </w:tabs>
            <w:rPr>
              <w:rFonts w:asciiTheme="minorHAnsi" w:eastAsiaTheme="minorEastAsia" w:hAnsiTheme="minorHAnsi" w:cstheme="minorBidi"/>
              <w:noProof/>
              <w:sz w:val="22"/>
              <w:lang w:val="fr-FR" w:eastAsia="fr-FR"/>
            </w:rPr>
          </w:pPr>
          <w:hyperlink w:anchor="_Toc22903446" w:history="1">
            <w:r w:rsidR="002F5999" w:rsidRPr="007E3CB9">
              <w:rPr>
                <w:rStyle w:val="Hyperlink"/>
                <w:noProof/>
                <w:lang w:val="en-US"/>
              </w:rPr>
              <w:t>2</w:t>
            </w:r>
            <w:r w:rsidR="002F5999">
              <w:rPr>
                <w:rFonts w:asciiTheme="minorHAnsi" w:eastAsiaTheme="minorEastAsia" w:hAnsiTheme="minorHAnsi" w:cstheme="minorBidi"/>
                <w:noProof/>
                <w:sz w:val="22"/>
                <w:lang w:val="fr-FR" w:eastAsia="fr-FR"/>
              </w:rPr>
              <w:tab/>
            </w:r>
            <w:r w:rsidR="002F5999" w:rsidRPr="007E3CB9">
              <w:rPr>
                <w:rStyle w:val="Hyperlink"/>
                <w:noProof/>
                <w:lang w:val="en-US"/>
              </w:rPr>
              <w:t>Background and aim of the application</w:t>
            </w:r>
            <w:r w:rsidR="002F5999">
              <w:rPr>
                <w:noProof/>
                <w:webHidden/>
              </w:rPr>
              <w:tab/>
            </w:r>
            <w:r w:rsidR="002F5999">
              <w:rPr>
                <w:noProof/>
                <w:webHidden/>
              </w:rPr>
              <w:fldChar w:fldCharType="begin"/>
            </w:r>
            <w:r w:rsidR="002F5999">
              <w:rPr>
                <w:noProof/>
                <w:webHidden/>
              </w:rPr>
              <w:instrText xml:space="preserve"> PAGEREF _Toc22903446 \h </w:instrText>
            </w:r>
            <w:r w:rsidR="002F5999">
              <w:rPr>
                <w:noProof/>
                <w:webHidden/>
              </w:rPr>
            </w:r>
            <w:r w:rsidR="002F5999">
              <w:rPr>
                <w:noProof/>
                <w:webHidden/>
              </w:rPr>
              <w:fldChar w:fldCharType="separate"/>
            </w:r>
            <w:r w:rsidR="00D346AB">
              <w:rPr>
                <w:noProof/>
                <w:webHidden/>
              </w:rPr>
              <w:t>2</w:t>
            </w:r>
            <w:r w:rsidR="002F5999">
              <w:rPr>
                <w:noProof/>
                <w:webHidden/>
              </w:rPr>
              <w:fldChar w:fldCharType="end"/>
            </w:r>
          </w:hyperlink>
        </w:p>
        <w:p w14:paraId="7355F0F5" w14:textId="3003BFF4" w:rsidR="00545D55" w:rsidRPr="008E6DA6" w:rsidRDefault="00545D55">
          <w:pPr>
            <w:rPr>
              <w:sz w:val="22"/>
            </w:rPr>
          </w:pPr>
          <w:r w:rsidRPr="008E6DA6">
            <w:rPr>
              <w:b/>
              <w:bCs/>
              <w:sz w:val="22"/>
            </w:rPr>
            <w:fldChar w:fldCharType="end"/>
          </w:r>
        </w:p>
      </w:sdtContent>
    </w:sdt>
    <w:p w14:paraId="4B792DE2" w14:textId="4EAC6F74" w:rsidR="00FD1550" w:rsidRDefault="00FD1550" w:rsidP="000A74A0">
      <w:pPr>
        <w:spacing w:after="200"/>
        <w:rPr>
          <w:sz w:val="22"/>
        </w:rPr>
      </w:pPr>
    </w:p>
    <w:p w14:paraId="483C83AA" w14:textId="77777777" w:rsidR="00531380" w:rsidRDefault="00531380" w:rsidP="000A74A0">
      <w:pPr>
        <w:spacing w:after="200"/>
        <w:rPr>
          <w:sz w:val="22"/>
        </w:rPr>
      </w:pPr>
    </w:p>
    <w:p w14:paraId="205AB5BF" w14:textId="77777777" w:rsidR="00FD1550" w:rsidRDefault="00FD1550" w:rsidP="000A74A0">
      <w:pPr>
        <w:spacing w:after="200"/>
        <w:rPr>
          <w:sz w:val="22"/>
        </w:rPr>
      </w:pPr>
    </w:p>
    <w:p w14:paraId="6A5FD762" w14:textId="685E4B34" w:rsidR="009C32F0" w:rsidRPr="007A5461" w:rsidRDefault="00E139B1" w:rsidP="009C32F0">
      <w:pPr>
        <w:pStyle w:val="Heading1"/>
        <w:rPr>
          <w:sz w:val="34"/>
          <w:szCs w:val="34"/>
        </w:rPr>
      </w:pPr>
      <w:bookmarkStart w:id="1" w:name="_Toc22903445"/>
      <w:r>
        <w:rPr>
          <w:sz w:val="34"/>
          <w:szCs w:val="34"/>
        </w:rPr>
        <w:t>Release Notes</w:t>
      </w:r>
      <w:bookmarkEnd w:id="1"/>
    </w:p>
    <w:p w14:paraId="79D6B958" w14:textId="77777777" w:rsidR="009C32F0" w:rsidRPr="003C3DD4" w:rsidRDefault="009C32F0" w:rsidP="009C32F0">
      <w:pPr>
        <w:spacing w:after="200"/>
        <w:rPr>
          <w:sz w:val="22"/>
        </w:rPr>
      </w:pPr>
    </w:p>
    <w:tbl>
      <w:tblPr>
        <w:tblStyle w:val="TableGrid"/>
        <w:tblW w:w="8505" w:type="dxa"/>
        <w:tblInd w:w="817" w:type="dxa"/>
        <w:tblLook w:val="04A0" w:firstRow="1" w:lastRow="0" w:firstColumn="1" w:lastColumn="0" w:noHBand="0" w:noVBand="1"/>
      </w:tblPr>
      <w:tblGrid>
        <w:gridCol w:w="913"/>
        <w:gridCol w:w="1206"/>
        <w:gridCol w:w="1850"/>
        <w:gridCol w:w="4536"/>
      </w:tblGrid>
      <w:tr w:rsidR="009C32F0" w:rsidRPr="00CE2763" w14:paraId="2A6268B8" w14:textId="77777777" w:rsidTr="00E139B1">
        <w:tc>
          <w:tcPr>
            <w:tcW w:w="913" w:type="dxa"/>
          </w:tcPr>
          <w:p w14:paraId="3D9150A4" w14:textId="77777777" w:rsidR="009C32F0" w:rsidRPr="00CE2763" w:rsidRDefault="009C32F0" w:rsidP="005069BD">
            <w:pPr>
              <w:spacing w:after="200"/>
              <w:rPr>
                <w:sz w:val="22"/>
              </w:rPr>
            </w:pPr>
            <w:r w:rsidRPr="00CE2763">
              <w:rPr>
                <w:sz w:val="22"/>
              </w:rPr>
              <w:t>Version</w:t>
            </w:r>
          </w:p>
        </w:tc>
        <w:tc>
          <w:tcPr>
            <w:tcW w:w="1206" w:type="dxa"/>
          </w:tcPr>
          <w:p w14:paraId="0ACF7E2C" w14:textId="5FE9D36F" w:rsidR="009C32F0" w:rsidRPr="00CE2763" w:rsidRDefault="005F79E4" w:rsidP="005069BD">
            <w:pPr>
              <w:spacing w:after="200"/>
              <w:rPr>
                <w:sz w:val="22"/>
              </w:rPr>
            </w:pPr>
            <w:r>
              <w:rPr>
                <w:sz w:val="22"/>
              </w:rPr>
              <w:t>Date</w:t>
            </w:r>
          </w:p>
        </w:tc>
        <w:tc>
          <w:tcPr>
            <w:tcW w:w="1850" w:type="dxa"/>
          </w:tcPr>
          <w:p w14:paraId="55280240" w14:textId="541D17F3" w:rsidR="009C32F0" w:rsidRPr="00CE2763" w:rsidRDefault="00C47B78" w:rsidP="005069BD">
            <w:pPr>
              <w:spacing w:after="200"/>
              <w:rPr>
                <w:sz w:val="22"/>
              </w:rPr>
            </w:pPr>
            <w:r>
              <w:rPr>
                <w:sz w:val="22"/>
              </w:rPr>
              <w:t>Editor</w:t>
            </w:r>
          </w:p>
        </w:tc>
        <w:tc>
          <w:tcPr>
            <w:tcW w:w="4536" w:type="dxa"/>
          </w:tcPr>
          <w:p w14:paraId="7AEB27CA" w14:textId="6D041AD0" w:rsidR="009C32F0" w:rsidRPr="00CE2763" w:rsidRDefault="004E29B4" w:rsidP="005069BD">
            <w:pPr>
              <w:spacing w:after="200"/>
              <w:rPr>
                <w:sz w:val="22"/>
              </w:rPr>
            </w:pPr>
            <w:r>
              <w:rPr>
                <w:sz w:val="22"/>
              </w:rPr>
              <w:t>Comment</w:t>
            </w:r>
          </w:p>
        </w:tc>
      </w:tr>
      <w:tr w:rsidR="009C32F0" w:rsidRPr="00CE2763" w14:paraId="5C73754E" w14:textId="77777777" w:rsidTr="00E139B1">
        <w:tc>
          <w:tcPr>
            <w:tcW w:w="913" w:type="dxa"/>
          </w:tcPr>
          <w:p w14:paraId="1C5829E5" w14:textId="77777777" w:rsidR="009C32F0" w:rsidRPr="00CE2763" w:rsidRDefault="00C179E0" w:rsidP="005069BD">
            <w:pPr>
              <w:spacing w:after="200"/>
              <w:rPr>
                <w:sz w:val="22"/>
              </w:rPr>
            </w:pPr>
            <w:r>
              <w:rPr>
                <w:sz w:val="22"/>
              </w:rPr>
              <w:t>V0</w:t>
            </w:r>
          </w:p>
        </w:tc>
        <w:tc>
          <w:tcPr>
            <w:tcW w:w="1206" w:type="dxa"/>
          </w:tcPr>
          <w:p w14:paraId="7D4C01DE" w14:textId="431D0524" w:rsidR="009C32F0" w:rsidRPr="00CE2763" w:rsidRDefault="00292C80" w:rsidP="005069BD">
            <w:pPr>
              <w:spacing w:after="200"/>
              <w:rPr>
                <w:sz w:val="22"/>
              </w:rPr>
            </w:pPr>
            <w:r>
              <w:rPr>
                <w:sz w:val="22"/>
              </w:rPr>
              <w:t>25.10.2019</w:t>
            </w:r>
          </w:p>
        </w:tc>
        <w:tc>
          <w:tcPr>
            <w:tcW w:w="1850" w:type="dxa"/>
          </w:tcPr>
          <w:p w14:paraId="67F08D05" w14:textId="04FE571E" w:rsidR="009C32F0" w:rsidRPr="00CE2763" w:rsidRDefault="005E35E8" w:rsidP="005069BD">
            <w:pPr>
              <w:spacing w:after="200"/>
              <w:rPr>
                <w:sz w:val="22"/>
              </w:rPr>
            </w:pPr>
            <w:r>
              <w:rPr>
                <w:sz w:val="22"/>
              </w:rPr>
              <w:t>Hachem SFAR</w:t>
            </w:r>
          </w:p>
        </w:tc>
        <w:tc>
          <w:tcPr>
            <w:tcW w:w="4536" w:type="dxa"/>
          </w:tcPr>
          <w:p w14:paraId="125EDDE6" w14:textId="7D0340FA" w:rsidR="009C32F0" w:rsidRPr="00CE2763" w:rsidRDefault="00155627" w:rsidP="005069BD">
            <w:pPr>
              <w:spacing w:after="200"/>
              <w:rPr>
                <w:sz w:val="22"/>
              </w:rPr>
            </w:pPr>
            <w:r w:rsidRPr="00155627">
              <w:rPr>
                <w:sz w:val="22"/>
              </w:rPr>
              <w:t>Initial creation</w:t>
            </w:r>
          </w:p>
        </w:tc>
      </w:tr>
    </w:tbl>
    <w:p w14:paraId="54680661" w14:textId="77777777" w:rsidR="009C32F0" w:rsidRDefault="009C32F0" w:rsidP="000A74A0">
      <w:pPr>
        <w:spacing w:after="200"/>
        <w:rPr>
          <w:sz w:val="22"/>
        </w:rPr>
      </w:pPr>
    </w:p>
    <w:p w14:paraId="11BE1335" w14:textId="115FA1C5" w:rsidR="0002104B" w:rsidRPr="0002104B" w:rsidRDefault="00FF4071" w:rsidP="0002104B">
      <w:pPr>
        <w:spacing w:after="200"/>
        <w:rPr>
          <w:b/>
          <w:spacing w:val="5"/>
          <w:sz w:val="36"/>
          <w:szCs w:val="36"/>
        </w:rPr>
      </w:pPr>
      <w:r w:rsidRPr="00FF4071">
        <w:rPr>
          <w:sz w:val="22"/>
        </w:rPr>
        <w:t>Storage location: &lt;path&gt;</w:t>
      </w:r>
      <w:r w:rsidR="009C1A7C">
        <w:rPr>
          <w:b/>
          <w:spacing w:val="5"/>
          <w:sz w:val="36"/>
          <w:szCs w:val="36"/>
        </w:rPr>
        <w:br w:type="page"/>
      </w:r>
      <w:bookmarkStart w:id="2" w:name="_Ref379523097"/>
    </w:p>
    <w:p w14:paraId="4F70D462" w14:textId="7E8D64F3" w:rsidR="00C47704" w:rsidRDefault="00F9627B" w:rsidP="000D3A60">
      <w:pPr>
        <w:pStyle w:val="Heading1"/>
        <w:tabs>
          <w:tab w:val="left" w:pos="709"/>
        </w:tabs>
        <w:ind w:left="851" w:hanging="851"/>
        <w:rPr>
          <w:sz w:val="34"/>
          <w:szCs w:val="34"/>
          <w:lang w:val="en-US"/>
        </w:rPr>
      </w:pPr>
      <w:bookmarkStart w:id="3" w:name="_Toc22903446"/>
      <w:r>
        <w:rPr>
          <w:sz w:val="34"/>
          <w:szCs w:val="34"/>
          <w:lang w:val="en-US"/>
        </w:rPr>
        <w:lastRenderedPageBreak/>
        <w:t>Installation</w:t>
      </w:r>
      <w:r w:rsidR="00C47704">
        <w:rPr>
          <w:sz w:val="34"/>
          <w:szCs w:val="34"/>
          <w:lang w:val="en-US"/>
        </w:rPr>
        <w:t>:</w:t>
      </w:r>
    </w:p>
    <w:p w14:paraId="4FD7DF28" w14:textId="01BFE726" w:rsidR="00C47704" w:rsidRDefault="00FE0A25" w:rsidP="00C47704">
      <w:pPr>
        <w:rPr>
          <w:lang w:val="en-US"/>
        </w:rPr>
      </w:pPr>
      <w:r>
        <w:rPr>
          <w:lang w:val="en-US"/>
        </w:rPr>
        <w:t>The first thing to</w:t>
      </w:r>
      <w:r w:rsidR="00BE731B">
        <w:rPr>
          <w:lang w:val="en-US"/>
        </w:rPr>
        <w:t xml:space="preserve"> </w:t>
      </w:r>
      <w:r w:rsidR="00BE731B">
        <w:rPr>
          <w:lang w:val="en-US"/>
        </w:rPr>
        <w:t>go to Driver</w:t>
      </w:r>
      <w:r w:rsidR="00BE731B">
        <w:rPr>
          <w:lang w:val="en-US"/>
        </w:rPr>
        <w:t xml:space="preserve"> and </w:t>
      </w:r>
      <w:r w:rsidR="004C629A">
        <w:rPr>
          <w:lang w:val="en-US"/>
        </w:rPr>
        <w:t>t</w:t>
      </w:r>
      <w:r>
        <w:rPr>
          <w:lang w:val="en-US"/>
        </w:rPr>
        <w:t>o install “</w:t>
      </w:r>
      <w:bookmarkStart w:id="4" w:name="_Hlk23839109"/>
      <w:r w:rsidRPr="00FE0A25">
        <w:rPr>
          <w:lang w:val="en-US"/>
        </w:rPr>
        <w:t>AccessDatabaseEngine_X64</w:t>
      </w:r>
      <w:bookmarkEnd w:id="4"/>
      <w:r>
        <w:rPr>
          <w:lang w:val="en-US"/>
        </w:rPr>
        <w:t>.exe”</w:t>
      </w:r>
    </w:p>
    <w:p w14:paraId="59D037F0" w14:textId="61B8E7E9" w:rsidR="00FE0A25" w:rsidRDefault="00FE0A25" w:rsidP="00C47704">
      <w:pPr>
        <w:rPr>
          <w:lang w:val="en-US"/>
        </w:rPr>
      </w:pPr>
      <w:r>
        <w:rPr>
          <w:lang w:val="en-US"/>
        </w:rPr>
        <w:t>Sometime, when you double click the file, you get this error message.</w:t>
      </w:r>
    </w:p>
    <w:p w14:paraId="0DA5CBE3" w14:textId="212FEE57" w:rsidR="00FE0A25" w:rsidRDefault="003B1566" w:rsidP="003B1566">
      <w:pPr>
        <w:jc w:val="center"/>
        <w:rPr>
          <w:lang w:val="en-US"/>
        </w:rPr>
      </w:pPr>
      <w:r>
        <w:rPr>
          <w:noProof/>
        </w:rPr>
        <w:drawing>
          <wp:inline distT="0" distB="0" distL="0" distR="0" wp14:anchorId="235150F9" wp14:editId="46DA8C26">
            <wp:extent cx="3886200" cy="20116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011680"/>
                    </a:xfrm>
                    <a:prstGeom prst="rect">
                      <a:avLst/>
                    </a:prstGeom>
                    <a:noFill/>
                    <a:ln>
                      <a:noFill/>
                    </a:ln>
                  </pic:spPr>
                </pic:pic>
              </a:graphicData>
            </a:graphic>
          </wp:inline>
        </w:drawing>
      </w:r>
    </w:p>
    <w:p w14:paraId="46D7376D" w14:textId="16B3CC41" w:rsidR="003B1566" w:rsidRDefault="005609E4" w:rsidP="00593813">
      <w:pPr>
        <w:rPr>
          <w:rFonts w:ascii="Segoe UI" w:hAnsi="Segoe UI" w:cs="Segoe UI"/>
          <w:color w:val="333333"/>
          <w:sz w:val="21"/>
          <w:szCs w:val="21"/>
          <w:shd w:val="clear" w:color="auto" w:fill="FFFFFF"/>
          <w:lang w:val="en-US"/>
        </w:rPr>
      </w:pPr>
      <w:r>
        <w:rPr>
          <w:lang w:val="en-US"/>
        </w:rPr>
        <w:t xml:space="preserve">In that case, the alternative way </w:t>
      </w:r>
      <w:r w:rsidR="002F4CD9">
        <w:rPr>
          <w:lang w:val="en-US"/>
        </w:rPr>
        <w:t>for installation</w:t>
      </w:r>
      <w:r w:rsidR="00315B73">
        <w:rPr>
          <w:lang w:val="en-US"/>
        </w:rPr>
        <w:t xml:space="preserve"> is</w:t>
      </w:r>
      <w:bookmarkStart w:id="5" w:name="_GoBack"/>
      <w:bookmarkEnd w:id="5"/>
      <w:r w:rsidR="00F2419A">
        <w:rPr>
          <w:lang w:val="en-US"/>
        </w:rPr>
        <w:t xml:space="preserve"> </w:t>
      </w:r>
      <w:r w:rsidR="00946E61">
        <w:rPr>
          <w:lang w:val="en-US"/>
        </w:rPr>
        <w:t>t</w:t>
      </w:r>
      <w:r>
        <w:rPr>
          <w:lang w:val="en-US"/>
        </w:rPr>
        <w:t xml:space="preserve">o </w:t>
      </w:r>
      <w:r w:rsidRPr="005609E4">
        <w:rPr>
          <w:rFonts w:ascii="Segoe UI" w:hAnsi="Segoe UI" w:cs="Segoe UI"/>
          <w:color w:val="333333"/>
          <w:sz w:val="21"/>
          <w:szCs w:val="21"/>
          <w:shd w:val="clear" w:color="auto" w:fill="FFFFFF"/>
          <w:lang w:val="en-US"/>
        </w:rPr>
        <w:t xml:space="preserve">Open the </w:t>
      </w:r>
      <w:r>
        <w:rPr>
          <w:rFonts w:ascii="Segoe UI" w:hAnsi="Segoe UI" w:cs="Segoe UI"/>
          <w:color w:val="333333"/>
          <w:sz w:val="21"/>
          <w:szCs w:val="21"/>
          <w:shd w:val="clear" w:color="auto" w:fill="FFFFFF"/>
          <w:lang w:val="en-US"/>
        </w:rPr>
        <w:t>“</w:t>
      </w:r>
      <w:r w:rsidRPr="005609E4">
        <w:rPr>
          <w:rFonts w:ascii="Segoe UI" w:hAnsi="Segoe UI" w:cs="Segoe UI"/>
          <w:color w:val="333333"/>
          <w:sz w:val="21"/>
          <w:szCs w:val="21"/>
          <w:shd w:val="clear" w:color="auto" w:fill="FFFFFF"/>
          <w:lang w:val="en-US"/>
        </w:rPr>
        <w:t xml:space="preserve">Command </w:t>
      </w:r>
      <w:r w:rsidR="00244BA1" w:rsidRPr="005609E4">
        <w:rPr>
          <w:rFonts w:ascii="Segoe UI" w:hAnsi="Segoe UI" w:cs="Segoe UI"/>
          <w:color w:val="333333"/>
          <w:sz w:val="21"/>
          <w:szCs w:val="21"/>
          <w:shd w:val="clear" w:color="auto" w:fill="FFFFFF"/>
          <w:lang w:val="en-US"/>
        </w:rPr>
        <w:t>prompt</w:t>
      </w:r>
      <w:r w:rsidR="00244BA1">
        <w:rPr>
          <w:rFonts w:ascii="Segoe UI" w:hAnsi="Segoe UI" w:cs="Segoe UI"/>
          <w:color w:val="333333"/>
          <w:sz w:val="21"/>
          <w:szCs w:val="21"/>
          <w:shd w:val="clear" w:color="auto" w:fill="FFFFFF"/>
          <w:lang w:val="en-US"/>
        </w:rPr>
        <w:t>”</w:t>
      </w:r>
      <w:r w:rsidR="00244BA1" w:rsidRPr="005609E4">
        <w:rPr>
          <w:rFonts w:ascii="Segoe UI" w:hAnsi="Segoe UI" w:cs="Segoe UI"/>
          <w:color w:val="333333"/>
          <w:sz w:val="21"/>
          <w:szCs w:val="21"/>
          <w:shd w:val="clear" w:color="auto" w:fill="FFFFFF"/>
          <w:lang w:val="en-US"/>
        </w:rPr>
        <w:t xml:space="preserve"> in</w:t>
      </w:r>
      <w:r>
        <w:rPr>
          <w:rFonts w:ascii="Segoe UI" w:hAnsi="Segoe UI" w:cs="Segoe UI"/>
          <w:color w:val="333333"/>
          <w:sz w:val="21"/>
          <w:szCs w:val="21"/>
          <w:shd w:val="clear" w:color="auto" w:fill="FFFFFF"/>
          <w:lang w:val="en-US"/>
        </w:rPr>
        <w:t xml:space="preserve"> the file folder</w:t>
      </w:r>
      <w:r w:rsidR="00EE7CE8">
        <w:rPr>
          <w:rFonts w:ascii="Segoe UI" w:hAnsi="Segoe UI" w:cs="Segoe UI"/>
          <w:color w:val="333333"/>
          <w:sz w:val="21"/>
          <w:szCs w:val="21"/>
          <w:shd w:val="clear" w:color="auto" w:fill="FFFFFF"/>
          <w:lang w:val="en-US"/>
        </w:rPr>
        <w:t>:</w:t>
      </w:r>
    </w:p>
    <w:p w14:paraId="1650388D" w14:textId="1F390B71" w:rsidR="00C11045" w:rsidRDefault="0002772B" w:rsidP="00C11045">
      <w:pPr>
        <w:pStyle w:val="HTMLPreformatted"/>
        <w:pBdr>
          <w:top w:val="single" w:sz="6" w:space="2" w:color="888888"/>
          <w:left w:val="single" w:sz="6" w:space="2" w:color="888888"/>
          <w:bottom w:val="single" w:sz="6" w:space="2" w:color="888888"/>
          <w:right w:val="single" w:sz="6" w:space="2" w:color="888888"/>
        </w:pBdr>
        <w:shd w:val="clear" w:color="auto" w:fill="FFFFFF"/>
        <w:rPr>
          <w:rFonts w:ascii="inherit" w:hAnsi="inherit"/>
          <w:color w:val="333333"/>
          <w:sz w:val="21"/>
          <w:szCs w:val="21"/>
        </w:rPr>
      </w:pPr>
      <w:r w:rsidRPr="0002772B">
        <w:rPr>
          <w:rStyle w:val="pln"/>
          <w:rFonts w:ascii="inherit" w:hAnsi="inherit"/>
          <w:color w:val="000000"/>
          <w:sz w:val="21"/>
          <w:szCs w:val="21"/>
          <w:bdr w:val="none" w:sz="0" w:space="0" w:color="auto" w:frame="1"/>
        </w:rPr>
        <w:t>AccessDatabaseEngine_X64</w:t>
      </w:r>
      <w:r w:rsidR="00C11045">
        <w:rPr>
          <w:rStyle w:val="pun"/>
          <w:rFonts w:ascii="inherit" w:hAnsi="inherit"/>
          <w:color w:val="666600"/>
          <w:sz w:val="21"/>
          <w:szCs w:val="21"/>
          <w:bdr w:val="none" w:sz="0" w:space="0" w:color="auto" w:frame="1"/>
        </w:rPr>
        <w:t>.</w:t>
      </w:r>
      <w:r w:rsidR="00C11045">
        <w:rPr>
          <w:rStyle w:val="pln"/>
          <w:rFonts w:ascii="inherit" w:hAnsi="inherit"/>
          <w:color w:val="000000"/>
          <w:sz w:val="21"/>
          <w:szCs w:val="21"/>
          <w:bdr w:val="none" w:sz="0" w:space="0" w:color="auto" w:frame="1"/>
        </w:rPr>
        <w:t xml:space="preserve">exe </w:t>
      </w:r>
      <w:r w:rsidR="00C11045">
        <w:rPr>
          <w:rStyle w:val="pun"/>
          <w:rFonts w:ascii="inherit" w:hAnsi="inherit"/>
          <w:color w:val="666600"/>
          <w:sz w:val="21"/>
          <w:szCs w:val="21"/>
          <w:bdr w:val="none" w:sz="0" w:space="0" w:color="auto" w:frame="1"/>
        </w:rPr>
        <w:t>/</w:t>
      </w:r>
      <w:r w:rsidR="00C11045">
        <w:rPr>
          <w:rStyle w:val="pln"/>
          <w:rFonts w:ascii="inherit" w:hAnsi="inherit"/>
          <w:color w:val="000000"/>
          <w:sz w:val="21"/>
          <w:szCs w:val="21"/>
          <w:bdr w:val="none" w:sz="0" w:space="0" w:color="auto" w:frame="1"/>
        </w:rPr>
        <w:t>quiet</w:t>
      </w:r>
    </w:p>
    <w:p w14:paraId="4DE8E85B" w14:textId="3B993BEA" w:rsidR="005609E4" w:rsidRDefault="004E2252" w:rsidP="00593813">
      <w:pPr>
        <w:rPr>
          <w:lang w:val="en-US"/>
        </w:rPr>
      </w:pPr>
      <w:r>
        <w:rPr>
          <w:noProof/>
        </w:rPr>
        <w:drawing>
          <wp:inline distT="0" distB="0" distL="0" distR="0" wp14:anchorId="5B16D3AC" wp14:editId="1E272D9E">
            <wp:extent cx="6157595" cy="1028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495" cy="1033194"/>
                    </a:xfrm>
                    <a:prstGeom prst="rect">
                      <a:avLst/>
                    </a:prstGeom>
                  </pic:spPr>
                </pic:pic>
              </a:graphicData>
            </a:graphic>
          </wp:inline>
        </w:drawing>
      </w:r>
    </w:p>
    <w:p w14:paraId="39C1D55E" w14:textId="5C235A17" w:rsidR="00BE731B" w:rsidRDefault="00BE731B" w:rsidP="00593813">
      <w:pPr>
        <w:rPr>
          <w:lang w:val="en-US"/>
        </w:rPr>
      </w:pPr>
    </w:p>
    <w:p w14:paraId="53440BE8" w14:textId="74899E2B" w:rsidR="00BE731B" w:rsidRDefault="00BE731B" w:rsidP="00593813">
      <w:pPr>
        <w:rPr>
          <w:lang w:val="en-US"/>
        </w:rPr>
      </w:pPr>
    </w:p>
    <w:p w14:paraId="0B072E0A" w14:textId="77777777" w:rsidR="00BE731B" w:rsidRDefault="00BE731B" w:rsidP="00BE731B">
      <w:pPr>
        <w:pStyle w:val="ListParagraph"/>
        <w:numPr>
          <w:ilvl w:val="0"/>
          <w:numId w:val="14"/>
        </w:numPr>
        <w:rPr>
          <w:lang w:val="en-US"/>
        </w:rPr>
      </w:pPr>
      <w:r>
        <w:rPr>
          <w:lang w:val="en-US"/>
        </w:rPr>
        <w:t>After that, to launch the program, you should open “dist” then converter.exe</w:t>
      </w:r>
    </w:p>
    <w:p w14:paraId="2D7DED3C" w14:textId="77777777" w:rsidR="00BE731B" w:rsidRDefault="00BE731B" w:rsidP="00BE731B">
      <w:pPr>
        <w:ind w:left="360"/>
        <w:rPr>
          <w:lang w:val="en-US"/>
        </w:rPr>
      </w:pPr>
      <w:r>
        <w:rPr>
          <w:noProof/>
        </w:rPr>
        <w:drawing>
          <wp:inline distT="0" distB="0" distL="0" distR="0" wp14:anchorId="3872344C" wp14:editId="104D1B15">
            <wp:extent cx="5760720" cy="6832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83260"/>
                    </a:xfrm>
                    <a:prstGeom prst="rect">
                      <a:avLst/>
                    </a:prstGeom>
                  </pic:spPr>
                </pic:pic>
              </a:graphicData>
            </a:graphic>
          </wp:inline>
        </w:drawing>
      </w:r>
    </w:p>
    <w:p w14:paraId="5E85BE1F" w14:textId="77777777" w:rsidR="00BE731B" w:rsidRPr="005609E4" w:rsidRDefault="00BE731B" w:rsidP="00593813">
      <w:pPr>
        <w:rPr>
          <w:lang w:val="en-US"/>
        </w:rPr>
      </w:pPr>
    </w:p>
    <w:p w14:paraId="1ED57F65" w14:textId="51449765" w:rsidR="000D3A60" w:rsidRDefault="00B846C0" w:rsidP="000D3A60">
      <w:pPr>
        <w:pStyle w:val="Heading1"/>
        <w:tabs>
          <w:tab w:val="left" w:pos="709"/>
        </w:tabs>
        <w:ind w:left="851" w:hanging="851"/>
        <w:rPr>
          <w:sz w:val="34"/>
          <w:szCs w:val="34"/>
          <w:lang w:val="en-US"/>
        </w:rPr>
      </w:pPr>
      <w:r w:rsidRPr="00FA2E68">
        <w:rPr>
          <w:sz w:val="34"/>
          <w:szCs w:val="34"/>
          <w:lang w:val="en-US"/>
        </w:rPr>
        <w:t>Background and aim of the application</w:t>
      </w:r>
      <w:bookmarkEnd w:id="3"/>
    </w:p>
    <w:p w14:paraId="6AB83DC1" w14:textId="72AECE6D" w:rsidR="000D3A60" w:rsidRPr="000D3A60" w:rsidRDefault="000D3A60" w:rsidP="000D3A60">
      <w:pPr>
        <w:rPr>
          <w:lang w:val="en-US"/>
        </w:rPr>
      </w:pPr>
      <w:r w:rsidRPr="000D3A60">
        <w:rPr>
          <w:lang w:val="en-US"/>
        </w:rPr>
        <w:t xml:space="preserve">The application will enable </w:t>
      </w:r>
      <w:r w:rsidR="009C2E3B">
        <w:rPr>
          <w:lang w:val="en-US"/>
        </w:rPr>
        <w:t>you</w:t>
      </w:r>
      <w:r w:rsidRPr="000D3A60">
        <w:rPr>
          <w:lang w:val="en-US"/>
        </w:rPr>
        <w:t xml:space="preserve"> to convert the company datasets in </w:t>
      </w:r>
      <w:r w:rsidR="00362AD6" w:rsidRPr="000D3A60">
        <w:rPr>
          <w:lang w:val="en-US"/>
        </w:rPr>
        <w:t>different</w:t>
      </w:r>
      <w:r w:rsidRPr="000D3A60">
        <w:rPr>
          <w:lang w:val="en-US"/>
        </w:rPr>
        <w:t xml:space="preserve"> format</w:t>
      </w:r>
      <w:r w:rsidR="00993F2E">
        <w:rPr>
          <w:lang w:val="en-US"/>
        </w:rPr>
        <w:t>(</w:t>
      </w:r>
      <w:r w:rsidR="00993F2E" w:rsidRPr="00993F2E">
        <w:rPr>
          <w:lang w:val="en-US"/>
        </w:rPr>
        <w:t>.xlsx</w:t>
      </w:r>
      <w:r w:rsidR="00993F2E">
        <w:rPr>
          <w:lang w:val="en-US"/>
        </w:rPr>
        <w:t>/.</w:t>
      </w:r>
      <w:r w:rsidR="00993F2E" w:rsidRPr="00993F2E">
        <w:rPr>
          <w:lang w:val="en-US"/>
        </w:rPr>
        <w:t>parquet</w:t>
      </w:r>
      <w:r w:rsidR="00993F2E">
        <w:rPr>
          <w:lang w:val="en-US"/>
        </w:rPr>
        <w:t>/</w:t>
      </w:r>
      <w:r w:rsidR="00993F2E" w:rsidRPr="00993F2E">
        <w:rPr>
          <w:lang w:val="en-US"/>
        </w:rPr>
        <w:t>.accdb</w:t>
      </w:r>
      <w:r w:rsidR="00993F2E">
        <w:rPr>
          <w:lang w:val="en-US"/>
        </w:rPr>
        <w:t>)</w:t>
      </w:r>
      <w:r w:rsidRPr="000D3A60">
        <w:rPr>
          <w:lang w:val="en-US"/>
        </w:rPr>
        <w:t xml:space="preserve"> to .CSV format</w:t>
      </w:r>
    </w:p>
    <w:p w14:paraId="3925F8B2" w14:textId="21CE4E82" w:rsidR="000D3A60" w:rsidRPr="000D3A60" w:rsidRDefault="000D3A60" w:rsidP="000D3A60">
      <w:pPr>
        <w:rPr>
          <w:lang w:val="en-US"/>
        </w:rPr>
      </w:pPr>
      <w:r w:rsidRPr="000D3A60">
        <w:rPr>
          <w:lang w:val="en-US"/>
        </w:rPr>
        <w:t xml:space="preserve">In addition, </w:t>
      </w:r>
      <w:r w:rsidR="009C2E3B">
        <w:rPr>
          <w:lang w:val="en-US"/>
        </w:rPr>
        <w:t>you</w:t>
      </w:r>
      <w:r w:rsidRPr="000D3A60">
        <w:rPr>
          <w:lang w:val="en-US"/>
        </w:rPr>
        <w:t xml:space="preserve"> can choose </w:t>
      </w:r>
      <w:r w:rsidR="009656ED">
        <w:rPr>
          <w:lang w:val="en-US"/>
        </w:rPr>
        <w:t xml:space="preserve">conversion </w:t>
      </w:r>
      <w:r w:rsidRPr="000D3A60">
        <w:rPr>
          <w:lang w:val="en-US"/>
        </w:rPr>
        <w:t>parameters:</w:t>
      </w:r>
    </w:p>
    <w:p w14:paraId="00C28781" w14:textId="1C1B498E" w:rsidR="000D3A60" w:rsidRPr="00946F64" w:rsidRDefault="00CC0664" w:rsidP="00946F64">
      <w:pPr>
        <w:pStyle w:val="ListParagraph"/>
        <w:numPr>
          <w:ilvl w:val="0"/>
          <w:numId w:val="10"/>
        </w:numPr>
        <w:rPr>
          <w:lang w:val="en-US"/>
        </w:rPr>
      </w:pPr>
      <w:r>
        <w:rPr>
          <w:lang w:val="en-US"/>
        </w:rPr>
        <w:t>T</w:t>
      </w:r>
      <w:r w:rsidR="000D3A60" w:rsidRPr="00946F64">
        <w:rPr>
          <w:lang w:val="en-US"/>
        </w:rPr>
        <w:t>he Field delimiter for the output file (</w:t>
      </w:r>
      <w:r w:rsidR="00F61B79">
        <w:rPr>
          <w:lang w:val="en-US"/>
        </w:rPr>
        <w:t>Feldtrennzeichen</w:t>
      </w:r>
      <w:r w:rsidR="000D3A60" w:rsidRPr="00946F64">
        <w:rPr>
          <w:lang w:val="en-US"/>
        </w:rPr>
        <w:t>:</w:t>
      </w:r>
      <w:r w:rsidR="00362AD6" w:rsidRPr="00946F64">
        <w:rPr>
          <w:lang w:val="en-US"/>
        </w:rPr>
        <w:t xml:space="preserve"> S</w:t>
      </w:r>
      <w:r w:rsidR="000D3A60" w:rsidRPr="00946F64">
        <w:rPr>
          <w:lang w:val="en-US"/>
        </w:rPr>
        <w:t>tring)</w:t>
      </w:r>
    </w:p>
    <w:p w14:paraId="41D5143D" w14:textId="79DE109B" w:rsidR="000D3A60" w:rsidRPr="00946F64" w:rsidRDefault="00CC0664" w:rsidP="00946F64">
      <w:pPr>
        <w:pStyle w:val="ListParagraph"/>
        <w:numPr>
          <w:ilvl w:val="0"/>
          <w:numId w:val="10"/>
        </w:numPr>
        <w:rPr>
          <w:lang w:val="en-US"/>
        </w:rPr>
      </w:pPr>
      <w:r>
        <w:rPr>
          <w:lang w:val="en-US"/>
        </w:rPr>
        <w:t>I</w:t>
      </w:r>
      <w:r w:rsidR="000D3A60" w:rsidRPr="00946F64">
        <w:rPr>
          <w:lang w:val="en-US"/>
        </w:rPr>
        <w:t>f the file has a header or not (</w:t>
      </w:r>
      <w:r w:rsidR="00F61B79">
        <w:rPr>
          <w:lang w:val="en-US"/>
        </w:rPr>
        <w:t>Header_ausgeben</w:t>
      </w:r>
      <w:r w:rsidR="000D3A60" w:rsidRPr="00946F64">
        <w:rPr>
          <w:lang w:val="en-US"/>
        </w:rPr>
        <w:t>:</w:t>
      </w:r>
      <w:r w:rsidR="00362AD6" w:rsidRPr="00946F64">
        <w:rPr>
          <w:lang w:val="en-US"/>
        </w:rPr>
        <w:t xml:space="preserve"> B</w:t>
      </w:r>
      <w:r w:rsidR="000D3A60" w:rsidRPr="00946F64">
        <w:rPr>
          <w:lang w:val="en-US"/>
        </w:rPr>
        <w:t>oolean)</w:t>
      </w:r>
    </w:p>
    <w:p w14:paraId="267640BA" w14:textId="4AD2E4AA" w:rsidR="000D3A60" w:rsidRPr="00946F64" w:rsidRDefault="00CC0664" w:rsidP="00946F64">
      <w:pPr>
        <w:pStyle w:val="ListParagraph"/>
        <w:numPr>
          <w:ilvl w:val="0"/>
          <w:numId w:val="10"/>
        </w:numPr>
        <w:rPr>
          <w:lang w:val="en-US"/>
        </w:rPr>
      </w:pPr>
      <w:r>
        <w:rPr>
          <w:lang w:val="en-US"/>
        </w:rPr>
        <w:t>T</w:t>
      </w:r>
      <w:r w:rsidR="000D3A60" w:rsidRPr="00946F64">
        <w:rPr>
          <w:lang w:val="en-US"/>
        </w:rPr>
        <w:t>he encoding of the output file (</w:t>
      </w:r>
      <w:r w:rsidR="00F61B79">
        <w:rPr>
          <w:lang w:val="en-US"/>
        </w:rPr>
        <w:t>Codepage</w:t>
      </w:r>
      <w:r w:rsidR="000D3A60" w:rsidRPr="00946F64">
        <w:rPr>
          <w:lang w:val="en-US"/>
        </w:rPr>
        <w:t>:</w:t>
      </w:r>
      <w:r w:rsidR="00362AD6" w:rsidRPr="00946F64">
        <w:rPr>
          <w:lang w:val="en-US"/>
        </w:rPr>
        <w:t xml:space="preserve"> S</w:t>
      </w:r>
      <w:r w:rsidR="000D3A60" w:rsidRPr="00946F64">
        <w:rPr>
          <w:lang w:val="en-US"/>
        </w:rPr>
        <w:t>tring)</w:t>
      </w:r>
    </w:p>
    <w:p w14:paraId="219DF956" w14:textId="397B99D4" w:rsidR="000D3A60" w:rsidRPr="00946F64" w:rsidRDefault="00CC0664" w:rsidP="00946F64">
      <w:pPr>
        <w:pStyle w:val="ListParagraph"/>
        <w:numPr>
          <w:ilvl w:val="0"/>
          <w:numId w:val="10"/>
        </w:numPr>
        <w:rPr>
          <w:lang w:val="en-US"/>
        </w:rPr>
      </w:pPr>
      <w:r>
        <w:rPr>
          <w:lang w:val="en-US"/>
        </w:rPr>
        <w:t>T</w:t>
      </w:r>
      <w:r w:rsidR="000D3A60" w:rsidRPr="00946F64">
        <w:rPr>
          <w:lang w:val="en-US"/>
        </w:rPr>
        <w:t xml:space="preserve">he string format for floating point </w:t>
      </w:r>
      <w:r w:rsidRPr="00946F64">
        <w:rPr>
          <w:lang w:val="en-US"/>
        </w:rPr>
        <w:t>numbers (</w:t>
      </w:r>
      <w:r w:rsidR="00D631D0">
        <w:rPr>
          <w:lang w:val="en-US"/>
        </w:rPr>
        <w:t>Fliesszahlenformat</w:t>
      </w:r>
      <w:r w:rsidR="000D3A60" w:rsidRPr="00946F64">
        <w:rPr>
          <w:lang w:val="en-US"/>
        </w:rPr>
        <w:t>:</w:t>
      </w:r>
      <w:r w:rsidR="00362AD6" w:rsidRPr="00946F64">
        <w:rPr>
          <w:lang w:val="en-US"/>
        </w:rPr>
        <w:t xml:space="preserve"> S</w:t>
      </w:r>
      <w:r w:rsidR="000D3A60" w:rsidRPr="00946F64">
        <w:rPr>
          <w:lang w:val="en-US"/>
        </w:rPr>
        <w:t>tring)</w:t>
      </w:r>
    </w:p>
    <w:p w14:paraId="447322F2" w14:textId="753349F0" w:rsidR="000D3A60" w:rsidRPr="00946F64" w:rsidRDefault="000D3A60" w:rsidP="00946F64">
      <w:pPr>
        <w:pStyle w:val="ListParagraph"/>
        <w:numPr>
          <w:ilvl w:val="0"/>
          <w:numId w:val="10"/>
        </w:numPr>
        <w:rPr>
          <w:lang w:val="en-US"/>
        </w:rPr>
      </w:pPr>
      <w:r w:rsidRPr="00946F64">
        <w:rPr>
          <w:lang w:val="en-US"/>
        </w:rPr>
        <w:t>Character used to quote fields (</w:t>
      </w:r>
      <w:r w:rsidR="00872972">
        <w:rPr>
          <w:lang w:val="en-US"/>
        </w:rPr>
        <w:t>Textqualifizierer</w:t>
      </w:r>
      <w:r w:rsidRPr="00946F64">
        <w:rPr>
          <w:lang w:val="en-US"/>
        </w:rPr>
        <w:t>:</w:t>
      </w:r>
      <w:r w:rsidR="00362AD6" w:rsidRPr="00946F64">
        <w:rPr>
          <w:lang w:val="en-US"/>
        </w:rPr>
        <w:t xml:space="preserve"> S</w:t>
      </w:r>
      <w:r w:rsidRPr="00946F64">
        <w:rPr>
          <w:lang w:val="en-US"/>
        </w:rPr>
        <w:t>tring of length 1)</w:t>
      </w:r>
    </w:p>
    <w:p w14:paraId="10107B6E" w14:textId="3EDC05D6" w:rsidR="000D3A60" w:rsidRPr="00946F64" w:rsidRDefault="000D3A60" w:rsidP="00946F64">
      <w:pPr>
        <w:pStyle w:val="ListParagraph"/>
        <w:numPr>
          <w:ilvl w:val="0"/>
          <w:numId w:val="10"/>
        </w:numPr>
        <w:rPr>
          <w:lang w:val="en-US"/>
        </w:rPr>
      </w:pPr>
      <w:r w:rsidRPr="00946F64">
        <w:rPr>
          <w:lang w:val="en-US"/>
        </w:rPr>
        <w:t>Character recognized as decimal separator (</w:t>
      </w:r>
      <w:r w:rsidR="00872972">
        <w:rPr>
          <w:lang w:val="en-US"/>
        </w:rPr>
        <w:t>Dezimalzeichen</w:t>
      </w:r>
      <w:r w:rsidRPr="00946F64">
        <w:rPr>
          <w:lang w:val="en-US"/>
        </w:rPr>
        <w:t xml:space="preserve">: </w:t>
      </w:r>
      <w:r w:rsidR="00362AD6" w:rsidRPr="00946F64">
        <w:rPr>
          <w:lang w:val="en-US"/>
        </w:rPr>
        <w:t>S</w:t>
      </w:r>
      <w:r w:rsidRPr="00946F64">
        <w:rPr>
          <w:lang w:val="en-US"/>
        </w:rPr>
        <w:t>tring)</w:t>
      </w:r>
    </w:p>
    <w:p w14:paraId="3986DAF7" w14:textId="010E971E" w:rsidR="00397171" w:rsidRPr="00397171" w:rsidRDefault="000D3A60" w:rsidP="00397171">
      <w:pPr>
        <w:pStyle w:val="ListParagraph"/>
        <w:numPr>
          <w:ilvl w:val="0"/>
          <w:numId w:val="10"/>
        </w:numPr>
        <w:rPr>
          <w:lang w:val="en-US"/>
        </w:rPr>
      </w:pPr>
      <w:r w:rsidRPr="00946F64">
        <w:rPr>
          <w:lang w:val="en-US"/>
        </w:rPr>
        <w:t>Format string for datetime objects (</w:t>
      </w:r>
      <w:r w:rsidR="007158CB">
        <w:rPr>
          <w:lang w:val="en-US"/>
        </w:rPr>
        <w:t>Datumsformat</w:t>
      </w:r>
      <w:r w:rsidR="009F190F">
        <w:rPr>
          <w:lang w:val="en-US"/>
        </w:rPr>
        <w:t>:</w:t>
      </w:r>
      <w:r w:rsidR="00362AD6" w:rsidRPr="00946F64">
        <w:rPr>
          <w:lang w:val="en-US"/>
        </w:rPr>
        <w:t xml:space="preserve"> S</w:t>
      </w:r>
      <w:r w:rsidRPr="00946F64">
        <w:rPr>
          <w:lang w:val="en-US"/>
        </w:rPr>
        <w:t xml:space="preserve">tring) </w:t>
      </w:r>
    </w:p>
    <w:p w14:paraId="53D51783" w14:textId="4E382F71" w:rsidR="000D3A60" w:rsidRPr="00946F64" w:rsidRDefault="00CC0664" w:rsidP="00946F64">
      <w:pPr>
        <w:pStyle w:val="ListParagraph"/>
        <w:numPr>
          <w:ilvl w:val="0"/>
          <w:numId w:val="10"/>
        </w:numPr>
        <w:rPr>
          <w:lang w:val="en-US"/>
        </w:rPr>
      </w:pPr>
      <w:r>
        <w:rPr>
          <w:lang w:val="en-US"/>
        </w:rPr>
        <w:lastRenderedPageBreak/>
        <w:t>I</w:t>
      </w:r>
      <w:r w:rsidR="000D3A60" w:rsidRPr="00946F64">
        <w:rPr>
          <w:lang w:val="en-US"/>
        </w:rPr>
        <w:t xml:space="preserve">f we want to transform the german letter or </w:t>
      </w:r>
      <w:r w:rsidRPr="00946F64">
        <w:rPr>
          <w:lang w:val="en-US"/>
        </w:rPr>
        <w:t xml:space="preserve">not </w:t>
      </w:r>
      <w:r w:rsidR="00F96461">
        <w:rPr>
          <w:lang w:val="en-US"/>
        </w:rPr>
        <w:t>(Umlautbereinigung</w:t>
      </w:r>
      <w:r w:rsidR="000D3A60" w:rsidRPr="00946F64">
        <w:rPr>
          <w:lang w:val="en-US"/>
        </w:rPr>
        <w:t>:</w:t>
      </w:r>
      <w:r w:rsidR="00362AD6" w:rsidRPr="00946F64">
        <w:rPr>
          <w:lang w:val="en-US"/>
        </w:rPr>
        <w:t xml:space="preserve"> B</w:t>
      </w:r>
      <w:r w:rsidR="000D3A60" w:rsidRPr="00946F64">
        <w:rPr>
          <w:lang w:val="en-US"/>
        </w:rPr>
        <w:t>oolean)</w:t>
      </w:r>
    </w:p>
    <w:p w14:paraId="3B5541EB" w14:textId="6FE04265" w:rsidR="00946F64" w:rsidRDefault="00946F64" w:rsidP="000D3A60">
      <w:pPr>
        <w:rPr>
          <w:lang w:val="en-US"/>
        </w:rPr>
      </w:pPr>
    </w:p>
    <w:p w14:paraId="096008F7" w14:textId="574583D1" w:rsidR="00946F64" w:rsidRDefault="00826AD4" w:rsidP="00946F64">
      <w:pPr>
        <w:jc w:val="center"/>
        <w:rPr>
          <w:lang w:val="en-US"/>
        </w:rPr>
      </w:pPr>
      <w:r>
        <w:rPr>
          <w:noProof/>
        </w:rPr>
        <w:drawing>
          <wp:inline distT="0" distB="0" distL="0" distR="0" wp14:anchorId="20DEC085" wp14:editId="1C8C6EC2">
            <wp:extent cx="48482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3790950"/>
                    </a:xfrm>
                    <a:prstGeom prst="rect">
                      <a:avLst/>
                    </a:prstGeom>
                  </pic:spPr>
                </pic:pic>
              </a:graphicData>
            </a:graphic>
          </wp:inline>
        </w:drawing>
      </w:r>
    </w:p>
    <w:p w14:paraId="2D0B70CB" w14:textId="1BB4E1AD" w:rsidR="00CC2DCB" w:rsidRDefault="00CC2DCB" w:rsidP="00CC2DCB">
      <w:pPr>
        <w:rPr>
          <w:lang w:val="en-US"/>
        </w:rPr>
      </w:pPr>
      <w:r>
        <w:rPr>
          <w:lang w:val="en-US"/>
        </w:rPr>
        <w:t xml:space="preserve">After that, </w:t>
      </w:r>
      <w:r w:rsidR="00A4721F">
        <w:rPr>
          <w:lang w:val="en-US"/>
        </w:rPr>
        <w:t>you</w:t>
      </w:r>
      <w:r>
        <w:rPr>
          <w:lang w:val="en-US"/>
        </w:rPr>
        <w:t xml:space="preserve"> can save these parameters for later use by giving it a name and then clicking save </w:t>
      </w:r>
      <w:r w:rsidR="00157531">
        <w:rPr>
          <w:lang w:val="en-US"/>
        </w:rPr>
        <w:t>Param (</w:t>
      </w:r>
      <w:r>
        <w:rPr>
          <w:lang w:val="en-US"/>
        </w:rPr>
        <w:t xml:space="preserve">it’s be saved </w:t>
      </w:r>
      <w:r w:rsidR="00157531">
        <w:rPr>
          <w:lang w:val="en-US"/>
        </w:rPr>
        <w:t>in .JSON</w:t>
      </w:r>
      <w:r>
        <w:rPr>
          <w:lang w:val="en-US"/>
        </w:rPr>
        <w:t xml:space="preserve"> format in Params.txt)</w:t>
      </w:r>
    </w:p>
    <w:p w14:paraId="05427382" w14:textId="5F241E3D" w:rsidR="00014221" w:rsidRDefault="00014221" w:rsidP="00CC2DCB">
      <w:pPr>
        <w:rPr>
          <w:lang w:val="en-US"/>
        </w:rPr>
      </w:pPr>
      <w:r>
        <w:rPr>
          <w:lang w:val="en-US"/>
        </w:rPr>
        <w:t>If the param name contain some upcase letters. They will be transformed on lowercase and also space at the beginning and at the end will be deleted</w:t>
      </w:r>
    </w:p>
    <w:p w14:paraId="607C1AA0" w14:textId="4F841D35" w:rsidR="00CC2DCB" w:rsidRDefault="00CC2DCB" w:rsidP="00CC2DCB">
      <w:pPr>
        <w:rPr>
          <w:lang w:val="en-US"/>
        </w:rPr>
      </w:pPr>
      <w:r>
        <w:rPr>
          <w:lang w:val="en-US"/>
        </w:rPr>
        <w:t xml:space="preserve">Then, </w:t>
      </w:r>
      <w:r w:rsidR="00E8278F">
        <w:rPr>
          <w:lang w:val="en-US"/>
        </w:rPr>
        <w:t>you</w:t>
      </w:r>
      <w:r>
        <w:rPr>
          <w:lang w:val="en-US"/>
        </w:rPr>
        <w:t xml:space="preserve"> can see</w:t>
      </w:r>
      <w:r w:rsidR="00532C0A">
        <w:rPr>
          <w:lang w:val="en-US"/>
        </w:rPr>
        <w:t xml:space="preserve"> all the Parameters saved by clicking “show Param”</w:t>
      </w:r>
      <w:r w:rsidR="00B2474F">
        <w:rPr>
          <w:lang w:val="en-US"/>
        </w:rPr>
        <w:t>.</w:t>
      </w:r>
      <w:r>
        <w:rPr>
          <w:lang w:val="en-US"/>
        </w:rPr>
        <w:t xml:space="preserve"> </w:t>
      </w:r>
    </w:p>
    <w:p w14:paraId="7B4BB877" w14:textId="7E463E28" w:rsidR="009775A6" w:rsidRDefault="00826AD4" w:rsidP="009775A6">
      <w:pPr>
        <w:jc w:val="center"/>
        <w:rPr>
          <w:lang w:val="en-US"/>
        </w:rPr>
      </w:pPr>
      <w:r>
        <w:rPr>
          <w:noProof/>
        </w:rPr>
        <w:lastRenderedPageBreak/>
        <w:drawing>
          <wp:inline distT="0" distB="0" distL="0" distR="0" wp14:anchorId="67CB8ABA" wp14:editId="0695E7B4">
            <wp:extent cx="4857750" cy="381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3810000"/>
                    </a:xfrm>
                    <a:prstGeom prst="rect">
                      <a:avLst/>
                    </a:prstGeom>
                  </pic:spPr>
                </pic:pic>
              </a:graphicData>
            </a:graphic>
          </wp:inline>
        </w:drawing>
      </w:r>
    </w:p>
    <w:p w14:paraId="117D386C" w14:textId="789181CA" w:rsidR="009775A6" w:rsidRDefault="009775A6" w:rsidP="009775A6">
      <w:pPr>
        <w:pStyle w:val="ListParagraph"/>
        <w:numPr>
          <w:ilvl w:val="0"/>
          <w:numId w:val="12"/>
        </w:numPr>
        <w:rPr>
          <w:lang w:val="en-US"/>
        </w:rPr>
      </w:pPr>
      <w:r>
        <w:rPr>
          <w:lang w:val="en-US"/>
        </w:rPr>
        <w:t xml:space="preserve">Now to convert </w:t>
      </w:r>
      <w:r w:rsidR="003A4ADD">
        <w:rPr>
          <w:lang w:val="en-US"/>
        </w:rPr>
        <w:t>the</w:t>
      </w:r>
      <w:r>
        <w:rPr>
          <w:lang w:val="en-US"/>
        </w:rPr>
        <w:t xml:space="preserve"> dataset</w:t>
      </w:r>
      <w:r w:rsidR="003A4ADD">
        <w:rPr>
          <w:lang w:val="en-US"/>
        </w:rPr>
        <w:t>s</w:t>
      </w:r>
      <w:r>
        <w:rPr>
          <w:lang w:val="en-US"/>
        </w:rPr>
        <w:t>:</w:t>
      </w:r>
    </w:p>
    <w:p w14:paraId="2A14BDD3" w14:textId="7AB0B674" w:rsidR="002B6E0B" w:rsidRDefault="002B6E0B" w:rsidP="009775A6">
      <w:pPr>
        <w:pStyle w:val="ListParagraph"/>
        <w:numPr>
          <w:ilvl w:val="0"/>
          <w:numId w:val="13"/>
        </w:numPr>
        <w:rPr>
          <w:lang w:val="en-US"/>
        </w:rPr>
      </w:pPr>
      <w:r>
        <w:rPr>
          <w:lang w:val="en-US"/>
        </w:rPr>
        <w:t xml:space="preserve">Put the files in </w:t>
      </w:r>
      <w:r w:rsidR="00692D4F">
        <w:rPr>
          <w:lang w:val="en-US"/>
        </w:rPr>
        <w:t>“</w:t>
      </w:r>
      <w:r>
        <w:rPr>
          <w:lang w:val="en-US"/>
        </w:rPr>
        <w:t>Input directory</w:t>
      </w:r>
      <w:r w:rsidR="00692D4F">
        <w:rPr>
          <w:lang w:val="en-US"/>
        </w:rPr>
        <w:t>”</w:t>
      </w:r>
    </w:p>
    <w:p w14:paraId="673D8F35" w14:textId="17A6BF3B" w:rsidR="009775A6" w:rsidRDefault="009775A6" w:rsidP="009775A6">
      <w:pPr>
        <w:pStyle w:val="ListParagraph"/>
        <w:numPr>
          <w:ilvl w:val="0"/>
          <w:numId w:val="13"/>
        </w:numPr>
        <w:rPr>
          <w:lang w:val="en-US"/>
        </w:rPr>
      </w:pPr>
      <w:r>
        <w:rPr>
          <w:lang w:val="en-US"/>
        </w:rPr>
        <w:t>Open files2convert.xlsx</w:t>
      </w:r>
    </w:p>
    <w:p w14:paraId="7302E5AA" w14:textId="4BC6B5CD" w:rsidR="008033DD" w:rsidRPr="008033DD" w:rsidRDefault="008033DD" w:rsidP="008033DD">
      <w:pPr>
        <w:ind w:left="360"/>
        <w:rPr>
          <w:lang w:val="en-US"/>
        </w:rPr>
      </w:pPr>
      <w:r>
        <w:rPr>
          <w:noProof/>
        </w:rPr>
        <w:drawing>
          <wp:inline distT="0" distB="0" distL="0" distR="0" wp14:anchorId="21396107" wp14:editId="02828754">
            <wp:extent cx="5760720" cy="862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62965"/>
                    </a:xfrm>
                    <a:prstGeom prst="rect">
                      <a:avLst/>
                    </a:prstGeom>
                  </pic:spPr>
                </pic:pic>
              </a:graphicData>
            </a:graphic>
          </wp:inline>
        </w:drawing>
      </w:r>
    </w:p>
    <w:p w14:paraId="3A6CF96E" w14:textId="77777777" w:rsidR="00405D29" w:rsidRDefault="00405D29" w:rsidP="009775A6">
      <w:pPr>
        <w:pStyle w:val="ListParagraph"/>
        <w:numPr>
          <w:ilvl w:val="0"/>
          <w:numId w:val="13"/>
        </w:numPr>
        <w:rPr>
          <w:lang w:val="en-US"/>
        </w:rPr>
      </w:pPr>
      <w:r>
        <w:rPr>
          <w:lang w:val="en-US"/>
        </w:rPr>
        <w:t>Fill the columns:</w:t>
      </w:r>
    </w:p>
    <w:p w14:paraId="62F0F0BC" w14:textId="34963418" w:rsidR="009775A6" w:rsidRDefault="00405D29" w:rsidP="00B02994">
      <w:pPr>
        <w:pStyle w:val="ListParagraph"/>
        <w:numPr>
          <w:ilvl w:val="1"/>
          <w:numId w:val="10"/>
        </w:numPr>
        <w:rPr>
          <w:lang w:val="en-US"/>
        </w:rPr>
      </w:pPr>
      <w:r>
        <w:rPr>
          <w:lang w:val="en-US"/>
        </w:rPr>
        <w:t>InputFilename: Filename</w:t>
      </w:r>
      <w:r w:rsidR="00905232">
        <w:rPr>
          <w:lang w:val="en-US"/>
        </w:rPr>
        <w:t xml:space="preserve"> that you want to convert</w:t>
      </w:r>
      <w:r w:rsidR="004F3121">
        <w:rPr>
          <w:lang w:val="en-US"/>
        </w:rPr>
        <w:t>(.xlsx/.paquet/.accdb)</w:t>
      </w:r>
    </w:p>
    <w:p w14:paraId="715CE604" w14:textId="41DF2F14" w:rsidR="00405D29" w:rsidRDefault="004F3121" w:rsidP="00B02994">
      <w:pPr>
        <w:pStyle w:val="ListParagraph"/>
        <w:numPr>
          <w:ilvl w:val="1"/>
          <w:numId w:val="10"/>
        </w:numPr>
        <w:rPr>
          <w:lang w:val="en-US"/>
        </w:rPr>
      </w:pPr>
      <w:r>
        <w:rPr>
          <w:lang w:val="en-US"/>
        </w:rPr>
        <w:t>TableSheetName: sheetname/tablename (</w:t>
      </w:r>
      <w:r w:rsidR="00C1492D">
        <w:rPr>
          <w:lang w:val="en-US"/>
        </w:rPr>
        <w:t>for</w:t>
      </w:r>
      <w:r>
        <w:rPr>
          <w:lang w:val="en-US"/>
        </w:rPr>
        <w:t xml:space="preserve"> xlsx and accdb</w:t>
      </w:r>
      <w:r w:rsidR="00C1492D">
        <w:rPr>
          <w:lang w:val="en-US"/>
        </w:rPr>
        <w:t xml:space="preserve"> files)</w:t>
      </w:r>
    </w:p>
    <w:p w14:paraId="2A1DDA0C" w14:textId="53DC538A" w:rsidR="003A4ADD" w:rsidRDefault="003A4ADD" w:rsidP="00B02994">
      <w:pPr>
        <w:pStyle w:val="ListParagraph"/>
        <w:numPr>
          <w:ilvl w:val="1"/>
          <w:numId w:val="10"/>
        </w:numPr>
        <w:rPr>
          <w:lang w:val="en-US"/>
        </w:rPr>
      </w:pPr>
      <w:r>
        <w:rPr>
          <w:lang w:val="en-US"/>
        </w:rPr>
        <w:t xml:space="preserve">OutputFileName: </w:t>
      </w:r>
      <w:r w:rsidR="00905232">
        <w:rPr>
          <w:lang w:val="en-US"/>
        </w:rPr>
        <w:t>Converted Files(.csv)</w:t>
      </w:r>
    </w:p>
    <w:p w14:paraId="467DB4D1" w14:textId="59C5A3E6" w:rsidR="00B02994" w:rsidRDefault="00A8581E" w:rsidP="00B02994">
      <w:pPr>
        <w:pStyle w:val="ListParagraph"/>
        <w:numPr>
          <w:ilvl w:val="1"/>
          <w:numId w:val="10"/>
        </w:numPr>
        <w:rPr>
          <w:lang w:val="en-US"/>
        </w:rPr>
      </w:pPr>
      <w:r>
        <w:rPr>
          <w:lang w:val="en-US"/>
        </w:rPr>
        <w:t xml:space="preserve">Param: </w:t>
      </w:r>
      <w:r w:rsidR="00B02994">
        <w:rPr>
          <w:lang w:val="en-US"/>
        </w:rPr>
        <w:t>Param</w:t>
      </w:r>
      <w:r w:rsidR="00830827">
        <w:rPr>
          <w:lang w:val="en-US"/>
        </w:rPr>
        <w:t xml:space="preserve">eter that you want to use </w:t>
      </w:r>
    </w:p>
    <w:p w14:paraId="0E2D9270" w14:textId="7BC3E3DD" w:rsidR="002B6246" w:rsidRPr="002B6246" w:rsidRDefault="002B6246" w:rsidP="002B6246">
      <w:pPr>
        <w:rPr>
          <w:lang w:val="en-US"/>
        </w:rPr>
      </w:pPr>
      <w:r w:rsidRPr="002D6E0A">
        <w:rPr>
          <w:b/>
          <w:bCs/>
          <w:lang w:val="en-US"/>
        </w:rPr>
        <w:t>Note:</w:t>
      </w:r>
      <w:r>
        <w:rPr>
          <w:lang w:val="en-US"/>
        </w:rPr>
        <w:t xml:space="preserve"> during converting, for each row, if the program find that one of columns is wrong (inputfilename,</w:t>
      </w:r>
      <w:r w:rsidR="00BA4221">
        <w:rPr>
          <w:lang w:val="en-US"/>
        </w:rPr>
        <w:t xml:space="preserve"> </w:t>
      </w:r>
      <w:r>
        <w:rPr>
          <w:lang w:val="en-US"/>
        </w:rPr>
        <w:t>tablesheetname,</w:t>
      </w:r>
      <w:r w:rsidR="00BA4221">
        <w:rPr>
          <w:lang w:val="en-US"/>
        </w:rPr>
        <w:t xml:space="preserve"> </w:t>
      </w:r>
      <w:r>
        <w:rPr>
          <w:lang w:val="en-US"/>
        </w:rPr>
        <w:t xml:space="preserve">param).. </w:t>
      </w:r>
      <w:r w:rsidR="00FC7905">
        <w:rPr>
          <w:lang w:val="en-US"/>
        </w:rPr>
        <w:t>I</w:t>
      </w:r>
      <w:r>
        <w:rPr>
          <w:lang w:val="en-US"/>
        </w:rPr>
        <w:t>t</w:t>
      </w:r>
      <w:r w:rsidR="00E94632">
        <w:rPr>
          <w:lang w:val="en-US"/>
        </w:rPr>
        <w:t xml:space="preserve"> passes it and</w:t>
      </w:r>
      <w:r>
        <w:rPr>
          <w:lang w:val="en-US"/>
        </w:rPr>
        <w:t xml:space="preserve"> moves to the next row</w:t>
      </w:r>
      <w:r w:rsidR="00301703">
        <w:rPr>
          <w:lang w:val="en-US"/>
        </w:rPr>
        <w:t>.</w:t>
      </w:r>
    </w:p>
    <w:p w14:paraId="5CB2B762" w14:textId="2DE7AF96" w:rsidR="00B42001" w:rsidRDefault="00747956" w:rsidP="00F67C5E">
      <w:pPr>
        <w:pStyle w:val="ListParagraph"/>
        <w:numPr>
          <w:ilvl w:val="0"/>
          <w:numId w:val="13"/>
        </w:numPr>
        <w:rPr>
          <w:lang w:val="en-US"/>
        </w:rPr>
      </w:pPr>
      <w:r>
        <w:rPr>
          <w:lang w:val="en-US"/>
        </w:rPr>
        <w:t>Click “Convert to CSV”</w:t>
      </w:r>
    </w:p>
    <w:p w14:paraId="133A5AF4" w14:textId="62CB0027" w:rsidR="00B11030" w:rsidRDefault="00B11030" w:rsidP="00B11030">
      <w:pPr>
        <w:pStyle w:val="ListParagraph"/>
        <w:numPr>
          <w:ilvl w:val="0"/>
          <w:numId w:val="13"/>
        </w:numPr>
        <w:rPr>
          <w:lang w:val="en-US"/>
        </w:rPr>
      </w:pPr>
      <w:r>
        <w:rPr>
          <w:lang w:val="en-US"/>
        </w:rPr>
        <w:t>Select files2convert.xlsx</w:t>
      </w:r>
    </w:p>
    <w:p w14:paraId="20D1B681" w14:textId="521A7B90" w:rsidR="00FC7905" w:rsidRPr="00FC7905" w:rsidRDefault="00262605" w:rsidP="00FC7905">
      <w:pPr>
        <w:rPr>
          <w:lang w:val="en-US"/>
        </w:rPr>
      </w:pPr>
      <w:r>
        <w:rPr>
          <w:noProof/>
        </w:rPr>
        <w:lastRenderedPageBreak/>
        <w:drawing>
          <wp:inline distT="0" distB="0" distL="0" distR="0" wp14:anchorId="5D0312F6" wp14:editId="1F0D7C0D">
            <wp:extent cx="5760720" cy="36296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29660"/>
                    </a:xfrm>
                    <a:prstGeom prst="rect">
                      <a:avLst/>
                    </a:prstGeom>
                  </pic:spPr>
                </pic:pic>
              </a:graphicData>
            </a:graphic>
          </wp:inline>
        </w:drawing>
      </w:r>
    </w:p>
    <w:p w14:paraId="33D01E08" w14:textId="5705FED3" w:rsidR="00B469B3" w:rsidRDefault="00111483" w:rsidP="002F5999">
      <w:pPr>
        <w:pStyle w:val="ListParagraph"/>
        <w:numPr>
          <w:ilvl w:val="0"/>
          <w:numId w:val="13"/>
        </w:numPr>
        <w:rPr>
          <w:lang w:val="en-US"/>
        </w:rPr>
      </w:pPr>
      <w:r>
        <w:rPr>
          <w:lang w:val="en-US"/>
        </w:rPr>
        <w:t>Then, you will find the converted files in “Output directory”</w:t>
      </w:r>
      <w:r w:rsidR="00473DE4">
        <w:rPr>
          <w:lang w:val="en-US"/>
        </w:rPr>
        <w:t xml:space="preserve"> and “snowflake_SQL.xlsx</w:t>
      </w:r>
      <w:r w:rsidR="004D3135">
        <w:rPr>
          <w:lang w:val="en-US"/>
        </w:rPr>
        <w:t>”</w:t>
      </w:r>
      <w:r w:rsidR="009F7F7B">
        <w:rPr>
          <w:lang w:val="en-US"/>
        </w:rPr>
        <w:t xml:space="preserve"> file, you find for each converted file, the SQL request to insert the files in “snowflake”</w:t>
      </w:r>
      <w:bookmarkEnd w:id="2"/>
    </w:p>
    <w:p w14:paraId="1C0DCE3B" w14:textId="7921638C" w:rsidR="0008011D" w:rsidRDefault="0008011D" w:rsidP="0008011D">
      <w:pPr>
        <w:rPr>
          <w:lang w:val="en-US"/>
        </w:rPr>
      </w:pPr>
    </w:p>
    <w:p w14:paraId="10F4E494" w14:textId="1DF1B8D7" w:rsidR="0008011D" w:rsidRDefault="0008011D" w:rsidP="0008011D">
      <w:pPr>
        <w:rPr>
          <w:lang w:val="en-US"/>
        </w:rPr>
      </w:pPr>
    </w:p>
    <w:p w14:paraId="5D4CD6FC" w14:textId="67E07B4E" w:rsidR="0008011D" w:rsidRDefault="0008011D" w:rsidP="0008011D">
      <w:pPr>
        <w:rPr>
          <w:lang w:val="en-US"/>
        </w:rPr>
      </w:pPr>
    </w:p>
    <w:p w14:paraId="29E73F8C" w14:textId="277D9A07" w:rsidR="0008011D" w:rsidRDefault="0008011D" w:rsidP="0008011D">
      <w:pPr>
        <w:rPr>
          <w:lang w:val="en-US"/>
        </w:rPr>
      </w:pPr>
    </w:p>
    <w:p w14:paraId="20CA22B7" w14:textId="22F25014" w:rsidR="0008011D" w:rsidRDefault="0008011D" w:rsidP="0008011D">
      <w:pPr>
        <w:pStyle w:val="ListParagraph"/>
        <w:numPr>
          <w:ilvl w:val="0"/>
          <w:numId w:val="12"/>
        </w:numPr>
        <w:rPr>
          <w:lang w:val="en-US"/>
        </w:rPr>
      </w:pPr>
      <w:r>
        <w:rPr>
          <w:lang w:val="en-US"/>
        </w:rPr>
        <w:t>To launch the application, you just need to double click on “converter.exe”</w:t>
      </w:r>
      <w:r w:rsidR="000B3157">
        <w:rPr>
          <w:lang w:val="en-US"/>
        </w:rPr>
        <w:t xml:space="preserve"> and params.txt must always in the same folder of the application</w:t>
      </w:r>
      <w:r w:rsidR="00657DD2">
        <w:rPr>
          <w:lang w:val="en-US"/>
        </w:rPr>
        <w:t>.</w:t>
      </w:r>
    </w:p>
    <w:p w14:paraId="44F6CDD5" w14:textId="3101D316" w:rsidR="00065182" w:rsidRPr="00065182" w:rsidRDefault="00065182" w:rsidP="001A22B5">
      <w:pPr>
        <w:ind w:left="360" w:firstLine="348"/>
        <w:rPr>
          <w:lang w:val="en-US"/>
        </w:rPr>
      </w:pPr>
      <w:r>
        <w:rPr>
          <w:lang w:val="en-US"/>
        </w:rPr>
        <w:t xml:space="preserve">If not, the application will not </w:t>
      </w:r>
      <w:r w:rsidR="00D8273E">
        <w:rPr>
          <w:lang w:val="en-US"/>
        </w:rPr>
        <w:t>run</w:t>
      </w:r>
      <w:r>
        <w:rPr>
          <w:lang w:val="en-US"/>
        </w:rPr>
        <w:t>.</w:t>
      </w:r>
    </w:p>
    <w:p w14:paraId="2843AE41" w14:textId="2BF5B53A" w:rsidR="00955A6D" w:rsidRDefault="00C45331" w:rsidP="00881312">
      <w:pPr>
        <w:jc w:val="center"/>
        <w:rPr>
          <w:lang w:val="en-US"/>
        </w:rPr>
      </w:pPr>
      <w:r>
        <w:rPr>
          <w:noProof/>
        </w:rPr>
        <w:drawing>
          <wp:inline distT="0" distB="0" distL="0" distR="0" wp14:anchorId="44E40D97" wp14:editId="0C3FDD23">
            <wp:extent cx="3230880" cy="173877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849" t="5605" r="6276" b="20764"/>
                    <a:stretch/>
                  </pic:blipFill>
                  <pic:spPr bwMode="auto">
                    <a:xfrm>
                      <a:off x="0" y="0"/>
                      <a:ext cx="3250126" cy="1749137"/>
                    </a:xfrm>
                    <a:prstGeom prst="rect">
                      <a:avLst/>
                    </a:prstGeom>
                    <a:ln>
                      <a:noFill/>
                    </a:ln>
                    <a:extLst>
                      <a:ext uri="{53640926-AAD7-44D8-BBD7-CCE9431645EC}">
                        <a14:shadowObscured xmlns:a14="http://schemas.microsoft.com/office/drawing/2010/main"/>
                      </a:ext>
                    </a:extLst>
                  </pic:spPr>
                </pic:pic>
              </a:graphicData>
            </a:graphic>
          </wp:inline>
        </w:drawing>
      </w:r>
    </w:p>
    <w:p w14:paraId="4FF78EBC" w14:textId="5788AD3E" w:rsidR="00397171" w:rsidRDefault="00397171" w:rsidP="00397171">
      <w:pPr>
        <w:pStyle w:val="ListParagraph"/>
        <w:numPr>
          <w:ilvl w:val="0"/>
          <w:numId w:val="12"/>
        </w:numPr>
        <w:rPr>
          <w:lang w:val="en-US"/>
        </w:rPr>
      </w:pPr>
      <w:r>
        <w:rPr>
          <w:lang w:val="en-US"/>
        </w:rPr>
        <w:t>Parameters:</w:t>
      </w:r>
    </w:p>
    <w:p w14:paraId="316B127E" w14:textId="1A06D7DC" w:rsidR="00FD170F" w:rsidRDefault="00964045" w:rsidP="00FD170F">
      <w:pPr>
        <w:pStyle w:val="ListParagraph"/>
        <w:numPr>
          <w:ilvl w:val="0"/>
          <w:numId w:val="10"/>
        </w:numPr>
        <w:rPr>
          <w:lang w:val="en-US"/>
        </w:rPr>
      </w:pPr>
      <w:r w:rsidRPr="00964045">
        <w:rPr>
          <w:lang w:val="en-US"/>
        </w:rPr>
        <w:t>Feldtrennzeichen</w:t>
      </w:r>
      <w:r w:rsidR="007F5E66">
        <w:rPr>
          <w:lang w:val="en-US"/>
        </w:rPr>
        <w:t xml:space="preserve">: </w:t>
      </w:r>
      <w:r w:rsidR="00FD170F">
        <w:rPr>
          <w:lang w:val="en-US"/>
        </w:rPr>
        <w:t>(Seperator)</w:t>
      </w:r>
    </w:p>
    <w:p w14:paraId="10E31BF8" w14:textId="0212186A" w:rsidR="00FD170F" w:rsidRDefault="00FD170F" w:rsidP="00FD170F">
      <w:pPr>
        <w:rPr>
          <w:lang w:val="en-US"/>
        </w:rPr>
      </w:pPr>
      <w:r>
        <w:rPr>
          <w:lang w:val="en-US"/>
        </w:rPr>
        <w:t xml:space="preserve">It used to specify </w:t>
      </w:r>
      <w:r w:rsidR="0099073C">
        <w:rPr>
          <w:lang w:val="en-US"/>
        </w:rPr>
        <w:t>the separator between columns names and values in the output CSV file.</w:t>
      </w:r>
    </w:p>
    <w:p w14:paraId="7BFF74AA" w14:textId="77777777" w:rsidR="0099073C" w:rsidRDefault="0099073C" w:rsidP="00FD170F">
      <w:pPr>
        <w:rPr>
          <w:lang w:val="en-US"/>
        </w:rPr>
      </w:pPr>
      <w:r>
        <w:rPr>
          <w:lang w:val="en-US"/>
        </w:rPr>
        <w:t xml:space="preserve">For examples: </w:t>
      </w:r>
    </w:p>
    <w:p w14:paraId="5DE77CFE" w14:textId="77777777" w:rsidR="00B4586A" w:rsidRDefault="0099073C" w:rsidP="00B4586A">
      <w:pPr>
        <w:rPr>
          <w:b/>
          <w:bCs/>
          <w:lang w:val="en-US"/>
        </w:rPr>
      </w:pPr>
      <w:r w:rsidRPr="00575AF2">
        <w:rPr>
          <w:b/>
          <w:bCs/>
          <w:lang w:val="en-US"/>
        </w:rPr>
        <w:t>Sep=;</w:t>
      </w:r>
    </w:p>
    <w:p w14:paraId="386DBFB3" w14:textId="3B80F944" w:rsidR="0099073C" w:rsidRPr="00B4586A" w:rsidRDefault="0099073C" w:rsidP="00B4586A">
      <w:pPr>
        <w:rPr>
          <w:b/>
          <w:bCs/>
          <w:lang w:val="en-US"/>
        </w:rPr>
      </w:pPr>
      <w:r w:rsidRPr="0099073C">
        <w:rPr>
          <w:lang w:val="en-US"/>
        </w:rPr>
        <w:lastRenderedPageBreak/>
        <w:t>ID</w:t>
      </w:r>
      <w:r w:rsidR="00B90E4A">
        <w:rPr>
          <w:lang w:val="en-US"/>
        </w:rPr>
        <w:t>;</w:t>
      </w:r>
      <w:r w:rsidRPr="0099073C">
        <w:rPr>
          <w:lang w:val="en-US"/>
        </w:rPr>
        <w:t>NAME</w:t>
      </w:r>
      <w:r w:rsidR="00B90E4A">
        <w:rPr>
          <w:lang w:val="en-US"/>
        </w:rPr>
        <w:t>;</w:t>
      </w:r>
      <w:r w:rsidRPr="0099073C">
        <w:rPr>
          <w:lang w:val="en-US"/>
        </w:rPr>
        <w:t>AGE</w:t>
      </w:r>
    </w:p>
    <w:p w14:paraId="65601988" w14:textId="673AC014" w:rsidR="0099073C" w:rsidRPr="0099073C" w:rsidRDefault="0099073C" w:rsidP="0099073C">
      <w:pPr>
        <w:rPr>
          <w:lang w:val="en-US"/>
        </w:rPr>
      </w:pPr>
      <w:r w:rsidRPr="0099073C">
        <w:rPr>
          <w:lang w:val="en-US"/>
        </w:rPr>
        <w:t>"23434"</w:t>
      </w:r>
      <w:r w:rsidR="003743EF">
        <w:rPr>
          <w:lang w:val="en-US"/>
        </w:rPr>
        <w:t>;</w:t>
      </w:r>
      <w:r w:rsidRPr="0099073C">
        <w:rPr>
          <w:lang w:val="en-US"/>
        </w:rPr>
        <w:t>"</w:t>
      </w:r>
      <w:r w:rsidR="00306B42">
        <w:rPr>
          <w:lang w:val="en-US"/>
        </w:rPr>
        <w:t>Alice</w:t>
      </w:r>
      <w:r w:rsidRPr="0099073C">
        <w:rPr>
          <w:lang w:val="en-US"/>
        </w:rPr>
        <w:t>"</w:t>
      </w:r>
      <w:r w:rsidR="003743EF">
        <w:rPr>
          <w:lang w:val="en-US"/>
        </w:rPr>
        <w:t>;</w:t>
      </w:r>
      <w:r w:rsidRPr="0099073C">
        <w:rPr>
          <w:lang w:val="en-US"/>
        </w:rPr>
        <w:t>"24"</w:t>
      </w:r>
    </w:p>
    <w:p w14:paraId="751C9EC6" w14:textId="42AED153" w:rsidR="00B4586A" w:rsidRPr="00575AF2" w:rsidRDefault="0099073C" w:rsidP="00B4586A">
      <w:pPr>
        <w:rPr>
          <w:b/>
          <w:bCs/>
          <w:lang w:val="en-US"/>
        </w:rPr>
      </w:pPr>
      <w:r w:rsidRPr="00575AF2">
        <w:rPr>
          <w:b/>
          <w:bCs/>
          <w:lang w:val="en-US"/>
        </w:rPr>
        <w:t>Sep=,</w:t>
      </w:r>
    </w:p>
    <w:p w14:paraId="01E3F664" w14:textId="77777777" w:rsidR="00D14995" w:rsidRPr="0099073C" w:rsidRDefault="00D14995" w:rsidP="00D14995">
      <w:pPr>
        <w:rPr>
          <w:lang w:val="en-US"/>
        </w:rPr>
      </w:pPr>
      <w:r w:rsidRPr="0099073C">
        <w:rPr>
          <w:lang w:val="en-US"/>
        </w:rPr>
        <w:t>ID,NAME,AGE</w:t>
      </w:r>
    </w:p>
    <w:p w14:paraId="21700770" w14:textId="78FA055E" w:rsidR="00D14995" w:rsidRPr="0099073C" w:rsidRDefault="00D14995" w:rsidP="00D14995">
      <w:pPr>
        <w:rPr>
          <w:lang w:val="en-US"/>
        </w:rPr>
      </w:pPr>
      <w:r w:rsidRPr="0099073C">
        <w:rPr>
          <w:lang w:val="en-US"/>
        </w:rPr>
        <w:t>"23434","</w:t>
      </w:r>
      <w:r w:rsidR="00306B42">
        <w:rPr>
          <w:lang w:val="en-US"/>
        </w:rPr>
        <w:t>Alice</w:t>
      </w:r>
      <w:r w:rsidRPr="0099073C">
        <w:rPr>
          <w:lang w:val="en-US"/>
        </w:rPr>
        <w:t>","24"</w:t>
      </w:r>
    </w:p>
    <w:p w14:paraId="5DD665E1" w14:textId="3DB38F85" w:rsidR="00732119" w:rsidRPr="00575AF2" w:rsidRDefault="00732119" w:rsidP="00732119">
      <w:pPr>
        <w:rPr>
          <w:b/>
          <w:bCs/>
          <w:lang w:val="en-US"/>
        </w:rPr>
      </w:pPr>
      <w:r w:rsidRPr="00575AF2">
        <w:rPr>
          <w:b/>
          <w:bCs/>
          <w:lang w:val="en-US"/>
        </w:rPr>
        <w:t>Sep=</w:t>
      </w:r>
      <w:r w:rsidR="00347DE2">
        <w:rPr>
          <w:b/>
          <w:bCs/>
          <w:lang w:val="en-US"/>
        </w:rPr>
        <w:t>/</w:t>
      </w:r>
    </w:p>
    <w:p w14:paraId="050F63A0" w14:textId="539D3F07" w:rsidR="00732119" w:rsidRPr="0099073C" w:rsidRDefault="00732119" w:rsidP="00732119">
      <w:pPr>
        <w:rPr>
          <w:lang w:val="en-US"/>
        </w:rPr>
      </w:pPr>
      <w:r w:rsidRPr="0099073C">
        <w:rPr>
          <w:lang w:val="en-US"/>
        </w:rPr>
        <w:t>ID</w:t>
      </w:r>
      <w:r w:rsidR="00CB21EE">
        <w:rPr>
          <w:lang w:val="en-US"/>
        </w:rPr>
        <w:t>/</w:t>
      </w:r>
      <w:r w:rsidRPr="0099073C">
        <w:rPr>
          <w:lang w:val="en-US"/>
        </w:rPr>
        <w:t>NAME</w:t>
      </w:r>
      <w:r w:rsidR="00CB21EE">
        <w:rPr>
          <w:lang w:val="en-US"/>
        </w:rPr>
        <w:t>/</w:t>
      </w:r>
      <w:r w:rsidRPr="0099073C">
        <w:rPr>
          <w:lang w:val="en-US"/>
        </w:rPr>
        <w:t>AGE</w:t>
      </w:r>
    </w:p>
    <w:p w14:paraId="3A6DA068" w14:textId="2F6B3912" w:rsidR="00732119" w:rsidRPr="0099073C" w:rsidRDefault="00732119" w:rsidP="00732119">
      <w:pPr>
        <w:rPr>
          <w:lang w:val="en-US"/>
        </w:rPr>
      </w:pPr>
      <w:r w:rsidRPr="0099073C">
        <w:rPr>
          <w:lang w:val="en-US"/>
        </w:rPr>
        <w:t>"23434"</w:t>
      </w:r>
      <w:r w:rsidR="00CB21EE">
        <w:rPr>
          <w:lang w:val="en-US"/>
        </w:rPr>
        <w:t>/</w:t>
      </w:r>
      <w:r w:rsidRPr="0099073C">
        <w:rPr>
          <w:lang w:val="en-US"/>
        </w:rPr>
        <w:t>"</w:t>
      </w:r>
      <w:r w:rsidR="00306B42">
        <w:rPr>
          <w:lang w:val="en-US"/>
        </w:rPr>
        <w:t>Alice</w:t>
      </w:r>
      <w:r w:rsidRPr="0099073C">
        <w:rPr>
          <w:lang w:val="en-US"/>
        </w:rPr>
        <w:t>"</w:t>
      </w:r>
      <w:r w:rsidR="00CB21EE">
        <w:rPr>
          <w:lang w:val="en-US"/>
        </w:rPr>
        <w:t>/</w:t>
      </w:r>
      <w:r w:rsidRPr="0099073C">
        <w:rPr>
          <w:lang w:val="en-US"/>
        </w:rPr>
        <w:t>"24"</w:t>
      </w:r>
    </w:p>
    <w:p w14:paraId="47AD4900" w14:textId="77777777" w:rsidR="00732119" w:rsidRPr="00FD170F" w:rsidRDefault="00732119" w:rsidP="00FD170F">
      <w:pPr>
        <w:rPr>
          <w:lang w:val="en-US"/>
        </w:rPr>
      </w:pPr>
    </w:p>
    <w:p w14:paraId="51C1BD3D" w14:textId="4D5476CE" w:rsidR="00397171" w:rsidRDefault="00C13155" w:rsidP="00D826AC">
      <w:pPr>
        <w:pStyle w:val="ListParagraph"/>
        <w:numPr>
          <w:ilvl w:val="0"/>
          <w:numId w:val="10"/>
        </w:numPr>
        <w:rPr>
          <w:lang w:val="en-US"/>
        </w:rPr>
      </w:pPr>
      <w:r w:rsidRPr="00C13155">
        <w:rPr>
          <w:lang w:val="en-US"/>
        </w:rPr>
        <w:t>Datumsformat</w:t>
      </w:r>
      <w:r w:rsidR="00D826AC">
        <w:rPr>
          <w:lang w:val="en-US"/>
        </w:rPr>
        <w:t>:</w:t>
      </w:r>
      <w:r w:rsidR="00696BE5">
        <w:rPr>
          <w:lang w:val="en-US"/>
        </w:rPr>
        <w:t xml:space="preserve"> </w:t>
      </w:r>
    </w:p>
    <w:tbl>
      <w:tblPr>
        <w:tblStyle w:val="TableGrid"/>
        <w:tblW w:w="11199" w:type="dxa"/>
        <w:tblInd w:w="-885" w:type="dxa"/>
        <w:tblLook w:val="04A0" w:firstRow="1" w:lastRow="0" w:firstColumn="1" w:lastColumn="0" w:noHBand="0" w:noVBand="1"/>
      </w:tblPr>
      <w:tblGrid>
        <w:gridCol w:w="851"/>
        <w:gridCol w:w="7513"/>
        <w:gridCol w:w="2835"/>
      </w:tblGrid>
      <w:tr w:rsidR="0010719E" w14:paraId="3142CC37" w14:textId="77777777" w:rsidTr="00696BE5">
        <w:tc>
          <w:tcPr>
            <w:tcW w:w="851" w:type="dxa"/>
          </w:tcPr>
          <w:p w14:paraId="05001AC8" w14:textId="77777777" w:rsidR="0010719E" w:rsidRDefault="0010719E" w:rsidP="00727890">
            <w:pPr>
              <w:rPr>
                <w:lang w:val="en-US"/>
              </w:rPr>
            </w:pPr>
          </w:p>
        </w:tc>
        <w:tc>
          <w:tcPr>
            <w:tcW w:w="7513" w:type="dxa"/>
          </w:tcPr>
          <w:p w14:paraId="70100BEC" w14:textId="386B2CAD" w:rsidR="0010719E" w:rsidRDefault="0010719E" w:rsidP="00727890">
            <w:pPr>
              <w:rPr>
                <w:lang w:val="en-US"/>
              </w:rPr>
            </w:pPr>
            <w:r w:rsidRPr="0010719E">
              <w:rPr>
                <w:lang w:val="en-US"/>
              </w:rPr>
              <w:t>Meaning</w:t>
            </w:r>
          </w:p>
        </w:tc>
        <w:tc>
          <w:tcPr>
            <w:tcW w:w="2835" w:type="dxa"/>
          </w:tcPr>
          <w:p w14:paraId="32A64F73" w14:textId="770113A7" w:rsidR="0010719E" w:rsidRDefault="0010719E" w:rsidP="00727890">
            <w:pPr>
              <w:rPr>
                <w:lang w:val="en-US"/>
              </w:rPr>
            </w:pPr>
            <w:r w:rsidRPr="0010719E">
              <w:rPr>
                <w:lang w:val="en-US"/>
              </w:rPr>
              <w:t>Example</w:t>
            </w:r>
          </w:p>
        </w:tc>
      </w:tr>
      <w:tr w:rsidR="0010719E" w:rsidRPr="00C47704" w14:paraId="277A0B67" w14:textId="77777777" w:rsidTr="00696BE5">
        <w:tc>
          <w:tcPr>
            <w:tcW w:w="851" w:type="dxa"/>
          </w:tcPr>
          <w:p w14:paraId="6AA120DC" w14:textId="118A8D49" w:rsidR="0010719E" w:rsidRDefault="0010719E" w:rsidP="0010719E">
            <w:pPr>
              <w:rPr>
                <w:lang w:val="en-US"/>
              </w:rPr>
            </w:pPr>
            <w:r w:rsidRPr="0010719E">
              <w:rPr>
                <w:lang w:val="en-US"/>
              </w:rPr>
              <w:t>%a</w:t>
            </w:r>
          </w:p>
        </w:tc>
        <w:tc>
          <w:tcPr>
            <w:tcW w:w="7513" w:type="dxa"/>
          </w:tcPr>
          <w:p w14:paraId="427691AE" w14:textId="342B8EF1" w:rsidR="0010719E" w:rsidRDefault="0010719E" w:rsidP="0010719E">
            <w:pPr>
              <w:rPr>
                <w:lang w:val="en-US"/>
              </w:rPr>
            </w:pPr>
            <w:r w:rsidRPr="0010719E">
              <w:rPr>
                <w:lang w:val="en-US"/>
              </w:rPr>
              <w:t>Weekday as locale’s abbreviated name.</w:t>
            </w:r>
          </w:p>
        </w:tc>
        <w:tc>
          <w:tcPr>
            <w:tcW w:w="2835" w:type="dxa"/>
          </w:tcPr>
          <w:p w14:paraId="59BFA06B" w14:textId="237A1540" w:rsidR="0010719E" w:rsidRPr="005C26EC" w:rsidRDefault="0010719E" w:rsidP="005C26EC">
            <w:pPr>
              <w:spacing w:after="0"/>
              <w:rPr>
                <w:rFonts w:ascii="Arial" w:hAnsi="Arial" w:cs="Arial"/>
                <w:color w:val="000000"/>
                <w:lang w:val="fr-FR"/>
              </w:rPr>
            </w:pPr>
            <w:r w:rsidRPr="0010719E">
              <w:rPr>
                <w:rFonts w:ascii="Arial" w:hAnsi="Arial" w:cs="Arial"/>
                <w:color w:val="000000"/>
                <w:lang w:val="fr-FR"/>
              </w:rPr>
              <w:t>Sun, Mon, …, Sat (en_US);</w:t>
            </w:r>
          </w:p>
        </w:tc>
      </w:tr>
      <w:tr w:rsidR="0010719E" w:rsidRPr="00C47704" w14:paraId="34A95617" w14:textId="77777777" w:rsidTr="00696BE5">
        <w:tc>
          <w:tcPr>
            <w:tcW w:w="851" w:type="dxa"/>
          </w:tcPr>
          <w:p w14:paraId="101442CA" w14:textId="38814598" w:rsidR="0010719E" w:rsidRDefault="0010719E" w:rsidP="0010719E">
            <w:pPr>
              <w:rPr>
                <w:lang w:val="en-US"/>
              </w:rPr>
            </w:pPr>
            <w:r w:rsidRPr="0010719E">
              <w:rPr>
                <w:lang w:val="en-US"/>
              </w:rPr>
              <w:t>%A</w:t>
            </w:r>
          </w:p>
        </w:tc>
        <w:tc>
          <w:tcPr>
            <w:tcW w:w="7513" w:type="dxa"/>
          </w:tcPr>
          <w:p w14:paraId="1465DDB3" w14:textId="77777777" w:rsidR="0010719E" w:rsidRPr="0010719E" w:rsidRDefault="0010719E" w:rsidP="0010719E">
            <w:pPr>
              <w:rPr>
                <w:lang w:val="en-US"/>
              </w:rPr>
            </w:pPr>
            <w:r w:rsidRPr="0010719E">
              <w:rPr>
                <w:lang w:val="en-US"/>
              </w:rPr>
              <w:t>Weekday as locale’s full name.</w:t>
            </w:r>
          </w:p>
          <w:p w14:paraId="74530716" w14:textId="77777777" w:rsidR="0010719E" w:rsidRDefault="0010719E" w:rsidP="00727890">
            <w:pPr>
              <w:rPr>
                <w:lang w:val="en-US"/>
              </w:rPr>
            </w:pPr>
          </w:p>
        </w:tc>
        <w:tc>
          <w:tcPr>
            <w:tcW w:w="2835" w:type="dxa"/>
          </w:tcPr>
          <w:p w14:paraId="3043D0AD" w14:textId="7E60527B" w:rsidR="0010719E" w:rsidRPr="005C26EC" w:rsidRDefault="0010719E" w:rsidP="005C26EC">
            <w:pPr>
              <w:rPr>
                <w:lang w:val="en-US"/>
              </w:rPr>
            </w:pPr>
            <w:r w:rsidRPr="0010719E">
              <w:rPr>
                <w:lang w:val="en-US"/>
              </w:rPr>
              <w:t>Sunday, Monday, …, Saturday (en_US)</w:t>
            </w:r>
          </w:p>
        </w:tc>
      </w:tr>
      <w:tr w:rsidR="0010719E" w:rsidRPr="0010719E" w14:paraId="396E296F" w14:textId="77777777" w:rsidTr="00696BE5">
        <w:tc>
          <w:tcPr>
            <w:tcW w:w="851" w:type="dxa"/>
          </w:tcPr>
          <w:p w14:paraId="5F5870A4" w14:textId="000DF7E5" w:rsidR="0010719E" w:rsidRPr="0010719E" w:rsidRDefault="0010719E" w:rsidP="0010719E">
            <w:r w:rsidRPr="0010719E">
              <w:t>%w</w:t>
            </w:r>
          </w:p>
        </w:tc>
        <w:tc>
          <w:tcPr>
            <w:tcW w:w="7513" w:type="dxa"/>
          </w:tcPr>
          <w:p w14:paraId="5EE63DEF" w14:textId="729514F4" w:rsidR="0010719E" w:rsidRPr="0010719E" w:rsidRDefault="0010719E" w:rsidP="0010719E">
            <w:pPr>
              <w:rPr>
                <w:lang w:val="en-US"/>
              </w:rPr>
            </w:pPr>
            <w:r w:rsidRPr="0010719E">
              <w:rPr>
                <w:lang w:val="en-US"/>
              </w:rPr>
              <w:t>Weekday as a decimal number, where 0 is Sunday and 6 is Saturday.</w:t>
            </w:r>
          </w:p>
        </w:tc>
        <w:tc>
          <w:tcPr>
            <w:tcW w:w="2835" w:type="dxa"/>
          </w:tcPr>
          <w:p w14:paraId="41E2EB6A" w14:textId="480F6EB8" w:rsidR="0010719E" w:rsidRPr="0010719E" w:rsidRDefault="0010719E" w:rsidP="0010719E">
            <w:pPr>
              <w:rPr>
                <w:lang w:val="en-US"/>
              </w:rPr>
            </w:pPr>
            <w:r w:rsidRPr="0010719E">
              <w:rPr>
                <w:lang w:val="en-US"/>
              </w:rPr>
              <w:t>0, 1, …, 6</w:t>
            </w:r>
          </w:p>
        </w:tc>
      </w:tr>
      <w:tr w:rsidR="0010719E" w:rsidRPr="0010719E" w14:paraId="1DF79ABB" w14:textId="77777777" w:rsidTr="00696BE5">
        <w:tc>
          <w:tcPr>
            <w:tcW w:w="851" w:type="dxa"/>
          </w:tcPr>
          <w:p w14:paraId="52385EB1" w14:textId="295D22F7" w:rsidR="0010719E" w:rsidRPr="0010719E" w:rsidRDefault="0010719E" w:rsidP="0010719E">
            <w:pPr>
              <w:rPr>
                <w:lang w:val="en-US"/>
              </w:rPr>
            </w:pPr>
            <w:r w:rsidRPr="0010719E">
              <w:rPr>
                <w:lang w:val="en-US"/>
              </w:rPr>
              <w:t>%d</w:t>
            </w:r>
          </w:p>
        </w:tc>
        <w:tc>
          <w:tcPr>
            <w:tcW w:w="7513" w:type="dxa"/>
          </w:tcPr>
          <w:p w14:paraId="57957E32" w14:textId="5EA6D7F7" w:rsidR="0010719E" w:rsidRPr="0010719E" w:rsidRDefault="0010719E" w:rsidP="0010719E">
            <w:pPr>
              <w:rPr>
                <w:lang w:val="en-US"/>
              </w:rPr>
            </w:pPr>
            <w:r w:rsidRPr="0010719E">
              <w:rPr>
                <w:lang w:val="en-US"/>
              </w:rPr>
              <w:t>Day of the month as a zero-padded decimal number.</w:t>
            </w:r>
          </w:p>
        </w:tc>
        <w:tc>
          <w:tcPr>
            <w:tcW w:w="2835" w:type="dxa"/>
          </w:tcPr>
          <w:p w14:paraId="1D173276" w14:textId="4E83C665" w:rsidR="0010719E" w:rsidRPr="0010719E" w:rsidRDefault="0010719E" w:rsidP="0010719E">
            <w:pPr>
              <w:rPr>
                <w:lang w:val="en-US"/>
              </w:rPr>
            </w:pPr>
            <w:r w:rsidRPr="0010719E">
              <w:rPr>
                <w:lang w:val="en-US"/>
              </w:rPr>
              <w:t>01, 02, …, 31</w:t>
            </w:r>
          </w:p>
        </w:tc>
      </w:tr>
      <w:tr w:rsidR="0010719E" w:rsidRPr="00C47704" w14:paraId="2086D164" w14:textId="77777777" w:rsidTr="00696BE5">
        <w:tc>
          <w:tcPr>
            <w:tcW w:w="851" w:type="dxa"/>
          </w:tcPr>
          <w:p w14:paraId="3EF7C4CF" w14:textId="34B391BE" w:rsidR="0010719E" w:rsidRPr="0010719E" w:rsidRDefault="0010719E" w:rsidP="0010719E">
            <w:pPr>
              <w:rPr>
                <w:lang w:val="en-US"/>
              </w:rPr>
            </w:pPr>
            <w:r w:rsidRPr="0010719E">
              <w:rPr>
                <w:lang w:val="en-US"/>
              </w:rPr>
              <w:t>%b</w:t>
            </w:r>
          </w:p>
        </w:tc>
        <w:tc>
          <w:tcPr>
            <w:tcW w:w="7513" w:type="dxa"/>
          </w:tcPr>
          <w:p w14:paraId="424620FA" w14:textId="36AF6284" w:rsidR="0010719E" w:rsidRPr="0010719E" w:rsidRDefault="0010719E" w:rsidP="0010719E">
            <w:pPr>
              <w:rPr>
                <w:lang w:val="en-US"/>
              </w:rPr>
            </w:pPr>
            <w:r w:rsidRPr="0010719E">
              <w:rPr>
                <w:lang w:val="en-US"/>
              </w:rPr>
              <w:t>Month as locale’s abbreviated name.</w:t>
            </w:r>
          </w:p>
        </w:tc>
        <w:tc>
          <w:tcPr>
            <w:tcW w:w="2835" w:type="dxa"/>
          </w:tcPr>
          <w:p w14:paraId="176BE041" w14:textId="57383CA3" w:rsidR="0010719E" w:rsidRPr="005C26EC" w:rsidRDefault="0010719E" w:rsidP="005C26EC">
            <w:pPr>
              <w:rPr>
                <w:lang w:val="en-US"/>
              </w:rPr>
            </w:pPr>
            <w:r w:rsidRPr="0010719E">
              <w:rPr>
                <w:lang w:val="en-US"/>
              </w:rPr>
              <w:t>Jan, Feb, …, Dec (en_US)</w:t>
            </w:r>
          </w:p>
        </w:tc>
      </w:tr>
      <w:tr w:rsidR="0010719E" w:rsidRPr="0010719E" w14:paraId="5D6B80D2" w14:textId="77777777" w:rsidTr="00696BE5">
        <w:tc>
          <w:tcPr>
            <w:tcW w:w="851" w:type="dxa"/>
          </w:tcPr>
          <w:p w14:paraId="6F1BB082" w14:textId="3488EBE0" w:rsidR="0010719E" w:rsidRPr="0010719E" w:rsidRDefault="0010719E" w:rsidP="00727890">
            <w:pPr>
              <w:rPr>
                <w:lang w:val="fr-FR"/>
              </w:rPr>
            </w:pPr>
            <w:r w:rsidRPr="0010719E">
              <w:rPr>
                <w:lang w:val="fr-FR"/>
              </w:rPr>
              <w:t>%B</w:t>
            </w:r>
          </w:p>
        </w:tc>
        <w:tc>
          <w:tcPr>
            <w:tcW w:w="7513" w:type="dxa"/>
          </w:tcPr>
          <w:p w14:paraId="144F5A80" w14:textId="6123955A" w:rsidR="0010719E" w:rsidRPr="0010719E" w:rsidRDefault="0010719E" w:rsidP="0010719E">
            <w:pPr>
              <w:rPr>
                <w:lang w:val="en-US"/>
              </w:rPr>
            </w:pPr>
            <w:r w:rsidRPr="0010719E">
              <w:rPr>
                <w:lang w:val="en-US"/>
              </w:rPr>
              <w:t>Month as locale’s full name.</w:t>
            </w:r>
          </w:p>
        </w:tc>
        <w:tc>
          <w:tcPr>
            <w:tcW w:w="2835" w:type="dxa"/>
          </w:tcPr>
          <w:p w14:paraId="434F89EF" w14:textId="7A02A4CE" w:rsidR="0010719E" w:rsidRPr="005C26EC" w:rsidRDefault="0010719E" w:rsidP="005C26EC">
            <w:pPr>
              <w:rPr>
                <w:lang w:val="en-US"/>
              </w:rPr>
            </w:pPr>
            <w:r w:rsidRPr="0010719E">
              <w:rPr>
                <w:lang w:val="en-US"/>
              </w:rPr>
              <w:t xml:space="preserve">January, February, …, December </w:t>
            </w:r>
          </w:p>
        </w:tc>
      </w:tr>
      <w:tr w:rsidR="0010719E" w:rsidRPr="0010719E" w14:paraId="4718945F" w14:textId="77777777" w:rsidTr="00696BE5">
        <w:tc>
          <w:tcPr>
            <w:tcW w:w="851" w:type="dxa"/>
          </w:tcPr>
          <w:p w14:paraId="0039E0D1" w14:textId="37F4E212" w:rsidR="0010719E" w:rsidRPr="0010719E" w:rsidRDefault="0010719E" w:rsidP="00727890">
            <w:r w:rsidRPr="0010719E">
              <w:t>%m</w:t>
            </w:r>
          </w:p>
        </w:tc>
        <w:tc>
          <w:tcPr>
            <w:tcW w:w="7513" w:type="dxa"/>
          </w:tcPr>
          <w:p w14:paraId="47727450" w14:textId="14EEEA9A" w:rsidR="0010719E" w:rsidRPr="0010719E" w:rsidRDefault="0010719E" w:rsidP="0010719E">
            <w:pPr>
              <w:rPr>
                <w:lang w:val="en-US"/>
              </w:rPr>
            </w:pPr>
            <w:r w:rsidRPr="0010719E">
              <w:rPr>
                <w:lang w:val="en-US"/>
              </w:rPr>
              <w:t>Month as a zero-padded decimal number.</w:t>
            </w:r>
          </w:p>
        </w:tc>
        <w:tc>
          <w:tcPr>
            <w:tcW w:w="2835" w:type="dxa"/>
          </w:tcPr>
          <w:p w14:paraId="0CE4F85C" w14:textId="5413E17B" w:rsidR="0010719E" w:rsidRPr="0010719E" w:rsidRDefault="0010719E" w:rsidP="0010719E">
            <w:pPr>
              <w:rPr>
                <w:lang w:val="en-US"/>
              </w:rPr>
            </w:pPr>
            <w:r w:rsidRPr="0010719E">
              <w:rPr>
                <w:lang w:val="en-US"/>
              </w:rPr>
              <w:t>01, 02, …, 12</w:t>
            </w:r>
          </w:p>
        </w:tc>
      </w:tr>
      <w:tr w:rsidR="0010719E" w:rsidRPr="0010719E" w14:paraId="00A884E4" w14:textId="77777777" w:rsidTr="00696BE5">
        <w:tc>
          <w:tcPr>
            <w:tcW w:w="851" w:type="dxa"/>
          </w:tcPr>
          <w:p w14:paraId="1500EE22" w14:textId="198A1982" w:rsidR="0010719E" w:rsidRPr="0010719E" w:rsidRDefault="0010719E" w:rsidP="0010719E">
            <w:pPr>
              <w:rPr>
                <w:lang w:val="en-US"/>
              </w:rPr>
            </w:pPr>
            <w:r w:rsidRPr="0010719E">
              <w:rPr>
                <w:lang w:val="en-US"/>
              </w:rPr>
              <w:t>%y</w:t>
            </w:r>
          </w:p>
        </w:tc>
        <w:tc>
          <w:tcPr>
            <w:tcW w:w="7513" w:type="dxa"/>
          </w:tcPr>
          <w:p w14:paraId="5FBC5E39" w14:textId="286BCD3A" w:rsidR="0010719E" w:rsidRPr="0010719E" w:rsidRDefault="0010719E" w:rsidP="0010719E">
            <w:pPr>
              <w:rPr>
                <w:lang w:val="en-US"/>
              </w:rPr>
            </w:pPr>
            <w:r w:rsidRPr="0010719E">
              <w:rPr>
                <w:lang w:val="en-US"/>
              </w:rPr>
              <w:t>Year without century as a zero-padded decimal number.</w:t>
            </w:r>
          </w:p>
        </w:tc>
        <w:tc>
          <w:tcPr>
            <w:tcW w:w="2835" w:type="dxa"/>
          </w:tcPr>
          <w:p w14:paraId="5877A2AC" w14:textId="176B5D0E" w:rsidR="0010719E" w:rsidRPr="0010719E" w:rsidRDefault="0010719E" w:rsidP="0010719E">
            <w:pPr>
              <w:rPr>
                <w:lang w:val="en-US"/>
              </w:rPr>
            </w:pPr>
            <w:r w:rsidRPr="0010719E">
              <w:rPr>
                <w:lang w:val="en-US"/>
              </w:rPr>
              <w:t>00, 01, …, 99</w:t>
            </w:r>
          </w:p>
        </w:tc>
      </w:tr>
      <w:tr w:rsidR="0010719E" w:rsidRPr="0010719E" w14:paraId="5745FCB3" w14:textId="77777777" w:rsidTr="00696BE5">
        <w:tc>
          <w:tcPr>
            <w:tcW w:w="851" w:type="dxa"/>
          </w:tcPr>
          <w:p w14:paraId="5BFEE196" w14:textId="6B601259" w:rsidR="0010719E" w:rsidRPr="0010719E" w:rsidRDefault="0010719E" w:rsidP="0010719E">
            <w:pPr>
              <w:rPr>
                <w:lang w:val="en-US"/>
              </w:rPr>
            </w:pPr>
            <w:r w:rsidRPr="0010719E">
              <w:rPr>
                <w:lang w:val="en-US"/>
              </w:rPr>
              <w:t>%Y</w:t>
            </w:r>
          </w:p>
        </w:tc>
        <w:tc>
          <w:tcPr>
            <w:tcW w:w="7513" w:type="dxa"/>
          </w:tcPr>
          <w:p w14:paraId="5C2131A0" w14:textId="7E1B7FB3" w:rsidR="0010719E" w:rsidRPr="0010719E" w:rsidRDefault="0010719E" w:rsidP="0010719E">
            <w:pPr>
              <w:rPr>
                <w:lang w:val="en-US"/>
              </w:rPr>
            </w:pPr>
            <w:r w:rsidRPr="0010719E">
              <w:rPr>
                <w:lang w:val="en-US"/>
              </w:rPr>
              <w:t>Year with century as a decimal number.</w:t>
            </w:r>
          </w:p>
        </w:tc>
        <w:tc>
          <w:tcPr>
            <w:tcW w:w="2835" w:type="dxa"/>
          </w:tcPr>
          <w:p w14:paraId="0079AF48" w14:textId="317EE515" w:rsidR="0010719E" w:rsidRPr="0010719E" w:rsidRDefault="0010719E" w:rsidP="0010719E">
            <w:pPr>
              <w:rPr>
                <w:lang w:val="en-US"/>
              </w:rPr>
            </w:pPr>
            <w:r w:rsidRPr="0010719E">
              <w:rPr>
                <w:lang w:val="en-US"/>
              </w:rPr>
              <w:t>1970, 1988, 2001, 2013</w:t>
            </w:r>
          </w:p>
        </w:tc>
      </w:tr>
      <w:tr w:rsidR="0010719E" w:rsidRPr="0010719E" w14:paraId="2B6E9213" w14:textId="77777777" w:rsidTr="00696BE5">
        <w:tc>
          <w:tcPr>
            <w:tcW w:w="851" w:type="dxa"/>
          </w:tcPr>
          <w:p w14:paraId="32FC4AED" w14:textId="17D5D18A" w:rsidR="0010719E" w:rsidRPr="0010719E" w:rsidRDefault="0010719E" w:rsidP="00727890">
            <w:pPr>
              <w:rPr>
                <w:lang w:val="en-US"/>
              </w:rPr>
            </w:pPr>
            <w:r w:rsidRPr="0010719E">
              <w:rPr>
                <w:lang w:val="en-US"/>
              </w:rPr>
              <w:t>%H</w:t>
            </w:r>
          </w:p>
        </w:tc>
        <w:tc>
          <w:tcPr>
            <w:tcW w:w="7513" w:type="dxa"/>
          </w:tcPr>
          <w:p w14:paraId="13D33A9F" w14:textId="7A027011" w:rsidR="0010719E" w:rsidRPr="0010719E" w:rsidRDefault="0010719E" w:rsidP="0010719E">
            <w:pPr>
              <w:rPr>
                <w:lang w:val="en-US"/>
              </w:rPr>
            </w:pPr>
            <w:r w:rsidRPr="0010719E">
              <w:rPr>
                <w:lang w:val="en-US"/>
              </w:rPr>
              <w:t>Hour (24-hour clock) as a zero-padded decimal number.</w:t>
            </w:r>
          </w:p>
        </w:tc>
        <w:tc>
          <w:tcPr>
            <w:tcW w:w="2835" w:type="dxa"/>
          </w:tcPr>
          <w:p w14:paraId="297C950B" w14:textId="3163B011" w:rsidR="0010719E" w:rsidRPr="0010719E" w:rsidRDefault="0010719E" w:rsidP="0010719E">
            <w:pPr>
              <w:rPr>
                <w:lang w:val="en-US"/>
              </w:rPr>
            </w:pPr>
            <w:r w:rsidRPr="0010719E">
              <w:rPr>
                <w:lang w:val="en-US"/>
              </w:rPr>
              <w:t>00, 01, …, 23</w:t>
            </w:r>
          </w:p>
        </w:tc>
      </w:tr>
      <w:tr w:rsidR="0010719E" w:rsidRPr="0010719E" w14:paraId="1455FBCB" w14:textId="77777777" w:rsidTr="00696BE5">
        <w:tc>
          <w:tcPr>
            <w:tcW w:w="851" w:type="dxa"/>
          </w:tcPr>
          <w:p w14:paraId="4BE6BCE4" w14:textId="56BE361A" w:rsidR="0010719E" w:rsidRPr="0010719E" w:rsidRDefault="005C26EC" w:rsidP="00727890">
            <w:pPr>
              <w:rPr>
                <w:lang w:val="en-US"/>
              </w:rPr>
            </w:pPr>
            <w:r w:rsidRPr="005C26EC">
              <w:rPr>
                <w:lang w:val="en-US"/>
              </w:rPr>
              <w:t>%M</w:t>
            </w:r>
          </w:p>
        </w:tc>
        <w:tc>
          <w:tcPr>
            <w:tcW w:w="7513" w:type="dxa"/>
          </w:tcPr>
          <w:p w14:paraId="6DE9566F" w14:textId="3C468F52" w:rsidR="0010719E" w:rsidRPr="0010719E" w:rsidRDefault="005C26EC" w:rsidP="005C26EC">
            <w:pPr>
              <w:rPr>
                <w:lang w:val="en-US"/>
              </w:rPr>
            </w:pPr>
            <w:r w:rsidRPr="005C26EC">
              <w:rPr>
                <w:lang w:val="en-US"/>
              </w:rPr>
              <w:t>Minute as a zero-padded decimal number.</w:t>
            </w:r>
          </w:p>
        </w:tc>
        <w:tc>
          <w:tcPr>
            <w:tcW w:w="2835" w:type="dxa"/>
          </w:tcPr>
          <w:p w14:paraId="2BA5D7D6" w14:textId="1C7DE25A" w:rsidR="0010719E" w:rsidRPr="0010719E" w:rsidRDefault="005C26EC" w:rsidP="005C26EC">
            <w:pPr>
              <w:rPr>
                <w:lang w:val="en-US"/>
              </w:rPr>
            </w:pPr>
            <w:r w:rsidRPr="005C26EC">
              <w:rPr>
                <w:lang w:val="en-US"/>
              </w:rPr>
              <w:t>00, 01, …, 59</w:t>
            </w:r>
          </w:p>
        </w:tc>
      </w:tr>
      <w:tr w:rsidR="0010719E" w:rsidRPr="0010719E" w14:paraId="31DC7C35" w14:textId="77777777" w:rsidTr="00696BE5">
        <w:tc>
          <w:tcPr>
            <w:tcW w:w="851" w:type="dxa"/>
          </w:tcPr>
          <w:p w14:paraId="41A9666D" w14:textId="2F9AD56B" w:rsidR="0010719E" w:rsidRPr="0010719E" w:rsidRDefault="005C26EC" w:rsidP="00727890">
            <w:pPr>
              <w:rPr>
                <w:lang w:val="en-US"/>
              </w:rPr>
            </w:pPr>
            <w:r w:rsidRPr="005C26EC">
              <w:rPr>
                <w:lang w:val="en-US"/>
              </w:rPr>
              <w:t>%S</w:t>
            </w:r>
          </w:p>
        </w:tc>
        <w:tc>
          <w:tcPr>
            <w:tcW w:w="7513" w:type="dxa"/>
          </w:tcPr>
          <w:p w14:paraId="1ACB289C" w14:textId="70346957" w:rsidR="0010719E" w:rsidRPr="0010719E" w:rsidRDefault="005C26EC" w:rsidP="005C26EC">
            <w:pPr>
              <w:rPr>
                <w:lang w:val="en-US"/>
              </w:rPr>
            </w:pPr>
            <w:r w:rsidRPr="005C26EC">
              <w:rPr>
                <w:lang w:val="en-US"/>
              </w:rPr>
              <w:t>Second as a zero-padded decimal number.</w:t>
            </w:r>
          </w:p>
        </w:tc>
        <w:tc>
          <w:tcPr>
            <w:tcW w:w="2835" w:type="dxa"/>
          </w:tcPr>
          <w:p w14:paraId="7EE1A74F" w14:textId="1AF2B2E4" w:rsidR="0010719E" w:rsidRPr="0010719E" w:rsidRDefault="005C26EC" w:rsidP="005C26EC">
            <w:pPr>
              <w:rPr>
                <w:lang w:val="en-US"/>
              </w:rPr>
            </w:pPr>
            <w:r w:rsidRPr="005C26EC">
              <w:rPr>
                <w:lang w:val="en-US"/>
              </w:rPr>
              <w:t>00, 01, …, 59</w:t>
            </w:r>
          </w:p>
        </w:tc>
      </w:tr>
      <w:tr w:rsidR="0010719E" w:rsidRPr="0010719E" w14:paraId="71906D43" w14:textId="77777777" w:rsidTr="00696BE5">
        <w:tc>
          <w:tcPr>
            <w:tcW w:w="851" w:type="dxa"/>
          </w:tcPr>
          <w:p w14:paraId="7295D67E" w14:textId="66216E97" w:rsidR="0010719E" w:rsidRPr="0010719E" w:rsidRDefault="005C26EC" w:rsidP="00727890">
            <w:pPr>
              <w:rPr>
                <w:lang w:val="en-US"/>
              </w:rPr>
            </w:pPr>
            <w:r w:rsidRPr="005C26EC">
              <w:rPr>
                <w:lang w:val="en-US"/>
              </w:rPr>
              <w:t>%p</w:t>
            </w:r>
          </w:p>
        </w:tc>
        <w:tc>
          <w:tcPr>
            <w:tcW w:w="7513" w:type="dxa"/>
          </w:tcPr>
          <w:p w14:paraId="7952866C" w14:textId="0AAFFBAC" w:rsidR="0010719E" w:rsidRPr="0010719E" w:rsidRDefault="005C26EC" w:rsidP="005C26EC">
            <w:pPr>
              <w:rPr>
                <w:lang w:val="en-US"/>
              </w:rPr>
            </w:pPr>
            <w:r w:rsidRPr="005C26EC">
              <w:rPr>
                <w:lang w:val="en-US"/>
              </w:rPr>
              <w:t>Locale’s equivalent of either AM or PM.</w:t>
            </w:r>
          </w:p>
        </w:tc>
        <w:tc>
          <w:tcPr>
            <w:tcW w:w="2835" w:type="dxa"/>
          </w:tcPr>
          <w:p w14:paraId="6DFBD7BD" w14:textId="628A12C3" w:rsidR="0010719E" w:rsidRPr="0010719E" w:rsidRDefault="005C26EC" w:rsidP="00727890">
            <w:pPr>
              <w:rPr>
                <w:lang w:val="en-US"/>
              </w:rPr>
            </w:pPr>
            <w:r w:rsidRPr="005C26EC">
              <w:rPr>
                <w:lang w:val="en-US"/>
              </w:rPr>
              <w:t>AM, PM (en_US);</w:t>
            </w:r>
          </w:p>
        </w:tc>
      </w:tr>
      <w:tr w:rsidR="0010719E" w:rsidRPr="0010719E" w14:paraId="121DEA6B" w14:textId="77777777" w:rsidTr="00696BE5">
        <w:tc>
          <w:tcPr>
            <w:tcW w:w="851" w:type="dxa"/>
          </w:tcPr>
          <w:p w14:paraId="4CBC8A11" w14:textId="372F7F7F" w:rsidR="0010719E" w:rsidRPr="0010719E" w:rsidRDefault="005C26EC" w:rsidP="00727890">
            <w:pPr>
              <w:rPr>
                <w:lang w:val="en-US"/>
              </w:rPr>
            </w:pPr>
            <w:r w:rsidRPr="005C26EC">
              <w:rPr>
                <w:lang w:val="en-US"/>
              </w:rPr>
              <w:t>%j</w:t>
            </w:r>
          </w:p>
        </w:tc>
        <w:tc>
          <w:tcPr>
            <w:tcW w:w="7513" w:type="dxa"/>
          </w:tcPr>
          <w:p w14:paraId="78098936" w14:textId="05A71A6B" w:rsidR="0010719E" w:rsidRPr="0010719E" w:rsidRDefault="005C26EC" w:rsidP="005C26EC">
            <w:pPr>
              <w:rPr>
                <w:lang w:val="en-US"/>
              </w:rPr>
            </w:pPr>
            <w:r w:rsidRPr="005C26EC">
              <w:rPr>
                <w:lang w:val="en-US"/>
              </w:rPr>
              <w:t>Day of the year as a zero-padded decimal number.</w:t>
            </w:r>
          </w:p>
        </w:tc>
        <w:tc>
          <w:tcPr>
            <w:tcW w:w="2835" w:type="dxa"/>
          </w:tcPr>
          <w:p w14:paraId="20E1D10F" w14:textId="01C60E44" w:rsidR="0010719E" w:rsidRPr="0010719E" w:rsidRDefault="005C26EC" w:rsidP="005C26EC">
            <w:pPr>
              <w:rPr>
                <w:lang w:val="en-US"/>
              </w:rPr>
            </w:pPr>
            <w:r w:rsidRPr="005C26EC">
              <w:rPr>
                <w:lang w:val="en-US"/>
              </w:rPr>
              <w:t>001, 002, …, 366</w:t>
            </w:r>
          </w:p>
        </w:tc>
      </w:tr>
      <w:tr w:rsidR="0010719E" w:rsidRPr="0010719E" w14:paraId="3BE641D9" w14:textId="77777777" w:rsidTr="00696BE5">
        <w:tc>
          <w:tcPr>
            <w:tcW w:w="851" w:type="dxa"/>
          </w:tcPr>
          <w:p w14:paraId="20B6C6AB" w14:textId="6F91AC89" w:rsidR="0010719E" w:rsidRPr="0010719E" w:rsidRDefault="005C26EC" w:rsidP="005C26EC">
            <w:pPr>
              <w:rPr>
                <w:lang w:val="en-US"/>
              </w:rPr>
            </w:pPr>
            <w:r w:rsidRPr="005C26EC">
              <w:rPr>
                <w:lang w:val="en-US"/>
              </w:rPr>
              <w:t>%U</w:t>
            </w:r>
          </w:p>
        </w:tc>
        <w:tc>
          <w:tcPr>
            <w:tcW w:w="7513" w:type="dxa"/>
          </w:tcPr>
          <w:p w14:paraId="1EF03FA7" w14:textId="40B5100A" w:rsidR="0010719E" w:rsidRPr="0010719E" w:rsidRDefault="005C26EC" w:rsidP="005C26EC">
            <w:pPr>
              <w:rPr>
                <w:lang w:val="en-US"/>
              </w:rPr>
            </w:pPr>
            <w:r w:rsidRPr="005C26EC">
              <w:rPr>
                <w:lang w:val="en-US"/>
              </w:rPr>
              <w:t>Week number of the year (Sunday as the first day of the week) as a zero padded decimal number. All days in a new year preceding the first Sunday are considered to be in week 0.</w:t>
            </w:r>
          </w:p>
        </w:tc>
        <w:tc>
          <w:tcPr>
            <w:tcW w:w="2835" w:type="dxa"/>
          </w:tcPr>
          <w:p w14:paraId="212F8FCE" w14:textId="77777777" w:rsidR="005C26EC" w:rsidRPr="005C26EC" w:rsidRDefault="005C26EC" w:rsidP="005C26EC">
            <w:pPr>
              <w:rPr>
                <w:lang w:val="en-US"/>
              </w:rPr>
            </w:pPr>
            <w:r w:rsidRPr="005C26EC">
              <w:rPr>
                <w:lang w:val="en-US"/>
              </w:rPr>
              <w:t>00, 01, …, 53</w:t>
            </w:r>
          </w:p>
          <w:p w14:paraId="01C69F9F" w14:textId="77777777" w:rsidR="0010719E" w:rsidRPr="0010719E" w:rsidRDefault="0010719E" w:rsidP="00727890">
            <w:pPr>
              <w:rPr>
                <w:lang w:val="en-US"/>
              </w:rPr>
            </w:pPr>
          </w:p>
        </w:tc>
      </w:tr>
      <w:tr w:rsidR="0010719E" w:rsidRPr="0010719E" w14:paraId="2568389B" w14:textId="77777777" w:rsidTr="00696BE5">
        <w:trPr>
          <w:trHeight w:val="983"/>
        </w:trPr>
        <w:tc>
          <w:tcPr>
            <w:tcW w:w="851" w:type="dxa"/>
          </w:tcPr>
          <w:p w14:paraId="0B78E653" w14:textId="7186D191" w:rsidR="0010719E" w:rsidRPr="0010719E" w:rsidRDefault="0010719E" w:rsidP="00727890">
            <w:pPr>
              <w:rPr>
                <w:lang w:val="en-US"/>
              </w:rPr>
            </w:pPr>
            <w:r w:rsidRPr="0010719E">
              <w:rPr>
                <w:lang w:val="en-US"/>
              </w:rPr>
              <w:t>%W</w:t>
            </w:r>
          </w:p>
        </w:tc>
        <w:tc>
          <w:tcPr>
            <w:tcW w:w="7513" w:type="dxa"/>
          </w:tcPr>
          <w:p w14:paraId="3828A305" w14:textId="0309E352" w:rsidR="0010719E" w:rsidRPr="0010719E" w:rsidRDefault="0010719E" w:rsidP="00696BE5">
            <w:pPr>
              <w:rPr>
                <w:lang w:val="en-US"/>
              </w:rPr>
            </w:pPr>
            <w:r w:rsidRPr="0010719E">
              <w:rPr>
                <w:lang w:val="en-US"/>
              </w:rPr>
              <w:t>Week number of the year (Monday as the first day of the week) as a decimal number. All days in a new year preceding the first Monday are considered to be in week 0.</w:t>
            </w:r>
          </w:p>
        </w:tc>
        <w:tc>
          <w:tcPr>
            <w:tcW w:w="2835" w:type="dxa"/>
          </w:tcPr>
          <w:p w14:paraId="252E7377" w14:textId="77777777" w:rsidR="005C26EC" w:rsidRPr="005C26EC" w:rsidRDefault="005C26EC" w:rsidP="005C26EC">
            <w:pPr>
              <w:rPr>
                <w:lang w:val="en-US"/>
              </w:rPr>
            </w:pPr>
            <w:r w:rsidRPr="005C26EC">
              <w:rPr>
                <w:lang w:val="en-US"/>
              </w:rPr>
              <w:t>00, 01, …, 53</w:t>
            </w:r>
          </w:p>
          <w:p w14:paraId="0A02B862" w14:textId="77777777" w:rsidR="0010719E" w:rsidRPr="0010719E" w:rsidRDefault="0010719E" w:rsidP="00727890">
            <w:pPr>
              <w:rPr>
                <w:lang w:val="en-US"/>
              </w:rPr>
            </w:pPr>
          </w:p>
        </w:tc>
      </w:tr>
    </w:tbl>
    <w:p w14:paraId="17294507" w14:textId="25CC0618" w:rsidR="004C53B6" w:rsidRDefault="00696BE5" w:rsidP="00333BD2">
      <w:pPr>
        <w:rPr>
          <w:u w:val="double"/>
          <w:lang w:val="en-US"/>
        </w:rPr>
      </w:pPr>
      <w:r w:rsidRPr="006F69D5">
        <w:rPr>
          <w:u w:val="double"/>
          <w:lang w:val="en-US"/>
        </w:rPr>
        <w:t>For example</w:t>
      </w:r>
      <w:r w:rsidR="002E44B7" w:rsidRPr="006F69D5">
        <w:rPr>
          <w:u w:val="double"/>
          <w:lang w:val="en-US"/>
        </w:rPr>
        <w:t>:</w:t>
      </w:r>
      <w:r w:rsidR="001C5709">
        <w:rPr>
          <w:u w:val="double"/>
          <w:lang w:val="en-US"/>
        </w:rPr>
        <w:t xml:space="preserve"> </w:t>
      </w:r>
    </w:p>
    <w:p w14:paraId="1F128643" w14:textId="2A062FB3" w:rsidR="00333BD2" w:rsidRDefault="00333BD2" w:rsidP="00333BD2">
      <w:pPr>
        <w:rPr>
          <w:lang w:val="fr-FR"/>
        </w:rPr>
      </w:pPr>
      <w:r>
        <w:rPr>
          <w:noProof/>
        </w:rPr>
        <w:lastRenderedPageBreak/>
        <w:drawing>
          <wp:inline distT="0" distB="0" distL="0" distR="0" wp14:anchorId="4A60BFB7" wp14:editId="440F0AE0">
            <wp:extent cx="435292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3343275"/>
                    </a:xfrm>
                    <a:prstGeom prst="rect">
                      <a:avLst/>
                    </a:prstGeom>
                  </pic:spPr>
                </pic:pic>
              </a:graphicData>
            </a:graphic>
          </wp:inline>
        </w:drawing>
      </w:r>
    </w:p>
    <w:p w14:paraId="275B096D" w14:textId="712D46AD" w:rsidR="001C5709" w:rsidRDefault="00470A38" w:rsidP="006B7E97">
      <w:pPr>
        <w:pStyle w:val="ListParagraph"/>
        <w:numPr>
          <w:ilvl w:val="0"/>
          <w:numId w:val="10"/>
        </w:numPr>
        <w:rPr>
          <w:u w:val="double"/>
          <w:lang w:val="fr-FR"/>
        </w:rPr>
      </w:pPr>
      <w:r w:rsidRPr="00470A38">
        <w:rPr>
          <w:u w:val="double"/>
          <w:lang w:val="fr-FR"/>
        </w:rPr>
        <w:t>Umlautbereinigung</w:t>
      </w:r>
      <w:r w:rsidR="006B7E97" w:rsidRPr="006B7E97">
        <w:rPr>
          <w:u w:val="double"/>
          <w:lang w:val="fr-FR"/>
        </w:rPr>
        <w:t>:</w:t>
      </w:r>
    </w:p>
    <w:p w14:paraId="15174853" w14:textId="2AFE8F36" w:rsidR="006B7E97" w:rsidRDefault="006B7E97" w:rsidP="006B7E97">
      <w:pPr>
        <w:rPr>
          <w:lang w:val="en-US"/>
        </w:rPr>
      </w:pPr>
      <w:r w:rsidRPr="006B7E97">
        <w:rPr>
          <w:lang w:val="en-US"/>
        </w:rPr>
        <w:t>When it is equal to 0</w:t>
      </w:r>
      <w:r>
        <w:rPr>
          <w:lang w:val="en-US"/>
        </w:rPr>
        <w:t xml:space="preserve"> or False:</w:t>
      </w:r>
    </w:p>
    <w:p w14:paraId="02C8E6A2" w14:textId="4AAF3738" w:rsidR="006B7E97" w:rsidRDefault="006B7E97" w:rsidP="006B7E97">
      <w:pPr>
        <w:rPr>
          <w:lang w:val="en-US"/>
        </w:rPr>
      </w:pPr>
      <w:r>
        <w:rPr>
          <w:lang w:val="en-US"/>
        </w:rPr>
        <w:t>There is no transformation of german characters</w:t>
      </w:r>
    </w:p>
    <w:p w14:paraId="3EE63B95" w14:textId="5EE28379" w:rsidR="006B7E97" w:rsidRDefault="006B7E97" w:rsidP="006B7E97">
      <w:pPr>
        <w:rPr>
          <w:lang w:val="en-US"/>
        </w:rPr>
      </w:pPr>
      <w:r>
        <w:rPr>
          <w:lang w:val="en-US"/>
        </w:rPr>
        <w:t>Else there will be a transformation.</w:t>
      </w:r>
    </w:p>
    <w:p w14:paraId="5DE594BB" w14:textId="77777777" w:rsidR="0069293A" w:rsidRDefault="0069293A" w:rsidP="0069293A">
      <w:pPr>
        <w:rPr>
          <w:lang w:val="en-US"/>
        </w:rPr>
      </w:pPr>
      <w:r w:rsidRPr="002B566A">
        <w:rPr>
          <w:b/>
          <w:bCs/>
          <w:lang w:val="en-US"/>
        </w:rPr>
        <w:t>Transformations</w:t>
      </w:r>
      <w:r>
        <w:rPr>
          <w:lang w:val="en-US"/>
        </w:rPr>
        <w:t>:</w:t>
      </w:r>
    </w:p>
    <w:p w14:paraId="114F4785" w14:textId="16E82926" w:rsidR="0069293A" w:rsidRPr="0069293A" w:rsidRDefault="0069293A" w:rsidP="002A3C28">
      <w:pPr>
        <w:jc w:val="center"/>
        <w:rPr>
          <w:lang w:val="en-US"/>
        </w:rPr>
      </w:pPr>
      <w:r w:rsidRPr="0069293A">
        <w:rPr>
          <w:lang w:val="en-US"/>
        </w:rPr>
        <w:t>'ö'</w:t>
      </w:r>
      <w:r w:rsidR="00FB7713">
        <w:rPr>
          <w:lang w:val="en-US"/>
        </w:rPr>
        <w:t xml:space="preserve"> </w:t>
      </w:r>
      <w:r w:rsidR="00FB7713" w:rsidRPr="00FB7713">
        <w:rPr>
          <w:lang w:val="en-US"/>
        </w:rPr>
        <w:sym w:font="Wingdings" w:char="F0E0"/>
      </w:r>
      <w:r w:rsidR="00FB7713">
        <w:rPr>
          <w:lang w:val="en-US"/>
        </w:rPr>
        <w:t xml:space="preserve">  </w:t>
      </w:r>
      <w:r w:rsidRPr="0069293A">
        <w:rPr>
          <w:lang w:val="en-US"/>
        </w:rPr>
        <w:t>'oe'</w:t>
      </w:r>
    </w:p>
    <w:p w14:paraId="29777FE7" w14:textId="637F5152" w:rsidR="0069293A" w:rsidRPr="0069293A" w:rsidRDefault="0069293A" w:rsidP="002A3C28">
      <w:pPr>
        <w:jc w:val="center"/>
        <w:rPr>
          <w:lang w:val="en-US"/>
        </w:rPr>
      </w:pPr>
      <w:r w:rsidRPr="0069293A">
        <w:rPr>
          <w:lang w:val="en-US"/>
        </w:rPr>
        <w:t>'Ö'</w:t>
      </w:r>
      <w:r w:rsidR="00FB7713">
        <w:rPr>
          <w:lang w:val="en-US"/>
        </w:rPr>
        <w:t xml:space="preserve"> </w:t>
      </w:r>
      <w:r w:rsidR="00FB7713" w:rsidRPr="00FB7713">
        <w:rPr>
          <w:lang w:val="en-US"/>
        </w:rPr>
        <w:sym w:font="Wingdings" w:char="F0E0"/>
      </w:r>
      <w:r w:rsidR="00FB7713">
        <w:rPr>
          <w:lang w:val="en-US"/>
        </w:rPr>
        <w:t xml:space="preserve"> </w:t>
      </w:r>
      <w:r w:rsidRPr="0069293A">
        <w:rPr>
          <w:lang w:val="en-US"/>
        </w:rPr>
        <w:t xml:space="preserve"> 'Oe'</w:t>
      </w:r>
    </w:p>
    <w:p w14:paraId="68728F71" w14:textId="265FB1AC" w:rsidR="0069293A" w:rsidRPr="0069293A" w:rsidRDefault="0069293A" w:rsidP="002A3C28">
      <w:pPr>
        <w:jc w:val="center"/>
        <w:rPr>
          <w:lang w:val="en-US"/>
        </w:rPr>
      </w:pPr>
      <w:r w:rsidRPr="0069293A">
        <w:rPr>
          <w:lang w:val="en-US"/>
        </w:rPr>
        <w:t>'ü'</w:t>
      </w:r>
      <w:r w:rsidR="00FB7713">
        <w:rPr>
          <w:lang w:val="en-US"/>
        </w:rPr>
        <w:t xml:space="preserve"> </w:t>
      </w:r>
      <w:r w:rsidR="00FB7713" w:rsidRPr="00FB7713">
        <w:rPr>
          <w:lang w:val="en-US"/>
        </w:rPr>
        <w:sym w:font="Wingdings" w:char="F0E0"/>
      </w:r>
      <w:r w:rsidR="00FB7713">
        <w:rPr>
          <w:lang w:val="en-US"/>
        </w:rPr>
        <w:t xml:space="preserve"> </w:t>
      </w:r>
      <w:r w:rsidRPr="0069293A">
        <w:rPr>
          <w:lang w:val="en-US"/>
        </w:rPr>
        <w:t xml:space="preserve"> 'ue'</w:t>
      </w:r>
    </w:p>
    <w:p w14:paraId="0DF5C9AE" w14:textId="402FE921" w:rsidR="0069293A" w:rsidRPr="0069293A" w:rsidRDefault="0069293A" w:rsidP="002A3C28">
      <w:pPr>
        <w:jc w:val="center"/>
        <w:rPr>
          <w:lang w:val="en-US"/>
        </w:rPr>
      </w:pPr>
      <w:r w:rsidRPr="0069293A">
        <w:rPr>
          <w:lang w:val="en-US"/>
        </w:rPr>
        <w:t>'Ü'</w:t>
      </w:r>
      <w:r w:rsidR="00FB7713">
        <w:rPr>
          <w:lang w:val="en-US"/>
        </w:rPr>
        <w:t xml:space="preserve"> </w:t>
      </w:r>
      <w:r w:rsidR="00FB7713" w:rsidRPr="00FB7713">
        <w:rPr>
          <w:lang w:val="en-US"/>
        </w:rPr>
        <w:sym w:font="Wingdings" w:char="F0E0"/>
      </w:r>
      <w:r w:rsidRPr="0069293A">
        <w:rPr>
          <w:lang w:val="en-US"/>
        </w:rPr>
        <w:t xml:space="preserve"> 'Ue'</w:t>
      </w:r>
    </w:p>
    <w:p w14:paraId="2946D3B5" w14:textId="090F6212" w:rsidR="0069293A" w:rsidRPr="0069293A" w:rsidRDefault="0069293A" w:rsidP="002A3C28">
      <w:pPr>
        <w:jc w:val="center"/>
        <w:rPr>
          <w:lang w:val="en-US"/>
        </w:rPr>
      </w:pPr>
      <w:r w:rsidRPr="0069293A">
        <w:rPr>
          <w:lang w:val="en-US"/>
        </w:rPr>
        <w:t>'ä'</w:t>
      </w:r>
      <w:r w:rsidR="00FB7713">
        <w:rPr>
          <w:lang w:val="en-US"/>
        </w:rPr>
        <w:t xml:space="preserve"> </w:t>
      </w:r>
      <w:r w:rsidR="00FB7713" w:rsidRPr="00FB7713">
        <w:rPr>
          <w:lang w:val="en-US"/>
        </w:rPr>
        <w:sym w:font="Wingdings" w:char="F0E0"/>
      </w:r>
      <w:r w:rsidR="00FB7713">
        <w:rPr>
          <w:lang w:val="en-US"/>
        </w:rPr>
        <w:t xml:space="preserve"> </w:t>
      </w:r>
      <w:r w:rsidRPr="0069293A">
        <w:rPr>
          <w:lang w:val="en-US"/>
        </w:rPr>
        <w:t>'ae'</w:t>
      </w:r>
    </w:p>
    <w:p w14:paraId="1D3482C6" w14:textId="2E32002B" w:rsidR="0069293A" w:rsidRPr="0069293A" w:rsidRDefault="0069293A" w:rsidP="002A3C28">
      <w:pPr>
        <w:jc w:val="center"/>
        <w:rPr>
          <w:lang w:val="en-US"/>
        </w:rPr>
      </w:pPr>
      <w:r w:rsidRPr="0069293A">
        <w:rPr>
          <w:lang w:val="en-US"/>
        </w:rPr>
        <w:t>'Ä'</w:t>
      </w:r>
      <w:r w:rsidR="00FB7713">
        <w:rPr>
          <w:lang w:val="en-US"/>
        </w:rPr>
        <w:t xml:space="preserve"> </w:t>
      </w:r>
      <w:r w:rsidR="00FB7713" w:rsidRPr="00FB7713">
        <w:rPr>
          <w:lang w:val="en-US"/>
        </w:rPr>
        <w:sym w:font="Wingdings" w:char="F0E0"/>
      </w:r>
      <w:r w:rsidRPr="0069293A">
        <w:rPr>
          <w:lang w:val="en-US"/>
        </w:rPr>
        <w:t xml:space="preserve"> 'Ae'</w:t>
      </w:r>
    </w:p>
    <w:p w14:paraId="32DA9100" w14:textId="4F3D2ADE" w:rsidR="0069293A" w:rsidRDefault="0069293A" w:rsidP="002A3C28">
      <w:pPr>
        <w:jc w:val="center"/>
        <w:rPr>
          <w:lang w:val="en-US"/>
        </w:rPr>
      </w:pPr>
      <w:r w:rsidRPr="0069293A">
        <w:rPr>
          <w:lang w:val="en-US"/>
        </w:rPr>
        <w:t>'ß'</w:t>
      </w:r>
      <w:r w:rsidR="00FB7713">
        <w:rPr>
          <w:lang w:val="en-US"/>
        </w:rPr>
        <w:t xml:space="preserve"> </w:t>
      </w:r>
      <w:r w:rsidR="00FB7713" w:rsidRPr="00FB7713">
        <w:rPr>
          <w:lang w:val="en-US"/>
        </w:rPr>
        <w:sym w:font="Wingdings" w:char="F0E0"/>
      </w:r>
      <w:r w:rsidRPr="0069293A">
        <w:rPr>
          <w:lang w:val="en-US"/>
        </w:rPr>
        <w:t xml:space="preserve"> 'ss'</w:t>
      </w:r>
    </w:p>
    <w:p w14:paraId="68700D00" w14:textId="77777777" w:rsidR="00994B3D" w:rsidRDefault="00994B3D" w:rsidP="006B7E97">
      <w:pPr>
        <w:rPr>
          <w:lang w:val="en-US"/>
        </w:rPr>
      </w:pPr>
    </w:p>
    <w:p w14:paraId="49948F3C" w14:textId="77777777" w:rsidR="00994B3D" w:rsidRDefault="00994B3D" w:rsidP="006B7E97">
      <w:pPr>
        <w:rPr>
          <w:lang w:val="en-US"/>
        </w:rPr>
      </w:pPr>
    </w:p>
    <w:p w14:paraId="2F6E5FD4" w14:textId="2DAFBA8D" w:rsidR="006B7E97" w:rsidRDefault="006B7E97" w:rsidP="006B7E97">
      <w:pPr>
        <w:rPr>
          <w:lang w:val="en-US"/>
        </w:rPr>
      </w:pPr>
      <w:r>
        <w:rPr>
          <w:lang w:val="en-US"/>
        </w:rPr>
        <w:t xml:space="preserve">For examples: </w:t>
      </w:r>
    </w:p>
    <w:p w14:paraId="5C80A03B" w14:textId="269C8944" w:rsidR="0072690B" w:rsidRPr="002B566A" w:rsidRDefault="0072690B" w:rsidP="00FD170F">
      <w:pPr>
        <w:pStyle w:val="ListParagraph"/>
        <w:rPr>
          <w:lang w:val="en-US"/>
        </w:rPr>
      </w:pPr>
      <w:r w:rsidRPr="002B566A">
        <w:rPr>
          <w:lang w:val="en-US"/>
        </w:rPr>
        <w:t>Without char transformation:</w:t>
      </w:r>
    </w:p>
    <w:p w14:paraId="0BB9CD56" w14:textId="549E52F3" w:rsidR="0072690B" w:rsidRDefault="0072690B" w:rsidP="0072690B">
      <w:pPr>
        <w:jc w:val="center"/>
        <w:rPr>
          <w:lang w:val="en-US"/>
        </w:rPr>
      </w:pPr>
      <w:r>
        <w:rPr>
          <w:noProof/>
          <w:lang w:val="en-US"/>
        </w:rPr>
        <w:drawing>
          <wp:inline distT="0" distB="0" distL="0" distR="0" wp14:anchorId="73B3956A" wp14:editId="6DD75869">
            <wp:extent cx="4754880" cy="1729619"/>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3141" cy="1732624"/>
                    </a:xfrm>
                    <a:prstGeom prst="rect">
                      <a:avLst/>
                    </a:prstGeom>
                    <a:noFill/>
                    <a:ln>
                      <a:noFill/>
                    </a:ln>
                  </pic:spPr>
                </pic:pic>
              </a:graphicData>
            </a:graphic>
          </wp:inline>
        </w:drawing>
      </w:r>
    </w:p>
    <w:p w14:paraId="33BE70DD" w14:textId="77777777" w:rsidR="002B566A" w:rsidRDefault="002B566A" w:rsidP="006B7E97">
      <w:pPr>
        <w:rPr>
          <w:lang w:val="en-US"/>
        </w:rPr>
      </w:pPr>
    </w:p>
    <w:p w14:paraId="17E458A0" w14:textId="77777777" w:rsidR="002B566A" w:rsidRDefault="002B566A" w:rsidP="006B7E97">
      <w:pPr>
        <w:rPr>
          <w:lang w:val="en-US"/>
        </w:rPr>
      </w:pPr>
    </w:p>
    <w:p w14:paraId="58E12844" w14:textId="4ED0E2FC" w:rsidR="0072690B" w:rsidRPr="002B566A" w:rsidRDefault="0072690B" w:rsidP="00FD170F">
      <w:pPr>
        <w:pStyle w:val="ListParagraph"/>
        <w:rPr>
          <w:lang w:val="en-US"/>
        </w:rPr>
      </w:pPr>
      <w:r w:rsidRPr="002B566A">
        <w:rPr>
          <w:lang w:val="en-US"/>
        </w:rPr>
        <w:t>With char transformations:</w:t>
      </w:r>
    </w:p>
    <w:p w14:paraId="0599C169" w14:textId="59766F43" w:rsidR="0072690B" w:rsidRDefault="0072690B" w:rsidP="0072690B">
      <w:pPr>
        <w:jc w:val="center"/>
        <w:rPr>
          <w:lang w:val="en-US"/>
        </w:rPr>
      </w:pPr>
      <w:r>
        <w:rPr>
          <w:noProof/>
          <w:lang w:val="en-US"/>
        </w:rPr>
        <w:drawing>
          <wp:inline distT="0" distB="0" distL="0" distR="0" wp14:anchorId="2128578A" wp14:editId="78BA59D1">
            <wp:extent cx="4930140" cy="1763096"/>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41081" cy="1767009"/>
                    </a:xfrm>
                    <a:prstGeom prst="rect">
                      <a:avLst/>
                    </a:prstGeom>
                    <a:noFill/>
                    <a:ln>
                      <a:noFill/>
                    </a:ln>
                  </pic:spPr>
                </pic:pic>
              </a:graphicData>
            </a:graphic>
          </wp:inline>
        </w:drawing>
      </w:r>
    </w:p>
    <w:p w14:paraId="2F973994" w14:textId="34E624F1" w:rsidR="00FD170F" w:rsidRDefault="00FD170F" w:rsidP="0079034E">
      <w:pPr>
        <w:rPr>
          <w:lang w:val="en-US"/>
        </w:rPr>
      </w:pPr>
    </w:p>
    <w:p w14:paraId="7C23F668" w14:textId="0AB0F137" w:rsidR="006F1571" w:rsidRDefault="006F1571" w:rsidP="0079034E">
      <w:pPr>
        <w:rPr>
          <w:lang w:val="en-US"/>
        </w:rPr>
      </w:pPr>
    </w:p>
    <w:p w14:paraId="41228127" w14:textId="63C19B85" w:rsidR="006F1571" w:rsidRDefault="006F1571" w:rsidP="0079034E">
      <w:pPr>
        <w:rPr>
          <w:lang w:val="en-US"/>
        </w:rPr>
      </w:pPr>
    </w:p>
    <w:p w14:paraId="15781BCE" w14:textId="3BCF632F" w:rsidR="006F1571" w:rsidRDefault="006F1571" w:rsidP="0079034E">
      <w:pPr>
        <w:rPr>
          <w:lang w:val="en-US"/>
        </w:rPr>
      </w:pPr>
    </w:p>
    <w:p w14:paraId="1E1CE881" w14:textId="56105BF4" w:rsidR="006F1571" w:rsidRDefault="006F1571" w:rsidP="0079034E">
      <w:pPr>
        <w:rPr>
          <w:lang w:val="en-US"/>
        </w:rPr>
      </w:pPr>
    </w:p>
    <w:p w14:paraId="4CA4773B" w14:textId="5C7EF93C" w:rsidR="006F1571" w:rsidRDefault="006F1571" w:rsidP="0079034E">
      <w:pPr>
        <w:rPr>
          <w:lang w:val="en-US"/>
        </w:rPr>
      </w:pPr>
    </w:p>
    <w:p w14:paraId="0E2C54BB" w14:textId="55BB4CEB" w:rsidR="006F1571" w:rsidRDefault="006F1571" w:rsidP="0079034E">
      <w:pPr>
        <w:rPr>
          <w:lang w:val="en-US"/>
        </w:rPr>
      </w:pPr>
    </w:p>
    <w:p w14:paraId="0D82BC0D" w14:textId="6B74E8AE" w:rsidR="006F1571" w:rsidRDefault="006F1571" w:rsidP="0079034E">
      <w:pPr>
        <w:rPr>
          <w:lang w:val="en-US"/>
        </w:rPr>
      </w:pPr>
    </w:p>
    <w:p w14:paraId="7F0F509F" w14:textId="0994D5E2" w:rsidR="006F1571" w:rsidRDefault="006F1571" w:rsidP="0079034E">
      <w:pPr>
        <w:rPr>
          <w:lang w:val="en-US"/>
        </w:rPr>
      </w:pPr>
    </w:p>
    <w:p w14:paraId="2DDDE4CB" w14:textId="349F013C" w:rsidR="006F1571" w:rsidRDefault="006F1571" w:rsidP="0079034E">
      <w:pPr>
        <w:rPr>
          <w:lang w:val="en-US"/>
        </w:rPr>
      </w:pPr>
    </w:p>
    <w:p w14:paraId="52FF2B32" w14:textId="2228F32F" w:rsidR="006F1571" w:rsidRDefault="006F1571" w:rsidP="0079034E">
      <w:pPr>
        <w:rPr>
          <w:lang w:val="en-US"/>
        </w:rPr>
      </w:pPr>
    </w:p>
    <w:p w14:paraId="180619A2" w14:textId="3D12213C" w:rsidR="006F1571" w:rsidRDefault="006F1571" w:rsidP="0079034E">
      <w:pPr>
        <w:rPr>
          <w:lang w:val="en-US"/>
        </w:rPr>
      </w:pPr>
    </w:p>
    <w:p w14:paraId="7B91DC46" w14:textId="25BC75B3" w:rsidR="006F1571" w:rsidRDefault="006F1571" w:rsidP="0079034E">
      <w:pPr>
        <w:rPr>
          <w:lang w:val="en-US"/>
        </w:rPr>
      </w:pPr>
    </w:p>
    <w:p w14:paraId="49FC08B4" w14:textId="64E6AF77" w:rsidR="006F1571" w:rsidRDefault="006F1571" w:rsidP="0079034E">
      <w:pPr>
        <w:rPr>
          <w:lang w:val="en-US"/>
        </w:rPr>
      </w:pPr>
    </w:p>
    <w:p w14:paraId="00E64C6A" w14:textId="1E0E2C5E" w:rsidR="006F1571" w:rsidRDefault="006F1571" w:rsidP="0079034E">
      <w:pPr>
        <w:rPr>
          <w:lang w:val="en-US"/>
        </w:rPr>
      </w:pPr>
    </w:p>
    <w:p w14:paraId="20C8CBEC" w14:textId="5243DD6F" w:rsidR="006F1571" w:rsidRDefault="006F1571" w:rsidP="0079034E">
      <w:pPr>
        <w:rPr>
          <w:lang w:val="en-US"/>
        </w:rPr>
      </w:pPr>
    </w:p>
    <w:p w14:paraId="16CB3862" w14:textId="5A226C4E" w:rsidR="006F1571" w:rsidRDefault="006F1571" w:rsidP="0079034E">
      <w:pPr>
        <w:rPr>
          <w:lang w:val="en-US"/>
        </w:rPr>
      </w:pPr>
    </w:p>
    <w:p w14:paraId="75A1C87F" w14:textId="5A959A02" w:rsidR="0048099C" w:rsidRDefault="0048099C" w:rsidP="0079034E">
      <w:pPr>
        <w:rPr>
          <w:lang w:val="en-US"/>
        </w:rPr>
      </w:pPr>
    </w:p>
    <w:p w14:paraId="384231E4" w14:textId="77777777" w:rsidR="0048099C" w:rsidRDefault="0048099C" w:rsidP="0079034E">
      <w:pPr>
        <w:rPr>
          <w:lang w:val="en-US"/>
        </w:rPr>
      </w:pPr>
    </w:p>
    <w:p w14:paraId="4440FCDC" w14:textId="0539786B" w:rsidR="0079034E" w:rsidRPr="003450C8" w:rsidRDefault="009074D7" w:rsidP="0079034E">
      <w:pPr>
        <w:pStyle w:val="ListParagraph"/>
        <w:numPr>
          <w:ilvl w:val="0"/>
          <w:numId w:val="10"/>
        </w:numPr>
        <w:rPr>
          <w:u w:val="double"/>
          <w:lang w:val="en-US"/>
        </w:rPr>
      </w:pPr>
      <w:r w:rsidRPr="009074D7">
        <w:t xml:space="preserve"> </w:t>
      </w:r>
      <w:r w:rsidRPr="003450C8">
        <w:rPr>
          <w:u w:val="double"/>
        </w:rPr>
        <w:t>F</w:t>
      </w:r>
      <w:r w:rsidRPr="003450C8">
        <w:rPr>
          <w:u w:val="double"/>
          <w:lang w:val="en-US"/>
        </w:rPr>
        <w:t>liesszahlenformat</w:t>
      </w:r>
      <w:r w:rsidR="0079034E" w:rsidRPr="003450C8">
        <w:rPr>
          <w:u w:val="double"/>
          <w:lang w:val="en-US"/>
        </w:rPr>
        <w:t>:</w:t>
      </w:r>
      <w:r w:rsidR="003E0D27" w:rsidRPr="003450C8">
        <w:rPr>
          <w:u w:val="double"/>
          <w:lang w:val="en-US"/>
        </w:rPr>
        <w:t xml:space="preserve"> </w:t>
      </w:r>
    </w:p>
    <w:p w14:paraId="20AC21AF" w14:textId="5227F747" w:rsidR="003E0D27" w:rsidRDefault="003A066F" w:rsidP="003E0D27">
      <w:pPr>
        <w:pStyle w:val="ListParagraph"/>
        <w:ind w:left="2136" w:firstLine="696"/>
        <w:rPr>
          <w:b/>
          <w:bCs/>
          <w:lang w:val="en-US"/>
        </w:rPr>
      </w:pPr>
      <w:r>
        <w:rPr>
          <w:noProof/>
        </w:rPr>
        <w:lastRenderedPageBreak/>
        <w:drawing>
          <wp:anchor distT="0" distB="0" distL="114300" distR="114300" simplePos="0" relativeHeight="251657216" behindDoc="1" locked="0" layoutInCell="1" allowOverlap="1" wp14:anchorId="00885139" wp14:editId="4E42ECB5">
            <wp:simplePos x="0" y="0"/>
            <wp:positionH relativeFrom="column">
              <wp:posOffset>635</wp:posOffset>
            </wp:positionH>
            <wp:positionV relativeFrom="paragraph">
              <wp:posOffset>304800</wp:posOffset>
            </wp:positionV>
            <wp:extent cx="5760720" cy="2240280"/>
            <wp:effectExtent l="0" t="0" r="0" b="7620"/>
            <wp:wrapTight wrapText="bothSides">
              <wp:wrapPolygon edited="0">
                <wp:start x="0" y="0"/>
                <wp:lineTo x="0" y="21490"/>
                <wp:lineTo x="21500" y="21490"/>
                <wp:lineTo x="21500" y="0"/>
                <wp:lineTo x="0" y="0"/>
              </wp:wrapPolygon>
            </wp:wrapTight>
            <wp:docPr id="11" name="Picture 11" descr="General way of working of the string modulo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 way of working of the string modulo opera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240280"/>
                    </a:xfrm>
                    <a:prstGeom prst="rect">
                      <a:avLst/>
                    </a:prstGeom>
                    <a:noFill/>
                    <a:ln>
                      <a:noFill/>
                    </a:ln>
                  </pic:spPr>
                </pic:pic>
              </a:graphicData>
            </a:graphic>
          </wp:anchor>
        </w:drawing>
      </w:r>
      <w:r w:rsidR="003E0D27" w:rsidRPr="003E0D27">
        <w:rPr>
          <w:b/>
          <w:bCs/>
          <w:lang w:val="en-US"/>
        </w:rPr>
        <w:t>%[flags][width][.precision]type</w:t>
      </w:r>
    </w:p>
    <w:p w14:paraId="5E7A9991" w14:textId="1DEE1853" w:rsidR="003A066F" w:rsidRDefault="003A066F" w:rsidP="003A066F">
      <w:pPr>
        <w:pStyle w:val="ListParagraph"/>
        <w:ind w:left="2136" w:firstLine="696"/>
        <w:jc w:val="both"/>
        <w:rPr>
          <w:b/>
          <w:bCs/>
          <w:lang w:val="en-US"/>
        </w:rPr>
      </w:pPr>
    </w:p>
    <w:p w14:paraId="323F3F58" w14:textId="77092837" w:rsidR="009B468F" w:rsidRDefault="009B468F" w:rsidP="009B468F">
      <w:pPr>
        <w:rPr>
          <w:b/>
          <w:bCs/>
          <w:lang w:val="en-US"/>
        </w:rPr>
      </w:pPr>
    </w:p>
    <w:p w14:paraId="3558C4C3" w14:textId="2BB71AB9" w:rsidR="009B468F" w:rsidRPr="009B468F" w:rsidRDefault="009B468F" w:rsidP="009B468F">
      <w:pPr>
        <w:rPr>
          <w:b/>
          <w:bCs/>
          <w:lang w:val="en-US"/>
        </w:rPr>
      </w:pPr>
      <w:r w:rsidRPr="009B468F">
        <w:rPr>
          <w:rFonts w:ascii="Verdana" w:hAnsi="Verdana"/>
          <w:color w:val="555555"/>
          <w:sz w:val="20"/>
          <w:szCs w:val="20"/>
          <w:shd w:val="clear" w:color="auto" w:fill="FFFFFF"/>
          <w:lang w:val="en-US"/>
        </w:rPr>
        <w:t>Let's have a look at the placeholders in our example. The second one "%8.2f" is a format description for a float number. Like other placeholders, it is introduced with the "%" character. This is followed by the total number of digits the string should contain. This number includes the decimal point and all the digits, i.e. before and after the decimal point. Our float number 59.058 has to be formatted with 8 characters. The decimal part of the number or the precision is set to 2, i.e. the number following the "." in our placeholder. Finally, the last character "f" of our placeholder stands for "float".</w:t>
      </w:r>
      <w:r w:rsidRPr="009B468F">
        <w:rPr>
          <w:rFonts w:ascii="Verdana" w:hAnsi="Verdana"/>
          <w:color w:val="555555"/>
          <w:sz w:val="20"/>
          <w:szCs w:val="20"/>
          <w:lang w:val="en-US"/>
        </w:rPr>
        <w:br/>
      </w:r>
      <w:r w:rsidRPr="009B468F">
        <w:rPr>
          <w:rFonts w:ascii="Verdana" w:hAnsi="Verdana"/>
          <w:color w:val="555555"/>
          <w:sz w:val="20"/>
          <w:szCs w:val="20"/>
          <w:lang w:val="en-US"/>
        </w:rPr>
        <w:br/>
      </w:r>
      <w:r w:rsidRPr="009B468F">
        <w:rPr>
          <w:rFonts w:ascii="Verdana" w:hAnsi="Verdana"/>
          <w:color w:val="555555"/>
          <w:sz w:val="20"/>
          <w:szCs w:val="20"/>
          <w:shd w:val="clear" w:color="auto" w:fill="FFFFFF"/>
          <w:lang w:val="en-US"/>
        </w:rPr>
        <w:t>If you look at the output, you will notice that the 3 decimal digits have been rounded. Furthermore, the number has been preceded in the output with 3 leading blanks.</w:t>
      </w:r>
      <w:r w:rsidRPr="009B468F">
        <w:rPr>
          <w:rFonts w:ascii="Verdana" w:hAnsi="Verdana"/>
          <w:color w:val="555555"/>
          <w:sz w:val="20"/>
          <w:szCs w:val="20"/>
          <w:lang w:val="en-US"/>
        </w:rPr>
        <w:br/>
      </w:r>
      <w:r w:rsidRPr="009B468F">
        <w:rPr>
          <w:rFonts w:ascii="Verdana" w:hAnsi="Verdana"/>
          <w:color w:val="555555"/>
          <w:sz w:val="20"/>
          <w:szCs w:val="20"/>
          <w:lang w:val="en-US"/>
        </w:rPr>
        <w:br/>
      </w:r>
      <w:r w:rsidRPr="009B468F">
        <w:rPr>
          <w:rFonts w:ascii="Verdana" w:hAnsi="Verdana"/>
          <w:color w:val="555555"/>
          <w:sz w:val="20"/>
          <w:szCs w:val="20"/>
          <w:shd w:val="clear" w:color="auto" w:fill="FFFFFF"/>
          <w:lang w:val="en-US"/>
        </w:rPr>
        <w:t>The first placeholder "%5d" is used for the first component of our tuple, i.e. the integer 453. The number will be printed with 5 characters. As 453 consists only of 3 digits, the output is padded with 2 leading blanks.</w:t>
      </w:r>
    </w:p>
    <w:p w14:paraId="6BEDDC99" w14:textId="77777777" w:rsidR="00C51A84" w:rsidRDefault="00C51A84" w:rsidP="006F1571">
      <w:pPr>
        <w:rPr>
          <w:b/>
          <w:bCs/>
          <w:lang w:val="en-US"/>
        </w:rPr>
      </w:pPr>
    </w:p>
    <w:p w14:paraId="47496026" w14:textId="77777777" w:rsidR="00C51A84" w:rsidRDefault="00C51A84" w:rsidP="006F1571">
      <w:pPr>
        <w:rPr>
          <w:b/>
          <w:bCs/>
          <w:lang w:val="en-US"/>
        </w:rPr>
      </w:pPr>
    </w:p>
    <w:p w14:paraId="767C050D" w14:textId="77777777" w:rsidR="00C51A84" w:rsidRDefault="00C51A84" w:rsidP="006F1571">
      <w:pPr>
        <w:rPr>
          <w:b/>
          <w:bCs/>
          <w:lang w:val="en-US"/>
        </w:rPr>
      </w:pPr>
    </w:p>
    <w:p w14:paraId="75FAB68A" w14:textId="77777777" w:rsidR="00C51A84" w:rsidRDefault="00C51A84" w:rsidP="006F1571">
      <w:pPr>
        <w:rPr>
          <w:b/>
          <w:bCs/>
          <w:lang w:val="en-US"/>
        </w:rPr>
      </w:pPr>
    </w:p>
    <w:p w14:paraId="789205E2" w14:textId="77777777" w:rsidR="00C51A84" w:rsidRDefault="00C51A84" w:rsidP="006F1571">
      <w:pPr>
        <w:rPr>
          <w:b/>
          <w:bCs/>
          <w:lang w:val="en-US"/>
        </w:rPr>
      </w:pPr>
    </w:p>
    <w:p w14:paraId="2161CC91" w14:textId="77777777" w:rsidR="00C51A84" w:rsidRDefault="00C51A84" w:rsidP="006F1571">
      <w:pPr>
        <w:rPr>
          <w:b/>
          <w:bCs/>
          <w:lang w:val="en-US"/>
        </w:rPr>
      </w:pPr>
    </w:p>
    <w:p w14:paraId="34DFB735" w14:textId="77777777" w:rsidR="00C51A84" w:rsidRDefault="00C51A84" w:rsidP="006F1571">
      <w:pPr>
        <w:rPr>
          <w:b/>
          <w:bCs/>
          <w:lang w:val="en-US"/>
        </w:rPr>
      </w:pPr>
    </w:p>
    <w:p w14:paraId="3A4BE8E3" w14:textId="77777777" w:rsidR="00C51A84" w:rsidRDefault="00C51A84" w:rsidP="006F1571">
      <w:pPr>
        <w:rPr>
          <w:b/>
          <w:bCs/>
          <w:lang w:val="en-US"/>
        </w:rPr>
      </w:pPr>
    </w:p>
    <w:p w14:paraId="5983DE08" w14:textId="77777777" w:rsidR="00C51A84" w:rsidRDefault="00C51A84" w:rsidP="006F1571">
      <w:pPr>
        <w:rPr>
          <w:b/>
          <w:bCs/>
          <w:lang w:val="en-US"/>
        </w:rPr>
      </w:pPr>
    </w:p>
    <w:p w14:paraId="4ACE774F" w14:textId="77777777" w:rsidR="00C51A84" w:rsidRDefault="00C51A84" w:rsidP="006F1571">
      <w:pPr>
        <w:rPr>
          <w:b/>
          <w:bCs/>
          <w:lang w:val="en-US"/>
        </w:rPr>
      </w:pPr>
    </w:p>
    <w:p w14:paraId="0F750737" w14:textId="77777777" w:rsidR="00C51A84" w:rsidRDefault="00C51A84" w:rsidP="006F1571">
      <w:pPr>
        <w:rPr>
          <w:b/>
          <w:bCs/>
          <w:lang w:val="en-US"/>
        </w:rPr>
      </w:pPr>
    </w:p>
    <w:p w14:paraId="4F6527FC" w14:textId="77777777" w:rsidR="00C51A84" w:rsidRDefault="00C51A84" w:rsidP="006F1571">
      <w:pPr>
        <w:rPr>
          <w:b/>
          <w:bCs/>
          <w:lang w:val="en-US"/>
        </w:rPr>
      </w:pPr>
    </w:p>
    <w:p w14:paraId="1FD7AF0D" w14:textId="77777777" w:rsidR="00C51A84" w:rsidRDefault="00C51A84" w:rsidP="006F1571">
      <w:pPr>
        <w:rPr>
          <w:b/>
          <w:bCs/>
          <w:lang w:val="en-US"/>
        </w:rPr>
      </w:pPr>
    </w:p>
    <w:p w14:paraId="10F4EF03" w14:textId="30633634" w:rsidR="006F1571" w:rsidRDefault="006F1571" w:rsidP="006F1571">
      <w:pPr>
        <w:rPr>
          <w:b/>
          <w:bCs/>
          <w:lang w:val="en-US"/>
        </w:rPr>
      </w:pPr>
      <w:r>
        <w:rPr>
          <w:b/>
          <w:bCs/>
          <w:lang w:val="en-US"/>
        </w:rPr>
        <w:t>Type:</w:t>
      </w:r>
    </w:p>
    <w:p w14:paraId="4FD22CC4" w14:textId="77777777" w:rsidR="00D92841" w:rsidRDefault="006F1571" w:rsidP="00D92841">
      <w:pPr>
        <w:jc w:val="center"/>
        <w:rPr>
          <w:b/>
          <w:bCs/>
          <w:lang w:val="en-US"/>
        </w:rPr>
      </w:pPr>
      <w:r>
        <w:rPr>
          <w:noProof/>
        </w:rPr>
        <w:lastRenderedPageBreak/>
        <w:drawing>
          <wp:inline distT="0" distB="0" distL="0" distR="0" wp14:anchorId="49E0DC9F" wp14:editId="45A06241">
            <wp:extent cx="4305300" cy="336802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8654" cy="3378471"/>
                    </a:xfrm>
                    <a:prstGeom prst="rect">
                      <a:avLst/>
                    </a:prstGeom>
                  </pic:spPr>
                </pic:pic>
              </a:graphicData>
            </a:graphic>
          </wp:inline>
        </w:drawing>
      </w:r>
    </w:p>
    <w:p w14:paraId="49ADE3F2" w14:textId="65B79B6A" w:rsidR="00C24C04" w:rsidRPr="0012557D" w:rsidRDefault="0012557D" w:rsidP="00D92841">
      <w:pPr>
        <w:rPr>
          <w:b/>
          <w:bCs/>
          <w:lang w:val="en-US"/>
        </w:rPr>
      </w:pPr>
      <w:r w:rsidRPr="0012557D">
        <w:rPr>
          <w:b/>
          <w:bCs/>
          <w:lang w:val="en-US"/>
        </w:rPr>
        <w:t>Flag:</w:t>
      </w:r>
    </w:p>
    <w:p w14:paraId="7EF46EAA" w14:textId="596D55B6" w:rsidR="0012557D" w:rsidRDefault="0012557D" w:rsidP="00C24C04">
      <w:pPr>
        <w:ind w:left="360"/>
        <w:rPr>
          <w:lang w:val="en-US"/>
        </w:rPr>
      </w:pPr>
      <w:r>
        <w:rPr>
          <w:noProof/>
        </w:rPr>
        <w:drawing>
          <wp:inline distT="0" distB="0" distL="0" distR="0" wp14:anchorId="65C52105" wp14:editId="0A011A11">
            <wp:extent cx="5760720" cy="15201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20190"/>
                    </a:xfrm>
                    <a:prstGeom prst="rect">
                      <a:avLst/>
                    </a:prstGeom>
                  </pic:spPr>
                </pic:pic>
              </a:graphicData>
            </a:graphic>
          </wp:inline>
        </w:drawing>
      </w:r>
    </w:p>
    <w:p w14:paraId="527DFA10" w14:textId="45EF1493" w:rsidR="00AA1C77" w:rsidRDefault="00AA1C77" w:rsidP="00C24C04">
      <w:pPr>
        <w:ind w:left="360"/>
        <w:rPr>
          <w:lang w:val="en-US"/>
        </w:rPr>
      </w:pPr>
    </w:p>
    <w:p w14:paraId="31BFB601" w14:textId="43D0FB7C" w:rsidR="00321214" w:rsidRDefault="0066073B" w:rsidP="00AA1C77">
      <w:pPr>
        <w:pStyle w:val="ListParagraph"/>
        <w:numPr>
          <w:ilvl w:val="0"/>
          <w:numId w:val="10"/>
        </w:numPr>
        <w:rPr>
          <w:lang w:val="en-US"/>
        </w:rPr>
      </w:pPr>
      <w:r w:rsidRPr="0066073B">
        <w:rPr>
          <w:lang w:val="en-US"/>
        </w:rPr>
        <w:t>Dezimalzeichen</w:t>
      </w:r>
      <w:r w:rsidR="00AA1C77">
        <w:rPr>
          <w:lang w:val="en-US"/>
        </w:rPr>
        <w:t>:</w:t>
      </w:r>
      <w:r w:rsidR="00280BE1">
        <w:rPr>
          <w:lang w:val="en-US"/>
        </w:rPr>
        <w:t xml:space="preserve"> </w:t>
      </w:r>
      <w:r w:rsidR="00280BE1" w:rsidRPr="00946F64">
        <w:rPr>
          <w:lang w:val="en-US"/>
        </w:rPr>
        <w:t>Character recognized as decimal separator</w:t>
      </w:r>
    </w:p>
    <w:p w14:paraId="1ADD8BE4" w14:textId="77777777" w:rsidR="001628A4" w:rsidRDefault="00AA1C77" w:rsidP="00321214">
      <w:pPr>
        <w:ind w:left="360"/>
        <w:rPr>
          <w:lang w:val="en-US"/>
        </w:rPr>
      </w:pPr>
      <w:r w:rsidRPr="00321214">
        <w:rPr>
          <w:lang w:val="en-US"/>
        </w:rPr>
        <w:t xml:space="preserve"> </w:t>
      </w:r>
      <w:r w:rsidR="00216817">
        <w:rPr>
          <w:lang w:val="en-US"/>
        </w:rPr>
        <w:t>For examples:</w:t>
      </w:r>
      <w:r w:rsidR="00216817" w:rsidRPr="00216817">
        <w:rPr>
          <w:lang w:val="en-US"/>
        </w:rPr>
        <w:t xml:space="preserve"> </w:t>
      </w:r>
    </w:p>
    <w:p w14:paraId="79E4D5BA" w14:textId="0EEB6D91" w:rsidR="00AA1C77" w:rsidRPr="0016012B" w:rsidRDefault="00C3233F" w:rsidP="0016012B">
      <w:pPr>
        <w:pStyle w:val="ListParagraph"/>
        <w:numPr>
          <w:ilvl w:val="0"/>
          <w:numId w:val="12"/>
        </w:numPr>
        <w:rPr>
          <w:lang w:val="en-US"/>
        </w:rPr>
      </w:pPr>
      <w:r w:rsidRPr="00C3233F">
        <w:rPr>
          <w:lang w:val="en-US"/>
        </w:rPr>
        <w:t>Dezimalzeichen</w:t>
      </w:r>
      <w:r w:rsidR="00216817" w:rsidRPr="0016012B">
        <w:rPr>
          <w:lang w:val="en-US"/>
        </w:rPr>
        <w:t>=.</w:t>
      </w:r>
    </w:p>
    <w:p w14:paraId="4AE728AD" w14:textId="23858406" w:rsidR="005F4AF3" w:rsidRPr="005F4AF3" w:rsidRDefault="001628A4" w:rsidP="005F4AF3">
      <w:pPr>
        <w:ind w:left="360"/>
        <w:rPr>
          <w:lang w:val="en-US"/>
        </w:rPr>
      </w:pPr>
      <w:r>
        <w:rPr>
          <w:lang w:val="en-US"/>
        </w:rPr>
        <w:t>index</w:t>
      </w:r>
      <w:r w:rsidR="005F4AF3" w:rsidRPr="005F4AF3">
        <w:rPr>
          <w:lang w:val="en-US"/>
        </w:rPr>
        <w:t>,</w:t>
      </w:r>
      <w:r>
        <w:rPr>
          <w:lang w:val="en-US"/>
        </w:rPr>
        <w:t>column1</w:t>
      </w:r>
    </w:p>
    <w:p w14:paraId="21103ECE" w14:textId="503E36F2" w:rsidR="005F4AF3" w:rsidRPr="005F4AF3" w:rsidRDefault="005F4AF3" w:rsidP="005F4AF3">
      <w:pPr>
        <w:ind w:left="360"/>
        <w:rPr>
          <w:lang w:val="en-US"/>
        </w:rPr>
      </w:pPr>
      <w:r w:rsidRPr="005F4AF3">
        <w:rPr>
          <w:lang w:val="en-US"/>
        </w:rPr>
        <w:t>1,2</w:t>
      </w:r>
      <w:r w:rsidR="001628A4">
        <w:rPr>
          <w:lang w:val="en-US"/>
        </w:rPr>
        <w:t>.</w:t>
      </w:r>
      <w:r w:rsidRPr="005F4AF3">
        <w:rPr>
          <w:lang w:val="en-US"/>
        </w:rPr>
        <w:t>1</w:t>
      </w:r>
    </w:p>
    <w:p w14:paraId="7FF5204B" w14:textId="0289644F" w:rsidR="00AA1C77" w:rsidRDefault="005F4AF3" w:rsidP="005F4AF3">
      <w:pPr>
        <w:ind w:left="360"/>
        <w:rPr>
          <w:lang w:val="en-US"/>
        </w:rPr>
      </w:pPr>
      <w:r w:rsidRPr="005F4AF3">
        <w:rPr>
          <w:lang w:val="en-US"/>
        </w:rPr>
        <w:t>3,4</w:t>
      </w:r>
      <w:r w:rsidR="001628A4">
        <w:rPr>
          <w:lang w:val="en-US"/>
        </w:rPr>
        <w:t>.</w:t>
      </w:r>
      <w:r w:rsidRPr="005F4AF3">
        <w:rPr>
          <w:lang w:val="en-US"/>
        </w:rPr>
        <w:t>0</w:t>
      </w:r>
    </w:p>
    <w:p w14:paraId="6CDF40EA" w14:textId="604EFDDA" w:rsidR="002F726E" w:rsidRPr="0016012B" w:rsidRDefault="00C3233F" w:rsidP="0016012B">
      <w:pPr>
        <w:pStyle w:val="ListParagraph"/>
        <w:numPr>
          <w:ilvl w:val="0"/>
          <w:numId w:val="12"/>
        </w:numPr>
        <w:rPr>
          <w:lang w:val="en-US"/>
        </w:rPr>
      </w:pPr>
      <w:r w:rsidRPr="00C3233F">
        <w:rPr>
          <w:lang w:val="en-US"/>
        </w:rPr>
        <w:t>Dezimalzeichen</w:t>
      </w:r>
      <w:r w:rsidR="002F726E" w:rsidRPr="0016012B">
        <w:rPr>
          <w:lang w:val="en-US"/>
        </w:rPr>
        <w:t>=,</w:t>
      </w:r>
    </w:p>
    <w:p w14:paraId="4BCA338A" w14:textId="77777777" w:rsidR="002F726E" w:rsidRPr="005F4AF3" w:rsidRDefault="002F726E" w:rsidP="002F726E">
      <w:pPr>
        <w:ind w:left="360"/>
        <w:rPr>
          <w:lang w:val="en-US"/>
        </w:rPr>
      </w:pPr>
      <w:r>
        <w:rPr>
          <w:lang w:val="en-US"/>
        </w:rPr>
        <w:t>index</w:t>
      </w:r>
      <w:r w:rsidRPr="005F4AF3">
        <w:rPr>
          <w:lang w:val="en-US"/>
        </w:rPr>
        <w:t>,</w:t>
      </w:r>
      <w:r>
        <w:rPr>
          <w:lang w:val="en-US"/>
        </w:rPr>
        <w:t>column1</w:t>
      </w:r>
    </w:p>
    <w:p w14:paraId="27280994" w14:textId="5A1091A1" w:rsidR="002F726E" w:rsidRPr="005F4AF3" w:rsidRDefault="002F726E" w:rsidP="002F726E">
      <w:pPr>
        <w:ind w:left="360"/>
        <w:rPr>
          <w:lang w:val="en-US"/>
        </w:rPr>
      </w:pPr>
      <w:r w:rsidRPr="005F4AF3">
        <w:rPr>
          <w:lang w:val="en-US"/>
        </w:rPr>
        <w:t>1,</w:t>
      </w:r>
      <w:r w:rsidR="0016012B">
        <w:rPr>
          <w:lang w:val="en-US"/>
        </w:rPr>
        <w:t>”</w:t>
      </w:r>
      <w:r w:rsidRPr="005F4AF3">
        <w:rPr>
          <w:lang w:val="en-US"/>
        </w:rPr>
        <w:t>2</w:t>
      </w:r>
      <w:r>
        <w:rPr>
          <w:lang w:val="en-US"/>
        </w:rPr>
        <w:t>,</w:t>
      </w:r>
      <w:r w:rsidRPr="005F4AF3">
        <w:rPr>
          <w:lang w:val="en-US"/>
        </w:rPr>
        <w:t>1</w:t>
      </w:r>
      <w:r w:rsidR="0016012B">
        <w:rPr>
          <w:lang w:val="en-US"/>
        </w:rPr>
        <w:t>”</w:t>
      </w:r>
    </w:p>
    <w:p w14:paraId="46044171" w14:textId="3022E4BD" w:rsidR="002F726E" w:rsidRDefault="002F726E" w:rsidP="002F726E">
      <w:pPr>
        <w:ind w:left="360"/>
        <w:rPr>
          <w:lang w:val="en-US"/>
        </w:rPr>
      </w:pPr>
      <w:r w:rsidRPr="005F4AF3">
        <w:rPr>
          <w:lang w:val="en-US"/>
        </w:rPr>
        <w:t>3,"4</w:t>
      </w:r>
      <w:r>
        <w:rPr>
          <w:lang w:val="en-US"/>
        </w:rPr>
        <w:t>,</w:t>
      </w:r>
      <w:r w:rsidRPr="005F4AF3">
        <w:rPr>
          <w:lang w:val="en-US"/>
        </w:rPr>
        <w:t>0</w:t>
      </w:r>
      <w:r w:rsidR="0016012B">
        <w:rPr>
          <w:lang w:val="en-US"/>
        </w:rPr>
        <w:t>”</w:t>
      </w:r>
    </w:p>
    <w:p w14:paraId="3F1F62A1" w14:textId="2314EB7A" w:rsidR="004A7974" w:rsidRPr="0016012B" w:rsidRDefault="00C3233F" w:rsidP="004A7974">
      <w:pPr>
        <w:pStyle w:val="ListParagraph"/>
        <w:numPr>
          <w:ilvl w:val="0"/>
          <w:numId w:val="12"/>
        </w:numPr>
        <w:rPr>
          <w:lang w:val="en-US"/>
        </w:rPr>
      </w:pPr>
      <w:r w:rsidRPr="00C3233F">
        <w:rPr>
          <w:lang w:val="en-US"/>
        </w:rPr>
        <w:t>Dezimalzeichen</w:t>
      </w:r>
      <w:r w:rsidR="004A7974" w:rsidRPr="0016012B">
        <w:rPr>
          <w:lang w:val="en-US"/>
        </w:rPr>
        <w:t>=</w:t>
      </w:r>
      <w:r w:rsidR="00D43F62">
        <w:rPr>
          <w:lang w:val="en-US"/>
        </w:rPr>
        <w:t>$</w:t>
      </w:r>
    </w:p>
    <w:p w14:paraId="32179574" w14:textId="77777777" w:rsidR="004A7974" w:rsidRPr="005F4AF3" w:rsidRDefault="004A7974" w:rsidP="004A7974">
      <w:pPr>
        <w:ind w:left="360"/>
        <w:rPr>
          <w:lang w:val="en-US"/>
        </w:rPr>
      </w:pPr>
      <w:r>
        <w:rPr>
          <w:lang w:val="en-US"/>
        </w:rPr>
        <w:t>index</w:t>
      </w:r>
      <w:r w:rsidRPr="005F4AF3">
        <w:rPr>
          <w:lang w:val="en-US"/>
        </w:rPr>
        <w:t>,</w:t>
      </w:r>
      <w:r>
        <w:rPr>
          <w:lang w:val="en-US"/>
        </w:rPr>
        <w:t>column1</w:t>
      </w:r>
    </w:p>
    <w:p w14:paraId="4DCD4A3F" w14:textId="16B41FE2" w:rsidR="004A7974" w:rsidRPr="005F4AF3" w:rsidRDefault="004A7974" w:rsidP="004A7974">
      <w:pPr>
        <w:ind w:left="360"/>
        <w:rPr>
          <w:lang w:val="en-US"/>
        </w:rPr>
      </w:pPr>
      <w:r w:rsidRPr="005F4AF3">
        <w:rPr>
          <w:lang w:val="en-US"/>
        </w:rPr>
        <w:t>1,</w:t>
      </w:r>
      <w:r>
        <w:rPr>
          <w:lang w:val="en-US"/>
        </w:rPr>
        <w:t>”</w:t>
      </w:r>
      <w:r w:rsidRPr="005F4AF3">
        <w:rPr>
          <w:lang w:val="en-US"/>
        </w:rPr>
        <w:t>2</w:t>
      </w:r>
      <w:r w:rsidR="00D43F62">
        <w:rPr>
          <w:lang w:val="en-US"/>
        </w:rPr>
        <w:t>$</w:t>
      </w:r>
      <w:r w:rsidRPr="005F4AF3">
        <w:rPr>
          <w:lang w:val="en-US"/>
        </w:rPr>
        <w:t>1</w:t>
      </w:r>
      <w:r>
        <w:rPr>
          <w:lang w:val="en-US"/>
        </w:rPr>
        <w:t>”</w:t>
      </w:r>
    </w:p>
    <w:p w14:paraId="5C31891A" w14:textId="2D02B7AD" w:rsidR="00BC7528" w:rsidRDefault="004A7974" w:rsidP="00DF013A">
      <w:pPr>
        <w:ind w:left="360"/>
        <w:rPr>
          <w:lang w:val="en-US"/>
        </w:rPr>
      </w:pPr>
      <w:r w:rsidRPr="005F4AF3">
        <w:rPr>
          <w:lang w:val="en-US"/>
        </w:rPr>
        <w:t>3,"4</w:t>
      </w:r>
      <w:r w:rsidR="00D43F62">
        <w:rPr>
          <w:lang w:val="en-US"/>
        </w:rPr>
        <w:t>$</w:t>
      </w:r>
      <w:r w:rsidRPr="005F4AF3">
        <w:rPr>
          <w:lang w:val="en-US"/>
        </w:rPr>
        <w:t>0</w:t>
      </w:r>
      <w:r>
        <w:rPr>
          <w:lang w:val="en-US"/>
        </w:rPr>
        <w:t>”</w:t>
      </w:r>
    </w:p>
    <w:p w14:paraId="78805B70" w14:textId="7DB2C958" w:rsidR="00BC7528" w:rsidRDefault="00BC7528" w:rsidP="00F211B2">
      <w:pPr>
        <w:rPr>
          <w:lang w:val="en-US"/>
        </w:rPr>
      </w:pPr>
    </w:p>
    <w:p w14:paraId="7F7B53B5" w14:textId="7F7C2C23" w:rsidR="00BC7528" w:rsidRPr="00856D94" w:rsidRDefault="00856D94" w:rsidP="00856D94">
      <w:pPr>
        <w:pStyle w:val="ListParagraph"/>
        <w:numPr>
          <w:ilvl w:val="0"/>
          <w:numId w:val="12"/>
        </w:numPr>
        <w:rPr>
          <w:lang w:val="en-US"/>
        </w:rPr>
      </w:pPr>
      <w:r>
        <w:rPr>
          <w:lang w:val="en-US"/>
        </w:rPr>
        <w:lastRenderedPageBreak/>
        <w:t xml:space="preserve">Console </w:t>
      </w:r>
      <w:r w:rsidR="0065748A">
        <w:rPr>
          <w:lang w:val="en-US"/>
        </w:rPr>
        <w:t>messages</w:t>
      </w:r>
      <w:r>
        <w:rPr>
          <w:lang w:val="en-US"/>
        </w:rPr>
        <w:t xml:space="preserve"> explanation</w:t>
      </w:r>
      <w:r w:rsidR="00BC7528" w:rsidRPr="00856D94">
        <w:rPr>
          <w:lang w:val="en-US"/>
        </w:rPr>
        <w:t>:</w:t>
      </w:r>
    </w:p>
    <w:p w14:paraId="4EE34282" w14:textId="2FD60AF6" w:rsidR="00BC7528" w:rsidRDefault="00856D94" w:rsidP="00856D94">
      <w:pPr>
        <w:pStyle w:val="ListParagraph"/>
        <w:numPr>
          <w:ilvl w:val="0"/>
          <w:numId w:val="10"/>
        </w:numPr>
        <w:rPr>
          <w:lang w:val="en-US"/>
        </w:rPr>
      </w:pPr>
      <w:r>
        <w:rPr>
          <w:lang w:val="en-US"/>
        </w:rPr>
        <w:t>When you click “Click2Convert</w:t>
      </w:r>
      <w:r w:rsidR="0065748A">
        <w:rPr>
          <w:lang w:val="en-US"/>
        </w:rPr>
        <w:t>”,</w:t>
      </w:r>
      <w:r w:rsidR="001A2C6D">
        <w:rPr>
          <w:lang w:val="en-US"/>
        </w:rPr>
        <w:t xml:space="preserve"> then you close the window without selecting a file.</w:t>
      </w:r>
    </w:p>
    <w:p w14:paraId="7A894E23" w14:textId="380708F8" w:rsidR="001A2C6D" w:rsidRDefault="00686B62" w:rsidP="001A2C6D">
      <w:pPr>
        <w:rPr>
          <w:lang w:val="en-US"/>
        </w:rPr>
      </w:pPr>
      <w:r>
        <w:rPr>
          <w:noProof/>
        </w:rPr>
        <w:drawing>
          <wp:inline distT="0" distB="0" distL="0" distR="0" wp14:anchorId="00EFE5B8" wp14:editId="0CA49CF5">
            <wp:extent cx="5760720" cy="35966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96640"/>
                    </a:xfrm>
                    <a:prstGeom prst="rect">
                      <a:avLst/>
                    </a:prstGeom>
                  </pic:spPr>
                </pic:pic>
              </a:graphicData>
            </a:graphic>
          </wp:inline>
        </w:drawing>
      </w:r>
    </w:p>
    <w:p w14:paraId="1D6AD5F5" w14:textId="269EE6C1" w:rsidR="00D14B42" w:rsidRDefault="001A2C6D" w:rsidP="00D14B42">
      <w:pPr>
        <w:rPr>
          <w:lang w:val="en-US"/>
        </w:rPr>
      </w:pPr>
      <w:r>
        <w:rPr>
          <w:lang w:val="en-US"/>
        </w:rPr>
        <w:t xml:space="preserve">You will get this message </w:t>
      </w:r>
      <w:r w:rsidR="0065748A">
        <w:rPr>
          <w:lang w:val="en-US"/>
        </w:rPr>
        <w:t>on</w:t>
      </w:r>
      <w:r>
        <w:rPr>
          <w:lang w:val="en-US"/>
        </w:rPr>
        <w:t xml:space="preserve"> the </w:t>
      </w:r>
      <w:r w:rsidR="0065748A">
        <w:rPr>
          <w:lang w:val="en-US"/>
        </w:rPr>
        <w:t>console:</w:t>
      </w:r>
      <w:r>
        <w:rPr>
          <w:lang w:val="en-US"/>
        </w:rPr>
        <w:t xml:space="preserve"> “</w:t>
      </w:r>
      <w:r w:rsidRPr="001A2C6D">
        <w:rPr>
          <w:lang w:val="en-US"/>
        </w:rPr>
        <w:t>please choose a the convert2csv file</w:t>
      </w:r>
      <w:r>
        <w:rPr>
          <w:lang w:val="en-US"/>
        </w:rPr>
        <w:t>”</w:t>
      </w:r>
    </w:p>
    <w:p w14:paraId="5A57A04D" w14:textId="6EAD8515" w:rsidR="002E0ED1" w:rsidRDefault="002E0ED1" w:rsidP="001A2C6D">
      <w:pPr>
        <w:rPr>
          <w:lang w:val="en-US"/>
        </w:rPr>
      </w:pPr>
    </w:p>
    <w:p w14:paraId="749550B5" w14:textId="4695D8E1" w:rsidR="006D25A7" w:rsidRDefault="00FB17F9" w:rsidP="006D25A7">
      <w:pPr>
        <w:pStyle w:val="ListParagraph"/>
        <w:numPr>
          <w:ilvl w:val="0"/>
          <w:numId w:val="10"/>
        </w:numPr>
        <w:rPr>
          <w:lang w:val="en-US"/>
        </w:rPr>
      </w:pPr>
      <w:r>
        <w:rPr>
          <w:lang w:val="en-US"/>
        </w:rPr>
        <w:t>When in the file2convert file when we have duplication of “</w:t>
      </w:r>
      <w:r w:rsidRPr="00FB17F9">
        <w:rPr>
          <w:lang w:val="en-US"/>
        </w:rPr>
        <w:t>OutputFilename</w:t>
      </w:r>
      <w:r>
        <w:rPr>
          <w:lang w:val="en-US"/>
        </w:rPr>
        <w:t>” columns</w:t>
      </w:r>
      <w:r w:rsidR="006D25A7">
        <w:rPr>
          <w:lang w:val="en-US"/>
        </w:rPr>
        <w:t xml:space="preserve"> like in the photo:</w:t>
      </w:r>
    </w:p>
    <w:p w14:paraId="7DAE0933" w14:textId="473E3202" w:rsidR="006D25A7" w:rsidRPr="006D25A7" w:rsidRDefault="006D25A7" w:rsidP="006D25A7">
      <w:pPr>
        <w:pStyle w:val="ListParagraph"/>
        <w:rPr>
          <w:lang w:val="en-US"/>
        </w:rPr>
      </w:pPr>
      <w:r>
        <w:rPr>
          <w:lang w:val="en-US"/>
        </w:rPr>
        <w:t xml:space="preserve">                      </w:t>
      </w:r>
      <w:r>
        <w:rPr>
          <w:noProof/>
        </w:rPr>
        <w:drawing>
          <wp:inline distT="0" distB="0" distL="0" distR="0" wp14:anchorId="0C8230E5" wp14:editId="799A8C0B">
            <wp:extent cx="3095625" cy="1181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5625" cy="1181100"/>
                    </a:xfrm>
                    <a:prstGeom prst="rect">
                      <a:avLst/>
                    </a:prstGeom>
                  </pic:spPr>
                </pic:pic>
              </a:graphicData>
            </a:graphic>
          </wp:inline>
        </w:drawing>
      </w:r>
    </w:p>
    <w:p w14:paraId="0A21C0CE" w14:textId="77777777" w:rsidR="006D25A7" w:rsidRDefault="006D25A7" w:rsidP="006D25A7">
      <w:pPr>
        <w:ind w:left="360"/>
        <w:rPr>
          <w:lang w:val="en-US"/>
        </w:rPr>
      </w:pPr>
    </w:p>
    <w:p w14:paraId="7B07C228" w14:textId="54136609" w:rsidR="00FB17F9" w:rsidRDefault="006D25A7" w:rsidP="006D25A7">
      <w:pPr>
        <w:ind w:left="360"/>
        <w:rPr>
          <w:lang w:val="en-US"/>
        </w:rPr>
      </w:pPr>
      <w:r>
        <w:rPr>
          <w:lang w:val="en-US"/>
        </w:rPr>
        <w:t>In that case, the program abort and you get “conversion aborted” message.</w:t>
      </w:r>
      <w:r w:rsidR="00FB17F9">
        <w:rPr>
          <w:noProof/>
        </w:rPr>
        <w:drawing>
          <wp:inline distT="0" distB="0" distL="0" distR="0" wp14:anchorId="027D167F" wp14:editId="13D4B964">
            <wp:extent cx="5286375" cy="790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6375" cy="790575"/>
                    </a:xfrm>
                    <a:prstGeom prst="rect">
                      <a:avLst/>
                    </a:prstGeom>
                  </pic:spPr>
                </pic:pic>
              </a:graphicData>
            </a:graphic>
          </wp:inline>
        </w:drawing>
      </w:r>
    </w:p>
    <w:p w14:paraId="5C126F4E" w14:textId="16329D23" w:rsidR="004C058F" w:rsidRDefault="004C058F" w:rsidP="004C058F">
      <w:pPr>
        <w:ind w:left="360"/>
        <w:rPr>
          <w:lang w:val="en-US"/>
        </w:rPr>
      </w:pPr>
      <w:r>
        <w:rPr>
          <w:lang w:val="en-US"/>
        </w:rPr>
        <w:t xml:space="preserve">if the Outputfilename is blank… the Output will take the same name of the inputfilename. </w:t>
      </w:r>
    </w:p>
    <w:p w14:paraId="7C63D45E" w14:textId="07B0D093" w:rsidR="004C058F" w:rsidRDefault="004C058F" w:rsidP="004C058F">
      <w:pPr>
        <w:ind w:left="360"/>
        <w:rPr>
          <w:lang w:val="en-US"/>
        </w:rPr>
      </w:pPr>
      <w:r>
        <w:rPr>
          <w:lang w:val="en-US"/>
        </w:rPr>
        <w:t xml:space="preserve">For example, if we have Excel1.xlsx in the input then we find </w:t>
      </w:r>
      <w:r w:rsidR="00A136C7">
        <w:rPr>
          <w:lang w:val="en-US"/>
        </w:rPr>
        <w:t>Excel1.csv</w:t>
      </w:r>
    </w:p>
    <w:p w14:paraId="7E345F72" w14:textId="3A3E9F96" w:rsidR="00A433C8" w:rsidRDefault="00A433C8" w:rsidP="006D25A7">
      <w:pPr>
        <w:ind w:left="360"/>
        <w:rPr>
          <w:lang w:val="en-US"/>
        </w:rPr>
      </w:pPr>
    </w:p>
    <w:p w14:paraId="0F7D0B0C" w14:textId="77777777" w:rsidR="00A433C8" w:rsidRDefault="00A433C8" w:rsidP="006D25A7">
      <w:pPr>
        <w:ind w:left="360"/>
        <w:rPr>
          <w:lang w:val="en-US"/>
        </w:rPr>
      </w:pPr>
    </w:p>
    <w:p w14:paraId="4B428DBE" w14:textId="653607F4" w:rsidR="00391B39" w:rsidRDefault="00CC1358" w:rsidP="00391B39">
      <w:pPr>
        <w:pStyle w:val="ListParagraph"/>
        <w:numPr>
          <w:ilvl w:val="0"/>
          <w:numId w:val="10"/>
        </w:numPr>
        <w:rPr>
          <w:lang w:val="en-US"/>
        </w:rPr>
      </w:pPr>
      <w:r>
        <w:rPr>
          <w:lang w:val="en-US"/>
        </w:rPr>
        <w:t xml:space="preserve">In the TableSheetName </w:t>
      </w:r>
      <w:r w:rsidR="00EB1483">
        <w:rPr>
          <w:lang w:val="en-US"/>
        </w:rPr>
        <w:t>column, when</w:t>
      </w:r>
      <w:r w:rsidR="00AF2D5F">
        <w:rPr>
          <w:lang w:val="en-US"/>
        </w:rPr>
        <w:t xml:space="preserve"> we put a sheetname that doesn’t exist in the “inputfile”</w:t>
      </w:r>
      <w:r w:rsidR="00123F4A">
        <w:rPr>
          <w:lang w:val="en-US"/>
        </w:rPr>
        <w:t>.</w:t>
      </w:r>
    </w:p>
    <w:p w14:paraId="27A12F63" w14:textId="35FDB776" w:rsidR="00AF2D5F" w:rsidRPr="00AF2D5F" w:rsidRDefault="00AF2D5F" w:rsidP="004816F1">
      <w:pPr>
        <w:ind w:left="2484" w:firstLine="348"/>
        <w:rPr>
          <w:lang w:val="en-US"/>
        </w:rPr>
      </w:pPr>
      <w:r>
        <w:rPr>
          <w:noProof/>
        </w:rPr>
        <w:lastRenderedPageBreak/>
        <w:drawing>
          <wp:inline distT="0" distB="0" distL="0" distR="0" wp14:anchorId="61740A13" wp14:editId="3BB35D6F">
            <wp:extent cx="311467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675" cy="1190625"/>
                    </a:xfrm>
                    <a:prstGeom prst="rect">
                      <a:avLst/>
                    </a:prstGeom>
                  </pic:spPr>
                </pic:pic>
              </a:graphicData>
            </a:graphic>
          </wp:inline>
        </w:drawing>
      </w:r>
    </w:p>
    <w:p w14:paraId="4BE98E90" w14:textId="77777777" w:rsidR="007A295B" w:rsidRDefault="00EB1483" w:rsidP="00175CC3">
      <w:pPr>
        <w:rPr>
          <w:lang w:val="en-US"/>
        </w:rPr>
      </w:pPr>
      <w:r>
        <w:rPr>
          <w:lang w:val="en-US"/>
        </w:rPr>
        <w:t>You get this error and the program will move to the next row.</w:t>
      </w:r>
    </w:p>
    <w:p w14:paraId="7BEBAF17" w14:textId="3DA617F0" w:rsidR="008B44A9" w:rsidRDefault="00CC1358" w:rsidP="008B44A9">
      <w:pPr>
        <w:ind w:left="1416" w:firstLine="708"/>
        <w:rPr>
          <w:lang w:val="en-US"/>
        </w:rPr>
      </w:pPr>
      <w:r>
        <w:rPr>
          <w:noProof/>
        </w:rPr>
        <w:drawing>
          <wp:inline distT="0" distB="0" distL="0" distR="0" wp14:anchorId="63275889" wp14:editId="777C679E">
            <wp:extent cx="2857500" cy="247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7500" cy="247650"/>
                    </a:xfrm>
                    <a:prstGeom prst="rect">
                      <a:avLst/>
                    </a:prstGeom>
                  </pic:spPr>
                </pic:pic>
              </a:graphicData>
            </a:graphic>
          </wp:inline>
        </w:drawing>
      </w:r>
    </w:p>
    <w:p w14:paraId="27F13326" w14:textId="0E8A6418" w:rsidR="008B44A9" w:rsidRDefault="00A837E2" w:rsidP="00A837E2">
      <w:pPr>
        <w:pStyle w:val="ListParagraph"/>
        <w:numPr>
          <w:ilvl w:val="0"/>
          <w:numId w:val="10"/>
        </w:numPr>
        <w:rPr>
          <w:lang w:val="en-US"/>
        </w:rPr>
      </w:pPr>
      <w:r>
        <w:rPr>
          <w:lang w:val="en-US"/>
        </w:rPr>
        <w:t>When we use a parameter that not saved in params.txt.</w:t>
      </w:r>
      <w:r w:rsidRPr="00A837E2">
        <w:rPr>
          <w:noProof/>
          <w:lang w:val="en-US"/>
        </w:rPr>
        <w:t xml:space="preserve"> </w:t>
      </w:r>
    </w:p>
    <w:p w14:paraId="63DC2198" w14:textId="2EA7DD83" w:rsidR="00A837E2" w:rsidRPr="00A837E2" w:rsidRDefault="00A837E2" w:rsidP="00922D7F">
      <w:pPr>
        <w:rPr>
          <w:lang w:val="en-US"/>
        </w:rPr>
      </w:pPr>
      <w:r>
        <w:rPr>
          <w:lang w:val="en-US"/>
        </w:rPr>
        <w:t>For example, EON, in that case you get this message “Parameter eon not found”</w:t>
      </w:r>
      <w:r w:rsidR="00EF733D">
        <w:rPr>
          <w:lang w:val="en-US"/>
        </w:rPr>
        <w:t>.</w:t>
      </w:r>
    </w:p>
    <w:p w14:paraId="649D7440" w14:textId="44795C1A" w:rsidR="00A837E2" w:rsidRDefault="00A837E2" w:rsidP="00A837E2">
      <w:pPr>
        <w:rPr>
          <w:lang w:val="en-US"/>
        </w:rPr>
      </w:pPr>
      <w:r>
        <w:rPr>
          <w:noProof/>
        </w:rPr>
        <w:drawing>
          <wp:inline distT="0" distB="0" distL="0" distR="0" wp14:anchorId="0DDA314C" wp14:editId="06A1F446">
            <wp:extent cx="5124450" cy="800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4450" cy="800100"/>
                    </a:xfrm>
                    <a:prstGeom prst="rect">
                      <a:avLst/>
                    </a:prstGeom>
                  </pic:spPr>
                </pic:pic>
              </a:graphicData>
            </a:graphic>
          </wp:inline>
        </w:drawing>
      </w:r>
    </w:p>
    <w:p w14:paraId="7ECF19F9" w14:textId="2ECA80F1" w:rsidR="00454532" w:rsidRDefault="00454532" w:rsidP="00A837E2">
      <w:pPr>
        <w:rPr>
          <w:lang w:val="en-US"/>
        </w:rPr>
      </w:pPr>
      <w:r>
        <w:rPr>
          <w:lang w:val="en-US"/>
        </w:rPr>
        <w:t xml:space="preserve">And the program </w:t>
      </w:r>
      <w:r w:rsidR="000C2826">
        <w:rPr>
          <w:lang w:val="en-US"/>
        </w:rPr>
        <w:t>moves</w:t>
      </w:r>
      <w:r>
        <w:rPr>
          <w:lang w:val="en-US"/>
        </w:rPr>
        <w:t xml:space="preserve"> to convert the </w:t>
      </w:r>
      <w:r w:rsidR="000E72D1">
        <w:rPr>
          <w:lang w:val="en-US"/>
        </w:rPr>
        <w:t>files in the next rows</w:t>
      </w:r>
      <w:r w:rsidR="007473EA">
        <w:rPr>
          <w:lang w:val="en-US"/>
        </w:rPr>
        <w:t>.</w:t>
      </w:r>
    </w:p>
    <w:p w14:paraId="484BC51F" w14:textId="1E502052" w:rsidR="000C2826" w:rsidRDefault="004161DE" w:rsidP="000C2826">
      <w:pPr>
        <w:pStyle w:val="ListParagraph"/>
        <w:numPr>
          <w:ilvl w:val="0"/>
          <w:numId w:val="10"/>
        </w:numPr>
        <w:rPr>
          <w:lang w:val="en-US"/>
        </w:rPr>
      </w:pPr>
      <w:r>
        <w:rPr>
          <w:lang w:val="en-US"/>
        </w:rPr>
        <w:t>In our program, we can put the beginning of the file name instead of writing the fullname.</w:t>
      </w:r>
    </w:p>
    <w:p w14:paraId="682C579D" w14:textId="77777777" w:rsidR="001A267B" w:rsidRDefault="004161DE" w:rsidP="00164081">
      <w:pPr>
        <w:ind w:left="360"/>
        <w:rPr>
          <w:lang w:val="en-US"/>
        </w:rPr>
      </w:pPr>
      <w:r>
        <w:rPr>
          <w:lang w:val="en-US"/>
        </w:rPr>
        <w:t>For example</w:t>
      </w:r>
      <w:r w:rsidR="001A267B">
        <w:rPr>
          <w:lang w:val="en-US"/>
        </w:rPr>
        <w:t>:</w:t>
      </w:r>
    </w:p>
    <w:p w14:paraId="397CAFCC" w14:textId="566E8A64" w:rsidR="00164081" w:rsidRDefault="004161DE" w:rsidP="001A267B">
      <w:pPr>
        <w:pStyle w:val="ListParagraph"/>
        <w:numPr>
          <w:ilvl w:val="0"/>
          <w:numId w:val="14"/>
        </w:numPr>
        <w:rPr>
          <w:lang w:val="en-US"/>
        </w:rPr>
      </w:pPr>
      <w:r w:rsidRPr="001A267B">
        <w:rPr>
          <w:lang w:val="en-US"/>
        </w:rPr>
        <w:t xml:space="preserve">we have </w:t>
      </w:r>
      <w:r w:rsidR="00F43A9A" w:rsidRPr="001A267B">
        <w:rPr>
          <w:lang w:val="en-US"/>
        </w:rPr>
        <w:t>3</w:t>
      </w:r>
      <w:r w:rsidRPr="001A267B">
        <w:rPr>
          <w:lang w:val="en-US"/>
        </w:rPr>
        <w:t xml:space="preserve"> files: Excel1.xlsx EON.xls</w:t>
      </w:r>
      <w:r w:rsidR="00164081" w:rsidRPr="001A267B">
        <w:rPr>
          <w:lang w:val="en-US"/>
        </w:rPr>
        <w:t xml:space="preserve">x </w:t>
      </w:r>
      <w:r w:rsidR="00F43A9A" w:rsidRPr="001A267B">
        <w:rPr>
          <w:lang w:val="en-US"/>
        </w:rPr>
        <w:t xml:space="preserve">October.xlsx </w:t>
      </w:r>
      <w:r w:rsidR="00164081" w:rsidRPr="001A267B">
        <w:rPr>
          <w:lang w:val="en-US"/>
        </w:rPr>
        <w:t>and we want to convert Excel1 so we can write Ex so the program will understand that you are searching for excel1</w:t>
      </w:r>
      <w:r w:rsidR="00B66202">
        <w:rPr>
          <w:lang w:val="en-US"/>
        </w:rPr>
        <w:t xml:space="preserve"> and </w:t>
      </w:r>
      <w:r w:rsidR="00D85DB0">
        <w:rPr>
          <w:lang w:val="en-US"/>
        </w:rPr>
        <w:t xml:space="preserve">program will </w:t>
      </w:r>
      <w:r w:rsidR="00B66202">
        <w:rPr>
          <w:lang w:val="en-US"/>
        </w:rPr>
        <w:t xml:space="preserve">convert </w:t>
      </w:r>
      <w:r w:rsidR="00394D73">
        <w:rPr>
          <w:lang w:val="en-US"/>
        </w:rPr>
        <w:t>it.</w:t>
      </w:r>
    </w:p>
    <w:p w14:paraId="4B34D4E4" w14:textId="77777777" w:rsidR="00285A3E" w:rsidRPr="00B66202" w:rsidRDefault="00285A3E" w:rsidP="00B66202">
      <w:pPr>
        <w:rPr>
          <w:lang w:val="en-US"/>
        </w:rPr>
      </w:pPr>
    </w:p>
    <w:p w14:paraId="547EF39B" w14:textId="3AACC354" w:rsidR="00164081" w:rsidRDefault="00164081" w:rsidP="001A267B">
      <w:pPr>
        <w:pStyle w:val="ListParagraph"/>
        <w:numPr>
          <w:ilvl w:val="0"/>
          <w:numId w:val="14"/>
        </w:numPr>
        <w:rPr>
          <w:lang w:val="en-US"/>
        </w:rPr>
      </w:pPr>
      <w:r w:rsidRPr="001A267B">
        <w:rPr>
          <w:lang w:val="en-US"/>
        </w:rPr>
        <w:t>Whe</w:t>
      </w:r>
      <w:r w:rsidR="00A0777E" w:rsidRPr="001A267B">
        <w:rPr>
          <w:lang w:val="en-US"/>
        </w:rPr>
        <w:t>n</w:t>
      </w:r>
      <w:r w:rsidR="00F43A9A" w:rsidRPr="001A267B">
        <w:rPr>
          <w:lang w:val="en-US"/>
        </w:rPr>
        <w:t xml:space="preserve">, we write </w:t>
      </w:r>
      <w:r w:rsidR="00394D73" w:rsidRPr="001A267B">
        <w:rPr>
          <w:lang w:val="en-US"/>
        </w:rPr>
        <w:t>E.</w:t>
      </w:r>
      <w:r w:rsidR="00F43A9A" w:rsidRPr="001A267B">
        <w:rPr>
          <w:lang w:val="en-US"/>
        </w:rPr>
        <w:t xml:space="preserve"> the program will search for files which start with “E” so it </w:t>
      </w:r>
      <w:r w:rsidR="00394D73" w:rsidRPr="001A267B">
        <w:rPr>
          <w:lang w:val="en-US"/>
        </w:rPr>
        <w:t>returns</w:t>
      </w:r>
      <w:r w:rsidR="000F53B5" w:rsidRPr="001A267B">
        <w:rPr>
          <w:lang w:val="en-US"/>
        </w:rPr>
        <w:t xml:space="preserve"> EON and Excel1. In that case it will not understand </w:t>
      </w:r>
      <w:r w:rsidR="00AB1D91">
        <w:rPr>
          <w:lang w:val="en-US"/>
        </w:rPr>
        <w:t>which one you want to convert</w:t>
      </w:r>
      <w:r w:rsidR="000F53B5" w:rsidRPr="001A267B">
        <w:rPr>
          <w:lang w:val="en-US"/>
        </w:rPr>
        <w:t xml:space="preserve"> and move</w:t>
      </w:r>
      <w:r w:rsidR="00DF7334">
        <w:rPr>
          <w:lang w:val="en-US"/>
        </w:rPr>
        <w:t>s</w:t>
      </w:r>
      <w:r w:rsidR="000F53B5" w:rsidRPr="001A267B">
        <w:rPr>
          <w:lang w:val="en-US"/>
        </w:rPr>
        <w:t xml:space="preserve"> to the next row</w:t>
      </w:r>
      <w:r w:rsidR="002038F8">
        <w:rPr>
          <w:lang w:val="en-US"/>
        </w:rPr>
        <w:t>.</w:t>
      </w:r>
    </w:p>
    <w:p w14:paraId="62C6FC35" w14:textId="77777777" w:rsidR="0022391E" w:rsidRDefault="002038F8" w:rsidP="002038F8">
      <w:pPr>
        <w:ind w:left="360"/>
        <w:rPr>
          <w:lang w:val="en-US"/>
        </w:rPr>
      </w:pPr>
      <w:r>
        <w:rPr>
          <w:lang w:val="en-US"/>
        </w:rPr>
        <w:t>In that case,</w:t>
      </w:r>
      <w:r w:rsidR="008E7A0C">
        <w:rPr>
          <w:lang w:val="en-US"/>
        </w:rPr>
        <w:t xml:space="preserve"> </w:t>
      </w:r>
      <w:r>
        <w:rPr>
          <w:lang w:val="en-US"/>
        </w:rPr>
        <w:t>the program will show this message on the console</w:t>
      </w:r>
      <w:r w:rsidR="0022391E">
        <w:rPr>
          <w:lang w:val="en-US"/>
        </w:rPr>
        <w:t>:</w:t>
      </w:r>
    </w:p>
    <w:p w14:paraId="04674EB0" w14:textId="2D7DF7D1" w:rsidR="002038F8" w:rsidRPr="00032F6A" w:rsidRDefault="002038F8" w:rsidP="00032F6A">
      <w:pPr>
        <w:ind w:left="1776" w:firstLine="348"/>
        <w:rPr>
          <w:b/>
          <w:bCs/>
          <w:lang w:val="en-US"/>
        </w:rPr>
      </w:pPr>
      <w:r w:rsidRPr="00032F6A">
        <w:rPr>
          <w:b/>
          <w:bCs/>
          <w:lang w:val="en-US"/>
        </w:rPr>
        <w:t xml:space="preserve">“For Than One File Starts </w:t>
      </w:r>
      <w:r w:rsidR="00394D73" w:rsidRPr="00032F6A">
        <w:rPr>
          <w:b/>
          <w:bCs/>
          <w:lang w:val="en-US"/>
        </w:rPr>
        <w:t>with</w:t>
      </w:r>
      <w:r w:rsidR="00AA61CC">
        <w:rPr>
          <w:b/>
          <w:bCs/>
          <w:lang w:val="en-US"/>
        </w:rPr>
        <w:t xml:space="preserve"> </w:t>
      </w:r>
      <w:r w:rsidR="00692674">
        <w:rPr>
          <w:b/>
          <w:bCs/>
          <w:lang w:val="en-US"/>
        </w:rPr>
        <w:t>E</w:t>
      </w:r>
      <w:r w:rsidRPr="00032F6A">
        <w:rPr>
          <w:b/>
          <w:bCs/>
          <w:lang w:val="en-US"/>
        </w:rPr>
        <w:t xml:space="preserve"> Was Found”</w:t>
      </w:r>
    </w:p>
    <w:p w14:paraId="243D1C5D" w14:textId="452959DF" w:rsidR="00683D3A" w:rsidRDefault="00683D3A" w:rsidP="00683D3A">
      <w:pPr>
        <w:pStyle w:val="ListParagraph"/>
        <w:numPr>
          <w:ilvl w:val="0"/>
          <w:numId w:val="14"/>
        </w:numPr>
        <w:rPr>
          <w:lang w:val="en-US"/>
        </w:rPr>
      </w:pPr>
      <w:r w:rsidRPr="001A267B">
        <w:rPr>
          <w:lang w:val="en-US"/>
        </w:rPr>
        <w:t xml:space="preserve">When, we write </w:t>
      </w:r>
      <w:r w:rsidR="00837257">
        <w:rPr>
          <w:lang w:val="en-US"/>
        </w:rPr>
        <w:t>H</w:t>
      </w:r>
      <w:r w:rsidRPr="001A267B">
        <w:rPr>
          <w:lang w:val="en-US"/>
        </w:rPr>
        <w:t xml:space="preserve"> . the program will search for files which start with “</w:t>
      </w:r>
      <w:r w:rsidR="00436DAA">
        <w:rPr>
          <w:lang w:val="en-US"/>
        </w:rPr>
        <w:t>H”</w:t>
      </w:r>
      <w:r w:rsidRPr="001A267B">
        <w:rPr>
          <w:lang w:val="en-US"/>
        </w:rPr>
        <w:t xml:space="preserve"> so </w:t>
      </w:r>
      <w:r w:rsidR="00394D73" w:rsidRPr="001A267B">
        <w:rPr>
          <w:lang w:val="en-US"/>
        </w:rPr>
        <w:t xml:space="preserve">it </w:t>
      </w:r>
      <w:r w:rsidR="00394D73">
        <w:rPr>
          <w:lang w:val="en-US"/>
        </w:rPr>
        <w:t>finds</w:t>
      </w:r>
      <w:r w:rsidR="00B03C52">
        <w:rPr>
          <w:lang w:val="en-US"/>
        </w:rPr>
        <w:t xml:space="preserve"> nothing</w:t>
      </w:r>
      <w:r w:rsidRPr="001A267B">
        <w:rPr>
          <w:lang w:val="en-US"/>
        </w:rPr>
        <w:t>. In that</w:t>
      </w:r>
      <w:r w:rsidR="00A131C8">
        <w:rPr>
          <w:lang w:val="en-US"/>
        </w:rPr>
        <w:t xml:space="preserve"> it</w:t>
      </w:r>
      <w:r w:rsidRPr="001A267B">
        <w:rPr>
          <w:lang w:val="en-US"/>
        </w:rPr>
        <w:t xml:space="preserve"> move</w:t>
      </w:r>
      <w:r w:rsidR="00A131C8">
        <w:rPr>
          <w:lang w:val="en-US"/>
        </w:rPr>
        <w:t>s</w:t>
      </w:r>
      <w:r w:rsidRPr="001A267B">
        <w:rPr>
          <w:lang w:val="en-US"/>
        </w:rPr>
        <w:t xml:space="preserve"> to the next row</w:t>
      </w:r>
      <w:r w:rsidR="0089036A">
        <w:rPr>
          <w:lang w:val="en-US"/>
        </w:rPr>
        <w:t xml:space="preserve"> and show this message</w:t>
      </w:r>
      <w:r>
        <w:rPr>
          <w:lang w:val="en-US"/>
        </w:rPr>
        <w:t>.</w:t>
      </w:r>
    </w:p>
    <w:p w14:paraId="1FF13ABE" w14:textId="787E9087" w:rsidR="002038F8" w:rsidRPr="00811EC9" w:rsidRDefault="00FA2409" w:rsidP="00811EC9">
      <w:pPr>
        <w:ind w:left="1776" w:firstLine="348"/>
        <w:rPr>
          <w:b/>
          <w:bCs/>
          <w:lang w:val="en-US"/>
        </w:rPr>
      </w:pPr>
      <w:r w:rsidRPr="00032F6A">
        <w:rPr>
          <w:b/>
          <w:bCs/>
          <w:lang w:val="en-US"/>
        </w:rPr>
        <w:t xml:space="preserve"> </w:t>
      </w:r>
      <w:r w:rsidR="00683D3A" w:rsidRPr="00032F6A">
        <w:rPr>
          <w:b/>
          <w:bCs/>
          <w:lang w:val="en-US"/>
        </w:rPr>
        <w:t>“</w:t>
      </w:r>
      <w:r w:rsidR="00C35D7E" w:rsidRPr="00C35D7E">
        <w:rPr>
          <w:b/>
          <w:bCs/>
          <w:lang w:val="en-US"/>
        </w:rPr>
        <w:t xml:space="preserve">File Starts </w:t>
      </w:r>
      <w:r w:rsidR="00394D73" w:rsidRPr="00C35D7E">
        <w:rPr>
          <w:b/>
          <w:bCs/>
          <w:lang w:val="en-US"/>
        </w:rPr>
        <w:t>with</w:t>
      </w:r>
      <w:r w:rsidR="00C35D7E" w:rsidRPr="00C35D7E">
        <w:rPr>
          <w:b/>
          <w:bCs/>
          <w:lang w:val="en-US"/>
        </w:rPr>
        <w:t xml:space="preserve"> </w:t>
      </w:r>
      <w:r w:rsidR="00A829E2">
        <w:rPr>
          <w:b/>
          <w:bCs/>
          <w:lang w:val="en-US"/>
        </w:rPr>
        <w:t>H</w:t>
      </w:r>
      <w:r w:rsidR="00C35D7E" w:rsidRPr="00C35D7E">
        <w:rPr>
          <w:b/>
          <w:bCs/>
          <w:lang w:val="en-US"/>
        </w:rPr>
        <w:t xml:space="preserve"> Not Found</w:t>
      </w:r>
      <w:r w:rsidR="00683D3A" w:rsidRPr="00032F6A">
        <w:rPr>
          <w:b/>
          <w:bCs/>
          <w:lang w:val="en-US"/>
        </w:rPr>
        <w:t>”</w:t>
      </w:r>
    </w:p>
    <w:p w14:paraId="25E9856F" w14:textId="6B17A2F4" w:rsidR="00164081" w:rsidRDefault="00164081" w:rsidP="00164081">
      <w:pPr>
        <w:ind w:left="360"/>
        <w:rPr>
          <w:lang w:val="en-US"/>
        </w:rPr>
      </w:pPr>
    </w:p>
    <w:p w14:paraId="04D3623B" w14:textId="3C6C2103" w:rsidR="007D1219" w:rsidRDefault="007D1219" w:rsidP="00164081">
      <w:pPr>
        <w:ind w:left="360"/>
        <w:rPr>
          <w:lang w:val="en-US"/>
        </w:rPr>
      </w:pPr>
    </w:p>
    <w:p w14:paraId="1B3B570B" w14:textId="4E870A80" w:rsidR="007D1219" w:rsidRDefault="007D1219" w:rsidP="00164081">
      <w:pPr>
        <w:ind w:left="360"/>
        <w:rPr>
          <w:lang w:val="en-US"/>
        </w:rPr>
      </w:pPr>
    </w:p>
    <w:p w14:paraId="2DAAB19C" w14:textId="086C70BD" w:rsidR="007D1219" w:rsidRDefault="007D1219" w:rsidP="00164081">
      <w:pPr>
        <w:ind w:left="360"/>
        <w:rPr>
          <w:lang w:val="en-US"/>
        </w:rPr>
      </w:pPr>
    </w:p>
    <w:p w14:paraId="432DA594" w14:textId="4935EAF8" w:rsidR="007D1219" w:rsidRDefault="007D1219" w:rsidP="00164081">
      <w:pPr>
        <w:ind w:left="360"/>
        <w:rPr>
          <w:lang w:val="en-US"/>
        </w:rPr>
      </w:pPr>
    </w:p>
    <w:p w14:paraId="3483FB85" w14:textId="4654E579" w:rsidR="007D1219" w:rsidRDefault="007D1219" w:rsidP="00164081">
      <w:pPr>
        <w:ind w:left="360"/>
        <w:rPr>
          <w:lang w:val="en-US"/>
        </w:rPr>
      </w:pPr>
    </w:p>
    <w:p w14:paraId="112C3D01" w14:textId="77777777" w:rsidR="00AE3149" w:rsidRPr="00AE3149" w:rsidRDefault="00AE3149" w:rsidP="00BE731B">
      <w:pPr>
        <w:rPr>
          <w:lang w:val="en-US"/>
        </w:rPr>
      </w:pPr>
    </w:p>
    <w:sectPr w:rsidR="00AE3149" w:rsidRPr="00AE3149" w:rsidSect="00E17A54">
      <w:headerReference w:type="default" r:id="rId2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276C2" w14:textId="77777777" w:rsidR="00144D46" w:rsidRDefault="00144D46" w:rsidP="00026419">
      <w:pPr>
        <w:spacing w:after="0" w:line="240" w:lineRule="auto"/>
      </w:pPr>
      <w:r>
        <w:separator/>
      </w:r>
    </w:p>
  </w:endnote>
  <w:endnote w:type="continuationSeparator" w:id="0">
    <w:p w14:paraId="75E6F283" w14:textId="77777777" w:rsidR="00144D46" w:rsidRDefault="00144D46" w:rsidP="0002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F8D15" w14:textId="77777777" w:rsidR="00144D46" w:rsidRDefault="00144D46" w:rsidP="00026419">
      <w:pPr>
        <w:spacing w:after="0" w:line="240" w:lineRule="auto"/>
      </w:pPr>
      <w:r>
        <w:separator/>
      </w:r>
    </w:p>
  </w:footnote>
  <w:footnote w:type="continuationSeparator" w:id="0">
    <w:p w14:paraId="7B6BE618" w14:textId="77777777" w:rsidR="00144D46" w:rsidRDefault="00144D46" w:rsidP="00026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CF3EE" w14:textId="77777777" w:rsidR="00C805CF" w:rsidRPr="00BE2BFC" w:rsidRDefault="00C805CF">
    <w:pPr>
      <w:pStyle w:val="Header"/>
      <w:jc w:val="right"/>
      <w:rPr>
        <w:u w:val="single"/>
      </w:rPr>
    </w:pPr>
    <w:r w:rsidRPr="00BE2BFC">
      <w:rPr>
        <w:u w:val="single"/>
      </w:rPr>
      <w:t xml:space="preserve">                                                                                            </w:t>
    </w:r>
    <w:r>
      <w:rPr>
        <w:u w:val="single"/>
      </w:rPr>
      <w:t xml:space="preserve">                                                       </w:t>
    </w:r>
    <w:sdt>
      <w:sdtPr>
        <w:rPr>
          <w:u w:val="single"/>
        </w:rPr>
        <w:id w:val="1959978989"/>
        <w:docPartObj>
          <w:docPartGallery w:val="Page Numbers (Top of Page)"/>
          <w:docPartUnique/>
        </w:docPartObj>
      </w:sdtPr>
      <w:sdtEndPr/>
      <w:sdtContent>
        <w:r w:rsidRPr="00BE2BFC">
          <w:rPr>
            <w:u w:val="single"/>
          </w:rPr>
          <w:fldChar w:fldCharType="begin"/>
        </w:r>
        <w:r w:rsidRPr="00BE2BFC">
          <w:rPr>
            <w:u w:val="single"/>
          </w:rPr>
          <w:instrText>PAGE   \* MERGEFORMAT</w:instrText>
        </w:r>
        <w:r w:rsidRPr="00BE2BFC">
          <w:rPr>
            <w:u w:val="single"/>
          </w:rPr>
          <w:fldChar w:fldCharType="separate"/>
        </w:r>
        <w:r>
          <w:rPr>
            <w:noProof/>
            <w:u w:val="single"/>
          </w:rPr>
          <w:t>6</w:t>
        </w:r>
        <w:r w:rsidRPr="00BE2BFC">
          <w:rPr>
            <w:u w:val="single"/>
          </w:rPr>
          <w:fldChar w:fldCharType="end"/>
        </w:r>
      </w:sdtContent>
    </w:sdt>
  </w:p>
  <w:p w14:paraId="7246E2E6" w14:textId="77777777" w:rsidR="00C805CF" w:rsidRDefault="00C80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A3729"/>
    <w:multiLevelType w:val="hybridMultilevel"/>
    <w:tmpl w:val="046C08AE"/>
    <w:lvl w:ilvl="0" w:tplc="C9763B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9F3081"/>
    <w:multiLevelType w:val="hybridMultilevel"/>
    <w:tmpl w:val="154C43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7A70F0"/>
    <w:multiLevelType w:val="hybridMultilevel"/>
    <w:tmpl w:val="C92C590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2B870D75"/>
    <w:multiLevelType w:val="hybridMultilevel"/>
    <w:tmpl w:val="18F23ABC"/>
    <w:lvl w:ilvl="0" w:tplc="24DC5EA4">
      <w:start w:val="5"/>
      <w:numFmt w:val="bullet"/>
      <w:lvlText w:val=""/>
      <w:lvlJc w:val="left"/>
      <w:pPr>
        <w:ind w:left="720" w:hanging="360"/>
      </w:pPr>
      <w:rPr>
        <w:rFonts w:ascii="Wingdings" w:eastAsiaTheme="minorHAnsi"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EB0784"/>
    <w:multiLevelType w:val="multilevel"/>
    <w:tmpl w:val="8F90EA2A"/>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862" w:hanging="720"/>
      </w:pPr>
    </w:lvl>
    <w:lvl w:ilvl="3">
      <w:start w:val="1"/>
      <w:numFmt w:val="decimal"/>
      <w:pStyle w:val="Heading4"/>
      <w:lvlText w:val="%1.%2.%3.%4"/>
      <w:lvlJc w:val="left"/>
      <w:pPr>
        <w:ind w:left="143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37741F"/>
    <w:multiLevelType w:val="hybridMultilevel"/>
    <w:tmpl w:val="6908D598"/>
    <w:lvl w:ilvl="0" w:tplc="B4CA5CE0">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F2153C"/>
    <w:multiLevelType w:val="hybridMultilevel"/>
    <w:tmpl w:val="E54885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8812E3"/>
    <w:multiLevelType w:val="hybridMultilevel"/>
    <w:tmpl w:val="7B70DDB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406D5314"/>
    <w:multiLevelType w:val="hybridMultilevel"/>
    <w:tmpl w:val="E8A6CC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4027D5"/>
    <w:multiLevelType w:val="hybridMultilevel"/>
    <w:tmpl w:val="AC3638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62934D7"/>
    <w:multiLevelType w:val="hybridMultilevel"/>
    <w:tmpl w:val="CD12C6D2"/>
    <w:lvl w:ilvl="0" w:tplc="04070001">
      <w:start w:val="1"/>
      <w:numFmt w:val="bullet"/>
      <w:lvlText w:val=""/>
      <w:lvlJc w:val="left"/>
      <w:pPr>
        <w:ind w:left="1220" w:hanging="360"/>
      </w:pPr>
      <w:rPr>
        <w:rFonts w:ascii="Symbol" w:hAnsi="Symbol" w:hint="default"/>
      </w:rPr>
    </w:lvl>
    <w:lvl w:ilvl="1" w:tplc="04070003" w:tentative="1">
      <w:start w:val="1"/>
      <w:numFmt w:val="bullet"/>
      <w:lvlText w:val="o"/>
      <w:lvlJc w:val="left"/>
      <w:pPr>
        <w:ind w:left="1940" w:hanging="360"/>
      </w:pPr>
      <w:rPr>
        <w:rFonts w:ascii="Courier New" w:hAnsi="Courier New" w:cs="Courier New" w:hint="default"/>
      </w:rPr>
    </w:lvl>
    <w:lvl w:ilvl="2" w:tplc="04070005" w:tentative="1">
      <w:start w:val="1"/>
      <w:numFmt w:val="bullet"/>
      <w:lvlText w:val=""/>
      <w:lvlJc w:val="left"/>
      <w:pPr>
        <w:ind w:left="2660" w:hanging="360"/>
      </w:pPr>
      <w:rPr>
        <w:rFonts w:ascii="Wingdings" w:hAnsi="Wingdings" w:hint="default"/>
      </w:rPr>
    </w:lvl>
    <w:lvl w:ilvl="3" w:tplc="04070001" w:tentative="1">
      <w:start w:val="1"/>
      <w:numFmt w:val="bullet"/>
      <w:lvlText w:val=""/>
      <w:lvlJc w:val="left"/>
      <w:pPr>
        <w:ind w:left="3380" w:hanging="360"/>
      </w:pPr>
      <w:rPr>
        <w:rFonts w:ascii="Symbol" w:hAnsi="Symbol" w:hint="default"/>
      </w:rPr>
    </w:lvl>
    <w:lvl w:ilvl="4" w:tplc="04070003" w:tentative="1">
      <w:start w:val="1"/>
      <w:numFmt w:val="bullet"/>
      <w:lvlText w:val="o"/>
      <w:lvlJc w:val="left"/>
      <w:pPr>
        <w:ind w:left="4100" w:hanging="360"/>
      </w:pPr>
      <w:rPr>
        <w:rFonts w:ascii="Courier New" w:hAnsi="Courier New" w:cs="Courier New" w:hint="default"/>
      </w:rPr>
    </w:lvl>
    <w:lvl w:ilvl="5" w:tplc="04070005" w:tentative="1">
      <w:start w:val="1"/>
      <w:numFmt w:val="bullet"/>
      <w:lvlText w:val=""/>
      <w:lvlJc w:val="left"/>
      <w:pPr>
        <w:ind w:left="4820" w:hanging="360"/>
      </w:pPr>
      <w:rPr>
        <w:rFonts w:ascii="Wingdings" w:hAnsi="Wingdings" w:hint="default"/>
      </w:rPr>
    </w:lvl>
    <w:lvl w:ilvl="6" w:tplc="04070001" w:tentative="1">
      <w:start w:val="1"/>
      <w:numFmt w:val="bullet"/>
      <w:lvlText w:val=""/>
      <w:lvlJc w:val="left"/>
      <w:pPr>
        <w:ind w:left="5540" w:hanging="360"/>
      </w:pPr>
      <w:rPr>
        <w:rFonts w:ascii="Symbol" w:hAnsi="Symbol" w:hint="default"/>
      </w:rPr>
    </w:lvl>
    <w:lvl w:ilvl="7" w:tplc="04070003" w:tentative="1">
      <w:start w:val="1"/>
      <w:numFmt w:val="bullet"/>
      <w:lvlText w:val="o"/>
      <w:lvlJc w:val="left"/>
      <w:pPr>
        <w:ind w:left="6260" w:hanging="360"/>
      </w:pPr>
      <w:rPr>
        <w:rFonts w:ascii="Courier New" w:hAnsi="Courier New" w:cs="Courier New" w:hint="default"/>
      </w:rPr>
    </w:lvl>
    <w:lvl w:ilvl="8" w:tplc="04070005" w:tentative="1">
      <w:start w:val="1"/>
      <w:numFmt w:val="bullet"/>
      <w:lvlText w:val=""/>
      <w:lvlJc w:val="left"/>
      <w:pPr>
        <w:ind w:left="6980" w:hanging="360"/>
      </w:pPr>
      <w:rPr>
        <w:rFonts w:ascii="Wingdings" w:hAnsi="Wingdings" w:hint="default"/>
      </w:rPr>
    </w:lvl>
  </w:abstractNum>
  <w:abstractNum w:abstractNumId="11" w15:restartNumberingAfterBreak="0">
    <w:nsid w:val="5C487F03"/>
    <w:multiLevelType w:val="hybridMultilevel"/>
    <w:tmpl w:val="654C799E"/>
    <w:lvl w:ilvl="0" w:tplc="5334706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A50BC6"/>
    <w:multiLevelType w:val="hybridMultilevel"/>
    <w:tmpl w:val="B1AA3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14829F0"/>
    <w:multiLevelType w:val="hybridMultilevel"/>
    <w:tmpl w:val="3976CD0C"/>
    <w:lvl w:ilvl="0" w:tplc="889A0B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701CD3"/>
    <w:multiLevelType w:val="hybridMultilevel"/>
    <w:tmpl w:val="14F2F0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8"/>
  </w:num>
  <w:num w:numId="4">
    <w:abstractNumId w:val="7"/>
  </w:num>
  <w:num w:numId="5">
    <w:abstractNumId w:val="9"/>
  </w:num>
  <w:num w:numId="6">
    <w:abstractNumId w:val="2"/>
  </w:num>
  <w:num w:numId="7">
    <w:abstractNumId w:val="10"/>
  </w:num>
  <w:num w:numId="8">
    <w:abstractNumId w:val="12"/>
  </w:num>
  <w:num w:numId="9">
    <w:abstractNumId w:val="14"/>
  </w:num>
  <w:num w:numId="10">
    <w:abstractNumId w:val="1"/>
  </w:num>
  <w:num w:numId="11">
    <w:abstractNumId w:val="5"/>
  </w:num>
  <w:num w:numId="12">
    <w:abstractNumId w:val="3"/>
  </w:num>
  <w:num w:numId="13">
    <w:abstractNumId w:val="13"/>
  </w:num>
  <w:num w:numId="14">
    <w:abstractNumId w:val="11"/>
  </w:num>
  <w:num w:numId="15">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28"/>
    <w:rsid w:val="000041FC"/>
    <w:rsid w:val="00004811"/>
    <w:rsid w:val="00014221"/>
    <w:rsid w:val="000177F0"/>
    <w:rsid w:val="000179E8"/>
    <w:rsid w:val="0002104B"/>
    <w:rsid w:val="00025129"/>
    <w:rsid w:val="00026419"/>
    <w:rsid w:val="0002772B"/>
    <w:rsid w:val="000300B2"/>
    <w:rsid w:val="00031268"/>
    <w:rsid w:val="00032F6A"/>
    <w:rsid w:val="000336CA"/>
    <w:rsid w:val="000342D3"/>
    <w:rsid w:val="000349F5"/>
    <w:rsid w:val="00036532"/>
    <w:rsid w:val="00043CBA"/>
    <w:rsid w:val="00047CEA"/>
    <w:rsid w:val="00052D9A"/>
    <w:rsid w:val="00053CAD"/>
    <w:rsid w:val="000573B9"/>
    <w:rsid w:val="00057710"/>
    <w:rsid w:val="000641BE"/>
    <w:rsid w:val="00065182"/>
    <w:rsid w:val="00065C92"/>
    <w:rsid w:val="00065E7B"/>
    <w:rsid w:val="00066996"/>
    <w:rsid w:val="00075277"/>
    <w:rsid w:val="0007590E"/>
    <w:rsid w:val="00075B59"/>
    <w:rsid w:val="00077FAE"/>
    <w:rsid w:val="0008011D"/>
    <w:rsid w:val="00081251"/>
    <w:rsid w:val="00081B7D"/>
    <w:rsid w:val="00087806"/>
    <w:rsid w:val="000914FF"/>
    <w:rsid w:val="00091B0A"/>
    <w:rsid w:val="000965B9"/>
    <w:rsid w:val="000966F5"/>
    <w:rsid w:val="00096A80"/>
    <w:rsid w:val="000979DE"/>
    <w:rsid w:val="000A072A"/>
    <w:rsid w:val="000A2E2A"/>
    <w:rsid w:val="000A3776"/>
    <w:rsid w:val="000A46C7"/>
    <w:rsid w:val="000A470D"/>
    <w:rsid w:val="000A74A0"/>
    <w:rsid w:val="000B3157"/>
    <w:rsid w:val="000B32C4"/>
    <w:rsid w:val="000B370C"/>
    <w:rsid w:val="000B424D"/>
    <w:rsid w:val="000B43DB"/>
    <w:rsid w:val="000B78C1"/>
    <w:rsid w:val="000C2826"/>
    <w:rsid w:val="000C3F93"/>
    <w:rsid w:val="000C7285"/>
    <w:rsid w:val="000D1ADE"/>
    <w:rsid w:val="000D1B8D"/>
    <w:rsid w:val="000D2275"/>
    <w:rsid w:val="000D3A60"/>
    <w:rsid w:val="000D6470"/>
    <w:rsid w:val="000E0CB0"/>
    <w:rsid w:val="000E463E"/>
    <w:rsid w:val="000E63F4"/>
    <w:rsid w:val="000E6402"/>
    <w:rsid w:val="000E72D1"/>
    <w:rsid w:val="000F0DE1"/>
    <w:rsid w:val="000F0F07"/>
    <w:rsid w:val="000F221A"/>
    <w:rsid w:val="000F2D0B"/>
    <w:rsid w:val="000F4172"/>
    <w:rsid w:val="000F53B5"/>
    <w:rsid w:val="000F5506"/>
    <w:rsid w:val="000F7E5D"/>
    <w:rsid w:val="001009C8"/>
    <w:rsid w:val="00100E19"/>
    <w:rsid w:val="0010127C"/>
    <w:rsid w:val="00102391"/>
    <w:rsid w:val="0010378F"/>
    <w:rsid w:val="001059C5"/>
    <w:rsid w:val="0010719E"/>
    <w:rsid w:val="00110453"/>
    <w:rsid w:val="00111483"/>
    <w:rsid w:val="00111DA4"/>
    <w:rsid w:val="00112E3A"/>
    <w:rsid w:val="00113402"/>
    <w:rsid w:val="001138B6"/>
    <w:rsid w:val="00114B14"/>
    <w:rsid w:val="00115A4F"/>
    <w:rsid w:val="00117355"/>
    <w:rsid w:val="0011776B"/>
    <w:rsid w:val="00121FDE"/>
    <w:rsid w:val="001234CF"/>
    <w:rsid w:val="00123AAA"/>
    <w:rsid w:val="00123F4A"/>
    <w:rsid w:val="00124394"/>
    <w:rsid w:val="0012557D"/>
    <w:rsid w:val="001342D3"/>
    <w:rsid w:val="001377DA"/>
    <w:rsid w:val="001405D7"/>
    <w:rsid w:val="001418C2"/>
    <w:rsid w:val="00144D46"/>
    <w:rsid w:val="001454E5"/>
    <w:rsid w:val="001509BB"/>
    <w:rsid w:val="00154953"/>
    <w:rsid w:val="001553B5"/>
    <w:rsid w:val="00155627"/>
    <w:rsid w:val="00157531"/>
    <w:rsid w:val="0016012B"/>
    <w:rsid w:val="001628A4"/>
    <w:rsid w:val="001628CA"/>
    <w:rsid w:val="00163406"/>
    <w:rsid w:val="00164081"/>
    <w:rsid w:val="00165FD1"/>
    <w:rsid w:val="00167330"/>
    <w:rsid w:val="00171197"/>
    <w:rsid w:val="00171F94"/>
    <w:rsid w:val="00174241"/>
    <w:rsid w:val="00174FF3"/>
    <w:rsid w:val="00175CC3"/>
    <w:rsid w:val="00177283"/>
    <w:rsid w:val="001773C5"/>
    <w:rsid w:val="0017789C"/>
    <w:rsid w:val="001835A7"/>
    <w:rsid w:val="00186346"/>
    <w:rsid w:val="00190BAB"/>
    <w:rsid w:val="00192CF9"/>
    <w:rsid w:val="00195052"/>
    <w:rsid w:val="00196E5E"/>
    <w:rsid w:val="0019725D"/>
    <w:rsid w:val="001A22B5"/>
    <w:rsid w:val="001A267B"/>
    <w:rsid w:val="001A2C6D"/>
    <w:rsid w:val="001A3139"/>
    <w:rsid w:val="001A3D8D"/>
    <w:rsid w:val="001A4E13"/>
    <w:rsid w:val="001A6A63"/>
    <w:rsid w:val="001A7B0A"/>
    <w:rsid w:val="001B2F38"/>
    <w:rsid w:val="001B36E7"/>
    <w:rsid w:val="001B7207"/>
    <w:rsid w:val="001C0A8A"/>
    <w:rsid w:val="001C1204"/>
    <w:rsid w:val="001C1988"/>
    <w:rsid w:val="001C4B0A"/>
    <w:rsid w:val="001C5709"/>
    <w:rsid w:val="001C6EB4"/>
    <w:rsid w:val="001C7F39"/>
    <w:rsid w:val="001D100F"/>
    <w:rsid w:val="001D234A"/>
    <w:rsid w:val="001D28D8"/>
    <w:rsid w:val="001D606E"/>
    <w:rsid w:val="001D697E"/>
    <w:rsid w:val="001D6AE5"/>
    <w:rsid w:val="001E2D5A"/>
    <w:rsid w:val="001E6B23"/>
    <w:rsid w:val="001F588E"/>
    <w:rsid w:val="001F760B"/>
    <w:rsid w:val="002027DA"/>
    <w:rsid w:val="002038F8"/>
    <w:rsid w:val="00206FB7"/>
    <w:rsid w:val="002105AD"/>
    <w:rsid w:val="002109EA"/>
    <w:rsid w:val="00211BA7"/>
    <w:rsid w:val="00215150"/>
    <w:rsid w:val="002156F1"/>
    <w:rsid w:val="00216164"/>
    <w:rsid w:val="00216817"/>
    <w:rsid w:val="0021714C"/>
    <w:rsid w:val="002175AF"/>
    <w:rsid w:val="00221C6A"/>
    <w:rsid w:val="0022391E"/>
    <w:rsid w:val="00224792"/>
    <w:rsid w:val="00225995"/>
    <w:rsid w:val="002277FA"/>
    <w:rsid w:val="00227973"/>
    <w:rsid w:val="002369BE"/>
    <w:rsid w:val="00242B4C"/>
    <w:rsid w:val="00244AF5"/>
    <w:rsid w:val="00244BA1"/>
    <w:rsid w:val="00244C77"/>
    <w:rsid w:val="00246110"/>
    <w:rsid w:val="0024634A"/>
    <w:rsid w:val="00250FBD"/>
    <w:rsid w:val="00256DAD"/>
    <w:rsid w:val="002579C9"/>
    <w:rsid w:val="00257CF0"/>
    <w:rsid w:val="00257E21"/>
    <w:rsid w:val="00261B65"/>
    <w:rsid w:val="00262605"/>
    <w:rsid w:val="00262F54"/>
    <w:rsid w:val="0026627B"/>
    <w:rsid w:val="002707EE"/>
    <w:rsid w:val="00270B35"/>
    <w:rsid w:val="00276DBB"/>
    <w:rsid w:val="002802CF"/>
    <w:rsid w:val="00280BE1"/>
    <w:rsid w:val="00284EA4"/>
    <w:rsid w:val="0028542B"/>
    <w:rsid w:val="00285A3E"/>
    <w:rsid w:val="00291E1B"/>
    <w:rsid w:val="00292C80"/>
    <w:rsid w:val="00295EA2"/>
    <w:rsid w:val="0029696F"/>
    <w:rsid w:val="002A3C28"/>
    <w:rsid w:val="002A476F"/>
    <w:rsid w:val="002A54DD"/>
    <w:rsid w:val="002B19DA"/>
    <w:rsid w:val="002B493A"/>
    <w:rsid w:val="002B49C5"/>
    <w:rsid w:val="002B566A"/>
    <w:rsid w:val="002B6246"/>
    <w:rsid w:val="002B6E0B"/>
    <w:rsid w:val="002B7019"/>
    <w:rsid w:val="002C01E0"/>
    <w:rsid w:val="002C3388"/>
    <w:rsid w:val="002D0502"/>
    <w:rsid w:val="002D1774"/>
    <w:rsid w:val="002D2BBB"/>
    <w:rsid w:val="002D4AFA"/>
    <w:rsid w:val="002D6E0A"/>
    <w:rsid w:val="002D780B"/>
    <w:rsid w:val="002D79AC"/>
    <w:rsid w:val="002E0ED1"/>
    <w:rsid w:val="002E3691"/>
    <w:rsid w:val="002E44B7"/>
    <w:rsid w:val="002E6925"/>
    <w:rsid w:val="002E7C77"/>
    <w:rsid w:val="002E7D41"/>
    <w:rsid w:val="002F042A"/>
    <w:rsid w:val="002F3B3E"/>
    <w:rsid w:val="002F4CD9"/>
    <w:rsid w:val="002F5999"/>
    <w:rsid w:val="002F6359"/>
    <w:rsid w:val="002F6F25"/>
    <w:rsid w:val="002F726E"/>
    <w:rsid w:val="002F7F97"/>
    <w:rsid w:val="00301703"/>
    <w:rsid w:val="00303CDD"/>
    <w:rsid w:val="00303E4E"/>
    <w:rsid w:val="00306B42"/>
    <w:rsid w:val="00307F43"/>
    <w:rsid w:val="00315B73"/>
    <w:rsid w:val="00321214"/>
    <w:rsid w:val="00325D5C"/>
    <w:rsid w:val="00326743"/>
    <w:rsid w:val="003267BA"/>
    <w:rsid w:val="00330C99"/>
    <w:rsid w:val="00333BD2"/>
    <w:rsid w:val="00333D57"/>
    <w:rsid w:val="00340B17"/>
    <w:rsid w:val="00340D36"/>
    <w:rsid w:val="003418BD"/>
    <w:rsid w:val="00343AEC"/>
    <w:rsid w:val="003450C8"/>
    <w:rsid w:val="00345371"/>
    <w:rsid w:val="00346147"/>
    <w:rsid w:val="00346E53"/>
    <w:rsid w:val="00347DE2"/>
    <w:rsid w:val="00351933"/>
    <w:rsid w:val="00361497"/>
    <w:rsid w:val="00362AD6"/>
    <w:rsid w:val="003638F5"/>
    <w:rsid w:val="00366365"/>
    <w:rsid w:val="0037046F"/>
    <w:rsid w:val="00372654"/>
    <w:rsid w:val="003733E4"/>
    <w:rsid w:val="00374180"/>
    <w:rsid w:val="003743EF"/>
    <w:rsid w:val="00374F2D"/>
    <w:rsid w:val="003778CD"/>
    <w:rsid w:val="00381FF7"/>
    <w:rsid w:val="00387964"/>
    <w:rsid w:val="00390034"/>
    <w:rsid w:val="00391844"/>
    <w:rsid w:val="00391B2A"/>
    <w:rsid w:val="00391B39"/>
    <w:rsid w:val="00391CD9"/>
    <w:rsid w:val="00393662"/>
    <w:rsid w:val="00394D73"/>
    <w:rsid w:val="00396CCF"/>
    <w:rsid w:val="00397171"/>
    <w:rsid w:val="003A066F"/>
    <w:rsid w:val="003A2E6C"/>
    <w:rsid w:val="003A4ADD"/>
    <w:rsid w:val="003A53F3"/>
    <w:rsid w:val="003A721B"/>
    <w:rsid w:val="003A77B4"/>
    <w:rsid w:val="003B1566"/>
    <w:rsid w:val="003B230E"/>
    <w:rsid w:val="003B244B"/>
    <w:rsid w:val="003B3D86"/>
    <w:rsid w:val="003B451A"/>
    <w:rsid w:val="003C24F7"/>
    <w:rsid w:val="003C3874"/>
    <w:rsid w:val="003C3DD4"/>
    <w:rsid w:val="003C46E6"/>
    <w:rsid w:val="003C6E41"/>
    <w:rsid w:val="003D0E75"/>
    <w:rsid w:val="003D656C"/>
    <w:rsid w:val="003E0C31"/>
    <w:rsid w:val="003E0D27"/>
    <w:rsid w:val="003E24C6"/>
    <w:rsid w:val="003E29C3"/>
    <w:rsid w:val="003E5066"/>
    <w:rsid w:val="003E653A"/>
    <w:rsid w:val="003F244E"/>
    <w:rsid w:val="003F5DD4"/>
    <w:rsid w:val="003F600A"/>
    <w:rsid w:val="00405688"/>
    <w:rsid w:val="00405D11"/>
    <w:rsid w:val="00405D29"/>
    <w:rsid w:val="00406BD6"/>
    <w:rsid w:val="00411166"/>
    <w:rsid w:val="00413384"/>
    <w:rsid w:val="0041394F"/>
    <w:rsid w:val="004161DE"/>
    <w:rsid w:val="004310EB"/>
    <w:rsid w:val="00433C1F"/>
    <w:rsid w:val="00436DAA"/>
    <w:rsid w:val="004370E0"/>
    <w:rsid w:val="00437524"/>
    <w:rsid w:val="0044282A"/>
    <w:rsid w:val="004444F5"/>
    <w:rsid w:val="00444845"/>
    <w:rsid w:val="00450111"/>
    <w:rsid w:val="00450B2E"/>
    <w:rsid w:val="00454532"/>
    <w:rsid w:val="004560A4"/>
    <w:rsid w:val="0045686F"/>
    <w:rsid w:val="004634F5"/>
    <w:rsid w:val="0046355A"/>
    <w:rsid w:val="00466607"/>
    <w:rsid w:val="00470849"/>
    <w:rsid w:val="00470A38"/>
    <w:rsid w:val="00473DE4"/>
    <w:rsid w:val="00476C1A"/>
    <w:rsid w:val="00480110"/>
    <w:rsid w:val="0048099C"/>
    <w:rsid w:val="004816F1"/>
    <w:rsid w:val="00484005"/>
    <w:rsid w:val="00492074"/>
    <w:rsid w:val="004947AE"/>
    <w:rsid w:val="00495DC3"/>
    <w:rsid w:val="0049692D"/>
    <w:rsid w:val="004A3EBA"/>
    <w:rsid w:val="004A689D"/>
    <w:rsid w:val="004A6F2D"/>
    <w:rsid w:val="004A7974"/>
    <w:rsid w:val="004B33BB"/>
    <w:rsid w:val="004C058F"/>
    <w:rsid w:val="004C53B6"/>
    <w:rsid w:val="004C629A"/>
    <w:rsid w:val="004D0C06"/>
    <w:rsid w:val="004D166B"/>
    <w:rsid w:val="004D249C"/>
    <w:rsid w:val="004D3135"/>
    <w:rsid w:val="004E2252"/>
    <w:rsid w:val="004E266E"/>
    <w:rsid w:val="004E29B4"/>
    <w:rsid w:val="004E5034"/>
    <w:rsid w:val="004E6E66"/>
    <w:rsid w:val="004E77ED"/>
    <w:rsid w:val="004F21E2"/>
    <w:rsid w:val="004F3121"/>
    <w:rsid w:val="004F45AF"/>
    <w:rsid w:val="004F6467"/>
    <w:rsid w:val="004F6C46"/>
    <w:rsid w:val="00500B0B"/>
    <w:rsid w:val="005069BD"/>
    <w:rsid w:val="00506EE8"/>
    <w:rsid w:val="00513D32"/>
    <w:rsid w:val="00521FC9"/>
    <w:rsid w:val="00522493"/>
    <w:rsid w:val="005235F4"/>
    <w:rsid w:val="0052418A"/>
    <w:rsid w:val="00525D2F"/>
    <w:rsid w:val="00525E12"/>
    <w:rsid w:val="00527D52"/>
    <w:rsid w:val="005302F0"/>
    <w:rsid w:val="00531380"/>
    <w:rsid w:val="00532C0A"/>
    <w:rsid w:val="00533450"/>
    <w:rsid w:val="00533C0E"/>
    <w:rsid w:val="005360C7"/>
    <w:rsid w:val="00540125"/>
    <w:rsid w:val="00543041"/>
    <w:rsid w:val="005449DA"/>
    <w:rsid w:val="00545D55"/>
    <w:rsid w:val="00550F12"/>
    <w:rsid w:val="00552771"/>
    <w:rsid w:val="00553029"/>
    <w:rsid w:val="00553705"/>
    <w:rsid w:val="00554303"/>
    <w:rsid w:val="00555B6E"/>
    <w:rsid w:val="00556D52"/>
    <w:rsid w:val="00556F4D"/>
    <w:rsid w:val="005609E4"/>
    <w:rsid w:val="00563960"/>
    <w:rsid w:val="005644A2"/>
    <w:rsid w:val="00565A82"/>
    <w:rsid w:val="00574F58"/>
    <w:rsid w:val="00575AF2"/>
    <w:rsid w:val="00575BE9"/>
    <w:rsid w:val="00580ACC"/>
    <w:rsid w:val="00586580"/>
    <w:rsid w:val="0059137B"/>
    <w:rsid w:val="00593813"/>
    <w:rsid w:val="005A2C15"/>
    <w:rsid w:val="005A6D88"/>
    <w:rsid w:val="005A75CC"/>
    <w:rsid w:val="005A7943"/>
    <w:rsid w:val="005B09EF"/>
    <w:rsid w:val="005B180D"/>
    <w:rsid w:val="005B3A1E"/>
    <w:rsid w:val="005C0528"/>
    <w:rsid w:val="005C26EC"/>
    <w:rsid w:val="005C49DD"/>
    <w:rsid w:val="005D3E8D"/>
    <w:rsid w:val="005D4384"/>
    <w:rsid w:val="005D50BB"/>
    <w:rsid w:val="005D7228"/>
    <w:rsid w:val="005E2998"/>
    <w:rsid w:val="005E2F40"/>
    <w:rsid w:val="005E35E8"/>
    <w:rsid w:val="005E370E"/>
    <w:rsid w:val="005E4E7B"/>
    <w:rsid w:val="005E677F"/>
    <w:rsid w:val="005E7469"/>
    <w:rsid w:val="005F0A90"/>
    <w:rsid w:val="005F13E2"/>
    <w:rsid w:val="005F3568"/>
    <w:rsid w:val="005F400E"/>
    <w:rsid w:val="005F4AF3"/>
    <w:rsid w:val="005F6CFE"/>
    <w:rsid w:val="005F79E4"/>
    <w:rsid w:val="006001D2"/>
    <w:rsid w:val="00606E7E"/>
    <w:rsid w:val="00612342"/>
    <w:rsid w:val="00616E75"/>
    <w:rsid w:val="00617DB8"/>
    <w:rsid w:val="0062069F"/>
    <w:rsid w:val="00620F9C"/>
    <w:rsid w:val="00623A5F"/>
    <w:rsid w:val="00633772"/>
    <w:rsid w:val="00636085"/>
    <w:rsid w:val="0063704F"/>
    <w:rsid w:val="00637A61"/>
    <w:rsid w:val="00645A4B"/>
    <w:rsid w:val="00646345"/>
    <w:rsid w:val="0064644B"/>
    <w:rsid w:val="0065149E"/>
    <w:rsid w:val="00653713"/>
    <w:rsid w:val="00654DFB"/>
    <w:rsid w:val="00656F92"/>
    <w:rsid w:val="0065748A"/>
    <w:rsid w:val="00657DD2"/>
    <w:rsid w:val="0066073B"/>
    <w:rsid w:val="00661BA4"/>
    <w:rsid w:val="00666AFB"/>
    <w:rsid w:val="00666FBF"/>
    <w:rsid w:val="006707AF"/>
    <w:rsid w:val="00670D0E"/>
    <w:rsid w:val="006713A7"/>
    <w:rsid w:val="006768C1"/>
    <w:rsid w:val="00677D54"/>
    <w:rsid w:val="00683D3A"/>
    <w:rsid w:val="00686B62"/>
    <w:rsid w:val="0069049B"/>
    <w:rsid w:val="00692674"/>
    <w:rsid w:val="0069293A"/>
    <w:rsid w:val="00692D4F"/>
    <w:rsid w:val="006951A2"/>
    <w:rsid w:val="00695942"/>
    <w:rsid w:val="00696B70"/>
    <w:rsid w:val="00696BE5"/>
    <w:rsid w:val="00697AF4"/>
    <w:rsid w:val="006B0771"/>
    <w:rsid w:val="006B7E97"/>
    <w:rsid w:val="006C0773"/>
    <w:rsid w:val="006C35B9"/>
    <w:rsid w:val="006C7556"/>
    <w:rsid w:val="006D0FB6"/>
    <w:rsid w:val="006D25A7"/>
    <w:rsid w:val="006D2CE2"/>
    <w:rsid w:val="006D4692"/>
    <w:rsid w:val="006D4C7B"/>
    <w:rsid w:val="006D6136"/>
    <w:rsid w:val="006D6AD2"/>
    <w:rsid w:val="006E26D1"/>
    <w:rsid w:val="006E3179"/>
    <w:rsid w:val="006E69C3"/>
    <w:rsid w:val="006E7357"/>
    <w:rsid w:val="006F1571"/>
    <w:rsid w:val="006F2546"/>
    <w:rsid w:val="006F4141"/>
    <w:rsid w:val="006F4B9E"/>
    <w:rsid w:val="006F69D5"/>
    <w:rsid w:val="006F707F"/>
    <w:rsid w:val="00702A73"/>
    <w:rsid w:val="00706FCA"/>
    <w:rsid w:val="007108C9"/>
    <w:rsid w:val="007118D0"/>
    <w:rsid w:val="007158CB"/>
    <w:rsid w:val="007165D6"/>
    <w:rsid w:val="0072690B"/>
    <w:rsid w:val="00727890"/>
    <w:rsid w:val="00727D8D"/>
    <w:rsid w:val="00732119"/>
    <w:rsid w:val="00732AA5"/>
    <w:rsid w:val="00735C78"/>
    <w:rsid w:val="0074065F"/>
    <w:rsid w:val="00741D0A"/>
    <w:rsid w:val="007437FC"/>
    <w:rsid w:val="00746669"/>
    <w:rsid w:val="007473EA"/>
    <w:rsid w:val="00747956"/>
    <w:rsid w:val="0075022B"/>
    <w:rsid w:val="00751E01"/>
    <w:rsid w:val="00752C51"/>
    <w:rsid w:val="00754A2C"/>
    <w:rsid w:val="007556AC"/>
    <w:rsid w:val="00756C14"/>
    <w:rsid w:val="0075751C"/>
    <w:rsid w:val="00761216"/>
    <w:rsid w:val="00770C34"/>
    <w:rsid w:val="00772770"/>
    <w:rsid w:val="00774424"/>
    <w:rsid w:val="007805F5"/>
    <w:rsid w:val="007842DC"/>
    <w:rsid w:val="007873EF"/>
    <w:rsid w:val="0079034E"/>
    <w:rsid w:val="007930C3"/>
    <w:rsid w:val="0079389E"/>
    <w:rsid w:val="00796AB0"/>
    <w:rsid w:val="007A295B"/>
    <w:rsid w:val="007A3B1A"/>
    <w:rsid w:val="007A3F07"/>
    <w:rsid w:val="007A5461"/>
    <w:rsid w:val="007B0085"/>
    <w:rsid w:val="007B1BD6"/>
    <w:rsid w:val="007B5572"/>
    <w:rsid w:val="007B67EB"/>
    <w:rsid w:val="007B71A9"/>
    <w:rsid w:val="007C0352"/>
    <w:rsid w:val="007C62AA"/>
    <w:rsid w:val="007C66D6"/>
    <w:rsid w:val="007D1080"/>
    <w:rsid w:val="007D1219"/>
    <w:rsid w:val="007D3AB0"/>
    <w:rsid w:val="007D3FFF"/>
    <w:rsid w:val="007D4270"/>
    <w:rsid w:val="007D51D9"/>
    <w:rsid w:val="007E0A2F"/>
    <w:rsid w:val="007E17D8"/>
    <w:rsid w:val="007E489B"/>
    <w:rsid w:val="007E5204"/>
    <w:rsid w:val="007E54E8"/>
    <w:rsid w:val="007E723E"/>
    <w:rsid w:val="007E7C30"/>
    <w:rsid w:val="007F3D98"/>
    <w:rsid w:val="007F46CE"/>
    <w:rsid w:val="007F4D52"/>
    <w:rsid w:val="007F5E66"/>
    <w:rsid w:val="007F758F"/>
    <w:rsid w:val="007F7BB3"/>
    <w:rsid w:val="008014FB"/>
    <w:rsid w:val="008031AD"/>
    <w:rsid w:val="008033DD"/>
    <w:rsid w:val="008066D3"/>
    <w:rsid w:val="0080688E"/>
    <w:rsid w:val="00811A5E"/>
    <w:rsid w:val="00811EC9"/>
    <w:rsid w:val="008130C4"/>
    <w:rsid w:val="00815635"/>
    <w:rsid w:val="0081715F"/>
    <w:rsid w:val="00826AD4"/>
    <w:rsid w:val="00826F82"/>
    <w:rsid w:val="00830827"/>
    <w:rsid w:val="008311A5"/>
    <w:rsid w:val="00831584"/>
    <w:rsid w:val="00834A4B"/>
    <w:rsid w:val="00835A9F"/>
    <w:rsid w:val="00837257"/>
    <w:rsid w:val="00837A91"/>
    <w:rsid w:val="008432A6"/>
    <w:rsid w:val="008444FE"/>
    <w:rsid w:val="00844E06"/>
    <w:rsid w:val="00854CBA"/>
    <w:rsid w:val="0085551A"/>
    <w:rsid w:val="00856D94"/>
    <w:rsid w:val="00865F80"/>
    <w:rsid w:val="00870A30"/>
    <w:rsid w:val="0087123A"/>
    <w:rsid w:val="00872972"/>
    <w:rsid w:val="00880DAA"/>
    <w:rsid w:val="00881312"/>
    <w:rsid w:val="0088195B"/>
    <w:rsid w:val="00883E91"/>
    <w:rsid w:val="00886F54"/>
    <w:rsid w:val="0089036A"/>
    <w:rsid w:val="008946F7"/>
    <w:rsid w:val="008A1DD0"/>
    <w:rsid w:val="008A2A35"/>
    <w:rsid w:val="008A51B0"/>
    <w:rsid w:val="008A6B95"/>
    <w:rsid w:val="008B44A9"/>
    <w:rsid w:val="008B4D99"/>
    <w:rsid w:val="008B7B46"/>
    <w:rsid w:val="008D17CE"/>
    <w:rsid w:val="008D39D1"/>
    <w:rsid w:val="008D4491"/>
    <w:rsid w:val="008D4CCF"/>
    <w:rsid w:val="008D4FC5"/>
    <w:rsid w:val="008D534F"/>
    <w:rsid w:val="008E06F3"/>
    <w:rsid w:val="008E1BDF"/>
    <w:rsid w:val="008E6DA6"/>
    <w:rsid w:val="008E7A0C"/>
    <w:rsid w:val="009049C1"/>
    <w:rsid w:val="00905232"/>
    <w:rsid w:val="009074D7"/>
    <w:rsid w:val="00907505"/>
    <w:rsid w:val="0092095E"/>
    <w:rsid w:val="009211AE"/>
    <w:rsid w:val="00922B24"/>
    <w:rsid w:val="00922D7F"/>
    <w:rsid w:val="00923AF3"/>
    <w:rsid w:val="00924981"/>
    <w:rsid w:val="00925A26"/>
    <w:rsid w:val="009305EB"/>
    <w:rsid w:val="00931151"/>
    <w:rsid w:val="0093263C"/>
    <w:rsid w:val="00933AAB"/>
    <w:rsid w:val="0094250C"/>
    <w:rsid w:val="009432CA"/>
    <w:rsid w:val="00943639"/>
    <w:rsid w:val="00946E61"/>
    <w:rsid w:val="00946F64"/>
    <w:rsid w:val="00947289"/>
    <w:rsid w:val="00947AEE"/>
    <w:rsid w:val="00951A3A"/>
    <w:rsid w:val="009524F5"/>
    <w:rsid w:val="00954CB9"/>
    <w:rsid w:val="00955A6D"/>
    <w:rsid w:val="009602A4"/>
    <w:rsid w:val="00962038"/>
    <w:rsid w:val="00964045"/>
    <w:rsid w:val="009656ED"/>
    <w:rsid w:val="0097051B"/>
    <w:rsid w:val="00970EEC"/>
    <w:rsid w:val="009732CE"/>
    <w:rsid w:val="00973518"/>
    <w:rsid w:val="00975EFB"/>
    <w:rsid w:val="00977282"/>
    <w:rsid w:val="009775A6"/>
    <w:rsid w:val="0097761F"/>
    <w:rsid w:val="00977969"/>
    <w:rsid w:val="00983B04"/>
    <w:rsid w:val="009855C1"/>
    <w:rsid w:val="00986F0A"/>
    <w:rsid w:val="0099073C"/>
    <w:rsid w:val="00993F2E"/>
    <w:rsid w:val="00994B3D"/>
    <w:rsid w:val="00994EFA"/>
    <w:rsid w:val="009A34AD"/>
    <w:rsid w:val="009A3839"/>
    <w:rsid w:val="009A3BA8"/>
    <w:rsid w:val="009A3E93"/>
    <w:rsid w:val="009A75D9"/>
    <w:rsid w:val="009B39D7"/>
    <w:rsid w:val="009B3D00"/>
    <w:rsid w:val="009B468F"/>
    <w:rsid w:val="009B7291"/>
    <w:rsid w:val="009C188B"/>
    <w:rsid w:val="009C1A7C"/>
    <w:rsid w:val="009C20AE"/>
    <w:rsid w:val="009C2E3B"/>
    <w:rsid w:val="009C32F0"/>
    <w:rsid w:val="009C334E"/>
    <w:rsid w:val="009C7E9C"/>
    <w:rsid w:val="009D26D2"/>
    <w:rsid w:val="009D2A85"/>
    <w:rsid w:val="009D64FB"/>
    <w:rsid w:val="009D6709"/>
    <w:rsid w:val="009D7FC9"/>
    <w:rsid w:val="009E3910"/>
    <w:rsid w:val="009E4FE7"/>
    <w:rsid w:val="009E57E6"/>
    <w:rsid w:val="009E58E5"/>
    <w:rsid w:val="009E72CB"/>
    <w:rsid w:val="009F0709"/>
    <w:rsid w:val="009F190F"/>
    <w:rsid w:val="009F1ABA"/>
    <w:rsid w:val="009F7DFA"/>
    <w:rsid w:val="009F7F7B"/>
    <w:rsid w:val="00A01BE0"/>
    <w:rsid w:val="00A058EE"/>
    <w:rsid w:val="00A061EA"/>
    <w:rsid w:val="00A070DB"/>
    <w:rsid w:val="00A0777E"/>
    <w:rsid w:val="00A118A2"/>
    <w:rsid w:val="00A131C8"/>
    <w:rsid w:val="00A136C7"/>
    <w:rsid w:val="00A14213"/>
    <w:rsid w:val="00A2150C"/>
    <w:rsid w:val="00A2509A"/>
    <w:rsid w:val="00A305C5"/>
    <w:rsid w:val="00A347D8"/>
    <w:rsid w:val="00A37185"/>
    <w:rsid w:val="00A42412"/>
    <w:rsid w:val="00A42A4E"/>
    <w:rsid w:val="00A433C8"/>
    <w:rsid w:val="00A444BF"/>
    <w:rsid w:val="00A46462"/>
    <w:rsid w:val="00A4721F"/>
    <w:rsid w:val="00A475A2"/>
    <w:rsid w:val="00A51600"/>
    <w:rsid w:val="00A525D5"/>
    <w:rsid w:val="00A57396"/>
    <w:rsid w:val="00A576CF"/>
    <w:rsid w:val="00A614FF"/>
    <w:rsid w:val="00A659BF"/>
    <w:rsid w:val="00A75CCF"/>
    <w:rsid w:val="00A76294"/>
    <w:rsid w:val="00A77BE4"/>
    <w:rsid w:val="00A82394"/>
    <w:rsid w:val="00A829E2"/>
    <w:rsid w:val="00A837E2"/>
    <w:rsid w:val="00A843E6"/>
    <w:rsid w:val="00A8581E"/>
    <w:rsid w:val="00A87740"/>
    <w:rsid w:val="00A959E6"/>
    <w:rsid w:val="00A96510"/>
    <w:rsid w:val="00A96A3A"/>
    <w:rsid w:val="00A96CE1"/>
    <w:rsid w:val="00AA115D"/>
    <w:rsid w:val="00AA1C77"/>
    <w:rsid w:val="00AA61CC"/>
    <w:rsid w:val="00AB1571"/>
    <w:rsid w:val="00AB1C59"/>
    <w:rsid w:val="00AB1D91"/>
    <w:rsid w:val="00AB3C88"/>
    <w:rsid w:val="00AB5F0F"/>
    <w:rsid w:val="00AC009A"/>
    <w:rsid w:val="00AC0876"/>
    <w:rsid w:val="00AC5B22"/>
    <w:rsid w:val="00AC64BE"/>
    <w:rsid w:val="00AD16CC"/>
    <w:rsid w:val="00AD45A3"/>
    <w:rsid w:val="00AD4BF2"/>
    <w:rsid w:val="00AD56F1"/>
    <w:rsid w:val="00AD7796"/>
    <w:rsid w:val="00AD7CE5"/>
    <w:rsid w:val="00AE0719"/>
    <w:rsid w:val="00AE0B93"/>
    <w:rsid w:val="00AE3149"/>
    <w:rsid w:val="00AF0CFF"/>
    <w:rsid w:val="00AF2D5F"/>
    <w:rsid w:val="00B002DB"/>
    <w:rsid w:val="00B01B7D"/>
    <w:rsid w:val="00B02994"/>
    <w:rsid w:val="00B03C52"/>
    <w:rsid w:val="00B11030"/>
    <w:rsid w:val="00B14CBA"/>
    <w:rsid w:val="00B170E7"/>
    <w:rsid w:val="00B173C6"/>
    <w:rsid w:val="00B2474F"/>
    <w:rsid w:val="00B3041D"/>
    <w:rsid w:val="00B40986"/>
    <w:rsid w:val="00B42001"/>
    <w:rsid w:val="00B44121"/>
    <w:rsid w:val="00B4586A"/>
    <w:rsid w:val="00B469B3"/>
    <w:rsid w:val="00B47152"/>
    <w:rsid w:val="00B475BA"/>
    <w:rsid w:val="00B55700"/>
    <w:rsid w:val="00B57926"/>
    <w:rsid w:val="00B60851"/>
    <w:rsid w:val="00B63F53"/>
    <w:rsid w:val="00B65D02"/>
    <w:rsid w:val="00B66202"/>
    <w:rsid w:val="00B7001E"/>
    <w:rsid w:val="00B708E6"/>
    <w:rsid w:val="00B70A0C"/>
    <w:rsid w:val="00B70DD4"/>
    <w:rsid w:val="00B74958"/>
    <w:rsid w:val="00B75821"/>
    <w:rsid w:val="00B75F7C"/>
    <w:rsid w:val="00B778D2"/>
    <w:rsid w:val="00B81185"/>
    <w:rsid w:val="00B8242B"/>
    <w:rsid w:val="00B82806"/>
    <w:rsid w:val="00B84023"/>
    <w:rsid w:val="00B846C0"/>
    <w:rsid w:val="00B8486F"/>
    <w:rsid w:val="00B90E4A"/>
    <w:rsid w:val="00B948FF"/>
    <w:rsid w:val="00B966C9"/>
    <w:rsid w:val="00BA0ECB"/>
    <w:rsid w:val="00BA1ABF"/>
    <w:rsid w:val="00BA377C"/>
    <w:rsid w:val="00BA386D"/>
    <w:rsid w:val="00BA4221"/>
    <w:rsid w:val="00BA5179"/>
    <w:rsid w:val="00BB1303"/>
    <w:rsid w:val="00BB1500"/>
    <w:rsid w:val="00BB23B0"/>
    <w:rsid w:val="00BB372D"/>
    <w:rsid w:val="00BB4096"/>
    <w:rsid w:val="00BB5970"/>
    <w:rsid w:val="00BB6226"/>
    <w:rsid w:val="00BC40C6"/>
    <w:rsid w:val="00BC5292"/>
    <w:rsid w:val="00BC5493"/>
    <w:rsid w:val="00BC74BA"/>
    <w:rsid w:val="00BC7528"/>
    <w:rsid w:val="00BD1E7D"/>
    <w:rsid w:val="00BD474E"/>
    <w:rsid w:val="00BD6EA8"/>
    <w:rsid w:val="00BE2BFC"/>
    <w:rsid w:val="00BE731B"/>
    <w:rsid w:val="00BF1714"/>
    <w:rsid w:val="00BF31CD"/>
    <w:rsid w:val="00C00498"/>
    <w:rsid w:val="00C00568"/>
    <w:rsid w:val="00C0154D"/>
    <w:rsid w:val="00C01AD1"/>
    <w:rsid w:val="00C034F9"/>
    <w:rsid w:val="00C041BC"/>
    <w:rsid w:val="00C05499"/>
    <w:rsid w:val="00C10E69"/>
    <w:rsid w:val="00C11045"/>
    <w:rsid w:val="00C13155"/>
    <w:rsid w:val="00C137B2"/>
    <w:rsid w:val="00C138DE"/>
    <w:rsid w:val="00C13D12"/>
    <w:rsid w:val="00C142F1"/>
    <w:rsid w:val="00C1492D"/>
    <w:rsid w:val="00C1754C"/>
    <w:rsid w:val="00C179E0"/>
    <w:rsid w:val="00C23888"/>
    <w:rsid w:val="00C24C04"/>
    <w:rsid w:val="00C24ED5"/>
    <w:rsid w:val="00C259BE"/>
    <w:rsid w:val="00C2622B"/>
    <w:rsid w:val="00C271AD"/>
    <w:rsid w:val="00C3233F"/>
    <w:rsid w:val="00C35A79"/>
    <w:rsid w:val="00C35D7E"/>
    <w:rsid w:val="00C35EB0"/>
    <w:rsid w:val="00C36A81"/>
    <w:rsid w:val="00C37306"/>
    <w:rsid w:val="00C45331"/>
    <w:rsid w:val="00C47704"/>
    <w:rsid w:val="00C47B78"/>
    <w:rsid w:val="00C47F52"/>
    <w:rsid w:val="00C51A84"/>
    <w:rsid w:val="00C6560F"/>
    <w:rsid w:val="00C66207"/>
    <w:rsid w:val="00C66D5A"/>
    <w:rsid w:val="00C71778"/>
    <w:rsid w:val="00C7334E"/>
    <w:rsid w:val="00C759AF"/>
    <w:rsid w:val="00C80395"/>
    <w:rsid w:val="00C805CF"/>
    <w:rsid w:val="00C80DA4"/>
    <w:rsid w:val="00C84E93"/>
    <w:rsid w:val="00C9321E"/>
    <w:rsid w:val="00C93E10"/>
    <w:rsid w:val="00CA0CE0"/>
    <w:rsid w:val="00CA1D38"/>
    <w:rsid w:val="00CA4B30"/>
    <w:rsid w:val="00CB1481"/>
    <w:rsid w:val="00CB21EE"/>
    <w:rsid w:val="00CB2D74"/>
    <w:rsid w:val="00CB363E"/>
    <w:rsid w:val="00CC0025"/>
    <w:rsid w:val="00CC0664"/>
    <w:rsid w:val="00CC1358"/>
    <w:rsid w:val="00CC2D23"/>
    <w:rsid w:val="00CC2DCB"/>
    <w:rsid w:val="00CD097F"/>
    <w:rsid w:val="00CD1322"/>
    <w:rsid w:val="00CD37E0"/>
    <w:rsid w:val="00CD5130"/>
    <w:rsid w:val="00CD7028"/>
    <w:rsid w:val="00CE1D95"/>
    <w:rsid w:val="00CE1E17"/>
    <w:rsid w:val="00CE2763"/>
    <w:rsid w:val="00CE49AB"/>
    <w:rsid w:val="00CF13AB"/>
    <w:rsid w:val="00CF3A4F"/>
    <w:rsid w:val="00CF3CB5"/>
    <w:rsid w:val="00CF5944"/>
    <w:rsid w:val="00CF69AF"/>
    <w:rsid w:val="00D0066E"/>
    <w:rsid w:val="00D01946"/>
    <w:rsid w:val="00D01E5E"/>
    <w:rsid w:val="00D0585C"/>
    <w:rsid w:val="00D05A3D"/>
    <w:rsid w:val="00D07CBB"/>
    <w:rsid w:val="00D10CE0"/>
    <w:rsid w:val="00D133DD"/>
    <w:rsid w:val="00D14995"/>
    <w:rsid w:val="00D14AF9"/>
    <w:rsid w:val="00D14B42"/>
    <w:rsid w:val="00D228BF"/>
    <w:rsid w:val="00D235CE"/>
    <w:rsid w:val="00D23E42"/>
    <w:rsid w:val="00D31985"/>
    <w:rsid w:val="00D31EF4"/>
    <w:rsid w:val="00D346AB"/>
    <w:rsid w:val="00D421C2"/>
    <w:rsid w:val="00D430FC"/>
    <w:rsid w:val="00D43F62"/>
    <w:rsid w:val="00D4564C"/>
    <w:rsid w:val="00D4711E"/>
    <w:rsid w:val="00D507C7"/>
    <w:rsid w:val="00D53D04"/>
    <w:rsid w:val="00D54881"/>
    <w:rsid w:val="00D56F75"/>
    <w:rsid w:val="00D57520"/>
    <w:rsid w:val="00D577FE"/>
    <w:rsid w:val="00D6298C"/>
    <w:rsid w:val="00D631D0"/>
    <w:rsid w:val="00D63A25"/>
    <w:rsid w:val="00D647B1"/>
    <w:rsid w:val="00D65E71"/>
    <w:rsid w:val="00D677A5"/>
    <w:rsid w:val="00D826AC"/>
    <w:rsid w:val="00D8273E"/>
    <w:rsid w:val="00D84667"/>
    <w:rsid w:val="00D85DB0"/>
    <w:rsid w:val="00D86E62"/>
    <w:rsid w:val="00D87B9E"/>
    <w:rsid w:val="00D92841"/>
    <w:rsid w:val="00D92872"/>
    <w:rsid w:val="00D935AC"/>
    <w:rsid w:val="00D93BE9"/>
    <w:rsid w:val="00D9541A"/>
    <w:rsid w:val="00D959F5"/>
    <w:rsid w:val="00D9631A"/>
    <w:rsid w:val="00D96642"/>
    <w:rsid w:val="00D9751F"/>
    <w:rsid w:val="00DB1542"/>
    <w:rsid w:val="00DB2B7A"/>
    <w:rsid w:val="00DB2E50"/>
    <w:rsid w:val="00DC13F3"/>
    <w:rsid w:val="00DC3A1F"/>
    <w:rsid w:val="00DC40E3"/>
    <w:rsid w:val="00DD1A58"/>
    <w:rsid w:val="00DD48AC"/>
    <w:rsid w:val="00DD725C"/>
    <w:rsid w:val="00DE2FC3"/>
    <w:rsid w:val="00DE3BE2"/>
    <w:rsid w:val="00DE40D6"/>
    <w:rsid w:val="00DE5101"/>
    <w:rsid w:val="00DF013A"/>
    <w:rsid w:val="00DF367E"/>
    <w:rsid w:val="00DF4D92"/>
    <w:rsid w:val="00DF7334"/>
    <w:rsid w:val="00E10C94"/>
    <w:rsid w:val="00E1179B"/>
    <w:rsid w:val="00E13204"/>
    <w:rsid w:val="00E139B1"/>
    <w:rsid w:val="00E167F2"/>
    <w:rsid w:val="00E17A54"/>
    <w:rsid w:val="00E23BDD"/>
    <w:rsid w:val="00E2744D"/>
    <w:rsid w:val="00E27F6A"/>
    <w:rsid w:val="00E302E9"/>
    <w:rsid w:val="00E34F73"/>
    <w:rsid w:val="00E362AC"/>
    <w:rsid w:val="00E40C5B"/>
    <w:rsid w:val="00E426F0"/>
    <w:rsid w:val="00E428DD"/>
    <w:rsid w:val="00E549B2"/>
    <w:rsid w:val="00E60CA2"/>
    <w:rsid w:val="00E644C9"/>
    <w:rsid w:val="00E65B75"/>
    <w:rsid w:val="00E66011"/>
    <w:rsid w:val="00E76DFF"/>
    <w:rsid w:val="00E77388"/>
    <w:rsid w:val="00E80318"/>
    <w:rsid w:val="00E8109D"/>
    <w:rsid w:val="00E8278F"/>
    <w:rsid w:val="00E83CAD"/>
    <w:rsid w:val="00E86531"/>
    <w:rsid w:val="00E87D9D"/>
    <w:rsid w:val="00E94632"/>
    <w:rsid w:val="00E95047"/>
    <w:rsid w:val="00E966A6"/>
    <w:rsid w:val="00E96B61"/>
    <w:rsid w:val="00EA412A"/>
    <w:rsid w:val="00EA6537"/>
    <w:rsid w:val="00EB01B8"/>
    <w:rsid w:val="00EB1483"/>
    <w:rsid w:val="00EB4185"/>
    <w:rsid w:val="00EB4C34"/>
    <w:rsid w:val="00EB6004"/>
    <w:rsid w:val="00EB74BC"/>
    <w:rsid w:val="00EC2B08"/>
    <w:rsid w:val="00EC3CDA"/>
    <w:rsid w:val="00EC559E"/>
    <w:rsid w:val="00EE3869"/>
    <w:rsid w:val="00EE7CE8"/>
    <w:rsid w:val="00EF109A"/>
    <w:rsid w:val="00EF673D"/>
    <w:rsid w:val="00EF733D"/>
    <w:rsid w:val="00F05303"/>
    <w:rsid w:val="00F06376"/>
    <w:rsid w:val="00F11576"/>
    <w:rsid w:val="00F14229"/>
    <w:rsid w:val="00F14D8E"/>
    <w:rsid w:val="00F15BFB"/>
    <w:rsid w:val="00F211B2"/>
    <w:rsid w:val="00F2388A"/>
    <w:rsid w:val="00F24161"/>
    <w:rsid w:val="00F2419A"/>
    <w:rsid w:val="00F24336"/>
    <w:rsid w:val="00F3082C"/>
    <w:rsid w:val="00F31ABF"/>
    <w:rsid w:val="00F3261F"/>
    <w:rsid w:val="00F3427F"/>
    <w:rsid w:val="00F40A71"/>
    <w:rsid w:val="00F436EC"/>
    <w:rsid w:val="00F43A9A"/>
    <w:rsid w:val="00F525B1"/>
    <w:rsid w:val="00F527D6"/>
    <w:rsid w:val="00F52EB0"/>
    <w:rsid w:val="00F54BBC"/>
    <w:rsid w:val="00F56E44"/>
    <w:rsid w:val="00F60475"/>
    <w:rsid w:val="00F61B79"/>
    <w:rsid w:val="00F67C5E"/>
    <w:rsid w:val="00F70E14"/>
    <w:rsid w:val="00F70E86"/>
    <w:rsid w:val="00F71F06"/>
    <w:rsid w:val="00F73396"/>
    <w:rsid w:val="00F742A8"/>
    <w:rsid w:val="00F75BA1"/>
    <w:rsid w:val="00F7761F"/>
    <w:rsid w:val="00F77C19"/>
    <w:rsid w:val="00F81110"/>
    <w:rsid w:val="00F814E8"/>
    <w:rsid w:val="00F82451"/>
    <w:rsid w:val="00F82548"/>
    <w:rsid w:val="00F83035"/>
    <w:rsid w:val="00F84D6D"/>
    <w:rsid w:val="00F8547C"/>
    <w:rsid w:val="00F86FC8"/>
    <w:rsid w:val="00F8750B"/>
    <w:rsid w:val="00F95611"/>
    <w:rsid w:val="00F9627B"/>
    <w:rsid w:val="00F96461"/>
    <w:rsid w:val="00F97401"/>
    <w:rsid w:val="00FA167B"/>
    <w:rsid w:val="00FA2409"/>
    <w:rsid w:val="00FA2E68"/>
    <w:rsid w:val="00FA2F2B"/>
    <w:rsid w:val="00FA5CB6"/>
    <w:rsid w:val="00FB15D0"/>
    <w:rsid w:val="00FB17F9"/>
    <w:rsid w:val="00FB4903"/>
    <w:rsid w:val="00FB7713"/>
    <w:rsid w:val="00FC112F"/>
    <w:rsid w:val="00FC1508"/>
    <w:rsid w:val="00FC2B50"/>
    <w:rsid w:val="00FC443B"/>
    <w:rsid w:val="00FC57AF"/>
    <w:rsid w:val="00FC7905"/>
    <w:rsid w:val="00FD1550"/>
    <w:rsid w:val="00FD170F"/>
    <w:rsid w:val="00FD3E26"/>
    <w:rsid w:val="00FD46A5"/>
    <w:rsid w:val="00FE0A25"/>
    <w:rsid w:val="00FE2CDC"/>
    <w:rsid w:val="00FE3BB7"/>
    <w:rsid w:val="00FE4831"/>
    <w:rsid w:val="00FE4A1D"/>
    <w:rsid w:val="00FE5EDC"/>
    <w:rsid w:val="00FE6AA3"/>
    <w:rsid w:val="00FE6ACA"/>
    <w:rsid w:val="00FE7C52"/>
    <w:rsid w:val="00FF407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4F17"/>
  <w15:docId w15:val="{A146F6E5-81BF-4D70-A740-EB1FEF636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419"/>
    <w:pPr>
      <w:spacing w:after="60"/>
    </w:pPr>
    <w:rPr>
      <w:sz w:val="24"/>
    </w:rPr>
  </w:style>
  <w:style w:type="paragraph" w:styleId="Heading1">
    <w:name w:val="heading 1"/>
    <w:basedOn w:val="Normal"/>
    <w:next w:val="Normal"/>
    <w:link w:val="Heading1Char"/>
    <w:uiPriority w:val="9"/>
    <w:qFormat/>
    <w:rsid w:val="00396CCF"/>
    <w:pPr>
      <w:numPr>
        <w:numId w:val="1"/>
      </w:numPr>
      <w:spacing w:before="240" w:after="0"/>
      <w:ind w:left="0" w:firstLine="0"/>
      <w:contextualSpacing/>
      <w:outlineLvl w:val="0"/>
    </w:pPr>
    <w:rPr>
      <w:b/>
      <w:spacing w:val="5"/>
      <w:sz w:val="36"/>
      <w:szCs w:val="36"/>
    </w:rPr>
  </w:style>
  <w:style w:type="paragraph" w:styleId="Heading2">
    <w:name w:val="heading 2"/>
    <w:basedOn w:val="Normal"/>
    <w:next w:val="Normal"/>
    <w:link w:val="Heading2Char"/>
    <w:uiPriority w:val="9"/>
    <w:unhideWhenUsed/>
    <w:qFormat/>
    <w:rsid w:val="00026419"/>
    <w:pPr>
      <w:numPr>
        <w:ilvl w:val="1"/>
        <w:numId w:val="1"/>
      </w:numPr>
      <w:spacing w:before="240"/>
      <w:outlineLvl w:val="1"/>
    </w:pPr>
    <w:rPr>
      <w:b/>
      <w:sz w:val="28"/>
      <w:szCs w:val="28"/>
    </w:rPr>
  </w:style>
  <w:style w:type="paragraph" w:styleId="Heading3">
    <w:name w:val="heading 3"/>
    <w:basedOn w:val="Normal"/>
    <w:next w:val="Normal"/>
    <w:link w:val="Heading3Char"/>
    <w:uiPriority w:val="9"/>
    <w:unhideWhenUsed/>
    <w:qFormat/>
    <w:rsid w:val="00295EA2"/>
    <w:pPr>
      <w:numPr>
        <w:ilvl w:val="2"/>
        <w:numId w:val="1"/>
      </w:numPr>
      <w:spacing w:before="120"/>
      <w:outlineLvl w:val="2"/>
    </w:pPr>
    <w:rPr>
      <w:b/>
      <w:iCs/>
      <w:spacing w:val="5"/>
      <w:szCs w:val="26"/>
    </w:rPr>
  </w:style>
  <w:style w:type="paragraph" w:styleId="Heading4">
    <w:name w:val="heading 4"/>
    <w:basedOn w:val="Normal"/>
    <w:next w:val="Normal"/>
    <w:link w:val="Heading4Char"/>
    <w:uiPriority w:val="9"/>
    <w:unhideWhenUsed/>
    <w:qFormat/>
    <w:rsid w:val="00026419"/>
    <w:pPr>
      <w:numPr>
        <w:ilvl w:val="3"/>
        <w:numId w:val="1"/>
      </w:numPr>
      <w:spacing w:before="120" w:after="0"/>
      <w:ind w:left="862" w:hanging="862"/>
      <w:outlineLvl w:val="3"/>
    </w:pPr>
    <w:rPr>
      <w:b/>
      <w:bCs/>
      <w:spacing w:val="5"/>
      <w:szCs w:val="24"/>
    </w:rPr>
  </w:style>
  <w:style w:type="paragraph" w:styleId="Heading5">
    <w:name w:val="heading 5"/>
    <w:basedOn w:val="Normal"/>
    <w:next w:val="Normal"/>
    <w:link w:val="Heading5Char"/>
    <w:uiPriority w:val="9"/>
    <w:semiHidden/>
    <w:unhideWhenUsed/>
    <w:qFormat/>
    <w:rsid w:val="00124394"/>
    <w:pPr>
      <w:numPr>
        <w:ilvl w:val="4"/>
        <w:numId w:val="1"/>
      </w:num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124394"/>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24394"/>
    <w:pPr>
      <w:numPr>
        <w:ilvl w:val="6"/>
        <w:numId w:val="1"/>
      </w:num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24394"/>
    <w:pPr>
      <w:numPr>
        <w:ilvl w:val="7"/>
        <w:numId w:val="1"/>
      </w:num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24394"/>
    <w:pPr>
      <w:numPr>
        <w:ilvl w:val="8"/>
        <w:numId w:val="1"/>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CCF"/>
    <w:rPr>
      <w:b/>
      <w:spacing w:val="5"/>
      <w:sz w:val="36"/>
      <w:szCs w:val="36"/>
    </w:rPr>
  </w:style>
  <w:style w:type="character" w:customStyle="1" w:styleId="Heading2Char">
    <w:name w:val="Heading 2 Char"/>
    <w:basedOn w:val="DefaultParagraphFont"/>
    <w:link w:val="Heading2"/>
    <w:uiPriority w:val="9"/>
    <w:rsid w:val="00026419"/>
    <w:rPr>
      <w:b/>
      <w:sz w:val="28"/>
      <w:szCs w:val="28"/>
    </w:rPr>
  </w:style>
  <w:style w:type="character" w:customStyle="1" w:styleId="Heading3Char">
    <w:name w:val="Heading 3 Char"/>
    <w:basedOn w:val="DefaultParagraphFont"/>
    <w:link w:val="Heading3"/>
    <w:uiPriority w:val="9"/>
    <w:rsid w:val="00295EA2"/>
    <w:rPr>
      <w:b/>
      <w:iCs/>
      <w:spacing w:val="5"/>
      <w:sz w:val="24"/>
      <w:szCs w:val="26"/>
    </w:rPr>
  </w:style>
  <w:style w:type="character" w:customStyle="1" w:styleId="Heading4Char">
    <w:name w:val="Heading 4 Char"/>
    <w:basedOn w:val="DefaultParagraphFont"/>
    <w:link w:val="Heading4"/>
    <w:uiPriority w:val="9"/>
    <w:rsid w:val="00026419"/>
    <w:rPr>
      <w:b/>
      <w:bCs/>
      <w:spacing w:val="5"/>
      <w:sz w:val="24"/>
      <w:szCs w:val="24"/>
    </w:rPr>
  </w:style>
  <w:style w:type="character" w:customStyle="1" w:styleId="Heading5Char">
    <w:name w:val="Heading 5 Char"/>
    <w:basedOn w:val="DefaultParagraphFont"/>
    <w:link w:val="Heading5"/>
    <w:uiPriority w:val="9"/>
    <w:semiHidden/>
    <w:rsid w:val="00124394"/>
    <w:rPr>
      <w:i/>
      <w:iCs/>
      <w:sz w:val="24"/>
      <w:szCs w:val="24"/>
    </w:rPr>
  </w:style>
  <w:style w:type="character" w:customStyle="1" w:styleId="Heading6Char">
    <w:name w:val="Heading 6 Char"/>
    <w:basedOn w:val="DefaultParagraphFont"/>
    <w:link w:val="Heading6"/>
    <w:uiPriority w:val="9"/>
    <w:semiHidden/>
    <w:rsid w:val="00124394"/>
    <w:rPr>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12439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24394"/>
    <w:rPr>
      <w:b/>
      <w:bCs/>
      <w:color w:val="7F7F7F" w:themeColor="text1" w:themeTint="80"/>
      <w:sz w:val="20"/>
      <w:szCs w:val="20"/>
    </w:rPr>
  </w:style>
  <w:style w:type="character" w:customStyle="1" w:styleId="Heading9Char">
    <w:name w:val="Heading 9 Char"/>
    <w:basedOn w:val="DefaultParagraphFont"/>
    <w:link w:val="Heading9"/>
    <w:uiPriority w:val="9"/>
    <w:semiHidden/>
    <w:rsid w:val="00124394"/>
    <w:rPr>
      <w:b/>
      <w:bCs/>
      <w:i/>
      <w:iCs/>
      <w:color w:val="7F7F7F" w:themeColor="text1" w:themeTint="80"/>
      <w:sz w:val="18"/>
      <w:szCs w:val="18"/>
    </w:rPr>
  </w:style>
  <w:style w:type="paragraph" w:styleId="Title">
    <w:name w:val="Title"/>
    <w:basedOn w:val="Normal"/>
    <w:next w:val="Normal"/>
    <w:link w:val="TitleChar"/>
    <w:uiPriority w:val="10"/>
    <w:qFormat/>
    <w:rsid w:val="0012439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24394"/>
    <w:rPr>
      <w:smallCaps/>
      <w:sz w:val="52"/>
      <w:szCs w:val="52"/>
    </w:rPr>
  </w:style>
  <w:style w:type="paragraph" w:styleId="Subtitle">
    <w:name w:val="Subtitle"/>
    <w:basedOn w:val="Normal"/>
    <w:next w:val="Normal"/>
    <w:link w:val="SubtitleChar"/>
    <w:uiPriority w:val="11"/>
    <w:qFormat/>
    <w:rsid w:val="00124394"/>
    <w:rPr>
      <w:i/>
      <w:iCs/>
      <w:smallCaps/>
      <w:spacing w:val="10"/>
      <w:sz w:val="28"/>
      <w:szCs w:val="28"/>
    </w:rPr>
  </w:style>
  <w:style w:type="character" w:customStyle="1" w:styleId="SubtitleChar">
    <w:name w:val="Subtitle Char"/>
    <w:basedOn w:val="DefaultParagraphFont"/>
    <w:link w:val="Subtitle"/>
    <w:uiPriority w:val="11"/>
    <w:rsid w:val="00124394"/>
    <w:rPr>
      <w:i/>
      <w:iCs/>
      <w:smallCaps/>
      <w:spacing w:val="10"/>
      <w:sz w:val="28"/>
      <w:szCs w:val="28"/>
    </w:rPr>
  </w:style>
  <w:style w:type="character" w:styleId="Strong">
    <w:name w:val="Strong"/>
    <w:uiPriority w:val="22"/>
    <w:qFormat/>
    <w:rsid w:val="00124394"/>
    <w:rPr>
      <w:b/>
      <w:bCs/>
    </w:rPr>
  </w:style>
  <w:style w:type="character" w:styleId="Emphasis">
    <w:name w:val="Emphasis"/>
    <w:uiPriority w:val="20"/>
    <w:qFormat/>
    <w:rsid w:val="00124394"/>
    <w:rPr>
      <w:b/>
      <w:bCs/>
      <w:i/>
      <w:iCs/>
      <w:spacing w:val="10"/>
    </w:rPr>
  </w:style>
  <w:style w:type="paragraph" w:styleId="NoSpacing">
    <w:name w:val="No Spacing"/>
    <w:basedOn w:val="Normal"/>
    <w:uiPriority w:val="1"/>
    <w:qFormat/>
    <w:rsid w:val="00026419"/>
    <w:pPr>
      <w:spacing w:after="0"/>
    </w:pPr>
  </w:style>
  <w:style w:type="paragraph" w:styleId="ListParagraph">
    <w:name w:val="List Paragraph"/>
    <w:basedOn w:val="Normal"/>
    <w:uiPriority w:val="34"/>
    <w:qFormat/>
    <w:rsid w:val="00124394"/>
    <w:pPr>
      <w:ind w:left="720"/>
      <w:contextualSpacing/>
    </w:pPr>
  </w:style>
  <w:style w:type="paragraph" w:styleId="Quote">
    <w:name w:val="Quote"/>
    <w:basedOn w:val="Normal"/>
    <w:next w:val="Normal"/>
    <w:link w:val="QuoteChar"/>
    <w:uiPriority w:val="29"/>
    <w:qFormat/>
    <w:rsid w:val="00124394"/>
    <w:rPr>
      <w:i/>
      <w:iCs/>
    </w:rPr>
  </w:style>
  <w:style w:type="character" w:customStyle="1" w:styleId="QuoteChar">
    <w:name w:val="Quote Char"/>
    <w:basedOn w:val="DefaultParagraphFont"/>
    <w:link w:val="Quote"/>
    <w:uiPriority w:val="29"/>
    <w:rsid w:val="00124394"/>
    <w:rPr>
      <w:i/>
      <w:iCs/>
    </w:rPr>
  </w:style>
  <w:style w:type="paragraph" w:styleId="IntenseQuote">
    <w:name w:val="Intense Quote"/>
    <w:basedOn w:val="Normal"/>
    <w:next w:val="Normal"/>
    <w:link w:val="IntenseQuoteChar"/>
    <w:uiPriority w:val="30"/>
    <w:qFormat/>
    <w:rsid w:val="0012439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24394"/>
    <w:rPr>
      <w:i/>
      <w:iCs/>
    </w:rPr>
  </w:style>
  <w:style w:type="character" w:styleId="SubtleEmphasis">
    <w:name w:val="Subtle Emphasis"/>
    <w:uiPriority w:val="19"/>
    <w:qFormat/>
    <w:rsid w:val="00124394"/>
    <w:rPr>
      <w:i/>
      <w:iCs/>
    </w:rPr>
  </w:style>
  <w:style w:type="character" w:styleId="IntenseEmphasis">
    <w:name w:val="Intense Emphasis"/>
    <w:uiPriority w:val="21"/>
    <w:qFormat/>
    <w:rsid w:val="00C10E69"/>
    <w:rPr>
      <w:b/>
      <w:bCs/>
      <w:i/>
      <w:iCs/>
      <w:u w:color="548DD4" w:themeColor="text2" w:themeTint="99"/>
    </w:rPr>
  </w:style>
  <w:style w:type="character" w:styleId="SubtleReference">
    <w:name w:val="Subtle Reference"/>
    <w:basedOn w:val="DefaultParagraphFont"/>
    <w:uiPriority w:val="31"/>
    <w:qFormat/>
    <w:rsid w:val="00124394"/>
    <w:rPr>
      <w:smallCaps/>
    </w:rPr>
  </w:style>
  <w:style w:type="character" w:styleId="IntenseReference">
    <w:name w:val="Intense Reference"/>
    <w:uiPriority w:val="32"/>
    <w:qFormat/>
    <w:rsid w:val="00124394"/>
    <w:rPr>
      <w:b/>
      <w:bCs/>
      <w:smallCaps/>
    </w:rPr>
  </w:style>
  <w:style w:type="character" w:styleId="BookTitle">
    <w:name w:val="Book Title"/>
    <w:basedOn w:val="DefaultParagraphFont"/>
    <w:uiPriority w:val="33"/>
    <w:qFormat/>
    <w:rsid w:val="00124394"/>
    <w:rPr>
      <w:i/>
      <w:iCs/>
      <w:smallCaps/>
      <w:spacing w:val="5"/>
    </w:rPr>
  </w:style>
  <w:style w:type="paragraph" w:styleId="TOCHeading">
    <w:name w:val="TOC Heading"/>
    <w:basedOn w:val="Heading1"/>
    <w:next w:val="Normal"/>
    <w:uiPriority w:val="39"/>
    <w:semiHidden/>
    <w:unhideWhenUsed/>
    <w:qFormat/>
    <w:rsid w:val="00124394"/>
    <w:pPr>
      <w:outlineLvl w:val="9"/>
    </w:pPr>
    <w:rPr>
      <w:lang w:bidi="en-US"/>
    </w:rPr>
  </w:style>
  <w:style w:type="paragraph" w:styleId="Header">
    <w:name w:val="header"/>
    <w:basedOn w:val="Normal"/>
    <w:link w:val="HeaderChar"/>
    <w:uiPriority w:val="99"/>
    <w:unhideWhenUsed/>
    <w:rsid w:val="000264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6419"/>
    <w:rPr>
      <w:sz w:val="24"/>
    </w:rPr>
  </w:style>
  <w:style w:type="paragraph" w:styleId="Footer">
    <w:name w:val="footer"/>
    <w:basedOn w:val="Normal"/>
    <w:link w:val="FooterChar"/>
    <w:uiPriority w:val="99"/>
    <w:unhideWhenUsed/>
    <w:rsid w:val="000264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6419"/>
    <w:rPr>
      <w:sz w:val="24"/>
    </w:rPr>
  </w:style>
  <w:style w:type="table" w:styleId="TableGrid">
    <w:name w:val="Table Grid"/>
    <w:basedOn w:val="TableNormal"/>
    <w:uiPriority w:val="59"/>
    <w:rsid w:val="00D57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45D55"/>
    <w:pPr>
      <w:spacing w:after="100"/>
    </w:pPr>
  </w:style>
  <w:style w:type="paragraph" w:styleId="TOC2">
    <w:name w:val="toc 2"/>
    <w:basedOn w:val="Normal"/>
    <w:next w:val="Normal"/>
    <w:autoRedefine/>
    <w:uiPriority w:val="39"/>
    <w:unhideWhenUsed/>
    <w:rsid w:val="00545D55"/>
    <w:pPr>
      <w:spacing w:after="100"/>
      <w:ind w:left="240"/>
    </w:pPr>
  </w:style>
  <w:style w:type="paragraph" w:styleId="TOC3">
    <w:name w:val="toc 3"/>
    <w:basedOn w:val="Normal"/>
    <w:next w:val="Normal"/>
    <w:autoRedefine/>
    <w:uiPriority w:val="39"/>
    <w:unhideWhenUsed/>
    <w:rsid w:val="00545D55"/>
    <w:pPr>
      <w:spacing w:after="100"/>
      <w:ind w:left="480"/>
    </w:pPr>
  </w:style>
  <w:style w:type="character" w:styleId="Hyperlink">
    <w:name w:val="Hyperlink"/>
    <w:basedOn w:val="DefaultParagraphFont"/>
    <w:uiPriority w:val="99"/>
    <w:unhideWhenUsed/>
    <w:rsid w:val="00545D55"/>
    <w:rPr>
      <w:color w:val="0000FF" w:themeColor="hyperlink"/>
      <w:u w:val="single"/>
    </w:rPr>
  </w:style>
  <w:style w:type="paragraph" w:styleId="BalloonText">
    <w:name w:val="Balloon Text"/>
    <w:basedOn w:val="Normal"/>
    <w:link w:val="BalloonTextChar"/>
    <w:uiPriority w:val="99"/>
    <w:semiHidden/>
    <w:unhideWhenUsed/>
    <w:rsid w:val="00545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D55"/>
    <w:rPr>
      <w:rFonts w:ascii="Tahoma" w:hAnsi="Tahoma" w:cs="Tahoma"/>
      <w:sz w:val="16"/>
      <w:szCs w:val="16"/>
    </w:rPr>
  </w:style>
  <w:style w:type="character" w:styleId="FollowedHyperlink">
    <w:name w:val="FollowedHyperlink"/>
    <w:basedOn w:val="DefaultParagraphFont"/>
    <w:uiPriority w:val="99"/>
    <w:semiHidden/>
    <w:unhideWhenUsed/>
    <w:rsid w:val="00A75CCF"/>
    <w:rPr>
      <w:color w:val="800080" w:themeColor="followedHyperlink"/>
      <w:u w:val="single"/>
    </w:rPr>
  </w:style>
  <w:style w:type="paragraph" w:styleId="Caption">
    <w:name w:val="caption"/>
    <w:basedOn w:val="Normal"/>
    <w:next w:val="Normal"/>
    <w:uiPriority w:val="35"/>
    <w:unhideWhenUsed/>
    <w:rsid w:val="0081715F"/>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706FCA"/>
    <w:pPr>
      <w:spacing w:after="0"/>
    </w:pPr>
  </w:style>
  <w:style w:type="character" w:styleId="CommentReference">
    <w:name w:val="annotation reference"/>
    <w:basedOn w:val="DefaultParagraphFont"/>
    <w:uiPriority w:val="99"/>
    <w:semiHidden/>
    <w:unhideWhenUsed/>
    <w:rsid w:val="009C334E"/>
    <w:rPr>
      <w:sz w:val="16"/>
      <w:szCs w:val="16"/>
    </w:rPr>
  </w:style>
  <w:style w:type="paragraph" w:styleId="CommentText">
    <w:name w:val="annotation text"/>
    <w:basedOn w:val="Normal"/>
    <w:link w:val="CommentTextChar"/>
    <w:uiPriority w:val="99"/>
    <w:semiHidden/>
    <w:unhideWhenUsed/>
    <w:rsid w:val="009C334E"/>
    <w:pPr>
      <w:spacing w:line="240" w:lineRule="auto"/>
    </w:pPr>
    <w:rPr>
      <w:sz w:val="20"/>
      <w:szCs w:val="20"/>
    </w:rPr>
  </w:style>
  <w:style w:type="character" w:customStyle="1" w:styleId="CommentTextChar">
    <w:name w:val="Comment Text Char"/>
    <w:basedOn w:val="DefaultParagraphFont"/>
    <w:link w:val="CommentText"/>
    <w:uiPriority w:val="99"/>
    <w:semiHidden/>
    <w:rsid w:val="009C334E"/>
    <w:rPr>
      <w:sz w:val="20"/>
      <w:szCs w:val="20"/>
    </w:rPr>
  </w:style>
  <w:style w:type="paragraph" w:styleId="CommentSubject">
    <w:name w:val="annotation subject"/>
    <w:basedOn w:val="CommentText"/>
    <w:next w:val="CommentText"/>
    <w:link w:val="CommentSubjectChar"/>
    <w:uiPriority w:val="99"/>
    <w:semiHidden/>
    <w:unhideWhenUsed/>
    <w:rsid w:val="009C334E"/>
    <w:rPr>
      <w:b/>
      <w:bCs/>
    </w:rPr>
  </w:style>
  <w:style w:type="character" w:customStyle="1" w:styleId="CommentSubjectChar">
    <w:name w:val="Comment Subject Char"/>
    <w:basedOn w:val="CommentTextChar"/>
    <w:link w:val="CommentSubject"/>
    <w:uiPriority w:val="99"/>
    <w:semiHidden/>
    <w:rsid w:val="009C334E"/>
    <w:rPr>
      <w:b/>
      <w:bCs/>
      <w:sz w:val="20"/>
      <w:szCs w:val="20"/>
    </w:rPr>
  </w:style>
  <w:style w:type="paragraph" w:styleId="Revision">
    <w:name w:val="Revision"/>
    <w:hidden/>
    <w:uiPriority w:val="99"/>
    <w:semiHidden/>
    <w:rsid w:val="009C334E"/>
    <w:pPr>
      <w:spacing w:after="0" w:line="240" w:lineRule="auto"/>
    </w:pPr>
    <w:rPr>
      <w:sz w:val="24"/>
    </w:rPr>
  </w:style>
  <w:style w:type="character" w:styleId="UnresolvedMention">
    <w:name w:val="Unresolved Mention"/>
    <w:basedOn w:val="DefaultParagraphFont"/>
    <w:uiPriority w:val="99"/>
    <w:semiHidden/>
    <w:unhideWhenUsed/>
    <w:rsid w:val="00E66011"/>
    <w:rPr>
      <w:color w:val="808080"/>
      <w:shd w:val="clear" w:color="auto" w:fill="E6E6E6"/>
    </w:rPr>
  </w:style>
  <w:style w:type="paragraph" w:styleId="NormalWeb">
    <w:name w:val="Normal (Web)"/>
    <w:basedOn w:val="Normal"/>
    <w:uiPriority w:val="99"/>
    <w:unhideWhenUsed/>
    <w:rsid w:val="009D26D2"/>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truncatewithellipsis">
    <w:name w:val="truncatewithellipsis"/>
    <w:basedOn w:val="DefaultParagraphFont"/>
    <w:rsid w:val="00696B70"/>
  </w:style>
  <w:style w:type="paragraph" w:styleId="HTMLPreformatted">
    <w:name w:val="HTML Preformatted"/>
    <w:basedOn w:val="Normal"/>
    <w:link w:val="HTMLPreformattedChar"/>
    <w:uiPriority w:val="99"/>
    <w:semiHidden/>
    <w:unhideWhenUsed/>
    <w:rsid w:val="003E0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3E0D27"/>
    <w:rPr>
      <w:rFonts w:ascii="Courier New" w:eastAsia="Times New Roman" w:hAnsi="Courier New" w:cs="Courier New"/>
      <w:sz w:val="20"/>
      <w:szCs w:val="20"/>
      <w:lang w:val="fr-FR" w:eastAsia="fr-FR"/>
    </w:rPr>
  </w:style>
  <w:style w:type="character" w:customStyle="1" w:styleId="pln">
    <w:name w:val="pln"/>
    <w:basedOn w:val="DefaultParagraphFont"/>
    <w:rsid w:val="00C11045"/>
  </w:style>
  <w:style w:type="character" w:customStyle="1" w:styleId="pun">
    <w:name w:val="pun"/>
    <w:basedOn w:val="DefaultParagraphFont"/>
    <w:rsid w:val="00C11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00706">
      <w:bodyDiv w:val="1"/>
      <w:marLeft w:val="0"/>
      <w:marRight w:val="0"/>
      <w:marTop w:val="0"/>
      <w:marBottom w:val="0"/>
      <w:divBdr>
        <w:top w:val="none" w:sz="0" w:space="0" w:color="auto"/>
        <w:left w:val="none" w:sz="0" w:space="0" w:color="auto"/>
        <w:bottom w:val="none" w:sz="0" w:space="0" w:color="auto"/>
        <w:right w:val="none" w:sz="0" w:space="0" w:color="auto"/>
      </w:divBdr>
      <w:divsChild>
        <w:div w:id="1302999480">
          <w:marLeft w:val="0"/>
          <w:marRight w:val="0"/>
          <w:marTop w:val="0"/>
          <w:marBottom w:val="0"/>
          <w:divBdr>
            <w:top w:val="none" w:sz="0" w:space="0" w:color="auto"/>
            <w:left w:val="none" w:sz="0" w:space="0" w:color="auto"/>
            <w:bottom w:val="none" w:sz="0" w:space="0" w:color="auto"/>
            <w:right w:val="none" w:sz="0" w:space="0" w:color="auto"/>
          </w:divBdr>
          <w:divsChild>
            <w:div w:id="82067983">
              <w:marLeft w:val="0"/>
              <w:marRight w:val="0"/>
              <w:marTop w:val="0"/>
              <w:marBottom w:val="0"/>
              <w:divBdr>
                <w:top w:val="none" w:sz="0" w:space="0" w:color="auto"/>
                <w:left w:val="none" w:sz="0" w:space="0" w:color="auto"/>
                <w:bottom w:val="none" w:sz="0" w:space="0" w:color="auto"/>
                <w:right w:val="none" w:sz="0" w:space="0" w:color="auto"/>
              </w:divBdr>
              <w:divsChild>
                <w:div w:id="3347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2532">
      <w:bodyDiv w:val="1"/>
      <w:marLeft w:val="0"/>
      <w:marRight w:val="0"/>
      <w:marTop w:val="0"/>
      <w:marBottom w:val="0"/>
      <w:divBdr>
        <w:top w:val="none" w:sz="0" w:space="0" w:color="auto"/>
        <w:left w:val="none" w:sz="0" w:space="0" w:color="auto"/>
        <w:bottom w:val="none" w:sz="0" w:space="0" w:color="auto"/>
        <w:right w:val="none" w:sz="0" w:space="0" w:color="auto"/>
      </w:divBdr>
    </w:div>
    <w:div w:id="363095032">
      <w:bodyDiv w:val="1"/>
      <w:marLeft w:val="0"/>
      <w:marRight w:val="0"/>
      <w:marTop w:val="0"/>
      <w:marBottom w:val="0"/>
      <w:divBdr>
        <w:top w:val="none" w:sz="0" w:space="0" w:color="auto"/>
        <w:left w:val="none" w:sz="0" w:space="0" w:color="auto"/>
        <w:bottom w:val="none" w:sz="0" w:space="0" w:color="auto"/>
        <w:right w:val="none" w:sz="0" w:space="0" w:color="auto"/>
      </w:divBdr>
      <w:divsChild>
        <w:div w:id="914046945">
          <w:marLeft w:val="0"/>
          <w:marRight w:val="0"/>
          <w:marTop w:val="0"/>
          <w:marBottom w:val="0"/>
          <w:divBdr>
            <w:top w:val="none" w:sz="0" w:space="0" w:color="auto"/>
            <w:left w:val="none" w:sz="0" w:space="0" w:color="auto"/>
            <w:bottom w:val="none" w:sz="0" w:space="0" w:color="auto"/>
            <w:right w:val="none" w:sz="0" w:space="0" w:color="auto"/>
          </w:divBdr>
          <w:divsChild>
            <w:div w:id="1844738801">
              <w:marLeft w:val="0"/>
              <w:marRight w:val="0"/>
              <w:marTop w:val="0"/>
              <w:marBottom w:val="0"/>
              <w:divBdr>
                <w:top w:val="none" w:sz="0" w:space="0" w:color="auto"/>
                <w:left w:val="none" w:sz="0" w:space="0" w:color="auto"/>
                <w:bottom w:val="none" w:sz="0" w:space="0" w:color="auto"/>
                <w:right w:val="none" w:sz="0" w:space="0" w:color="auto"/>
              </w:divBdr>
            </w:div>
            <w:div w:id="6203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2439">
      <w:bodyDiv w:val="1"/>
      <w:marLeft w:val="0"/>
      <w:marRight w:val="0"/>
      <w:marTop w:val="0"/>
      <w:marBottom w:val="0"/>
      <w:divBdr>
        <w:top w:val="none" w:sz="0" w:space="0" w:color="auto"/>
        <w:left w:val="none" w:sz="0" w:space="0" w:color="auto"/>
        <w:bottom w:val="none" w:sz="0" w:space="0" w:color="auto"/>
        <w:right w:val="none" w:sz="0" w:space="0" w:color="auto"/>
      </w:divBdr>
    </w:div>
    <w:div w:id="455417671">
      <w:bodyDiv w:val="1"/>
      <w:marLeft w:val="0"/>
      <w:marRight w:val="0"/>
      <w:marTop w:val="0"/>
      <w:marBottom w:val="0"/>
      <w:divBdr>
        <w:top w:val="none" w:sz="0" w:space="0" w:color="auto"/>
        <w:left w:val="none" w:sz="0" w:space="0" w:color="auto"/>
        <w:bottom w:val="none" w:sz="0" w:space="0" w:color="auto"/>
        <w:right w:val="none" w:sz="0" w:space="0" w:color="auto"/>
      </w:divBdr>
    </w:div>
    <w:div w:id="509175464">
      <w:bodyDiv w:val="1"/>
      <w:marLeft w:val="0"/>
      <w:marRight w:val="0"/>
      <w:marTop w:val="0"/>
      <w:marBottom w:val="0"/>
      <w:divBdr>
        <w:top w:val="none" w:sz="0" w:space="0" w:color="auto"/>
        <w:left w:val="none" w:sz="0" w:space="0" w:color="auto"/>
        <w:bottom w:val="none" w:sz="0" w:space="0" w:color="auto"/>
        <w:right w:val="none" w:sz="0" w:space="0" w:color="auto"/>
      </w:divBdr>
    </w:div>
    <w:div w:id="526721874">
      <w:bodyDiv w:val="1"/>
      <w:marLeft w:val="0"/>
      <w:marRight w:val="0"/>
      <w:marTop w:val="0"/>
      <w:marBottom w:val="0"/>
      <w:divBdr>
        <w:top w:val="none" w:sz="0" w:space="0" w:color="auto"/>
        <w:left w:val="none" w:sz="0" w:space="0" w:color="auto"/>
        <w:bottom w:val="none" w:sz="0" w:space="0" w:color="auto"/>
        <w:right w:val="none" w:sz="0" w:space="0" w:color="auto"/>
      </w:divBdr>
    </w:div>
    <w:div w:id="652879676">
      <w:bodyDiv w:val="1"/>
      <w:marLeft w:val="0"/>
      <w:marRight w:val="0"/>
      <w:marTop w:val="0"/>
      <w:marBottom w:val="0"/>
      <w:divBdr>
        <w:top w:val="none" w:sz="0" w:space="0" w:color="auto"/>
        <w:left w:val="none" w:sz="0" w:space="0" w:color="auto"/>
        <w:bottom w:val="none" w:sz="0" w:space="0" w:color="auto"/>
        <w:right w:val="none" w:sz="0" w:space="0" w:color="auto"/>
      </w:divBdr>
    </w:div>
    <w:div w:id="714234185">
      <w:bodyDiv w:val="1"/>
      <w:marLeft w:val="0"/>
      <w:marRight w:val="0"/>
      <w:marTop w:val="0"/>
      <w:marBottom w:val="0"/>
      <w:divBdr>
        <w:top w:val="none" w:sz="0" w:space="0" w:color="auto"/>
        <w:left w:val="none" w:sz="0" w:space="0" w:color="auto"/>
        <w:bottom w:val="none" w:sz="0" w:space="0" w:color="auto"/>
        <w:right w:val="none" w:sz="0" w:space="0" w:color="auto"/>
      </w:divBdr>
    </w:div>
    <w:div w:id="880245464">
      <w:bodyDiv w:val="1"/>
      <w:marLeft w:val="0"/>
      <w:marRight w:val="0"/>
      <w:marTop w:val="0"/>
      <w:marBottom w:val="0"/>
      <w:divBdr>
        <w:top w:val="none" w:sz="0" w:space="0" w:color="auto"/>
        <w:left w:val="none" w:sz="0" w:space="0" w:color="auto"/>
        <w:bottom w:val="none" w:sz="0" w:space="0" w:color="auto"/>
        <w:right w:val="none" w:sz="0" w:space="0" w:color="auto"/>
      </w:divBdr>
      <w:divsChild>
        <w:div w:id="112602368">
          <w:marLeft w:val="0"/>
          <w:marRight w:val="0"/>
          <w:marTop w:val="0"/>
          <w:marBottom w:val="0"/>
          <w:divBdr>
            <w:top w:val="none" w:sz="0" w:space="0" w:color="auto"/>
            <w:left w:val="none" w:sz="0" w:space="0" w:color="auto"/>
            <w:bottom w:val="none" w:sz="0" w:space="0" w:color="auto"/>
            <w:right w:val="none" w:sz="0" w:space="0" w:color="auto"/>
          </w:divBdr>
          <w:divsChild>
            <w:div w:id="582106090">
              <w:marLeft w:val="0"/>
              <w:marRight w:val="0"/>
              <w:marTop w:val="0"/>
              <w:marBottom w:val="0"/>
              <w:divBdr>
                <w:top w:val="none" w:sz="0" w:space="0" w:color="auto"/>
                <w:left w:val="none" w:sz="0" w:space="0" w:color="auto"/>
                <w:bottom w:val="none" w:sz="0" w:space="0" w:color="auto"/>
                <w:right w:val="none" w:sz="0" w:space="0" w:color="auto"/>
              </w:divBdr>
              <w:divsChild>
                <w:div w:id="1051878988">
                  <w:marLeft w:val="0"/>
                  <w:marRight w:val="0"/>
                  <w:marTop w:val="0"/>
                  <w:marBottom w:val="0"/>
                  <w:divBdr>
                    <w:top w:val="none" w:sz="0" w:space="0" w:color="auto"/>
                    <w:left w:val="none" w:sz="0" w:space="0" w:color="auto"/>
                    <w:bottom w:val="none" w:sz="0" w:space="0" w:color="auto"/>
                    <w:right w:val="none" w:sz="0" w:space="0" w:color="auto"/>
                  </w:divBdr>
                  <w:divsChild>
                    <w:div w:id="508102138">
                      <w:marLeft w:val="0"/>
                      <w:marRight w:val="0"/>
                      <w:marTop w:val="0"/>
                      <w:marBottom w:val="0"/>
                      <w:divBdr>
                        <w:top w:val="none" w:sz="0" w:space="0" w:color="auto"/>
                        <w:left w:val="none" w:sz="0" w:space="0" w:color="auto"/>
                        <w:bottom w:val="none" w:sz="0" w:space="0" w:color="auto"/>
                        <w:right w:val="none" w:sz="0" w:space="0" w:color="auto"/>
                      </w:divBdr>
                      <w:divsChild>
                        <w:div w:id="374355922">
                          <w:marLeft w:val="0"/>
                          <w:marRight w:val="0"/>
                          <w:marTop w:val="0"/>
                          <w:marBottom w:val="0"/>
                          <w:divBdr>
                            <w:top w:val="none" w:sz="0" w:space="0" w:color="auto"/>
                            <w:left w:val="none" w:sz="0" w:space="0" w:color="auto"/>
                            <w:bottom w:val="none" w:sz="0" w:space="0" w:color="auto"/>
                            <w:right w:val="none" w:sz="0" w:space="0" w:color="auto"/>
                          </w:divBdr>
                          <w:divsChild>
                            <w:div w:id="1342782095">
                              <w:marLeft w:val="0"/>
                              <w:marRight w:val="300"/>
                              <w:marTop w:val="180"/>
                              <w:marBottom w:val="0"/>
                              <w:divBdr>
                                <w:top w:val="none" w:sz="0" w:space="0" w:color="auto"/>
                                <w:left w:val="none" w:sz="0" w:space="0" w:color="auto"/>
                                <w:bottom w:val="none" w:sz="0" w:space="0" w:color="auto"/>
                                <w:right w:val="none" w:sz="0" w:space="0" w:color="auto"/>
                              </w:divBdr>
                              <w:divsChild>
                                <w:div w:id="789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742615">
          <w:marLeft w:val="0"/>
          <w:marRight w:val="0"/>
          <w:marTop w:val="0"/>
          <w:marBottom w:val="0"/>
          <w:divBdr>
            <w:top w:val="none" w:sz="0" w:space="0" w:color="auto"/>
            <w:left w:val="none" w:sz="0" w:space="0" w:color="auto"/>
            <w:bottom w:val="none" w:sz="0" w:space="0" w:color="auto"/>
            <w:right w:val="none" w:sz="0" w:space="0" w:color="auto"/>
          </w:divBdr>
          <w:divsChild>
            <w:div w:id="935286812">
              <w:marLeft w:val="0"/>
              <w:marRight w:val="0"/>
              <w:marTop w:val="0"/>
              <w:marBottom w:val="0"/>
              <w:divBdr>
                <w:top w:val="none" w:sz="0" w:space="0" w:color="auto"/>
                <w:left w:val="none" w:sz="0" w:space="0" w:color="auto"/>
                <w:bottom w:val="none" w:sz="0" w:space="0" w:color="auto"/>
                <w:right w:val="none" w:sz="0" w:space="0" w:color="auto"/>
              </w:divBdr>
              <w:divsChild>
                <w:div w:id="1944342428">
                  <w:marLeft w:val="0"/>
                  <w:marRight w:val="0"/>
                  <w:marTop w:val="0"/>
                  <w:marBottom w:val="0"/>
                  <w:divBdr>
                    <w:top w:val="none" w:sz="0" w:space="0" w:color="auto"/>
                    <w:left w:val="none" w:sz="0" w:space="0" w:color="auto"/>
                    <w:bottom w:val="none" w:sz="0" w:space="0" w:color="auto"/>
                    <w:right w:val="none" w:sz="0" w:space="0" w:color="auto"/>
                  </w:divBdr>
                  <w:divsChild>
                    <w:div w:id="1195727925">
                      <w:marLeft w:val="0"/>
                      <w:marRight w:val="0"/>
                      <w:marTop w:val="0"/>
                      <w:marBottom w:val="0"/>
                      <w:divBdr>
                        <w:top w:val="none" w:sz="0" w:space="0" w:color="auto"/>
                        <w:left w:val="none" w:sz="0" w:space="0" w:color="auto"/>
                        <w:bottom w:val="none" w:sz="0" w:space="0" w:color="auto"/>
                        <w:right w:val="none" w:sz="0" w:space="0" w:color="auto"/>
                      </w:divBdr>
                      <w:divsChild>
                        <w:div w:id="20147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300636">
      <w:bodyDiv w:val="1"/>
      <w:marLeft w:val="0"/>
      <w:marRight w:val="0"/>
      <w:marTop w:val="0"/>
      <w:marBottom w:val="0"/>
      <w:divBdr>
        <w:top w:val="none" w:sz="0" w:space="0" w:color="auto"/>
        <w:left w:val="none" w:sz="0" w:space="0" w:color="auto"/>
        <w:bottom w:val="none" w:sz="0" w:space="0" w:color="auto"/>
        <w:right w:val="none" w:sz="0" w:space="0" w:color="auto"/>
      </w:divBdr>
    </w:div>
    <w:div w:id="980571919">
      <w:bodyDiv w:val="1"/>
      <w:marLeft w:val="0"/>
      <w:marRight w:val="0"/>
      <w:marTop w:val="0"/>
      <w:marBottom w:val="0"/>
      <w:divBdr>
        <w:top w:val="none" w:sz="0" w:space="0" w:color="auto"/>
        <w:left w:val="none" w:sz="0" w:space="0" w:color="auto"/>
        <w:bottom w:val="none" w:sz="0" w:space="0" w:color="auto"/>
        <w:right w:val="none" w:sz="0" w:space="0" w:color="auto"/>
      </w:divBdr>
    </w:div>
    <w:div w:id="985008336">
      <w:bodyDiv w:val="1"/>
      <w:marLeft w:val="0"/>
      <w:marRight w:val="0"/>
      <w:marTop w:val="0"/>
      <w:marBottom w:val="0"/>
      <w:divBdr>
        <w:top w:val="none" w:sz="0" w:space="0" w:color="auto"/>
        <w:left w:val="none" w:sz="0" w:space="0" w:color="auto"/>
        <w:bottom w:val="none" w:sz="0" w:space="0" w:color="auto"/>
        <w:right w:val="none" w:sz="0" w:space="0" w:color="auto"/>
      </w:divBdr>
    </w:div>
    <w:div w:id="990446480">
      <w:bodyDiv w:val="1"/>
      <w:marLeft w:val="0"/>
      <w:marRight w:val="0"/>
      <w:marTop w:val="0"/>
      <w:marBottom w:val="0"/>
      <w:divBdr>
        <w:top w:val="none" w:sz="0" w:space="0" w:color="auto"/>
        <w:left w:val="none" w:sz="0" w:space="0" w:color="auto"/>
        <w:bottom w:val="none" w:sz="0" w:space="0" w:color="auto"/>
        <w:right w:val="none" w:sz="0" w:space="0" w:color="auto"/>
      </w:divBdr>
    </w:div>
    <w:div w:id="1090811963">
      <w:bodyDiv w:val="1"/>
      <w:marLeft w:val="0"/>
      <w:marRight w:val="0"/>
      <w:marTop w:val="0"/>
      <w:marBottom w:val="0"/>
      <w:divBdr>
        <w:top w:val="none" w:sz="0" w:space="0" w:color="auto"/>
        <w:left w:val="none" w:sz="0" w:space="0" w:color="auto"/>
        <w:bottom w:val="none" w:sz="0" w:space="0" w:color="auto"/>
        <w:right w:val="none" w:sz="0" w:space="0" w:color="auto"/>
      </w:divBdr>
    </w:div>
    <w:div w:id="1142506195">
      <w:bodyDiv w:val="1"/>
      <w:marLeft w:val="0"/>
      <w:marRight w:val="0"/>
      <w:marTop w:val="0"/>
      <w:marBottom w:val="0"/>
      <w:divBdr>
        <w:top w:val="none" w:sz="0" w:space="0" w:color="auto"/>
        <w:left w:val="none" w:sz="0" w:space="0" w:color="auto"/>
        <w:bottom w:val="none" w:sz="0" w:space="0" w:color="auto"/>
        <w:right w:val="none" w:sz="0" w:space="0" w:color="auto"/>
      </w:divBdr>
    </w:div>
    <w:div w:id="1181431987">
      <w:bodyDiv w:val="1"/>
      <w:marLeft w:val="0"/>
      <w:marRight w:val="0"/>
      <w:marTop w:val="0"/>
      <w:marBottom w:val="0"/>
      <w:divBdr>
        <w:top w:val="none" w:sz="0" w:space="0" w:color="auto"/>
        <w:left w:val="none" w:sz="0" w:space="0" w:color="auto"/>
        <w:bottom w:val="none" w:sz="0" w:space="0" w:color="auto"/>
        <w:right w:val="none" w:sz="0" w:space="0" w:color="auto"/>
      </w:divBdr>
    </w:div>
    <w:div w:id="1215197899">
      <w:bodyDiv w:val="1"/>
      <w:marLeft w:val="0"/>
      <w:marRight w:val="0"/>
      <w:marTop w:val="0"/>
      <w:marBottom w:val="0"/>
      <w:divBdr>
        <w:top w:val="none" w:sz="0" w:space="0" w:color="auto"/>
        <w:left w:val="none" w:sz="0" w:space="0" w:color="auto"/>
        <w:bottom w:val="none" w:sz="0" w:space="0" w:color="auto"/>
        <w:right w:val="none" w:sz="0" w:space="0" w:color="auto"/>
      </w:divBdr>
    </w:div>
    <w:div w:id="1278680522">
      <w:bodyDiv w:val="1"/>
      <w:marLeft w:val="0"/>
      <w:marRight w:val="0"/>
      <w:marTop w:val="0"/>
      <w:marBottom w:val="0"/>
      <w:divBdr>
        <w:top w:val="none" w:sz="0" w:space="0" w:color="auto"/>
        <w:left w:val="none" w:sz="0" w:space="0" w:color="auto"/>
        <w:bottom w:val="none" w:sz="0" w:space="0" w:color="auto"/>
        <w:right w:val="none" w:sz="0" w:space="0" w:color="auto"/>
      </w:divBdr>
    </w:div>
    <w:div w:id="1361660851">
      <w:bodyDiv w:val="1"/>
      <w:marLeft w:val="0"/>
      <w:marRight w:val="0"/>
      <w:marTop w:val="0"/>
      <w:marBottom w:val="0"/>
      <w:divBdr>
        <w:top w:val="none" w:sz="0" w:space="0" w:color="auto"/>
        <w:left w:val="none" w:sz="0" w:space="0" w:color="auto"/>
        <w:bottom w:val="none" w:sz="0" w:space="0" w:color="auto"/>
        <w:right w:val="none" w:sz="0" w:space="0" w:color="auto"/>
      </w:divBdr>
    </w:div>
    <w:div w:id="1436317298">
      <w:bodyDiv w:val="1"/>
      <w:marLeft w:val="0"/>
      <w:marRight w:val="0"/>
      <w:marTop w:val="0"/>
      <w:marBottom w:val="0"/>
      <w:divBdr>
        <w:top w:val="none" w:sz="0" w:space="0" w:color="auto"/>
        <w:left w:val="none" w:sz="0" w:space="0" w:color="auto"/>
        <w:bottom w:val="none" w:sz="0" w:space="0" w:color="auto"/>
        <w:right w:val="none" w:sz="0" w:space="0" w:color="auto"/>
      </w:divBdr>
    </w:div>
    <w:div w:id="1443306876">
      <w:bodyDiv w:val="1"/>
      <w:marLeft w:val="0"/>
      <w:marRight w:val="0"/>
      <w:marTop w:val="0"/>
      <w:marBottom w:val="0"/>
      <w:divBdr>
        <w:top w:val="none" w:sz="0" w:space="0" w:color="auto"/>
        <w:left w:val="none" w:sz="0" w:space="0" w:color="auto"/>
        <w:bottom w:val="none" w:sz="0" w:space="0" w:color="auto"/>
        <w:right w:val="none" w:sz="0" w:space="0" w:color="auto"/>
      </w:divBdr>
    </w:div>
    <w:div w:id="1675110119">
      <w:bodyDiv w:val="1"/>
      <w:marLeft w:val="0"/>
      <w:marRight w:val="0"/>
      <w:marTop w:val="0"/>
      <w:marBottom w:val="0"/>
      <w:divBdr>
        <w:top w:val="none" w:sz="0" w:space="0" w:color="auto"/>
        <w:left w:val="none" w:sz="0" w:space="0" w:color="auto"/>
        <w:bottom w:val="none" w:sz="0" w:space="0" w:color="auto"/>
        <w:right w:val="none" w:sz="0" w:space="0" w:color="auto"/>
      </w:divBdr>
    </w:div>
    <w:div w:id="1682850065">
      <w:bodyDiv w:val="1"/>
      <w:marLeft w:val="0"/>
      <w:marRight w:val="0"/>
      <w:marTop w:val="0"/>
      <w:marBottom w:val="0"/>
      <w:divBdr>
        <w:top w:val="none" w:sz="0" w:space="0" w:color="auto"/>
        <w:left w:val="none" w:sz="0" w:space="0" w:color="auto"/>
        <w:bottom w:val="none" w:sz="0" w:space="0" w:color="auto"/>
        <w:right w:val="none" w:sz="0" w:space="0" w:color="auto"/>
      </w:divBdr>
    </w:div>
    <w:div w:id="1695109199">
      <w:bodyDiv w:val="1"/>
      <w:marLeft w:val="0"/>
      <w:marRight w:val="0"/>
      <w:marTop w:val="0"/>
      <w:marBottom w:val="0"/>
      <w:divBdr>
        <w:top w:val="none" w:sz="0" w:space="0" w:color="auto"/>
        <w:left w:val="none" w:sz="0" w:space="0" w:color="auto"/>
        <w:bottom w:val="none" w:sz="0" w:space="0" w:color="auto"/>
        <w:right w:val="none" w:sz="0" w:space="0" w:color="auto"/>
      </w:divBdr>
    </w:div>
    <w:div w:id="1711606516">
      <w:bodyDiv w:val="1"/>
      <w:marLeft w:val="0"/>
      <w:marRight w:val="0"/>
      <w:marTop w:val="0"/>
      <w:marBottom w:val="0"/>
      <w:divBdr>
        <w:top w:val="none" w:sz="0" w:space="0" w:color="auto"/>
        <w:left w:val="none" w:sz="0" w:space="0" w:color="auto"/>
        <w:bottom w:val="none" w:sz="0" w:space="0" w:color="auto"/>
        <w:right w:val="none" w:sz="0" w:space="0" w:color="auto"/>
      </w:divBdr>
    </w:div>
    <w:div w:id="1761754483">
      <w:bodyDiv w:val="1"/>
      <w:marLeft w:val="0"/>
      <w:marRight w:val="0"/>
      <w:marTop w:val="0"/>
      <w:marBottom w:val="0"/>
      <w:divBdr>
        <w:top w:val="none" w:sz="0" w:space="0" w:color="auto"/>
        <w:left w:val="none" w:sz="0" w:space="0" w:color="auto"/>
        <w:bottom w:val="none" w:sz="0" w:space="0" w:color="auto"/>
        <w:right w:val="none" w:sz="0" w:space="0" w:color="auto"/>
      </w:divBdr>
    </w:div>
    <w:div w:id="1814904719">
      <w:bodyDiv w:val="1"/>
      <w:marLeft w:val="0"/>
      <w:marRight w:val="0"/>
      <w:marTop w:val="0"/>
      <w:marBottom w:val="0"/>
      <w:divBdr>
        <w:top w:val="none" w:sz="0" w:space="0" w:color="auto"/>
        <w:left w:val="none" w:sz="0" w:space="0" w:color="auto"/>
        <w:bottom w:val="none" w:sz="0" w:space="0" w:color="auto"/>
        <w:right w:val="none" w:sz="0" w:space="0" w:color="auto"/>
      </w:divBdr>
    </w:div>
    <w:div w:id="195555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4422\Desktop\Vorlage%20Workflow.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511FE-7DFC-45F8-8BFC-07530850F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Workflow</Template>
  <TotalTime>178</TotalTime>
  <Pages>12</Pages>
  <Words>1190</Words>
  <Characters>6545</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EON-IT</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D4422</dc:creator>
  <cp:lastModifiedBy>Hachem</cp:lastModifiedBy>
  <cp:revision>150</cp:revision>
  <cp:lastPrinted>2019-10-30T16:11:00Z</cp:lastPrinted>
  <dcterms:created xsi:type="dcterms:W3CDTF">2019-10-29T11:36:00Z</dcterms:created>
  <dcterms:modified xsi:type="dcterms:W3CDTF">2019-11-05T09:34:00Z</dcterms:modified>
</cp:coreProperties>
</file>