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348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网页实际占用：width+2padding+2border+2margin；height+2padding+2border+2margin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网页盒模型实际大小：width+2padding+2border;height+2padding+2border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36677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IE盒模型实际占用：width+2margin;height+2margin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IE盒模型实际大小：width;height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axios是否可以取消请求，怎么取消</w:t>
      </w:r>
    </w:p>
    <w:p>
      <w:pPr>
        <w:numPr>
          <w:ilvl w:val="1"/>
          <w:numId w:val="1"/>
        </w:numPr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使用cancelToken</w:t>
      </w:r>
    </w:p>
    <w:p>
      <w:pPr>
        <w:numPr>
          <w:numId w:val="0"/>
        </w:numPr>
        <w:ind w:left="420" w:leftChars="0"/>
        <w:outlineLvl w:val="9"/>
      </w:pPr>
      <w:r>
        <w:drawing>
          <wp:inline distT="0" distB="0" distL="114300" distR="114300">
            <wp:extent cx="5266055" cy="107442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使用cancelToken</w:t>
      </w:r>
    </w:p>
    <w:p>
      <w:pPr>
        <w:numPr>
          <w:numId w:val="0"/>
        </w:numPr>
        <w:outlineLvl w:val="9"/>
      </w:pPr>
    </w:p>
    <w:p>
      <w:pPr>
        <w:numPr>
          <w:numId w:val="0"/>
        </w:numPr>
        <w:ind w:left="420" w:leftChars="0"/>
        <w:outlineLvl w:val="9"/>
      </w:pPr>
      <w:r>
        <w:drawing>
          <wp:inline distT="0" distB="0" distL="114300" distR="114300">
            <wp:extent cx="5264785" cy="124904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使用AbortController</w:t>
      </w:r>
    </w:p>
    <w:p>
      <w:pPr>
        <w:numPr>
          <w:numId w:val="0"/>
        </w:numPr>
        <w:ind w:left="420" w:leftChars="0"/>
        <w:outlineLvl w:val="9"/>
      </w:pPr>
      <w:r>
        <w:drawing>
          <wp:inline distT="0" distB="0" distL="114300" distR="114300">
            <wp:extent cx="5266690" cy="104203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outlineLvl w:val="9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支持cancelToken取消请求，cancelToken可以通过工厂函数产生，也可以通过构造函数生成；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 Fetch API 的AbortController取消请求；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一个token/signal可以取消多个请求，一个请求也可同时使用token/signal；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如果在开始axios request之前执行了取消请求，则并不会发出真实的请求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4" w:space="6"/>
        </w:pBdr>
        <w:shd w:val="clear" w:fill="FFFFFF"/>
        <w:spacing w:before="350" w:beforeAutospacing="0" w:after="100" w:afterAutospacing="0" w:line="340" w:lineRule="atLeast"/>
        <w:ind w:left="0" w:firstLine="0"/>
        <w:outlineLvl w:val="2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3.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cookie 可以实现不同域共享吗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默认情况下，cookie不能再互联网顶级域名之间进行数据共享。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但是，如果两个域名属于同一主域名下的子域名，并且您设置了正确的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Domain</w:t>
      </w:r>
      <w:r>
        <w:rPr>
          <w:rFonts w:hint="default"/>
          <w:lang w:val="en-US" w:eastAsia="zh-CN"/>
        </w:rPr>
        <w:t> 属性，那么在这些子域名之间是可以共享 Cookie 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例如，对于 sub1.example.com 和 sub2.example.com 这样的子域名，如果设置 Cookie 的 Domain 属性为 .example.com ，那么在这两个子域名之间，这个 Cookie 是可以共享和访问的。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然而，如果是完全不同的顶级域名，如 example.com 和 anotherdomain.com 之间，Cookie 是不能直接共享的。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此外，还需要注意 Cookie 的 Path 属性、安全属性（Secure）、HttpOnly 属性等，这些属性也会影响 Cookie 的使用范围和方式。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px如何转换为rem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px（像素）转换为 rem（根元素字体大小的相对单位）需要先确定一个基准的根元素字体大小。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通常，我们将根元素（&lt;html&gt;）的字体大小设置为一个特定的值，比如 16px（这是常见的默认值，但您可以根据设计需求进行修改）。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假设根元素的字体大小为 16px，那么转换公式为：rem 值 = px 值 / 16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例如，如果有一个元素的宽度为 100px，转换为 rem 就是：100 / 16 = 6.25rem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在实际开发中，可以使用预处理器（如 Sass、Less）或者 JavaScript 来实现自动转换。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可有什么办法让 px 自动转为 rem， 在开发中就直接使用 px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使用CSS预处理器（LESS，SASS）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826260" cy="276923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2.使用构建工具（webpack等）的插件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 postcss-pxtorem 插件，它可以在构建过程中自动将 px 转换为 rem 。您需要在配置中设置根元素的字体大小等相关参数。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3.使用JS代码替换直接处理样式表中的px，并将其转换为rem，但是效率过低，会影响页面性能。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4.富文本中怎么做到划词取词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监控鼠标按下和移动，松开的事件。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通过浏览器内置对象提供的getSelection方法，获取和管理选择的范围，在鼠标移动过程中不断更新selection对象的范围。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一旦选择完成，可以根据具体的需求对选中的字符进行操作。例如，修改样式（如加粗、变色）、获取选中的文本内容、执行复制粘贴等操作。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5.如何在划词选择的文本上添加右键菜单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监听鼠标右键事件 在文档或富文本区域上添加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contextmenu</w:t>
      </w:r>
      <w:r>
        <w:rPr>
          <w:rFonts w:hint="default"/>
          <w:lang w:val="en-US" w:eastAsia="zh-CN"/>
        </w:rPr>
        <w:t> 事件的监听。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显示自定义右键菜单 创建一个自定义的菜单元素，并根据选择的文本设置菜单选项。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处理菜单选项的操作 例如，实现复制选中文本的功能。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隐藏右键菜单 当用户点击菜单之外的区域时，隐藏自定义右键菜单。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如何实现pdf预览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1.1使用浏览器的内置pdf查看器浏览器像 Chrome 和 Firefox 等内置了 PDF 查看器，可以直接在浏览器中打开和预览 PDF 文件。实现方式非常简单，只需将 PDF 文件的 URL 设置为&lt;a&gt;标签的href属性，或者使用window.open方法在新标签页中打开 PDF 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1.2使用pdf.js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使用第三方服务，也可以使用第三方服务如 Google Docs Viewer 来预览 PDF。这种方法的优点是容易实现，但依赖于外部服务。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简单预览：如果只需要一个简单的 PDF 文件预览，使用浏览器的内置功能是最快的方法。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 PDF 交互：对于需要复杂交互（如注释、填写表单）的 PDF 文件，PDF.js 提供了更多控制和定制选项。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简易集成但依赖第三方：使用第三方服务是最容易实现的，但您的数据可能会通过第三方服务器传递，需要考虑隐私和安全性。</w:t>
      </w:r>
    </w:p>
    <w:p>
      <w:pPr>
        <w:numPr>
          <w:numId w:val="0"/>
        </w:numPr>
        <w:ind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如何减少项目里面 if-else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策略模式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创建一组策略对象，每个对象对应一种条件和处理逻辑。根据不同的条件选择相应的策略对象来执行操作。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表驱动法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建立一个数据结构（如对象或数组），将条件与对应的处理函数或值关联起来，通过查找表来获取相应的处理方式。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多态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如果条件判断基于不同的对象类型，可以使用多态性，让每个对象类型实现自己的处理方法。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提取函数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 if-else 分支中的复杂逻辑提取为独立的函数，以提高代码的可读性和可维护性。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·</w:t>
      </w:r>
      <w:r>
        <w:rPr>
          <w:rFonts w:hint="eastAsia"/>
          <w:lang w:val="en-US" w:eastAsia="zh-CN"/>
        </w:rPr>
        <w:t xml:space="preserve">  状态模式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当条件判断反映的是对象的不同状态时，可以使用状态模式来处理。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Hook可以卸载if语句里吗？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hooks 写在 if 语句里面， 也是可以执行的， 但是会带来很多不可预期的异常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 React 中，Hooks 的调用不应该直接写在 if 语句里面。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Hooks 必须在函数组件的顶层（不在循环、条件判断或嵌套函数中）按顺序调用。这是因为 React 需要在每次渲染时以相同的顺序调用 Hooks，以正确管理组件的状态和副作用。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如果在 if 语句中调用 Hooks，可能会导致以下错误：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状态不一致：由于渲染顺序的不确定性，可能会导致状态的更新和获取出现不一致的情况。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难以预测的行为：React 依赖于 Hooks 的调用顺序来正确管理组件的内部逻辑，如果在条件语句中调用，可能会导致难以理解和调试的问题。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Ajax和xhr是什么关系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Ajax全程为异步的JavaScript和xml，是一种在不重新加载整个网页的情况下，与服务器进行数据交换并更新部分网页内容的技术方法。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Ajax 主要基于以下几个关键概念和技术：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异步通信：允许网页在发送请求后继续执行其他操作，无需等待服务器响应。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JavaScript：用于处理请求的发送、响应的接收和页面的动态更新。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XML 或其他数据格式：虽然名称中包含 XML，但实际上服务器返回的数据可以是 XML、JSON、HTML 等各种格式。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简单来说，XMLHttpRequest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是实现 Ajax 的一种底层机制或工具。Ajax 是一个更广泛的概念，涵盖了使用包括 XMLHttpRequest 在内的技术来实现异步数据交互的方法和模式。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其他实现AJAX的方式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fetchAPI：这是现代浏览器中提供的一种更简洁的异步请求方式，基于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Promise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Axios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库：一个流行的第三方 Ajax 库，提供了丰富的功能和简洁的接口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jQuery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 $.ajax() 方法：如果项目中使用了 jQuery 库，可以使用其提供的 ajax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BD4F0"/>
    <w:multiLevelType w:val="singleLevel"/>
    <w:tmpl w:val="B7CBD4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7BA871"/>
    <w:multiLevelType w:val="singleLevel"/>
    <w:tmpl w:val="F17BA87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81A1F6"/>
    <w:multiLevelType w:val="singleLevel"/>
    <w:tmpl w:val="F981A1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49A130"/>
    <w:multiLevelType w:val="multilevel"/>
    <w:tmpl w:val="6849A1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lNjE2ZDFhYzAyYWExOTdlOTVmODViMDNiNTkzNmMifQ=="/>
  </w:docVars>
  <w:rsids>
    <w:rsidRoot w:val="00000000"/>
    <w:rsid w:val="024A0BB7"/>
    <w:rsid w:val="032752E6"/>
    <w:rsid w:val="059A3C03"/>
    <w:rsid w:val="05D90BCF"/>
    <w:rsid w:val="06034259"/>
    <w:rsid w:val="067C6209"/>
    <w:rsid w:val="06CE625A"/>
    <w:rsid w:val="084E1401"/>
    <w:rsid w:val="0898489A"/>
    <w:rsid w:val="089D18E5"/>
    <w:rsid w:val="08E41D65"/>
    <w:rsid w:val="093C394F"/>
    <w:rsid w:val="0E2F75DE"/>
    <w:rsid w:val="0FA061F3"/>
    <w:rsid w:val="119D6F55"/>
    <w:rsid w:val="125B54EE"/>
    <w:rsid w:val="13637D2A"/>
    <w:rsid w:val="14D21307"/>
    <w:rsid w:val="15F25F90"/>
    <w:rsid w:val="175C5D77"/>
    <w:rsid w:val="19054750"/>
    <w:rsid w:val="1A4F6BBD"/>
    <w:rsid w:val="1D716B1D"/>
    <w:rsid w:val="1FB630C3"/>
    <w:rsid w:val="234A27A9"/>
    <w:rsid w:val="252F3F10"/>
    <w:rsid w:val="256E4A38"/>
    <w:rsid w:val="26DF78F1"/>
    <w:rsid w:val="26F507CC"/>
    <w:rsid w:val="27806CA5"/>
    <w:rsid w:val="2A0B48B8"/>
    <w:rsid w:val="2A1342B0"/>
    <w:rsid w:val="2AAF1D7B"/>
    <w:rsid w:val="2C72140A"/>
    <w:rsid w:val="2CD00C85"/>
    <w:rsid w:val="2CD0422B"/>
    <w:rsid w:val="2D0649E3"/>
    <w:rsid w:val="30297EDA"/>
    <w:rsid w:val="313F54DB"/>
    <w:rsid w:val="31943A79"/>
    <w:rsid w:val="340A611C"/>
    <w:rsid w:val="342E2692"/>
    <w:rsid w:val="34972A92"/>
    <w:rsid w:val="34DE1BBE"/>
    <w:rsid w:val="35487F57"/>
    <w:rsid w:val="35600938"/>
    <w:rsid w:val="36D24792"/>
    <w:rsid w:val="38486C0E"/>
    <w:rsid w:val="398048E2"/>
    <w:rsid w:val="3ABD6747"/>
    <w:rsid w:val="3BDE40A0"/>
    <w:rsid w:val="3CDD6728"/>
    <w:rsid w:val="3D737E52"/>
    <w:rsid w:val="3D9B0A65"/>
    <w:rsid w:val="40720954"/>
    <w:rsid w:val="43AD124F"/>
    <w:rsid w:val="44440DC3"/>
    <w:rsid w:val="47F27898"/>
    <w:rsid w:val="483751B0"/>
    <w:rsid w:val="48AB197C"/>
    <w:rsid w:val="4A2D63C1"/>
    <w:rsid w:val="4A816D01"/>
    <w:rsid w:val="4AD66A58"/>
    <w:rsid w:val="4BBC4252"/>
    <w:rsid w:val="4CC70952"/>
    <w:rsid w:val="4E962B7A"/>
    <w:rsid w:val="51E602A0"/>
    <w:rsid w:val="522322D8"/>
    <w:rsid w:val="55A21A11"/>
    <w:rsid w:val="59837DAB"/>
    <w:rsid w:val="5CA72002"/>
    <w:rsid w:val="60EB093F"/>
    <w:rsid w:val="63B514A9"/>
    <w:rsid w:val="66C62F4B"/>
    <w:rsid w:val="68FB0C00"/>
    <w:rsid w:val="69AA4EE0"/>
    <w:rsid w:val="69E2310F"/>
    <w:rsid w:val="6AF074C7"/>
    <w:rsid w:val="6B267B22"/>
    <w:rsid w:val="6B7E1624"/>
    <w:rsid w:val="6DCC69DA"/>
    <w:rsid w:val="6F484F7F"/>
    <w:rsid w:val="70AC4FD4"/>
    <w:rsid w:val="70F33611"/>
    <w:rsid w:val="71671BB3"/>
    <w:rsid w:val="740E433B"/>
    <w:rsid w:val="76DA02A7"/>
    <w:rsid w:val="7A7B2AC8"/>
    <w:rsid w:val="7F035A46"/>
    <w:rsid w:val="7F08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2027</Words>
  <Characters>2749</Characters>
  <Lines>0</Lines>
  <Paragraphs>0</Paragraphs>
  <TotalTime>6</TotalTime>
  <ScaleCrop>false</ScaleCrop>
  <LinksUpToDate>false</LinksUpToDate>
  <CharactersWithSpaces>2895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2024-12-20T05:58:33Z</dcterms:created>
  <dc:creator>10927</dc:creator>
  <cp:lastModifiedBy>10927</cp:lastModifiedBy>
  <dcterms:modified xsi:type="dcterms:W3CDTF">2024-12-20T08:21:19Z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D7967098F310456292843396792D3811</vt:lpwstr>
  </property>
</Properties>
</file>