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3125C" w14:textId="77777777" w:rsidR="008D5812" w:rsidRDefault="008D5812">
      <w:pPr>
        <w:jc w:val="center"/>
        <w:rPr>
          <w:rFonts w:hint="eastAsia"/>
          <w:lang w:val="en-US" w:eastAsia="zh-CN"/>
        </w:rPr>
      </w:pPr>
      <w:r>
        <w:rPr>
          <w:rFonts w:ascii="黑体" w:eastAsia="黑体" w:hAnsi="黑体" w:hint="eastAsia"/>
          <w:b/>
          <w:sz w:val="32"/>
          <w:szCs w:val="32"/>
        </w:rPr>
        <w:t>智瞳工检</w:t>
      </w:r>
      <w:r>
        <w:rPr>
          <w:rFonts w:ascii="黑体" w:eastAsia="黑体" w:hAnsi="黑体" w:hint="eastAsia"/>
          <w:b/>
          <w:sz w:val="32"/>
          <w:szCs w:val="32"/>
        </w:rPr>
        <w:t xml:space="preserve"> </w:t>
      </w:r>
      <w:r>
        <w:rPr>
          <w:rFonts w:ascii="黑体" w:eastAsia="黑体" w:hAnsi="黑体" w:hint="eastAsia"/>
          <w:b/>
          <w:sz w:val="32"/>
          <w:szCs w:val="32"/>
        </w:rPr>
        <w:t>—</w:t>
      </w:r>
      <w:r>
        <w:rPr>
          <w:rFonts w:ascii="黑体" w:eastAsia="黑体" w:hAnsi="黑体" w:hint="eastAsia"/>
          <w:b/>
          <w:sz w:val="32"/>
          <w:szCs w:val="32"/>
        </w:rPr>
        <w:t xml:space="preserve"> AI</w:t>
      </w:r>
      <w:r>
        <w:rPr>
          <w:rFonts w:ascii="黑体" w:eastAsia="黑体" w:hAnsi="黑体" w:hint="eastAsia"/>
          <w:b/>
          <w:sz w:val="32"/>
          <w:szCs w:val="32"/>
        </w:rPr>
        <w:t>工业视觉智能检测系统</w:t>
      </w:r>
    </w:p>
    <w:p w14:paraId="6C142BC3" w14:textId="77777777" w:rsidR="008D5812" w:rsidRDefault="008D5812">
      <w:pPr>
        <w:rPr>
          <w:rFonts w:hint="eastAsia"/>
        </w:rPr>
      </w:pPr>
      <w:r>
        <w:rPr>
          <w:rFonts w:hint="eastAsia"/>
        </w:rPr>
        <w:t>学生信息</w:t>
      </w:r>
      <w:r>
        <w:rPr>
          <w:rFonts w:hint="eastAsia"/>
        </w:rPr>
        <w:tab/>
      </w:r>
    </w:p>
    <w:p w14:paraId="5CDFB799" w14:textId="77777777" w:rsidR="008D5812" w:rsidRDefault="008D5812">
      <w:pPr>
        <w:rPr>
          <w:rFonts w:hint="eastAsia"/>
        </w:rPr>
      </w:pPr>
      <w:r>
        <w:rPr>
          <w:rFonts w:hint="eastAsia"/>
        </w:rPr>
        <w:tab/>
      </w:r>
      <w:r>
        <w:rPr>
          <w:rFonts w:hint="eastAsia"/>
        </w:rPr>
        <w:tab/>
      </w:r>
      <w:r>
        <w:rPr>
          <w:rFonts w:hint="eastAsia"/>
        </w:rPr>
        <w:t>朱彦成</w:t>
      </w:r>
      <w:r>
        <w:rPr>
          <w:rFonts w:hint="eastAsia"/>
        </w:rPr>
        <w:tab/>
      </w:r>
      <w:r>
        <w:rPr>
          <w:rFonts w:hint="eastAsia"/>
        </w:rPr>
        <w:t>上海中侨职业技术大学信息工程学院人工智能工程技术</w:t>
      </w:r>
      <w:r>
        <w:rPr>
          <w:rFonts w:hint="eastAsia"/>
        </w:rPr>
        <w:tab/>
        <w:t>2024</w:t>
      </w:r>
      <w:r>
        <w:rPr>
          <w:rFonts w:hint="eastAsia"/>
        </w:rPr>
        <w:t>级</w:t>
      </w:r>
    </w:p>
    <w:p w14:paraId="0D9347D2" w14:textId="77777777" w:rsidR="008D5812" w:rsidRDefault="008D5812">
      <w:pPr>
        <w:rPr>
          <w:rFonts w:hint="eastAsia"/>
        </w:rPr>
      </w:pPr>
      <w:r>
        <w:rPr>
          <w:rFonts w:hint="eastAsia"/>
        </w:rPr>
        <w:tab/>
      </w:r>
      <w:r>
        <w:rPr>
          <w:rFonts w:hint="eastAsia"/>
        </w:rPr>
        <w:tab/>
      </w:r>
      <w:r>
        <w:rPr>
          <w:rFonts w:hint="eastAsia"/>
        </w:rPr>
        <w:t>陈茜</w:t>
      </w:r>
      <w:r>
        <w:rPr>
          <w:rFonts w:hint="eastAsia"/>
        </w:rPr>
        <w:tab/>
      </w:r>
      <w:r>
        <w:rPr>
          <w:rFonts w:hint="eastAsia"/>
        </w:rPr>
        <w:t>上海中侨职业技术大学信息工程学院数字媒体技术</w:t>
      </w:r>
      <w:r>
        <w:rPr>
          <w:rFonts w:hint="eastAsia"/>
        </w:rPr>
        <w:tab/>
        <w:t>2024</w:t>
      </w:r>
      <w:r>
        <w:rPr>
          <w:rFonts w:hint="eastAsia"/>
        </w:rPr>
        <w:t>级</w:t>
      </w:r>
    </w:p>
    <w:p w14:paraId="6636F198" w14:textId="77777777" w:rsidR="008D5812" w:rsidRDefault="008D5812">
      <w:r>
        <w:rPr>
          <w:rFonts w:hint="eastAsia"/>
        </w:rPr>
        <w:t xml:space="preserve">        </w:t>
      </w:r>
      <w:r>
        <w:rPr>
          <w:rFonts w:hint="eastAsia"/>
        </w:rPr>
        <w:t>陈翔</w:t>
      </w:r>
      <w:r>
        <w:rPr>
          <w:rFonts w:hint="eastAsia"/>
        </w:rPr>
        <w:tab/>
      </w:r>
      <w:r>
        <w:rPr>
          <w:rFonts w:hint="eastAsia"/>
        </w:rPr>
        <w:t>上海中侨职业技术大学信息工程学院人工智能工程技术</w:t>
      </w:r>
      <w:r>
        <w:rPr>
          <w:rFonts w:hint="eastAsia"/>
        </w:rPr>
        <w:tab/>
        <w:t>2024</w:t>
      </w:r>
      <w:r>
        <w:rPr>
          <w:rFonts w:hint="eastAsia"/>
        </w:rPr>
        <w:t>级</w:t>
      </w:r>
    </w:p>
    <w:p w14:paraId="64DF37CC" w14:textId="77777777" w:rsidR="008D5812" w:rsidRDefault="008D5812">
      <w:r>
        <w:rPr>
          <w:rFonts w:hint="eastAsia"/>
        </w:rPr>
        <w:t>指导教师</w:t>
      </w:r>
    </w:p>
    <w:p w14:paraId="626C764F" w14:textId="77777777" w:rsidR="008D5812" w:rsidRDefault="008D5812">
      <w:r>
        <w:rPr>
          <w:rFonts w:hint="eastAsia"/>
        </w:rPr>
        <w:tab/>
      </w:r>
      <w:r>
        <w:rPr>
          <w:rFonts w:hint="eastAsia"/>
        </w:rPr>
        <w:tab/>
      </w:r>
      <w:r w:rsidR="00971298">
        <w:rPr>
          <w:rFonts w:hint="eastAsia"/>
        </w:rPr>
        <w:t>张银巧</w:t>
      </w:r>
      <w:r>
        <w:tab/>
      </w:r>
      <w:r>
        <w:rPr>
          <w:rFonts w:hint="eastAsia"/>
        </w:rPr>
        <w:t>上海中侨职业技术大学信息工程学</w:t>
      </w:r>
      <w:r w:rsidR="00971298">
        <w:rPr>
          <w:rFonts w:hint="eastAsia"/>
        </w:rPr>
        <w:t>院</w:t>
      </w:r>
    </w:p>
    <w:p w14:paraId="76038F6F" w14:textId="77777777" w:rsidR="008D5812" w:rsidRDefault="008D5812">
      <w:pPr>
        <w:rPr>
          <w:rFonts w:hint="eastAsia"/>
        </w:rPr>
      </w:pPr>
      <w:r>
        <w:tab/>
      </w:r>
      <w:r>
        <w:tab/>
      </w:r>
      <w:r w:rsidR="00971298">
        <w:rPr>
          <w:rFonts w:hint="eastAsia"/>
        </w:rPr>
        <w:t>袁明</w:t>
      </w:r>
      <w:r>
        <w:tab/>
      </w:r>
      <w:r>
        <w:rPr>
          <w:rFonts w:hint="eastAsia"/>
        </w:rPr>
        <w:t>上海中侨职业技术大学信息工程学</w:t>
      </w:r>
      <w:r w:rsidR="00971298">
        <w:rPr>
          <w:rFonts w:hint="eastAsia"/>
        </w:rPr>
        <w:t>院</w:t>
      </w:r>
    </w:p>
    <w:p w14:paraId="01A29442" w14:textId="77777777" w:rsidR="008D5812" w:rsidRDefault="008D5812">
      <w:r>
        <w:t xml:space="preserve">1  </w:t>
      </w:r>
      <w:r>
        <w:rPr>
          <w:rFonts w:hint="eastAsia"/>
        </w:rPr>
        <w:t>作品简介（设计目标与意义、关键技术、作品特色，</w:t>
      </w:r>
      <w:r>
        <w:rPr>
          <w:rFonts w:hint="eastAsia"/>
        </w:rPr>
        <w:t>250</w:t>
      </w:r>
      <w:r>
        <w:rPr>
          <w:rFonts w:hint="eastAsia"/>
        </w:rPr>
        <w:t>字左右）</w:t>
      </w:r>
    </w:p>
    <w:p w14:paraId="551E5010" w14:textId="77777777" w:rsidR="008D5812" w:rsidRDefault="008D5812">
      <w:pPr>
        <w:ind w:firstLine="420"/>
        <w:rPr>
          <w:rFonts w:hint="eastAsia"/>
        </w:rPr>
      </w:pPr>
      <w:r>
        <w:rPr>
          <w:rFonts w:hint="eastAsia"/>
        </w:rPr>
        <w:t>设计目标与意义</w:t>
      </w:r>
    </w:p>
    <w:p w14:paraId="06F2567A" w14:textId="77777777" w:rsidR="00F9216C" w:rsidRPr="00F9216C" w:rsidRDefault="00F9216C" w:rsidP="00F9216C">
      <w:pPr>
        <w:ind w:firstLine="420"/>
      </w:pPr>
      <w:r w:rsidRPr="00F9216C">
        <w:t>针对传统工业质检依赖人工、效率低、漏检率高等痛点，本作品基于海康</w:t>
      </w:r>
      <w:proofErr w:type="spellStart"/>
      <w:r w:rsidRPr="00F9216C">
        <w:t>VisionMaster</w:t>
      </w:r>
      <w:proofErr w:type="spellEnd"/>
      <w:r w:rsidRPr="00F9216C">
        <w:t>平台开发了一套多任务一体化智能视觉检测系统，实现工业产品分类、缺陷检测、尺寸测量及编号识别的全流程自动化，助力智能制造产线降本增效。</w:t>
      </w:r>
    </w:p>
    <w:p w14:paraId="19EC2B0A" w14:textId="77777777" w:rsidR="008D5812" w:rsidRDefault="008D5812">
      <w:pPr>
        <w:ind w:firstLine="420"/>
        <w:rPr>
          <w:rFonts w:hint="eastAsia"/>
        </w:rPr>
      </w:pPr>
      <w:r>
        <w:rPr>
          <w:rFonts w:hint="eastAsia"/>
        </w:rPr>
        <w:t>关键技术</w:t>
      </w:r>
    </w:p>
    <w:p w14:paraId="143BD243" w14:textId="77777777" w:rsidR="00F9216C" w:rsidRDefault="00F9216C">
      <w:pPr>
        <w:ind w:firstLine="420"/>
      </w:pPr>
      <w:r w:rsidRPr="00F9216C">
        <w:t>采用模块化架构设计，融合深度学习与传统视觉算法：通过高精度模板匹配与几何测量实现目标计数与尺寸检测；结合深度学习分类、图像分割及</w:t>
      </w:r>
      <w:r w:rsidRPr="00F9216C">
        <w:t>OCR</w:t>
      </w:r>
      <w:r w:rsidRPr="00F9216C">
        <w:t>两阶段识别完成缺陷检测与字符读取；利用图形收集与流程控制模块实现结果渲染与自动保存。</w:t>
      </w:r>
    </w:p>
    <w:p w14:paraId="55FE0D96" w14:textId="77777777" w:rsidR="008D5812" w:rsidRDefault="008D5812">
      <w:pPr>
        <w:ind w:firstLine="420"/>
        <w:rPr>
          <w:rFonts w:hint="eastAsia"/>
        </w:rPr>
      </w:pPr>
      <w:r>
        <w:rPr>
          <w:rFonts w:hint="eastAsia"/>
        </w:rPr>
        <w:t>作品特色</w:t>
      </w:r>
    </w:p>
    <w:p w14:paraId="0E5C04A5" w14:textId="77777777" w:rsidR="008D5812" w:rsidRDefault="00F9216C">
      <w:pPr>
        <w:ind w:firstLine="420"/>
      </w:pPr>
      <w:r w:rsidRPr="00F9216C">
        <w:t>系统将分类、计数、尺寸、缺陷及</w:t>
      </w:r>
      <w:r w:rsidRPr="00F9216C">
        <w:t>OCR</w:t>
      </w:r>
      <w:r w:rsidRPr="00F9216C">
        <w:t>五类检测任务整合于统一平台，各流程独立优化又协同输出。检测速度快、精度高，整体准确率达</w:t>
      </w:r>
      <w:r w:rsidRPr="00F9216C">
        <w:t>98.52%</w:t>
      </w:r>
      <w:r w:rsidRPr="00F9216C">
        <w:t>；流程采用本地图像源验证，部署便捷，为中小企业智能化升级提供高性价比解决方案。</w:t>
      </w:r>
    </w:p>
    <w:p w14:paraId="7B2AD68D" w14:textId="77777777" w:rsidR="00F9216C" w:rsidRDefault="00F9216C">
      <w:pPr>
        <w:ind w:firstLine="420"/>
        <w:rPr>
          <w:rFonts w:hint="eastAsia"/>
        </w:rPr>
      </w:pPr>
    </w:p>
    <w:p w14:paraId="3575CA4C" w14:textId="77777777" w:rsidR="008D5812" w:rsidRDefault="008D5812">
      <w:r>
        <w:t xml:space="preserve">2  </w:t>
      </w:r>
      <w:r>
        <w:rPr>
          <w:rFonts w:hint="eastAsia"/>
        </w:rPr>
        <w:t>作品效果图</w:t>
      </w:r>
      <w:r>
        <w:rPr>
          <w:rFonts w:hint="eastAsia"/>
        </w:rPr>
        <w:t>(</w:t>
      </w:r>
      <w:r>
        <w:rPr>
          <w:rFonts w:hint="eastAsia"/>
        </w:rPr>
        <w:t>代表作品特色的</w:t>
      </w:r>
      <w:r>
        <w:rPr>
          <w:rFonts w:hint="eastAsia"/>
        </w:rPr>
        <w:t>5-10</w:t>
      </w:r>
      <w:r>
        <w:rPr>
          <w:rFonts w:hint="eastAsia"/>
        </w:rPr>
        <w:t>张图</w:t>
      </w:r>
      <w:r>
        <w:rPr>
          <w:rFonts w:hint="eastAsia"/>
        </w:rPr>
        <w:t>)</w:t>
      </w:r>
    </w:p>
    <w:p w14:paraId="02DE8ED2" w14:textId="77777777" w:rsidR="008D5812" w:rsidRDefault="008D5812">
      <w:pPr>
        <w:jc w:val="center"/>
        <w:rPr>
          <w:rFonts w:hint="eastAsia"/>
        </w:rPr>
      </w:pPr>
      <w:r>
        <w:pict w14:anchorId="3191E5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3" o:spid="_x0000_i1025" type="#_x0000_t75" style="width:414.75pt;height:266.25pt;mso-wrap-distance-left:0;mso-wrap-distance-right:0">
            <v:fill o:detectmouseclick="t"/>
            <v:imagedata r:id="rId5" o:title=""/>
          </v:shape>
        </w:pict>
      </w:r>
    </w:p>
    <w:p w14:paraId="2F19AD29" w14:textId="77777777" w:rsidR="008D5812" w:rsidRDefault="008D5812">
      <w:pPr>
        <w:jc w:val="center"/>
        <w:rPr>
          <w:rFonts w:hint="eastAsia"/>
        </w:rPr>
      </w:pPr>
      <w:r>
        <w:rPr>
          <w:rFonts w:hint="eastAsia"/>
        </w:rPr>
        <w:t>图</w:t>
      </w:r>
      <w:r>
        <w:rPr>
          <w:rFonts w:hint="eastAsia"/>
        </w:rPr>
        <w:t>1</w:t>
      </w:r>
      <w:r>
        <w:t xml:space="preserve">  </w:t>
      </w:r>
      <w:r>
        <w:t>饮料分类检测流程实现</w:t>
      </w:r>
    </w:p>
    <w:p w14:paraId="0714D172" w14:textId="77777777" w:rsidR="008D5812" w:rsidRDefault="008D5812">
      <w:pPr>
        <w:jc w:val="center"/>
        <w:rPr>
          <w:rFonts w:hint="eastAsia"/>
        </w:rPr>
      </w:pPr>
      <w:r>
        <w:lastRenderedPageBreak/>
        <w:pict w14:anchorId="4514CA07">
          <v:shape id="图片 4" o:spid="_x0000_i1026" type="#_x0000_t75" style="width:414.75pt;height:265.5pt;mso-wrap-distance-left:0;mso-wrap-distance-right:0">
            <v:fill o:detectmouseclick="t"/>
            <v:imagedata r:id="rId6" o:title=""/>
          </v:shape>
        </w:pict>
      </w:r>
    </w:p>
    <w:p w14:paraId="44B3BAD6" w14:textId="77777777" w:rsidR="008D5812" w:rsidRDefault="008D5812">
      <w:pPr>
        <w:jc w:val="center"/>
        <w:rPr>
          <w:rFonts w:hint="eastAsia"/>
        </w:rPr>
      </w:pPr>
      <w:r>
        <w:rPr>
          <w:rFonts w:hint="eastAsia"/>
        </w:rPr>
        <w:t>图</w:t>
      </w:r>
      <w:r>
        <w:rPr>
          <w:rFonts w:hint="eastAsia"/>
        </w:rPr>
        <w:t>2</w:t>
      </w:r>
      <w:r>
        <w:t xml:space="preserve"> </w:t>
      </w:r>
      <w:r>
        <w:t>木棍目标计数高精度匹配实现</w:t>
      </w:r>
      <w:r>
        <w:pict w14:anchorId="49973919">
          <v:shape id="图片 5" o:spid="_x0000_i1027" type="#_x0000_t75" style="width:414pt;height:266.25pt;mso-wrap-distance-left:0;mso-wrap-distance-right:0">
            <v:fill o:detectmouseclick="t"/>
            <v:imagedata r:id="rId7" o:title=""/>
          </v:shape>
        </w:pict>
      </w:r>
    </w:p>
    <w:p w14:paraId="3E1374F7" w14:textId="77777777" w:rsidR="008D5812" w:rsidRDefault="008D5812">
      <w:pPr>
        <w:jc w:val="center"/>
        <w:rPr>
          <w:rFonts w:hint="eastAsia"/>
        </w:rPr>
      </w:pPr>
      <w:r>
        <w:rPr>
          <w:rFonts w:hint="eastAsia"/>
        </w:rPr>
        <w:t>图</w:t>
      </w:r>
      <w:r>
        <w:rPr>
          <w:rFonts w:hint="eastAsia"/>
        </w:rPr>
        <w:t>3</w:t>
      </w:r>
      <w:r>
        <w:t xml:space="preserve">  </w:t>
      </w:r>
      <w:r>
        <w:t>纸杯杯口轮廓二值化处理</w:t>
      </w:r>
    </w:p>
    <w:p w14:paraId="0B7AFDAD" w14:textId="77777777" w:rsidR="008D5812" w:rsidRDefault="008D5812">
      <w:pPr>
        <w:jc w:val="center"/>
        <w:rPr>
          <w:rFonts w:hint="eastAsia"/>
        </w:rPr>
      </w:pPr>
      <w:r>
        <w:lastRenderedPageBreak/>
        <w:pict w14:anchorId="497643A8">
          <v:shape id="图片 6" o:spid="_x0000_i1028" type="#_x0000_t75" alt="" style="width:414pt;height:263.25pt;mso-wrap-distance-left:0;mso-wrap-distance-right:0">
            <v:fill o:detectmouseclick="t"/>
            <v:imagedata r:id="rId8" o:title=""/>
          </v:shape>
        </w:pict>
      </w:r>
    </w:p>
    <w:p w14:paraId="08629671" w14:textId="77777777" w:rsidR="008D5812" w:rsidRDefault="008D5812">
      <w:pPr>
        <w:jc w:val="center"/>
      </w:pPr>
      <w:r>
        <w:rPr>
          <w:rFonts w:hint="eastAsia"/>
        </w:rPr>
        <w:t>图</w:t>
      </w:r>
      <w:r>
        <w:rPr>
          <w:rFonts w:hint="eastAsia"/>
        </w:rPr>
        <w:t xml:space="preserve">4 </w:t>
      </w:r>
      <w:r>
        <w:t>纸杯轮廓形态学去噪处理</w:t>
      </w:r>
    </w:p>
    <w:p w14:paraId="49321031" w14:textId="77777777" w:rsidR="008D5812" w:rsidRDefault="008D5812">
      <w:pPr>
        <w:rPr>
          <w:rFonts w:hint="eastAsia"/>
        </w:rPr>
      </w:pPr>
    </w:p>
    <w:p w14:paraId="20A408E9" w14:textId="77777777" w:rsidR="008D5812" w:rsidRDefault="008D5812">
      <w:pPr>
        <w:jc w:val="center"/>
        <w:rPr>
          <w:rFonts w:hint="eastAsia"/>
        </w:rPr>
      </w:pPr>
      <w:r>
        <w:pict w14:anchorId="590E5A1F">
          <v:shape id="图片 7" o:spid="_x0000_i1029" type="#_x0000_t75" style="width:414pt;height:265.5pt;mso-wrap-distance-left:0;mso-wrap-distance-right:0">
            <v:fill o:detectmouseclick="t"/>
            <v:imagedata r:id="rId9" o:title=""/>
          </v:shape>
        </w:pict>
      </w:r>
    </w:p>
    <w:p w14:paraId="4FF695B4" w14:textId="77777777" w:rsidR="008D5812" w:rsidRDefault="008D5812">
      <w:pPr>
        <w:jc w:val="center"/>
      </w:pPr>
      <w:r>
        <w:rPr>
          <w:rFonts w:hint="eastAsia"/>
        </w:rPr>
        <w:t>图</w:t>
      </w:r>
      <w:r>
        <w:rPr>
          <w:rFonts w:hint="eastAsia"/>
        </w:rPr>
        <w:t xml:space="preserve">5 </w:t>
      </w:r>
      <w:proofErr w:type="spellStart"/>
      <w:r>
        <w:rPr>
          <w:rFonts w:hint="eastAsia"/>
        </w:rPr>
        <w:t>pv</w:t>
      </w:r>
      <w:proofErr w:type="spellEnd"/>
      <w:r>
        <w:t>纸杯杯口圆查找与半径检测</w:t>
      </w:r>
    </w:p>
    <w:p w14:paraId="41DA0A09" w14:textId="77777777" w:rsidR="008D5812" w:rsidRDefault="008D5812">
      <w:pPr>
        <w:jc w:val="center"/>
      </w:pPr>
      <w:r>
        <w:lastRenderedPageBreak/>
        <w:pict w14:anchorId="16A44C27">
          <v:shape id="图片 9" o:spid="_x0000_i1030" type="#_x0000_t75" style="width:414.75pt;height:265.5pt;mso-wrap-distance-left:0;mso-wrap-distance-right:0">
            <v:fill o:detectmouseclick="t"/>
            <v:imagedata r:id="rId10" o:title=""/>
          </v:shape>
        </w:pict>
      </w:r>
    </w:p>
    <w:p w14:paraId="64BFC778" w14:textId="77777777" w:rsidR="008D5812" w:rsidRDefault="008D5812">
      <w:pPr>
        <w:jc w:val="center"/>
      </w:pPr>
      <w:r>
        <w:rPr>
          <w:rFonts w:hint="eastAsia"/>
        </w:rPr>
        <w:t>图</w:t>
      </w:r>
      <w:r>
        <w:rPr>
          <w:rFonts w:hint="eastAsia"/>
        </w:rPr>
        <w:t xml:space="preserve"> 6</w:t>
      </w:r>
      <w:r>
        <w:t xml:space="preserve"> </w:t>
      </w:r>
      <w:r>
        <w:t>纸杯叠放状态条件检测设置</w:t>
      </w:r>
    </w:p>
    <w:p w14:paraId="2C543C62" w14:textId="77777777" w:rsidR="008D5812" w:rsidRDefault="008D5812">
      <w:pPr>
        <w:jc w:val="center"/>
      </w:pPr>
      <w:r>
        <w:pict w14:anchorId="380A356E">
          <v:shape id="图片 10" o:spid="_x0000_i1031" type="#_x0000_t75" style="width:415.5pt;height:266.25pt;mso-wrap-distance-left:0;mso-wrap-distance-right:0">
            <v:fill o:detectmouseclick="t"/>
            <v:imagedata r:id="rId11" o:title=""/>
          </v:shape>
        </w:pict>
      </w:r>
    </w:p>
    <w:p w14:paraId="369D43C2" w14:textId="77777777" w:rsidR="008D5812" w:rsidRDefault="008D5812">
      <w:pPr>
        <w:jc w:val="center"/>
      </w:pPr>
      <w:r>
        <w:rPr>
          <w:rFonts w:hint="eastAsia"/>
        </w:rPr>
        <w:t>图</w:t>
      </w:r>
      <w:r>
        <w:rPr>
          <w:rFonts w:hint="eastAsia"/>
        </w:rPr>
        <w:t xml:space="preserve"> 7</w:t>
      </w:r>
      <w:r>
        <w:t xml:space="preserve"> </w:t>
      </w:r>
      <w:r>
        <w:t>纸杯缺陷检测流程实现</w:t>
      </w:r>
    </w:p>
    <w:p w14:paraId="4A3D403E" w14:textId="77777777" w:rsidR="008D5812" w:rsidRDefault="008D5812">
      <w:pPr>
        <w:jc w:val="center"/>
      </w:pPr>
      <w:r>
        <w:lastRenderedPageBreak/>
        <w:pict w14:anchorId="7AB09ED0">
          <v:shape id="图片 48" o:spid="_x0000_i1032" type="#_x0000_t75" style="width:415.5pt;height:266.25pt">
            <v:imagedata r:id="rId12" o:title=""/>
          </v:shape>
        </w:pict>
      </w:r>
    </w:p>
    <w:p w14:paraId="2AD67167" w14:textId="77777777" w:rsidR="008D5812" w:rsidRDefault="008D5812">
      <w:pPr>
        <w:pStyle w:val="a3"/>
        <w:spacing w:before="93" w:after="93"/>
        <w:rPr>
          <w:rFonts w:hint="eastAsia"/>
        </w:rPr>
      </w:pPr>
      <w:r>
        <w:rPr>
          <w:rFonts w:hint="eastAsia"/>
        </w:rPr>
        <w:t>图</w:t>
      </w:r>
      <w:r>
        <w:rPr>
          <w:rFonts w:hint="eastAsia"/>
        </w:rPr>
        <w:t xml:space="preserve"> 8</w:t>
      </w:r>
      <w:r>
        <w:t xml:space="preserve"> DL </w:t>
      </w:r>
      <w:r>
        <w:t>字符定位模块参数设置</w:t>
      </w:r>
    </w:p>
    <w:p w14:paraId="7FC93EF3" w14:textId="77777777" w:rsidR="008D5812" w:rsidRDefault="008D5812">
      <w:pPr>
        <w:jc w:val="center"/>
      </w:pPr>
      <w:r>
        <w:pict w14:anchorId="64C99A4E">
          <v:shape id="图片 22" o:spid="_x0000_i1033" type="#_x0000_t75" style="width:414.75pt;height:250.5pt;mso-wrap-distance-left:0;mso-wrap-distance-right:0">
            <v:fill o:detectmouseclick="t"/>
            <v:imagedata r:id="rId13" o:title=""/>
          </v:shape>
        </w:pict>
      </w:r>
    </w:p>
    <w:p w14:paraId="6680FBDE" w14:textId="77777777" w:rsidR="008D5812" w:rsidRDefault="008D5812">
      <w:pPr>
        <w:jc w:val="center"/>
      </w:pPr>
      <w:r>
        <w:rPr>
          <w:rFonts w:hint="eastAsia"/>
        </w:rPr>
        <w:t>图</w:t>
      </w:r>
      <w:r>
        <w:rPr>
          <w:rFonts w:hint="eastAsia"/>
        </w:rPr>
        <w:t xml:space="preserve"> 9</w:t>
      </w:r>
      <w:r>
        <w:t xml:space="preserve"> </w:t>
      </w:r>
      <w:r>
        <w:t>饮料编码</w:t>
      </w:r>
      <w:r>
        <w:t xml:space="preserve"> OCR </w:t>
      </w:r>
      <w:r>
        <w:t>识别结果</w:t>
      </w:r>
    </w:p>
    <w:p w14:paraId="7D4B5CC5" w14:textId="77777777" w:rsidR="008D5812" w:rsidRDefault="008D5812">
      <w:pPr>
        <w:jc w:val="center"/>
      </w:pPr>
      <w:r>
        <w:lastRenderedPageBreak/>
        <w:pict w14:anchorId="25318F35">
          <v:shape id="图片 51" o:spid="_x0000_i1034" type="#_x0000_t75" style="width:414pt;height:265.5pt">
            <v:imagedata r:id="rId14" o:title=""/>
          </v:shape>
        </w:pict>
      </w:r>
    </w:p>
    <w:p w14:paraId="4F32EBB3" w14:textId="77777777" w:rsidR="008D5812" w:rsidRDefault="008D5812">
      <w:pPr>
        <w:pStyle w:val="a3"/>
        <w:spacing w:before="93" w:after="93"/>
      </w:pPr>
      <w:r>
        <w:rPr>
          <w:rFonts w:hint="eastAsia"/>
        </w:rPr>
        <w:t>图</w:t>
      </w:r>
      <w:r>
        <w:rPr>
          <w:rFonts w:hint="eastAsia"/>
        </w:rPr>
        <w:t xml:space="preserve"> 10</w:t>
      </w:r>
      <w:r>
        <w:t xml:space="preserve"> </w:t>
      </w:r>
      <w:r>
        <w:t>饮料编码图像形态学处理</w:t>
      </w:r>
    </w:p>
    <w:p w14:paraId="6F890EDC" w14:textId="77777777" w:rsidR="008D5812" w:rsidRDefault="008D5812">
      <w:pPr>
        <w:rPr>
          <w:rFonts w:hint="eastAsia"/>
        </w:rPr>
      </w:pPr>
      <w:r>
        <w:t xml:space="preserve">3  </w:t>
      </w:r>
      <w:r>
        <w:rPr>
          <w:rFonts w:hint="eastAsia"/>
        </w:rPr>
        <w:t>设计思想（栏目可以根据作品特点调整，下面可以再分小点）</w:t>
      </w:r>
    </w:p>
    <w:p w14:paraId="780C1025" w14:textId="77777777" w:rsidR="008D5812" w:rsidRDefault="008D5812">
      <w:pPr>
        <w:ind w:firstLine="420"/>
        <w:rPr>
          <w:rFonts w:hint="eastAsia"/>
        </w:rPr>
      </w:pPr>
      <w:r>
        <w:t xml:space="preserve">3.1 </w:t>
      </w:r>
      <w:r>
        <w:rPr>
          <w:rFonts w:hint="eastAsia"/>
        </w:rPr>
        <w:t>项目背景</w:t>
      </w:r>
    </w:p>
    <w:p w14:paraId="01D44FF6" w14:textId="77777777" w:rsidR="00F9216C" w:rsidRDefault="00F9216C">
      <w:pPr>
        <w:ind w:firstLine="420"/>
      </w:pPr>
      <w:r w:rsidRPr="00F9216C">
        <w:t>传统工业质检依赖人工，存在效率低、易疲劳误检、劳动强度大等问题，难以满足智能制造发展需求。本项目面向工业产品质量检测与分拣场景，基于海康</w:t>
      </w:r>
      <w:proofErr w:type="spellStart"/>
      <w:r w:rsidRPr="00F9216C">
        <w:t>VisionMaster</w:t>
      </w:r>
      <w:proofErr w:type="spellEnd"/>
      <w:r w:rsidRPr="00F9216C">
        <w:t>平台，构建自动化智能检测系统，实现分类检测、目标计数、缺陷检测、尺寸检测及</w:t>
      </w:r>
      <w:r w:rsidRPr="00F9216C">
        <w:t>OCR</w:t>
      </w:r>
      <w:r w:rsidRPr="00F9216C">
        <w:t>识别五类核心任务，助力产线降本增效。</w:t>
      </w:r>
    </w:p>
    <w:p w14:paraId="490C2EDD" w14:textId="77777777" w:rsidR="008D5812" w:rsidRDefault="008D5812">
      <w:pPr>
        <w:ind w:firstLine="420"/>
        <w:rPr>
          <w:rFonts w:hint="eastAsia"/>
        </w:rPr>
      </w:pPr>
      <w:r>
        <w:t xml:space="preserve">3.2 </w:t>
      </w:r>
      <w:r>
        <w:rPr>
          <w:rFonts w:hint="eastAsia"/>
        </w:rPr>
        <w:t>设计构思与创意</w:t>
      </w:r>
    </w:p>
    <w:p w14:paraId="736EAB5A" w14:textId="77777777" w:rsidR="00F9216C" w:rsidRPr="00F9216C" w:rsidRDefault="00F9216C" w:rsidP="00F9216C">
      <w:pPr>
        <w:ind w:firstLine="420"/>
      </w:pPr>
      <w:r w:rsidRPr="00F9216C">
        <w:t>模块化流程设计：将复杂检测任务拆解为图像采集、预处理、定位分析、结果输出等独立模块，通过图形化拖拽组合，降低开发难度，提升系统灵活性与可维护性。</w:t>
      </w:r>
    </w:p>
    <w:p w14:paraId="77B08F15" w14:textId="77777777" w:rsidR="00F9216C" w:rsidRPr="00F9216C" w:rsidRDefault="00F9216C" w:rsidP="00F9216C">
      <w:pPr>
        <w:ind w:firstLine="420"/>
      </w:pPr>
      <w:r w:rsidRPr="00F9216C">
        <w:t>多任务一体化：创新整合五类检测功能于统一平台，避免传统单一系统重复建设，各流程可独立调试优化，同时通过统一的结果渲染与保存机制实现协同输出。</w:t>
      </w:r>
    </w:p>
    <w:p w14:paraId="4B6E0E57" w14:textId="77777777" w:rsidR="00F9216C" w:rsidRPr="00F9216C" w:rsidRDefault="00F9216C" w:rsidP="00F9216C">
      <w:pPr>
        <w:ind w:firstLine="420"/>
      </w:pPr>
      <w:r w:rsidRPr="00F9216C">
        <w:t>AI</w:t>
      </w:r>
      <w:r w:rsidRPr="00F9216C">
        <w:t>扩展能力：预留深度学习接口，支持基于</w:t>
      </w:r>
      <w:r w:rsidRPr="00F9216C">
        <w:t>CNN</w:t>
      </w:r>
      <w:r w:rsidRPr="00F9216C">
        <w:t>的分类、图像分割与</w:t>
      </w:r>
      <w:r w:rsidRPr="00F9216C">
        <w:t>OCR</w:t>
      </w:r>
      <w:r w:rsidRPr="00F9216C">
        <w:t>识别，使系统具备智能化升级空间。</w:t>
      </w:r>
    </w:p>
    <w:p w14:paraId="5829073B" w14:textId="77777777" w:rsidR="008D5812" w:rsidRDefault="008D5812">
      <w:pPr>
        <w:ind w:firstLine="420"/>
        <w:rPr>
          <w:rFonts w:hint="eastAsia"/>
        </w:rPr>
      </w:pPr>
      <w:r>
        <w:rPr>
          <w:rFonts w:hint="eastAsia"/>
        </w:rPr>
        <w:t xml:space="preserve">3.3 </w:t>
      </w:r>
      <w:r>
        <w:rPr>
          <w:rFonts w:hint="eastAsia"/>
        </w:rPr>
        <w:t>项目模块与功能</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71"/>
        <w:gridCol w:w="2262"/>
        <w:gridCol w:w="4789"/>
      </w:tblGrid>
      <w:tr w:rsidR="00000000" w14:paraId="70FF9EA9" w14:textId="77777777">
        <w:tc>
          <w:tcPr>
            <w:tcW w:w="1471" w:type="dxa"/>
            <w:vAlign w:val="center"/>
          </w:tcPr>
          <w:p w14:paraId="3907444A" w14:textId="77777777" w:rsidR="008D5812" w:rsidRDefault="008D5812">
            <w:pPr>
              <w:ind w:firstLine="420"/>
            </w:pPr>
            <w:r>
              <w:rPr>
                <w:rFonts w:hint="eastAsia"/>
              </w:rPr>
              <w:t>层级</w:t>
            </w:r>
          </w:p>
        </w:tc>
        <w:tc>
          <w:tcPr>
            <w:tcW w:w="2262" w:type="dxa"/>
            <w:vAlign w:val="center"/>
          </w:tcPr>
          <w:p w14:paraId="66D3AD43" w14:textId="77777777" w:rsidR="008D5812" w:rsidRDefault="008D5812">
            <w:pPr>
              <w:ind w:firstLine="420"/>
            </w:pPr>
            <w:r>
              <w:rPr>
                <w:rFonts w:hint="eastAsia"/>
              </w:rPr>
              <w:t>功能模块</w:t>
            </w:r>
          </w:p>
        </w:tc>
        <w:tc>
          <w:tcPr>
            <w:tcW w:w="4789" w:type="dxa"/>
            <w:vAlign w:val="center"/>
          </w:tcPr>
          <w:p w14:paraId="61AAD022" w14:textId="77777777" w:rsidR="008D5812" w:rsidRDefault="008D5812">
            <w:pPr>
              <w:ind w:firstLine="420"/>
            </w:pPr>
            <w:r>
              <w:rPr>
                <w:rFonts w:hint="eastAsia"/>
              </w:rPr>
              <w:t>核心功能</w:t>
            </w:r>
          </w:p>
        </w:tc>
      </w:tr>
      <w:tr w:rsidR="00000000" w14:paraId="583BD3DA" w14:textId="77777777">
        <w:tc>
          <w:tcPr>
            <w:tcW w:w="1471" w:type="dxa"/>
            <w:vAlign w:val="center"/>
          </w:tcPr>
          <w:p w14:paraId="1976B255" w14:textId="77777777" w:rsidR="008D5812" w:rsidRDefault="008D5812">
            <w:pPr>
              <w:ind w:firstLine="420"/>
            </w:pPr>
            <w:r>
              <w:rPr>
                <w:rFonts w:hint="eastAsia"/>
              </w:rPr>
              <w:t>输入层</w:t>
            </w:r>
          </w:p>
        </w:tc>
        <w:tc>
          <w:tcPr>
            <w:tcW w:w="2262" w:type="dxa"/>
            <w:vAlign w:val="center"/>
          </w:tcPr>
          <w:p w14:paraId="79A420F2" w14:textId="77777777" w:rsidR="008D5812" w:rsidRDefault="008D5812">
            <w:pPr>
              <w:ind w:firstLine="420"/>
            </w:pPr>
            <w:r>
              <w:rPr>
                <w:rFonts w:hint="eastAsia"/>
              </w:rPr>
              <w:t>图像采集</w:t>
            </w:r>
          </w:p>
        </w:tc>
        <w:tc>
          <w:tcPr>
            <w:tcW w:w="4789" w:type="dxa"/>
            <w:vAlign w:val="center"/>
          </w:tcPr>
          <w:p w14:paraId="2890DB5A" w14:textId="77777777" w:rsidR="008D5812" w:rsidRDefault="00F9216C">
            <w:pPr>
              <w:ind w:firstLine="420"/>
            </w:pPr>
            <w:r w:rsidRPr="00F9216C">
              <w:t>本地图像源导入、自动切换、图像缓存</w:t>
            </w:r>
          </w:p>
        </w:tc>
      </w:tr>
      <w:tr w:rsidR="00000000" w14:paraId="73EE4776" w14:textId="77777777">
        <w:tc>
          <w:tcPr>
            <w:tcW w:w="1471" w:type="dxa"/>
            <w:vAlign w:val="center"/>
          </w:tcPr>
          <w:p w14:paraId="0A3B28F7" w14:textId="77777777" w:rsidR="008D5812" w:rsidRDefault="008D5812">
            <w:pPr>
              <w:ind w:firstLine="420"/>
            </w:pPr>
            <w:r>
              <w:rPr>
                <w:rFonts w:hint="eastAsia"/>
              </w:rPr>
              <w:t>处理层</w:t>
            </w:r>
          </w:p>
        </w:tc>
        <w:tc>
          <w:tcPr>
            <w:tcW w:w="2262" w:type="dxa"/>
            <w:vAlign w:val="center"/>
          </w:tcPr>
          <w:p w14:paraId="1A9F4C3F" w14:textId="77777777" w:rsidR="008D5812" w:rsidRDefault="008D5812">
            <w:pPr>
              <w:ind w:firstLine="420"/>
            </w:pPr>
            <w:r>
              <w:rPr>
                <w:rFonts w:hint="eastAsia"/>
              </w:rPr>
              <w:t>图像预处理</w:t>
            </w:r>
          </w:p>
        </w:tc>
        <w:tc>
          <w:tcPr>
            <w:tcW w:w="4789" w:type="dxa"/>
            <w:vAlign w:val="center"/>
          </w:tcPr>
          <w:p w14:paraId="6C3CCF6C" w14:textId="77777777" w:rsidR="008D5812" w:rsidRDefault="00F9216C">
            <w:pPr>
              <w:ind w:firstLine="420"/>
            </w:pPr>
            <w:r w:rsidRPr="00F9216C">
              <w:t>二值化、滤波降噪、形态学处理、</w:t>
            </w:r>
            <w:r w:rsidRPr="00F9216C">
              <w:t>ROI</w:t>
            </w:r>
            <w:r w:rsidRPr="00F9216C">
              <w:t>提取</w:t>
            </w:r>
          </w:p>
        </w:tc>
      </w:tr>
      <w:tr w:rsidR="00000000" w14:paraId="54F19964" w14:textId="77777777">
        <w:tc>
          <w:tcPr>
            <w:tcW w:w="1471" w:type="dxa"/>
            <w:vAlign w:val="center"/>
          </w:tcPr>
          <w:p w14:paraId="173862FF" w14:textId="77777777" w:rsidR="008D5812" w:rsidRDefault="008D5812">
            <w:pPr>
              <w:ind w:firstLine="420"/>
            </w:pPr>
            <w:r>
              <w:rPr>
                <w:rFonts w:hint="eastAsia"/>
              </w:rPr>
              <w:t>分析层</w:t>
            </w:r>
          </w:p>
        </w:tc>
        <w:tc>
          <w:tcPr>
            <w:tcW w:w="2262" w:type="dxa"/>
            <w:vAlign w:val="center"/>
          </w:tcPr>
          <w:p w14:paraId="693A7E1E" w14:textId="77777777" w:rsidR="008D5812" w:rsidRDefault="008D5812">
            <w:pPr>
              <w:ind w:firstLine="420"/>
            </w:pPr>
            <w:r>
              <w:rPr>
                <w:rFonts w:hint="eastAsia"/>
              </w:rPr>
              <w:t>定位检测</w:t>
            </w:r>
          </w:p>
        </w:tc>
        <w:tc>
          <w:tcPr>
            <w:tcW w:w="4789" w:type="dxa"/>
            <w:vAlign w:val="center"/>
          </w:tcPr>
          <w:p w14:paraId="0405288F" w14:textId="77777777" w:rsidR="008D5812" w:rsidRDefault="00F9216C">
            <w:pPr>
              <w:ind w:firstLine="420"/>
            </w:pPr>
            <w:r w:rsidRPr="00F9216C">
              <w:t>高精度模板匹配、圆查找；分类</w:t>
            </w:r>
            <w:r w:rsidRPr="00F9216C">
              <w:t>/</w:t>
            </w:r>
            <w:r w:rsidRPr="00F9216C">
              <w:t>计数</w:t>
            </w:r>
            <w:r w:rsidRPr="00F9216C">
              <w:t>/</w:t>
            </w:r>
            <w:r w:rsidRPr="00F9216C">
              <w:t>缺陷</w:t>
            </w:r>
            <w:r w:rsidRPr="00F9216C">
              <w:t>/</w:t>
            </w:r>
            <w:r w:rsidRPr="00F9216C">
              <w:t>尺寸</w:t>
            </w:r>
            <w:r w:rsidRPr="00F9216C">
              <w:t>/OCR</w:t>
            </w:r>
            <w:r w:rsidRPr="00F9216C">
              <w:t>检测</w:t>
            </w:r>
          </w:p>
        </w:tc>
      </w:tr>
      <w:tr w:rsidR="00000000" w14:paraId="467672B9" w14:textId="77777777">
        <w:tc>
          <w:tcPr>
            <w:tcW w:w="1471" w:type="dxa"/>
            <w:vAlign w:val="center"/>
          </w:tcPr>
          <w:p w14:paraId="539667F2" w14:textId="77777777" w:rsidR="008D5812" w:rsidRDefault="008D5812">
            <w:pPr>
              <w:ind w:firstLine="420"/>
            </w:pPr>
            <w:r>
              <w:rPr>
                <w:rFonts w:hint="eastAsia"/>
              </w:rPr>
              <w:t>输出层</w:t>
            </w:r>
          </w:p>
        </w:tc>
        <w:tc>
          <w:tcPr>
            <w:tcW w:w="2262" w:type="dxa"/>
            <w:vAlign w:val="center"/>
          </w:tcPr>
          <w:p w14:paraId="4C1E87DB" w14:textId="77777777" w:rsidR="008D5812" w:rsidRDefault="008D5812">
            <w:pPr>
              <w:ind w:firstLine="420"/>
            </w:pPr>
            <w:r>
              <w:rPr>
                <w:rFonts w:hint="eastAsia"/>
              </w:rPr>
              <w:t>结果输出</w:t>
            </w:r>
          </w:p>
        </w:tc>
        <w:tc>
          <w:tcPr>
            <w:tcW w:w="4789" w:type="dxa"/>
            <w:vAlign w:val="center"/>
          </w:tcPr>
          <w:p w14:paraId="4A4EA756" w14:textId="77777777" w:rsidR="008D5812" w:rsidRDefault="008D5812">
            <w:pPr>
              <w:ind w:firstLine="420"/>
            </w:pPr>
            <w:r>
              <w:rPr>
                <w:rFonts w:hint="eastAsia"/>
              </w:rPr>
              <w:t>图像标注、</w:t>
            </w:r>
            <w:r>
              <w:rPr>
                <w:rFonts w:hint="eastAsia"/>
              </w:rPr>
              <w:t>OK/NG</w:t>
            </w:r>
            <w:r>
              <w:rPr>
                <w:rFonts w:hint="eastAsia"/>
              </w:rPr>
              <w:t>判定、结果保存</w:t>
            </w:r>
          </w:p>
        </w:tc>
      </w:tr>
      <w:tr w:rsidR="00000000" w14:paraId="7D37313C" w14:textId="77777777">
        <w:tc>
          <w:tcPr>
            <w:tcW w:w="1471" w:type="dxa"/>
            <w:vAlign w:val="center"/>
          </w:tcPr>
          <w:p w14:paraId="491BECF0" w14:textId="77777777" w:rsidR="008D5812" w:rsidRDefault="008D5812">
            <w:pPr>
              <w:ind w:firstLine="420"/>
            </w:pPr>
            <w:r>
              <w:rPr>
                <w:rFonts w:hint="eastAsia"/>
              </w:rPr>
              <w:t>控制层</w:t>
            </w:r>
          </w:p>
        </w:tc>
        <w:tc>
          <w:tcPr>
            <w:tcW w:w="2262" w:type="dxa"/>
            <w:vAlign w:val="center"/>
          </w:tcPr>
          <w:p w14:paraId="4F5D82D6" w14:textId="77777777" w:rsidR="008D5812" w:rsidRDefault="008D5812">
            <w:pPr>
              <w:ind w:firstLine="420"/>
            </w:pPr>
            <w:r>
              <w:rPr>
                <w:rFonts w:hint="eastAsia"/>
              </w:rPr>
              <w:t>流程控制</w:t>
            </w:r>
          </w:p>
        </w:tc>
        <w:tc>
          <w:tcPr>
            <w:tcW w:w="4789" w:type="dxa"/>
            <w:vAlign w:val="center"/>
          </w:tcPr>
          <w:p w14:paraId="517128CD" w14:textId="77777777" w:rsidR="008D5812" w:rsidRDefault="00F9216C">
            <w:pPr>
              <w:ind w:firstLine="420"/>
            </w:pPr>
            <w:r w:rsidRPr="00F9216C">
              <w:t>单</w:t>
            </w:r>
            <w:r w:rsidRPr="00F9216C">
              <w:t>/</w:t>
            </w:r>
            <w:r w:rsidRPr="00F9216C">
              <w:t>连续执行、任务切换、耗时统计</w:t>
            </w:r>
          </w:p>
        </w:tc>
      </w:tr>
    </w:tbl>
    <w:p w14:paraId="4968D929" w14:textId="77777777" w:rsidR="008D5812" w:rsidRDefault="008D5812">
      <w:pPr>
        <w:ind w:firstLine="420"/>
        <w:rPr>
          <w:rFonts w:hint="eastAsia"/>
        </w:rPr>
      </w:pPr>
      <w:r>
        <w:t xml:space="preserve">3.4 </w:t>
      </w:r>
      <w:r>
        <w:rPr>
          <w:rFonts w:hint="eastAsia"/>
        </w:rPr>
        <w:t>技术运用与特色</w:t>
      </w:r>
    </w:p>
    <w:p w14:paraId="565FD83A" w14:textId="77777777" w:rsidR="00F9216C" w:rsidRPr="00F9216C" w:rsidRDefault="00F9216C" w:rsidP="00F9216C">
      <w:pPr>
        <w:ind w:firstLine="420"/>
      </w:pPr>
      <w:r w:rsidRPr="00F9216C">
        <w:t>关键技术：采用</w:t>
      </w:r>
      <w:r w:rsidRPr="00F9216C">
        <w:t>Sauvola</w:t>
      </w:r>
      <w:r w:rsidRPr="00F9216C">
        <w:t>二值化、形态学运算提升图像质量；基于高精度模板匹配与圆查找实现目标定位与尺寸测量；集成</w:t>
      </w:r>
      <w:r w:rsidRPr="00F9216C">
        <w:t>DL</w:t>
      </w:r>
      <w:r w:rsidRPr="00F9216C">
        <w:t>分类、</w:t>
      </w:r>
      <w:r w:rsidRPr="00F9216C">
        <w:t>DL</w:t>
      </w:r>
      <w:r w:rsidRPr="00F9216C">
        <w:t>图像分割及带角度的字符定位识别模块完成分类、缺陷与</w:t>
      </w:r>
      <w:r w:rsidRPr="00F9216C">
        <w:t>OCR</w:t>
      </w:r>
      <w:r w:rsidRPr="00F9216C">
        <w:t>任务。</w:t>
      </w:r>
    </w:p>
    <w:p w14:paraId="35F71D36" w14:textId="77777777" w:rsidR="00F9216C" w:rsidRPr="00F9216C" w:rsidRDefault="00F9216C" w:rsidP="00F9216C">
      <w:pPr>
        <w:ind w:firstLine="420"/>
      </w:pPr>
      <w:r w:rsidRPr="00F9216C">
        <w:t>作品特色：流程可视化便于调试；图像预处理与算法组合保障检测稳定性；结果直观标注支持快速复核；模块化架构易于功能迭代；集中式部署适合中小企业快速落地。</w:t>
      </w:r>
    </w:p>
    <w:p w14:paraId="642868EC" w14:textId="77777777" w:rsidR="008D5812" w:rsidRPr="00F9216C" w:rsidRDefault="008D5812">
      <w:pPr>
        <w:ind w:firstLine="420"/>
        <w:rPr>
          <w:rFonts w:hint="eastAsia"/>
        </w:rPr>
      </w:pPr>
    </w:p>
    <w:p w14:paraId="7D4E0A6F" w14:textId="77777777" w:rsidR="008D5812" w:rsidRDefault="008D5812">
      <w:r>
        <w:t xml:space="preserve">4  </w:t>
      </w:r>
      <w:r>
        <w:rPr>
          <w:rFonts w:hint="eastAsia"/>
        </w:rPr>
        <w:t>指</w:t>
      </w:r>
      <w:r>
        <w:rPr>
          <w:rFonts w:hint="eastAsia"/>
        </w:rPr>
        <w:t>导教师自评（</w:t>
      </w:r>
      <w:r>
        <w:rPr>
          <w:rFonts w:hint="eastAsia"/>
        </w:rPr>
        <w:t>250</w:t>
      </w:r>
      <w:r>
        <w:rPr>
          <w:rFonts w:hint="eastAsia"/>
        </w:rPr>
        <w:t>字左右）</w:t>
      </w:r>
    </w:p>
    <w:p w14:paraId="35F34953" w14:textId="77777777" w:rsidR="00F9216C" w:rsidRPr="00F9216C" w:rsidRDefault="00F9216C" w:rsidP="00F9216C">
      <w:pPr>
        <w:ind w:firstLineChars="200" w:firstLine="420"/>
        <w:rPr>
          <w:szCs w:val="21"/>
        </w:rPr>
      </w:pPr>
      <w:r w:rsidRPr="00F9216C">
        <w:rPr>
          <w:szCs w:val="21"/>
        </w:rPr>
        <w:t>作为</w:t>
      </w:r>
      <w:r w:rsidRPr="00F9216C">
        <w:rPr>
          <w:szCs w:val="21"/>
        </w:rPr>
        <w:t>“</w:t>
      </w:r>
      <w:r w:rsidRPr="00F9216C">
        <w:rPr>
          <w:szCs w:val="21"/>
        </w:rPr>
        <w:t>智瞳工检</w:t>
      </w:r>
      <w:r w:rsidRPr="00F9216C">
        <w:rPr>
          <w:szCs w:val="21"/>
        </w:rPr>
        <w:t>——AI</w:t>
      </w:r>
      <w:r w:rsidRPr="00F9216C">
        <w:rPr>
          <w:szCs w:val="21"/>
        </w:rPr>
        <w:t>工业视觉智能检测系统</w:t>
      </w:r>
      <w:r w:rsidRPr="00F9216C">
        <w:rPr>
          <w:szCs w:val="21"/>
        </w:rPr>
        <w:t>”</w:t>
      </w:r>
      <w:r w:rsidRPr="00F9216C">
        <w:rPr>
          <w:szCs w:val="21"/>
        </w:rPr>
        <w:t>项目的指导教师，我对团队的表现深感欣慰。三位同学紧密围绕智能工业视觉检测挑战赛要求，将理论知识与工程实践深度融合，展现了扎实的专业功底和出色的创新能力。</w:t>
      </w:r>
    </w:p>
    <w:p w14:paraId="5150B883" w14:textId="77777777" w:rsidR="00F9216C" w:rsidRPr="00F9216C" w:rsidRDefault="00F9216C" w:rsidP="00F9216C">
      <w:pPr>
        <w:ind w:firstLineChars="200" w:firstLine="420"/>
        <w:rPr>
          <w:szCs w:val="21"/>
        </w:rPr>
      </w:pPr>
      <w:r w:rsidRPr="00F9216C">
        <w:rPr>
          <w:szCs w:val="21"/>
        </w:rPr>
        <w:t>项目设计紧扣工业</w:t>
      </w:r>
      <w:r w:rsidRPr="00F9216C">
        <w:rPr>
          <w:szCs w:val="21"/>
        </w:rPr>
        <w:t>4.0</w:t>
      </w:r>
      <w:r w:rsidRPr="00F9216C">
        <w:rPr>
          <w:szCs w:val="21"/>
        </w:rPr>
        <w:t>智能制造需求，团队采用模块化架构整合分类检测、缺陷识别、尺寸测量及</w:t>
      </w:r>
      <w:r w:rsidRPr="00F9216C">
        <w:rPr>
          <w:szCs w:val="21"/>
        </w:rPr>
        <w:t>OCR</w:t>
      </w:r>
      <w:r w:rsidRPr="00F9216C">
        <w:rPr>
          <w:szCs w:val="21"/>
        </w:rPr>
        <w:t>等多任务流程，体现了对</w:t>
      </w:r>
      <w:proofErr w:type="spellStart"/>
      <w:r w:rsidRPr="00F9216C">
        <w:rPr>
          <w:szCs w:val="21"/>
        </w:rPr>
        <w:t>VisionMaster</w:t>
      </w:r>
      <w:proofErr w:type="spellEnd"/>
      <w:r w:rsidRPr="00F9216C">
        <w:rPr>
          <w:szCs w:val="21"/>
        </w:rPr>
        <w:t>平台的熟练驾驭。特别是在</w:t>
      </w:r>
      <w:r w:rsidRPr="00F9216C">
        <w:rPr>
          <w:szCs w:val="21"/>
        </w:rPr>
        <w:t>Sauvola</w:t>
      </w:r>
      <w:r w:rsidRPr="00F9216C">
        <w:rPr>
          <w:szCs w:val="21"/>
        </w:rPr>
        <w:t>二值化、形态学去噪、圆查找与半径阈值判定等预处理与特征提取细节上，学生展现出精益求精的工程调试能力。系统将传统视觉算法的稳定性与深度学习方法的适应性有机结合，在</w:t>
      </w:r>
      <w:r w:rsidRPr="00F9216C">
        <w:rPr>
          <w:szCs w:val="21"/>
        </w:rPr>
        <w:t>607</w:t>
      </w:r>
      <w:r w:rsidRPr="00F9216C">
        <w:rPr>
          <w:szCs w:val="21"/>
        </w:rPr>
        <w:t>张测试样本上取得了</w:t>
      </w:r>
      <w:r w:rsidRPr="00F9216C">
        <w:rPr>
          <w:szCs w:val="21"/>
        </w:rPr>
        <w:t>98.52%</w:t>
      </w:r>
      <w:r w:rsidRPr="00F9216C">
        <w:rPr>
          <w:szCs w:val="21"/>
        </w:rPr>
        <w:t>的整体准确率，具备良好的实用价值。</w:t>
      </w:r>
    </w:p>
    <w:p w14:paraId="20C35EBF" w14:textId="77777777" w:rsidR="00F9216C" w:rsidRPr="00F9216C" w:rsidRDefault="00F9216C" w:rsidP="00F9216C">
      <w:pPr>
        <w:ind w:firstLineChars="200" w:firstLine="420"/>
        <w:rPr>
          <w:szCs w:val="21"/>
        </w:rPr>
      </w:pPr>
      <w:r w:rsidRPr="00F9216C">
        <w:rPr>
          <w:szCs w:val="21"/>
        </w:rPr>
        <w:t>团队成员分工明确、协作高效，从需求分析到测试优化全程自主推进，体现了职业本科院校学生较强的动手能力和解决复杂工程问题的综合素质。期待该作品在竞赛中取得佳绩，更期待同学们以此为起点，在智能制造领域持续深耕，成长为行业所需的高技能人才。</w:t>
      </w:r>
    </w:p>
    <w:p w14:paraId="0216811C" w14:textId="77777777" w:rsidR="008D5812" w:rsidRPr="00F9216C" w:rsidRDefault="008D5812">
      <w:pPr>
        <w:ind w:firstLineChars="200" w:firstLine="420"/>
        <w:rPr>
          <w:rFonts w:hint="eastAsia"/>
          <w:szCs w:val="21"/>
        </w:rPr>
      </w:pPr>
    </w:p>
    <w:p w14:paraId="3463B9BB" w14:textId="77777777" w:rsidR="008D5812" w:rsidRDefault="008D5812">
      <w:r>
        <w:rPr>
          <w:rFonts w:hint="eastAsia"/>
        </w:rPr>
        <w:t xml:space="preserve">5 </w:t>
      </w:r>
      <w:r>
        <w:t xml:space="preserve"> </w:t>
      </w:r>
      <w:r>
        <w:rPr>
          <w:rFonts w:ascii="宋体" w:hAnsi="宋体" w:hint="eastAsia"/>
          <w:color w:val="000000"/>
          <w:kern w:val="0"/>
          <w:sz w:val="22"/>
        </w:rPr>
        <w:t>AI</w:t>
      </w:r>
      <w:r>
        <w:rPr>
          <w:rFonts w:ascii="宋体" w:hAnsi="宋体" w:hint="eastAsia"/>
          <w:color w:val="000000"/>
          <w:kern w:val="0"/>
          <w:sz w:val="22"/>
        </w:rPr>
        <w:t>工具使用说明</w:t>
      </w:r>
    </w:p>
    <w:p w14:paraId="70D91B5E" w14:textId="77777777" w:rsidR="008D5812" w:rsidRDefault="008D5812">
      <w:pPr>
        <w:ind w:left="210"/>
      </w:pPr>
      <w:r>
        <w:rPr>
          <w:rFonts w:hint="eastAsia"/>
        </w:rPr>
        <w:t>具体可包括（但不限于）以下内容：</w:t>
      </w:r>
    </w:p>
    <w:p w14:paraId="53FBCD39" w14:textId="77777777" w:rsidR="008D5812" w:rsidRDefault="008D5812">
      <w:pPr>
        <w:ind w:leftChars="100" w:left="210"/>
        <w:rPr>
          <w:rFonts w:hint="eastAsia"/>
        </w:rPr>
      </w:pPr>
      <w:r>
        <w:rPr>
          <w:rFonts w:hint="eastAsia"/>
        </w:rPr>
        <w:t>1</w:t>
      </w:r>
      <w:r>
        <w:rPr>
          <w:rFonts w:hint="eastAsia"/>
        </w:rPr>
        <w:t>）使用了哪些大语言模型</w:t>
      </w:r>
      <w:r>
        <w:rPr>
          <w:rFonts w:hint="eastAsia"/>
        </w:rPr>
        <w:t>/</w:t>
      </w:r>
      <w:r>
        <w:rPr>
          <w:rFonts w:hint="eastAsia"/>
        </w:rPr>
        <w:t>工具？明确列出名称</w:t>
      </w:r>
      <w:r>
        <w:rPr>
          <w:rFonts w:hint="eastAsia"/>
        </w:rPr>
        <w:t>/</w:t>
      </w:r>
      <w:r>
        <w:rPr>
          <w:rFonts w:hint="eastAsia"/>
        </w:rPr>
        <w:t>版本。</w:t>
      </w:r>
    </w:p>
    <w:p w14:paraId="7DFCE915" w14:textId="77777777" w:rsidR="008D5812" w:rsidRDefault="008D5812">
      <w:pPr>
        <w:ind w:leftChars="100" w:left="210"/>
        <w:rPr>
          <w:rFonts w:hint="eastAsia"/>
        </w:rPr>
      </w:pPr>
      <w:r>
        <w:rPr>
          <w:rFonts w:hint="eastAsia"/>
        </w:rPr>
        <w:t>2</w:t>
      </w:r>
      <w:r>
        <w:rPr>
          <w:rFonts w:hint="eastAsia"/>
        </w:rPr>
        <w:t>）如何使用？在作品创意、生成、需求设计</w:t>
      </w:r>
      <w:r>
        <w:rPr>
          <w:rFonts w:hint="eastAsia"/>
        </w:rPr>
        <w:t>、编程、数据分析、图像</w:t>
      </w:r>
      <w:r>
        <w:rPr>
          <w:rFonts w:hint="eastAsia"/>
        </w:rPr>
        <w:t>/</w:t>
      </w:r>
      <w:r>
        <w:rPr>
          <w:rFonts w:hint="eastAsia"/>
        </w:rPr>
        <w:t>音频生成、报告撰写、润色等各环节是否使用和如何使用？</w:t>
      </w:r>
      <w:r>
        <w:rPr>
          <w:rFonts w:hint="eastAsia"/>
        </w:rPr>
        <w:t>AI</w:t>
      </w:r>
      <w:r>
        <w:rPr>
          <w:rFonts w:hint="eastAsia"/>
        </w:rPr>
        <w:t>生成的结果的正确性如何验证？</w:t>
      </w:r>
    </w:p>
    <w:p w14:paraId="6A86C19D" w14:textId="77777777" w:rsidR="008D5812" w:rsidRDefault="008D5812">
      <w:pPr>
        <w:ind w:leftChars="100" w:left="210"/>
        <w:rPr>
          <w:rFonts w:hint="eastAsia"/>
        </w:rPr>
      </w:pPr>
      <w:r>
        <w:rPr>
          <w:rFonts w:hint="eastAsia"/>
        </w:rPr>
        <w:t>3</w:t>
      </w:r>
      <w:r>
        <w:rPr>
          <w:rFonts w:hint="eastAsia"/>
        </w:rPr>
        <w:t>）给出关键提示词与输出样例记录。给出对话历史截图，例举最重要的、决定性的</w:t>
      </w:r>
      <w:r>
        <w:rPr>
          <w:rFonts w:hint="eastAsia"/>
        </w:rPr>
        <w:t>5-10</w:t>
      </w:r>
      <w:r>
        <w:rPr>
          <w:rFonts w:hint="eastAsia"/>
        </w:rPr>
        <w:t>条对话。</w:t>
      </w:r>
    </w:p>
    <w:p w14:paraId="4EBE8EF5" w14:textId="77777777" w:rsidR="008D5812" w:rsidRDefault="008D5812">
      <w:pPr>
        <w:ind w:left="210"/>
        <w:rPr>
          <w:rFonts w:hint="eastAsia"/>
        </w:rPr>
      </w:pPr>
      <w:r>
        <w:rPr>
          <w:rFonts w:hint="eastAsia"/>
        </w:rPr>
        <w:t>4</w:t>
      </w:r>
      <w:r>
        <w:rPr>
          <w:rFonts w:hint="eastAsia"/>
        </w:rPr>
        <w:t>）</w:t>
      </w:r>
      <w:r>
        <w:rPr>
          <w:rFonts w:hint="eastAsia"/>
        </w:rPr>
        <w:t>AI</w:t>
      </w:r>
      <w:r>
        <w:rPr>
          <w:rFonts w:hint="eastAsia"/>
        </w:rPr>
        <w:t>生成涉及的引用列表、素材授权说明（若有）。</w:t>
      </w:r>
    </w:p>
    <w:p w14:paraId="7F7F2E8F" w14:textId="77777777" w:rsidR="008D5812" w:rsidRDefault="008D5812">
      <w:pPr>
        <w:ind w:left="210"/>
        <w:rPr>
          <w:rFonts w:hint="eastAsia"/>
        </w:rPr>
      </w:pPr>
      <w:r>
        <w:rPr>
          <w:rFonts w:hint="eastAsia"/>
        </w:rPr>
        <w:t>5</w:t>
      </w:r>
      <w:r>
        <w:rPr>
          <w:rFonts w:hint="eastAsia"/>
        </w:rPr>
        <w:t>）能证明无大模型辅助的原创性内容，如素材设计、研发过程、研讨截图等。</w:t>
      </w:r>
    </w:p>
    <w:p w14:paraId="4D2A10D2" w14:textId="77777777" w:rsidR="008D5812" w:rsidRDefault="008D5812">
      <w:pPr>
        <w:numPr>
          <w:ilvl w:val="0"/>
          <w:numId w:val="1"/>
        </w:numPr>
      </w:pPr>
      <w:r>
        <w:rPr>
          <w:rFonts w:hint="eastAsia"/>
        </w:rPr>
        <w:t>使用了哪些大语言模型</w:t>
      </w:r>
      <w:r>
        <w:rPr>
          <w:rFonts w:hint="eastAsia"/>
        </w:rPr>
        <w:t>/</w:t>
      </w:r>
      <w:r>
        <w:rPr>
          <w:rFonts w:hint="eastAsia"/>
        </w:rPr>
        <w:t>工具？明确列出名称</w:t>
      </w:r>
      <w:r>
        <w:rPr>
          <w:rFonts w:hint="eastAsia"/>
        </w:rPr>
        <w:t>/</w:t>
      </w:r>
      <w:r>
        <w:rPr>
          <w:rFonts w:hint="eastAsia"/>
        </w:rPr>
        <w:t>版本。</w:t>
      </w:r>
    </w:p>
    <w:p w14:paraId="61D41F47" w14:textId="77777777" w:rsidR="008D5812" w:rsidRDefault="008D5812">
      <w:pPr>
        <w:ind w:left="570"/>
      </w:pPr>
    </w:p>
    <w:p w14:paraId="21C0E294" w14:textId="77777777" w:rsidR="008D5812" w:rsidRDefault="008D5812">
      <w:pPr>
        <w:ind w:firstLineChars="100" w:firstLine="210"/>
      </w:pPr>
      <w:r>
        <w:t>本项目使用的人工智能工具如下：</w:t>
      </w:r>
    </w:p>
    <w:p w14:paraId="7FC0FDEF" w14:textId="77777777" w:rsidR="008D5812" w:rsidRDefault="008D5812">
      <w:pPr>
        <w:ind w:firstLineChars="300" w:firstLine="630"/>
      </w:pPr>
      <w:r>
        <w:t>通义千问</w:t>
      </w:r>
      <w:r>
        <w:t xml:space="preserve"> Qwen3-Max</w:t>
      </w:r>
      <w:r>
        <w:t>（阿里云，</w:t>
      </w:r>
      <w:r>
        <w:rPr>
          <w:rFonts w:hint="eastAsia"/>
        </w:rPr>
        <w:t>版本：网页版</w:t>
      </w:r>
      <w:r>
        <w:t>）</w:t>
      </w:r>
    </w:p>
    <w:p w14:paraId="29DAC68B" w14:textId="77777777" w:rsidR="008D5812" w:rsidRDefault="008D5812">
      <w:pPr>
        <w:ind w:firstLineChars="300" w:firstLine="630"/>
      </w:pPr>
      <w:r>
        <w:t>DeepSeek</w:t>
      </w:r>
      <w:r>
        <w:t>（深度求索，</w:t>
      </w:r>
      <w:r>
        <w:rPr>
          <w:rFonts w:hint="eastAsia"/>
        </w:rPr>
        <w:t>版本：网页版</w:t>
      </w:r>
      <w:r>
        <w:t>）</w:t>
      </w:r>
    </w:p>
    <w:p w14:paraId="48FF7AC4" w14:textId="77777777" w:rsidR="008D5812" w:rsidRDefault="008D5812">
      <w:pPr>
        <w:ind w:firstLineChars="100" w:firstLine="210"/>
      </w:pPr>
      <w:r>
        <w:t>说明：以上工具均属于大赛官方允许使用的人工智能工具范围。</w:t>
      </w:r>
    </w:p>
    <w:p w14:paraId="0C159ADB" w14:textId="77777777" w:rsidR="008D5812" w:rsidRDefault="008D5812">
      <w:pPr>
        <w:rPr>
          <w:rFonts w:hint="eastAsia"/>
        </w:rPr>
      </w:pPr>
      <w:r>
        <w:rPr>
          <w:rFonts w:hint="eastAsia"/>
        </w:rPr>
        <w:t xml:space="preserve">  </w:t>
      </w:r>
    </w:p>
    <w:p w14:paraId="33E27B62" w14:textId="77777777" w:rsidR="008D5812" w:rsidRDefault="008D5812">
      <w:pPr>
        <w:numPr>
          <w:ilvl w:val="0"/>
          <w:numId w:val="1"/>
        </w:numPr>
      </w:pPr>
      <w:r>
        <w:rPr>
          <w:rFonts w:hint="eastAsia"/>
        </w:rPr>
        <w:t>如何使用？在作品创意、生成、需求设计、编程、数据分析、图像</w:t>
      </w:r>
      <w:r>
        <w:rPr>
          <w:rFonts w:hint="eastAsia"/>
        </w:rPr>
        <w:t>/</w:t>
      </w:r>
      <w:r>
        <w:rPr>
          <w:rFonts w:hint="eastAsia"/>
        </w:rPr>
        <w:t>音频生成、报告撰写、润色等各环节是否使用和如何使用？</w:t>
      </w:r>
      <w:r>
        <w:rPr>
          <w:rFonts w:hint="eastAsia"/>
        </w:rPr>
        <w:t>AI</w:t>
      </w:r>
      <w:r>
        <w:rPr>
          <w:rFonts w:hint="eastAsia"/>
        </w:rPr>
        <w:t>生成的结果的正确性如何验证？</w:t>
      </w:r>
    </w:p>
    <w:p w14:paraId="12A41E72" w14:textId="77777777" w:rsidR="008D5812" w:rsidRDefault="008D5812">
      <w:pPr>
        <w:ind w:left="210"/>
        <w:rPr>
          <w:rFonts w:hint="eastAsia"/>
        </w:rPr>
      </w:pPr>
    </w:p>
    <w:p w14:paraId="3D30A599" w14:textId="77777777" w:rsidR="008D5812" w:rsidRDefault="008D5812">
      <w:pPr>
        <w:ind w:leftChars="100" w:left="210" w:firstLineChars="200" w:firstLine="420"/>
      </w:pPr>
      <w:r>
        <w:t>在本项目开发过程中，人工智能工具主要作为辅助工具使用，主要用于资料查询、思路补充及文本表达优化等方面，并未直接参与系统核心功能的实现。</w:t>
      </w:r>
    </w:p>
    <w:p w14:paraId="0E4DC28A" w14:textId="77777777" w:rsidR="008D5812" w:rsidRDefault="008D5812">
      <w:pPr>
        <w:ind w:leftChars="100" w:left="210"/>
      </w:pPr>
    </w:p>
    <w:p w14:paraId="582CE772" w14:textId="77777777" w:rsidR="008D5812" w:rsidRDefault="008D5812">
      <w:pPr>
        <w:ind w:leftChars="100" w:left="210"/>
      </w:pPr>
      <w:r>
        <w:t>本项目基于竞赛提供的数据集开展，需完成分类检测、目标计数、缺陷检测、尺寸检测及编号识别（</w:t>
      </w:r>
      <w:r>
        <w:t>OCR</w:t>
      </w:r>
      <w:r>
        <w:t>）等五项任务。团队首先对题目要求及数据样本进行分析与拆解，明确各类检</w:t>
      </w:r>
      <w:r>
        <w:t>测任务的实现目标及处理流程。在此过程中，借助</w:t>
      </w:r>
      <w:r>
        <w:t>AI</w:t>
      </w:r>
      <w:r>
        <w:t>工具对工业视觉检测相关方法及常见实现思路进行补充性了解，用于辅助理解任务内容。</w:t>
      </w:r>
    </w:p>
    <w:p w14:paraId="4DB7ECE9" w14:textId="77777777" w:rsidR="008D5812" w:rsidRDefault="008D5812">
      <w:pPr>
        <w:ind w:leftChars="100" w:left="210"/>
        <w:rPr>
          <w:rFonts w:hint="eastAsia"/>
        </w:rPr>
      </w:pPr>
    </w:p>
    <w:p w14:paraId="24088116" w14:textId="77777777" w:rsidR="008D5812" w:rsidRDefault="008D5812">
      <w:pPr>
        <w:ind w:leftChars="100" w:left="210"/>
      </w:pPr>
      <w:r>
        <w:t>在系统设计与实现过程中，项目按照比赛要求，基于海康</w:t>
      </w:r>
      <w:r>
        <w:t xml:space="preserve"> </w:t>
      </w:r>
      <w:proofErr w:type="spellStart"/>
      <w:r>
        <w:t>VisionMaster</w:t>
      </w:r>
      <w:proofErr w:type="spellEnd"/>
      <w:r>
        <w:t xml:space="preserve"> </w:t>
      </w:r>
      <w:r>
        <w:t>平台完成视觉检测流程搭建。系统通过图形化方式实现图像处理与检测，包括图像读取、预处理、区域提取、特征分析及结果输出等模块。该部分为项目核心内容，全部由团队独立完成，包括流程设计、参数配置及检测规则设定等，未使用</w:t>
      </w:r>
      <w:r>
        <w:t>AI</w:t>
      </w:r>
      <w:r>
        <w:t>工具生成系统功能或替代实现过程。</w:t>
      </w:r>
    </w:p>
    <w:p w14:paraId="754CE5AE" w14:textId="77777777" w:rsidR="008D5812" w:rsidRDefault="008D5812">
      <w:pPr>
        <w:ind w:leftChars="100" w:left="210"/>
        <w:rPr>
          <w:rFonts w:hint="eastAsia"/>
        </w:rPr>
      </w:pPr>
    </w:p>
    <w:p w14:paraId="2214495C" w14:textId="77777777" w:rsidR="008D5812" w:rsidRDefault="008D5812">
      <w:pPr>
        <w:ind w:leftChars="100" w:left="210"/>
      </w:pPr>
      <w:r>
        <w:t>在系统调试与优化阶段，团队基于竞赛提供的数据集进行多轮测试，对检测结果进行对比分析，重点排查误检与漏检情况，并通过调整图像处理参数、</w:t>
      </w:r>
      <w:r>
        <w:t>ROI</w:t>
      </w:r>
      <w:r>
        <w:t>区域及流程结构不断优化系统性能。</w:t>
      </w:r>
      <w:r>
        <w:t>AI</w:t>
      </w:r>
      <w:r>
        <w:t>工具在此过程中仅用于提供分析思路参考，不直接参与结果生成或决策。</w:t>
      </w:r>
    </w:p>
    <w:p w14:paraId="7F4F1FB7" w14:textId="77777777" w:rsidR="008D5812" w:rsidRDefault="008D5812">
      <w:pPr>
        <w:ind w:leftChars="100" w:left="210"/>
        <w:rPr>
          <w:rFonts w:hint="eastAsia"/>
        </w:rPr>
      </w:pPr>
    </w:p>
    <w:p w14:paraId="1980B2C2" w14:textId="77777777" w:rsidR="008D5812" w:rsidRDefault="008D5812">
      <w:pPr>
        <w:ind w:leftChars="100" w:left="210"/>
      </w:pPr>
      <w:r>
        <w:t>在数据来源方面，本项目所有检测数据均来源于竞赛提供的数据集，未使用</w:t>
      </w:r>
      <w:r>
        <w:t>AI</w:t>
      </w:r>
      <w:r>
        <w:t>工具生成图像或音频内容，保证数据来源的真实性与一致性。</w:t>
      </w:r>
    </w:p>
    <w:p w14:paraId="795678F1" w14:textId="77777777" w:rsidR="008D5812" w:rsidRDefault="008D5812">
      <w:pPr>
        <w:ind w:leftChars="100" w:left="210"/>
        <w:rPr>
          <w:rFonts w:hint="eastAsia"/>
        </w:rPr>
      </w:pPr>
    </w:p>
    <w:p w14:paraId="056AA5CC" w14:textId="77777777" w:rsidR="008D5812" w:rsidRDefault="008D5812">
      <w:pPr>
        <w:ind w:leftChars="100" w:left="210"/>
      </w:pPr>
      <w:r>
        <w:t>在设计说明书撰写过程中，</w:t>
      </w:r>
      <w:r>
        <w:t>AI</w:t>
      </w:r>
      <w:r>
        <w:t>工具主要用于对部分文字表达进行适当优化，使描述更加规范和清晰，但报告中的技术内容、系统设计及实现过程均由团队独立完成。</w:t>
      </w:r>
    </w:p>
    <w:p w14:paraId="67673A7B" w14:textId="77777777" w:rsidR="008D5812" w:rsidRDefault="008D5812">
      <w:pPr>
        <w:ind w:leftChars="100" w:left="210"/>
        <w:rPr>
          <w:rFonts w:hint="eastAsia"/>
        </w:rPr>
      </w:pPr>
    </w:p>
    <w:p w14:paraId="7E3B6370" w14:textId="77777777" w:rsidR="008D5812" w:rsidRDefault="008D5812">
      <w:pPr>
        <w:ind w:leftChars="100" w:left="210"/>
      </w:pPr>
      <w:r>
        <w:t>总体而言，</w:t>
      </w:r>
      <w:r>
        <w:t>AI</w:t>
      </w:r>
      <w:r>
        <w:t>工具在本项目中仅起到辅助作用，主</w:t>
      </w:r>
      <w:r>
        <w:t>要用于信息补充与表达优化，项目的核心设计、系统实现及调试过程均由团队自主完成。</w:t>
      </w:r>
    </w:p>
    <w:p w14:paraId="4762A8F6" w14:textId="77777777" w:rsidR="008D5812" w:rsidRDefault="008D5812">
      <w:pPr>
        <w:ind w:leftChars="100" w:left="210"/>
        <w:rPr>
          <w:rFonts w:hint="eastAsia"/>
        </w:rPr>
      </w:pPr>
    </w:p>
    <w:p w14:paraId="2EF8C726" w14:textId="77777777" w:rsidR="008D5812" w:rsidRDefault="008D5812">
      <w:pPr>
        <w:numPr>
          <w:ilvl w:val="0"/>
          <w:numId w:val="2"/>
        </w:numPr>
      </w:pPr>
      <w:r>
        <w:rPr>
          <w:rFonts w:hint="eastAsia"/>
        </w:rPr>
        <w:t>给出关键提示词与输出样例记录。给出对话历史截图，例举最重要的、决定性的</w:t>
      </w:r>
      <w:r>
        <w:rPr>
          <w:rFonts w:hint="eastAsia"/>
        </w:rPr>
        <w:t>5-10</w:t>
      </w:r>
      <w:r>
        <w:rPr>
          <w:rFonts w:hint="eastAsia"/>
        </w:rPr>
        <w:t>条对话。</w:t>
      </w:r>
    </w:p>
    <w:p w14:paraId="18FCD838" w14:textId="77777777" w:rsidR="008D5812" w:rsidRDefault="008D5812">
      <w:pPr>
        <w:ind w:left="570"/>
      </w:pPr>
    </w:p>
    <w:p w14:paraId="36FFA6E6" w14:textId="77777777" w:rsidR="008D5812" w:rsidRDefault="008D5812">
      <w:pPr>
        <w:numPr>
          <w:ilvl w:val="0"/>
          <w:numId w:val="3"/>
        </w:numPr>
        <w:ind w:firstLineChars="200" w:firstLine="420"/>
      </w:pPr>
      <w:r>
        <w:t>我现在有一个比赛，比赛要求用</w:t>
      </w:r>
      <w:proofErr w:type="spellStart"/>
      <w:r>
        <w:t>VisionMaster</w:t>
      </w:r>
      <w:proofErr w:type="spellEnd"/>
      <w:r>
        <w:t>软件做分类检测，计数，缺陷，尺寸和</w:t>
      </w:r>
      <w:r>
        <w:t>OCR</w:t>
      </w:r>
      <w:r>
        <w:t>，这五个功能一般是按什么流程来做的</w:t>
      </w:r>
    </w:p>
    <w:p w14:paraId="08B29522" w14:textId="77777777" w:rsidR="008D5812" w:rsidRDefault="008D5812">
      <w:pPr>
        <w:ind w:left="570"/>
        <w:rPr>
          <w:b/>
          <w:bCs/>
        </w:rPr>
      </w:pPr>
      <w:r>
        <w:rPr>
          <w:b/>
          <w:bCs/>
        </w:rPr>
        <w:t>Qwen3-Max</w:t>
      </w:r>
    </w:p>
    <w:p w14:paraId="460FE915" w14:textId="77777777" w:rsidR="008D5812" w:rsidRDefault="008D5812">
      <w:pPr>
        <w:ind w:left="570"/>
      </w:pPr>
      <w:r>
        <w:t>17:32:51</w:t>
      </w:r>
    </w:p>
    <w:p w14:paraId="6B6D9927" w14:textId="77777777" w:rsidR="008D5812" w:rsidRDefault="008D5812">
      <w:pPr>
        <w:ind w:left="570"/>
      </w:pPr>
      <w:r>
        <w:t>在使用海康威视的</w:t>
      </w:r>
      <w:r>
        <w:t> </w:t>
      </w:r>
      <w:proofErr w:type="spellStart"/>
      <w:r>
        <w:rPr>
          <w:b/>
          <w:bCs/>
        </w:rPr>
        <w:t>VisionMaster</w:t>
      </w:r>
      <w:proofErr w:type="spellEnd"/>
      <w:r>
        <w:t> </w:t>
      </w:r>
      <w:r>
        <w:t>软件进行工业视觉项目开发时，若需同时实现</w:t>
      </w:r>
      <w:r>
        <w:t> </w:t>
      </w:r>
      <w:r>
        <w:rPr>
          <w:b/>
          <w:bCs/>
        </w:rPr>
        <w:t>分类检测、计数、缺陷检测、尺寸测量</w:t>
      </w:r>
      <w:r>
        <w:t> </w:t>
      </w:r>
      <w:r>
        <w:t>和</w:t>
      </w:r>
      <w:r>
        <w:t> </w:t>
      </w:r>
      <w:r>
        <w:rPr>
          <w:b/>
          <w:bCs/>
        </w:rPr>
        <w:t>OCR</w:t>
      </w:r>
      <w:r>
        <w:rPr>
          <w:b/>
          <w:bCs/>
        </w:rPr>
        <w:t>（光学字符识别）</w:t>
      </w:r>
      <w:r>
        <w:t> </w:t>
      </w:r>
      <w:r>
        <w:t>五大功能，通常建议按照以下逻辑流程来组织视觉任务。这个流程兼顾了</w:t>
      </w:r>
      <w:r>
        <w:t> </w:t>
      </w:r>
      <w:r>
        <w:rPr>
          <w:b/>
          <w:bCs/>
        </w:rPr>
        <w:t>处理效率、数据依赖关系</w:t>
      </w:r>
      <w:r>
        <w:t> </w:t>
      </w:r>
      <w:r>
        <w:t>和</w:t>
      </w:r>
      <w:r>
        <w:t> </w:t>
      </w:r>
      <w:r>
        <w:rPr>
          <w:b/>
          <w:bCs/>
        </w:rPr>
        <w:t>软件模块的顺序执行机制</w:t>
      </w:r>
      <w:r>
        <w:t>：</w:t>
      </w:r>
    </w:p>
    <w:p w14:paraId="669954CB" w14:textId="77777777" w:rsidR="008D5812" w:rsidRDefault="008D5812">
      <w:pPr>
        <w:ind w:firstLineChars="200" w:firstLine="420"/>
        <w:rPr>
          <w:rFonts w:hint="eastAsia"/>
          <w:szCs w:val="21"/>
        </w:rPr>
      </w:pPr>
    </w:p>
    <w:p w14:paraId="2356D1AE" w14:textId="77777777" w:rsidR="008D5812" w:rsidRDefault="008D5812">
      <w:pPr>
        <w:ind w:left="570"/>
      </w:pPr>
      <w:r>
        <w:pict>
          <v:shape id="图片 15" o:spid="_x0000_i1035" type="#_x0000_t75" style="width:414.75pt;height:235.5pt;mso-position-horizontal-relative:page;mso-position-vertical-relative:page">
            <v:imagedata r:id="rId15" o:title=""/>
          </v:shape>
        </w:pict>
      </w:r>
    </w:p>
    <w:p w14:paraId="54B6C332" w14:textId="77777777" w:rsidR="008D5812" w:rsidRDefault="008D5812">
      <w:pPr>
        <w:ind w:left="570"/>
      </w:pPr>
    </w:p>
    <w:p w14:paraId="026B3DD8" w14:textId="77777777" w:rsidR="008D5812" w:rsidRDefault="008D5812">
      <w:pPr>
        <w:numPr>
          <w:ilvl w:val="0"/>
          <w:numId w:val="3"/>
        </w:numPr>
        <w:ind w:firstLineChars="200" w:firstLine="480"/>
      </w:pPr>
      <w:r>
        <w:rPr>
          <w:rFonts w:ascii="Helvetica" w:hAnsi="Helvetica" w:cs="Helvetica"/>
          <w:color w:val="060A26"/>
          <w:kern w:val="0"/>
          <w:sz w:val="24"/>
          <w:szCs w:val="24"/>
        </w:rPr>
        <w:t xml:space="preserve"> </w:t>
      </w:r>
      <w:r>
        <w:t>在</w:t>
      </w:r>
      <w:proofErr w:type="spellStart"/>
      <w:r>
        <w:t>VisionMaster</w:t>
      </w:r>
      <w:proofErr w:type="spellEnd"/>
      <w:r>
        <w:t>软件里处理图片数据时，一般是先做图像增强还是先做定位</w:t>
      </w:r>
    </w:p>
    <w:p w14:paraId="6730316D" w14:textId="77777777" w:rsidR="008D5812" w:rsidRDefault="008D5812">
      <w:pPr>
        <w:ind w:left="570"/>
        <w:rPr>
          <w:b/>
          <w:bCs/>
        </w:rPr>
      </w:pPr>
      <w:r>
        <w:rPr>
          <w:b/>
          <w:bCs/>
        </w:rPr>
        <w:t>Qwen3-Max</w:t>
      </w:r>
    </w:p>
    <w:p w14:paraId="3EE51803" w14:textId="77777777" w:rsidR="008D5812" w:rsidRDefault="008D5812">
      <w:pPr>
        <w:ind w:left="570"/>
      </w:pPr>
      <w:r>
        <w:t>17:39:52</w:t>
      </w:r>
    </w:p>
    <w:p w14:paraId="75D70DC4" w14:textId="77777777" w:rsidR="008D5812" w:rsidRDefault="008D5812">
      <w:pPr>
        <w:ind w:left="570"/>
      </w:pPr>
      <w:r>
        <w:t>在</w:t>
      </w:r>
      <w:r>
        <w:t> </w:t>
      </w:r>
      <w:proofErr w:type="spellStart"/>
      <w:r>
        <w:rPr>
          <w:b/>
          <w:bCs/>
        </w:rPr>
        <w:t>VisionMaster</w:t>
      </w:r>
      <w:proofErr w:type="spellEnd"/>
      <w:r>
        <w:rPr>
          <w:b/>
          <w:bCs/>
        </w:rPr>
        <w:t xml:space="preserve"> </w:t>
      </w:r>
      <w:r>
        <w:rPr>
          <w:b/>
          <w:bCs/>
        </w:rPr>
        <w:t>软件</w:t>
      </w:r>
      <w:r>
        <w:t> </w:t>
      </w:r>
      <w:r>
        <w:t>中处理图像数据时，</w:t>
      </w:r>
      <w:r>
        <w:rPr>
          <w:b/>
          <w:bCs/>
        </w:rPr>
        <w:t>“</w:t>
      </w:r>
      <w:r>
        <w:rPr>
          <w:b/>
          <w:bCs/>
        </w:rPr>
        <w:t>先做图像增强还是先做定位</w:t>
      </w:r>
      <w:r>
        <w:rPr>
          <w:b/>
          <w:bCs/>
        </w:rPr>
        <w:t>”</w:t>
      </w:r>
      <w:r>
        <w:t> </w:t>
      </w:r>
      <w:r>
        <w:t>的顺序应根据</w:t>
      </w:r>
      <w:r>
        <w:t> </w:t>
      </w:r>
      <w:r>
        <w:rPr>
          <w:b/>
          <w:bCs/>
        </w:rPr>
        <w:t>图像质量</w:t>
      </w:r>
      <w:r>
        <w:t> </w:t>
      </w:r>
      <w:r>
        <w:t>和</w:t>
      </w:r>
      <w:r>
        <w:t> </w:t>
      </w:r>
      <w:r>
        <w:rPr>
          <w:b/>
          <w:bCs/>
        </w:rPr>
        <w:t>任务需求</w:t>
      </w:r>
      <w:r>
        <w:t> </w:t>
      </w:r>
      <w:r>
        <w:t>来判断，但</w:t>
      </w:r>
      <w:r>
        <w:rPr>
          <w:b/>
          <w:bCs/>
        </w:rPr>
        <w:t>一般推荐的流程是</w:t>
      </w:r>
      <w:r>
        <w:t>：</w:t>
      </w:r>
    </w:p>
    <w:p w14:paraId="563820DF" w14:textId="77777777" w:rsidR="008D5812" w:rsidRDefault="008D5812">
      <w:pPr>
        <w:ind w:left="570"/>
      </w:pPr>
      <w:r>
        <w:rPr>
          <w:rFonts w:ascii="Segoe UI Emoji" w:hAnsi="Segoe UI Emoji" w:cs="Segoe UI Emoji"/>
        </w:rPr>
        <w:t>✅</w:t>
      </w:r>
      <w:r>
        <w:t> </w:t>
      </w:r>
      <w:r>
        <w:rPr>
          <w:b/>
          <w:bCs/>
        </w:rPr>
        <w:t>先做轻量级图像预处理（必要时）</w:t>
      </w:r>
      <w:r>
        <w:rPr>
          <w:b/>
          <w:bCs/>
        </w:rPr>
        <w:t xml:space="preserve"> → </w:t>
      </w:r>
      <w:r>
        <w:rPr>
          <w:b/>
          <w:bCs/>
        </w:rPr>
        <w:t>再做定位</w:t>
      </w:r>
      <w:r>
        <w:rPr>
          <w:b/>
          <w:bCs/>
        </w:rPr>
        <w:t xml:space="preserve"> → </w:t>
      </w:r>
      <w:r>
        <w:rPr>
          <w:b/>
          <w:bCs/>
        </w:rPr>
        <w:t>再在</w:t>
      </w:r>
      <w:r>
        <w:rPr>
          <w:b/>
          <w:bCs/>
        </w:rPr>
        <w:t xml:space="preserve"> ROI </w:t>
      </w:r>
      <w:r>
        <w:rPr>
          <w:b/>
          <w:bCs/>
        </w:rPr>
        <w:t>内做针对性增强</w:t>
      </w:r>
    </w:p>
    <w:p w14:paraId="4251F0D7" w14:textId="77777777" w:rsidR="008D5812" w:rsidRDefault="008D5812">
      <w:pPr>
        <w:ind w:left="570"/>
      </w:pPr>
      <w:r>
        <w:pict>
          <v:shape id="图片 16" o:spid="_x0000_i1036" type="#_x0000_t75" style="width:414.75pt;height:235.5pt;mso-position-horizontal-relative:page;mso-position-vertical-relative:page">
            <v:imagedata r:id="rId16" o:title=""/>
          </v:shape>
        </w:pict>
      </w:r>
    </w:p>
    <w:p w14:paraId="5C913C2C" w14:textId="77777777" w:rsidR="008D5812" w:rsidRDefault="008D5812">
      <w:pPr>
        <w:ind w:left="570"/>
      </w:pPr>
    </w:p>
    <w:p w14:paraId="4ABE5C8B" w14:textId="77777777" w:rsidR="008D5812" w:rsidRDefault="008D5812">
      <w:pPr>
        <w:numPr>
          <w:ilvl w:val="0"/>
          <w:numId w:val="3"/>
        </w:numPr>
        <w:ind w:firstLineChars="200" w:firstLine="480"/>
      </w:pPr>
      <w:r>
        <w:rPr>
          <w:rFonts w:ascii="Segoe UI" w:hAnsi="Segoe UI" w:cs="Segoe UI"/>
          <w:color w:val="F9FAFB"/>
          <w:kern w:val="0"/>
          <w:sz w:val="24"/>
          <w:szCs w:val="24"/>
        </w:rPr>
        <w:t xml:space="preserve"> </w:t>
      </w:r>
      <w:r>
        <w:t>如果一个视觉检测流程在不同图片上效果不稳定怎</w:t>
      </w:r>
      <w:r>
        <w:t>么办，如何解决</w:t>
      </w:r>
    </w:p>
    <w:p w14:paraId="03F1244E" w14:textId="77777777" w:rsidR="008D5812" w:rsidRDefault="008D5812">
      <w:pPr>
        <w:ind w:left="570"/>
      </w:pPr>
      <w:r>
        <w:t>从您提供的两张截图来看，</w:t>
      </w:r>
      <w:proofErr w:type="spellStart"/>
      <w:r>
        <w:t>VisionMaster</w:t>
      </w:r>
      <w:proofErr w:type="spellEnd"/>
      <w:r>
        <w:t xml:space="preserve"> </w:t>
      </w:r>
      <w:r>
        <w:t>流程在不同图片（</w:t>
      </w:r>
      <w:r>
        <w:t>3-8nut1.jpg </w:t>
      </w:r>
      <w:r>
        <w:t>和</w:t>
      </w:r>
      <w:r>
        <w:t> 3-8nut2.jpg</w:t>
      </w:r>
      <w:r>
        <w:t>）上运行时间相近（</w:t>
      </w:r>
      <w:r>
        <w:t>200.93ms vs 196.19ms</w:t>
      </w:r>
      <w:r>
        <w:t>），说明流程本身没有卡死或超时，但</w:t>
      </w:r>
      <w:r>
        <w:rPr>
          <w:b/>
          <w:bCs/>
        </w:rPr>
        <w:t>效果不稳定</w:t>
      </w:r>
      <w:r>
        <w:t>通常表现为：</w:t>
      </w:r>
      <w:r>
        <w:rPr>
          <w:b/>
          <w:bCs/>
        </w:rPr>
        <w:t>定位失败、圆查找偏差、误检</w:t>
      </w:r>
      <w:r>
        <w:rPr>
          <w:b/>
          <w:bCs/>
        </w:rPr>
        <w:t>/</w:t>
      </w:r>
      <w:r>
        <w:rPr>
          <w:b/>
          <w:bCs/>
        </w:rPr>
        <w:t>漏检</w:t>
      </w:r>
      <w:r>
        <w:t>等。</w:t>
      </w:r>
    </w:p>
    <w:p w14:paraId="550A75B6" w14:textId="77777777" w:rsidR="008D5812" w:rsidRDefault="008D5812">
      <w:pPr>
        <w:ind w:left="570"/>
        <w:rPr>
          <w:rFonts w:hint="eastAsia"/>
        </w:rPr>
      </w:pPr>
      <w:r>
        <w:pict>
          <v:shape id="图片 17" o:spid="_x0000_i1037" type="#_x0000_t75" style="width:414.75pt;height:235.5pt;mso-position-horizontal-relative:page;mso-position-vertical-relative:page">
            <v:imagedata r:id="rId17" o:title=""/>
          </v:shape>
        </w:pict>
      </w:r>
    </w:p>
    <w:p w14:paraId="0D52BBDC" w14:textId="77777777" w:rsidR="008D5812" w:rsidRDefault="008D5812">
      <w:pPr>
        <w:ind w:left="570"/>
      </w:pPr>
    </w:p>
    <w:p w14:paraId="39FD9A40" w14:textId="77777777" w:rsidR="008D5812" w:rsidRDefault="008D5812">
      <w:pPr>
        <w:numPr>
          <w:ilvl w:val="0"/>
          <w:numId w:val="3"/>
        </w:numPr>
        <w:ind w:firstLineChars="200" w:firstLine="420"/>
      </w:pPr>
      <w:r>
        <w:t>用图片做缺陷检测的时候，为什么会把正常区域识别成缺陷</w:t>
      </w:r>
    </w:p>
    <w:p w14:paraId="51134CFC" w14:textId="77777777" w:rsidR="008D5812" w:rsidRDefault="008D5812">
      <w:pPr>
        <w:ind w:left="570"/>
        <w:rPr>
          <w:b/>
          <w:bCs/>
        </w:rPr>
      </w:pPr>
      <w:r>
        <w:rPr>
          <w:b/>
          <w:bCs/>
        </w:rPr>
        <w:t>Qwen3-Max</w:t>
      </w:r>
    </w:p>
    <w:p w14:paraId="6C7D412D" w14:textId="77777777" w:rsidR="008D5812" w:rsidRDefault="008D5812">
      <w:pPr>
        <w:ind w:left="570"/>
      </w:pPr>
      <w:r>
        <w:t>02:45:43</w:t>
      </w:r>
    </w:p>
    <w:p w14:paraId="1C3A4F30" w14:textId="77777777" w:rsidR="008D5812" w:rsidRDefault="008D5812">
      <w:pPr>
        <w:ind w:left="570"/>
      </w:pPr>
      <w:r>
        <w:t>在使用</w:t>
      </w:r>
      <w:r>
        <w:t xml:space="preserve"> </w:t>
      </w:r>
      <w:proofErr w:type="spellStart"/>
      <w:r>
        <w:t>VisionMaster</w:t>
      </w:r>
      <w:proofErr w:type="spellEnd"/>
      <w:r>
        <w:t>（或其他视觉软件）进行</w:t>
      </w:r>
      <w:r>
        <w:rPr>
          <w:b/>
          <w:bCs/>
        </w:rPr>
        <w:t>基于图像的缺陷检测</w:t>
      </w:r>
      <w:r>
        <w:t>时，</w:t>
      </w:r>
      <w:r>
        <w:rPr>
          <w:b/>
          <w:bCs/>
        </w:rPr>
        <w:t>将正常区域误判为缺陷（即</w:t>
      </w:r>
      <w:r>
        <w:rPr>
          <w:b/>
          <w:bCs/>
        </w:rPr>
        <w:t>“</w:t>
      </w:r>
      <w:r>
        <w:rPr>
          <w:b/>
          <w:bCs/>
        </w:rPr>
        <w:t>误检</w:t>
      </w:r>
      <w:r>
        <w:rPr>
          <w:b/>
          <w:bCs/>
        </w:rPr>
        <w:t>”</w:t>
      </w:r>
      <w:r>
        <w:rPr>
          <w:b/>
          <w:bCs/>
        </w:rPr>
        <w:t>或</w:t>
      </w:r>
      <w:r>
        <w:rPr>
          <w:b/>
          <w:bCs/>
        </w:rPr>
        <w:t>“</w:t>
      </w:r>
      <w:r>
        <w:rPr>
          <w:b/>
          <w:bCs/>
        </w:rPr>
        <w:t>过检</w:t>
      </w:r>
      <w:r>
        <w:rPr>
          <w:b/>
          <w:bCs/>
        </w:rPr>
        <w:t>”</w:t>
      </w:r>
      <w:r>
        <w:rPr>
          <w:b/>
          <w:bCs/>
        </w:rPr>
        <w:t>）</w:t>
      </w:r>
      <w:r>
        <w:t> </w:t>
      </w:r>
      <w:r>
        <w:t>是非常常见的问题。其根本原因通常在于</w:t>
      </w:r>
      <w:r>
        <w:t> </w:t>
      </w:r>
      <w:r>
        <w:rPr>
          <w:b/>
          <w:bCs/>
        </w:rPr>
        <w:t>算法对</w:t>
      </w:r>
      <w:r>
        <w:rPr>
          <w:b/>
          <w:bCs/>
        </w:rPr>
        <w:t>“</w:t>
      </w:r>
      <w:r>
        <w:rPr>
          <w:b/>
          <w:bCs/>
        </w:rPr>
        <w:t>正常</w:t>
      </w:r>
      <w:r>
        <w:rPr>
          <w:b/>
          <w:bCs/>
        </w:rPr>
        <w:t>”</w:t>
      </w:r>
      <w:r>
        <w:rPr>
          <w:b/>
          <w:bCs/>
        </w:rPr>
        <w:t>与</w:t>
      </w:r>
      <w:r>
        <w:rPr>
          <w:b/>
          <w:bCs/>
        </w:rPr>
        <w:t>“</w:t>
      </w:r>
      <w:r>
        <w:rPr>
          <w:b/>
          <w:bCs/>
        </w:rPr>
        <w:t>异常</w:t>
      </w:r>
      <w:r>
        <w:rPr>
          <w:b/>
          <w:bCs/>
        </w:rPr>
        <w:t>”</w:t>
      </w:r>
      <w:r>
        <w:rPr>
          <w:b/>
          <w:bCs/>
        </w:rPr>
        <w:t>的判别标准不够鲁棒</w:t>
      </w:r>
      <w:r>
        <w:t>，或</w:t>
      </w:r>
      <w:r>
        <w:t> </w:t>
      </w:r>
      <w:r>
        <w:rPr>
          <w:b/>
          <w:bCs/>
        </w:rPr>
        <w:t>图像本身存在干扰因素</w:t>
      </w:r>
      <w:r>
        <w:t>。</w:t>
      </w:r>
    </w:p>
    <w:p w14:paraId="03FCB763" w14:textId="77777777" w:rsidR="008D5812" w:rsidRDefault="008D5812">
      <w:pPr>
        <w:ind w:left="570"/>
        <w:rPr>
          <w:rFonts w:hint="eastAsia"/>
        </w:rPr>
      </w:pPr>
      <w:r>
        <w:pict>
          <v:shape id="图片 18" o:spid="_x0000_i1038" type="#_x0000_t75" style="width:416.25pt;height:267pt;mso-position-horizontal-relative:page;mso-position-vertical-relative:page">
            <v:imagedata r:id="rId18" o:title=""/>
          </v:shape>
        </w:pict>
      </w:r>
    </w:p>
    <w:p w14:paraId="1114075E" w14:textId="77777777" w:rsidR="008D5812" w:rsidRDefault="008D5812">
      <w:pPr>
        <w:ind w:left="570"/>
      </w:pPr>
    </w:p>
    <w:p w14:paraId="486B4FAE" w14:textId="77777777" w:rsidR="008D5812" w:rsidRDefault="008D5812">
      <w:pPr>
        <w:numPr>
          <w:ilvl w:val="0"/>
          <w:numId w:val="3"/>
        </w:numPr>
        <w:ind w:firstLineChars="200" w:firstLine="420"/>
      </w:pPr>
      <w:r>
        <w:t>我正在处理图片数据，如何进行合适的</w:t>
      </w:r>
      <w:r>
        <w:t>ROI</w:t>
      </w:r>
      <w:r>
        <w:t>选取</w:t>
      </w:r>
    </w:p>
    <w:p w14:paraId="57DC9855" w14:textId="77777777" w:rsidR="008D5812" w:rsidRDefault="008D5812">
      <w:pPr>
        <w:ind w:left="570"/>
      </w:pPr>
      <w:r>
        <w:t>好的，我理解您希望在</w:t>
      </w:r>
      <w:r>
        <w:t xml:space="preserve"> </w:t>
      </w:r>
      <w:proofErr w:type="spellStart"/>
      <w:r>
        <w:t>VisionMaster</w:t>
      </w:r>
      <w:proofErr w:type="spellEnd"/>
      <w:r>
        <w:t xml:space="preserve"> </w:t>
      </w:r>
      <w:r>
        <w:t>中掌握</w:t>
      </w:r>
      <w:r>
        <w:t> </w:t>
      </w:r>
      <w:r>
        <w:rPr>
          <w:b/>
          <w:bCs/>
        </w:rPr>
        <w:t>ROI</w:t>
      </w:r>
      <w:r>
        <w:rPr>
          <w:b/>
          <w:bCs/>
        </w:rPr>
        <w:t>（感兴趣区域）选取</w:t>
      </w:r>
      <w:r>
        <w:t>的系统性方法。</w:t>
      </w:r>
      <w:r>
        <w:t xml:space="preserve">ROI </w:t>
      </w:r>
      <w:r>
        <w:t>选取得当是视觉检测稳定、快速、准确的核心前提。</w:t>
      </w:r>
    </w:p>
    <w:p w14:paraId="44CCD1B7" w14:textId="77777777" w:rsidR="008D5812" w:rsidRDefault="008D5812">
      <w:pPr>
        <w:ind w:left="570"/>
      </w:pPr>
      <w:r>
        <w:t>下面我将从</w:t>
      </w:r>
      <w:r>
        <w:rPr>
          <w:b/>
          <w:bCs/>
        </w:rPr>
        <w:t>选取原则</w:t>
      </w:r>
      <w:r>
        <w:t>、</w:t>
      </w:r>
      <w:r>
        <w:rPr>
          <w:b/>
          <w:bCs/>
        </w:rPr>
        <w:t>动态</w:t>
      </w:r>
      <w:r>
        <w:rPr>
          <w:b/>
          <w:bCs/>
        </w:rPr>
        <w:t xml:space="preserve"> ROI </w:t>
      </w:r>
      <w:r>
        <w:rPr>
          <w:b/>
          <w:bCs/>
        </w:rPr>
        <w:t>实现</w:t>
      </w:r>
      <w:r>
        <w:t>、</w:t>
      </w:r>
      <w:r>
        <w:rPr>
          <w:b/>
          <w:bCs/>
        </w:rPr>
        <w:t>不同任务适配</w:t>
      </w:r>
      <w:r>
        <w:t>、</w:t>
      </w:r>
      <w:r>
        <w:rPr>
          <w:b/>
          <w:bCs/>
        </w:rPr>
        <w:t>调试方法</w:t>
      </w:r>
      <w:r>
        <w:t>四个维度进行说明。</w:t>
      </w:r>
    </w:p>
    <w:p w14:paraId="00963559" w14:textId="77777777" w:rsidR="008D5812" w:rsidRDefault="008D5812">
      <w:pPr>
        <w:ind w:left="570"/>
      </w:pPr>
      <w:r>
        <w:pict>
          <v:shape id="图片 19" o:spid="_x0000_i1039" type="#_x0000_t75" style="width:414.75pt;height:235.5pt;mso-position-horizontal-relative:page;mso-position-vertical-relative:page">
            <v:imagedata r:id="rId19" o:title=""/>
          </v:shape>
        </w:pict>
      </w:r>
    </w:p>
    <w:p w14:paraId="1D893EF9" w14:textId="77777777" w:rsidR="008D5812" w:rsidRDefault="008D5812">
      <w:pPr>
        <w:ind w:left="570"/>
        <w:rPr>
          <w:rFonts w:hint="eastAsia"/>
        </w:rPr>
      </w:pPr>
    </w:p>
    <w:p w14:paraId="35418D4F" w14:textId="77777777" w:rsidR="008D5812" w:rsidRDefault="008D5812">
      <w:pPr>
        <w:numPr>
          <w:ilvl w:val="0"/>
          <w:numId w:val="3"/>
        </w:numPr>
        <w:ind w:firstLineChars="200" w:firstLine="420"/>
      </w:pPr>
      <w:r>
        <w:t>我现在在做一个基于机器视觉的工业检测系统，主要是用</w:t>
      </w:r>
      <w:proofErr w:type="spellStart"/>
      <w:r>
        <w:t>VisionMaster</w:t>
      </w:r>
      <w:proofErr w:type="spellEnd"/>
      <w:r>
        <w:t>搭建流程。</w:t>
      </w:r>
      <w:r>
        <w:t xml:space="preserve"> </w:t>
      </w:r>
      <w:r>
        <w:t>大概流程是这样的：先用相机采集图像</w:t>
      </w:r>
      <w:r>
        <w:t>，然后做一些简单的预处理，比如增强、滤波和区域提取，让目标更清晰。接下来根据不同任务做处理，比如分类、计数、缺陷检测、尺寸测量，还有</w:t>
      </w:r>
      <w:r>
        <w:t>OCR</w:t>
      </w:r>
      <w:r>
        <w:t>识别编号。</w:t>
      </w:r>
      <w:r>
        <w:t xml:space="preserve"> </w:t>
      </w:r>
      <w:r>
        <w:t>整个流程是模块化的，每个功能都是一个步骤，按顺序执行，最后把结果标在图像上并保存下来。</w:t>
      </w:r>
      <w:r>
        <w:t xml:space="preserve"> </w:t>
      </w:r>
      <w:r>
        <w:t>你帮我把这段流程描述改写得更正式一点，适合写在比赛设计说明书里，用偏技术一点的表达。</w:t>
      </w:r>
      <w:r>
        <w:t xml:space="preserve"> </w:t>
      </w:r>
    </w:p>
    <w:p w14:paraId="2ED6CD2E" w14:textId="77777777" w:rsidR="008D5812" w:rsidRDefault="008D5812">
      <w:pPr>
        <w:ind w:left="570"/>
        <w:rPr>
          <w:b/>
          <w:bCs/>
        </w:rPr>
      </w:pPr>
      <w:r>
        <w:rPr>
          <w:b/>
          <w:bCs/>
        </w:rPr>
        <w:t>Qwen3-Max</w:t>
      </w:r>
    </w:p>
    <w:p w14:paraId="018A25C2" w14:textId="77777777" w:rsidR="008D5812" w:rsidRDefault="008D5812">
      <w:pPr>
        <w:ind w:left="570"/>
      </w:pPr>
      <w:r>
        <w:t>11:03:29</w:t>
      </w:r>
    </w:p>
    <w:p w14:paraId="2BD73C9C" w14:textId="77777777" w:rsidR="008D5812" w:rsidRDefault="008D5812">
      <w:pPr>
        <w:ind w:left="570"/>
      </w:pPr>
      <w:r>
        <w:t>当然可以。以下是将您提供的流程描述改写为</w:t>
      </w:r>
      <w:r>
        <w:rPr>
          <w:b/>
          <w:bCs/>
        </w:rPr>
        <w:t>更正式、技术性更强、适合用于比赛设计说明书或项目文档</w:t>
      </w:r>
      <w:r>
        <w:t>的版本：</w:t>
      </w:r>
    </w:p>
    <w:p w14:paraId="7B3D068C" w14:textId="77777777" w:rsidR="008D5812" w:rsidRDefault="008D5812">
      <w:pPr>
        <w:ind w:left="570"/>
        <w:rPr>
          <w:rFonts w:hint="eastAsia"/>
        </w:rPr>
      </w:pPr>
      <w:r>
        <w:pict>
          <v:shape id="图片 20" o:spid="_x0000_i1040" type="#_x0000_t75" style="width:414.75pt;height:235.5pt;mso-position-horizontal-relative:page;mso-position-vertical-relative:page">
            <v:imagedata r:id="rId20" o:title=""/>
          </v:shape>
        </w:pict>
      </w:r>
    </w:p>
    <w:p w14:paraId="6F311CB2" w14:textId="77777777" w:rsidR="008D5812" w:rsidRDefault="008D5812">
      <w:pPr>
        <w:ind w:left="570"/>
      </w:pPr>
    </w:p>
    <w:p w14:paraId="4A26D1F9" w14:textId="77777777" w:rsidR="008D5812" w:rsidRDefault="008D5812">
      <w:pPr>
        <w:ind w:left="570"/>
        <w:rPr>
          <w:rFonts w:hint="eastAsia"/>
        </w:rPr>
      </w:pPr>
    </w:p>
    <w:p w14:paraId="4E521A4B" w14:textId="77777777" w:rsidR="008D5812" w:rsidRDefault="008D5812">
      <w:pPr>
        <w:ind w:left="210"/>
        <w:rPr>
          <w:rFonts w:hint="eastAsia"/>
        </w:rPr>
      </w:pPr>
      <w:r>
        <w:rPr>
          <w:rFonts w:hint="eastAsia"/>
        </w:rPr>
        <w:t>4</w:t>
      </w:r>
      <w:r>
        <w:rPr>
          <w:rFonts w:hint="eastAsia"/>
        </w:rPr>
        <w:t>）</w:t>
      </w:r>
      <w:r>
        <w:rPr>
          <w:rFonts w:hint="eastAsia"/>
        </w:rPr>
        <w:t>AI</w:t>
      </w:r>
      <w:r>
        <w:rPr>
          <w:rFonts w:hint="eastAsia"/>
        </w:rPr>
        <w:t>生成涉及的引用列表、素材授权说明（若有）。</w:t>
      </w:r>
    </w:p>
    <w:p w14:paraId="3EC78B1C" w14:textId="77777777" w:rsidR="008D5812" w:rsidRDefault="008D5812">
      <w:pPr>
        <w:ind w:left="210"/>
        <w:rPr>
          <w:rFonts w:hint="eastAsia"/>
          <w:szCs w:val="21"/>
        </w:rPr>
      </w:pPr>
      <w:r>
        <w:rPr>
          <w:rFonts w:hint="eastAsia"/>
        </w:rPr>
        <w:t>5</w:t>
      </w:r>
      <w:r>
        <w:rPr>
          <w:rFonts w:hint="eastAsia"/>
        </w:rPr>
        <w:t>）能证明无大模型辅助的原创性内容，如素材设计、研发过程、研讨截图等。</w:t>
      </w:r>
    </w:p>
    <w:p w14:paraId="08307F2D" w14:textId="77777777" w:rsidR="008D5812" w:rsidRDefault="008D5812">
      <w:pPr>
        <w:jc w:val="center"/>
      </w:pPr>
    </w:p>
    <w:tbl>
      <w:tblPr>
        <w:tblW w:w="77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70"/>
        <w:gridCol w:w="3870"/>
      </w:tblGrid>
      <w:tr w:rsidR="00000000" w14:paraId="1A19CAA0" w14:textId="77777777">
        <w:trPr>
          <w:trHeight w:val="5371"/>
        </w:trPr>
        <w:tc>
          <w:tcPr>
            <w:tcW w:w="3870" w:type="dxa"/>
          </w:tcPr>
          <w:p w14:paraId="478B9832" w14:textId="77777777" w:rsidR="008D5812" w:rsidRDefault="008D5812">
            <w:pPr>
              <w:rPr>
                <w:rFonts w:ascii="宋体" w:hAnsi="宋体" w:hint="eastAsia"/>
                <w:sz w:val="24"/>
                <w:szCs w:val="24"/>
              </w:rPr>
            </w:pPr>
            <w:r>
              <w:pict w14:anchorId="4E4E7E08">
                <v:shape id="图片 37" o:spid="_x0000_i1041" type="#_x0000_t75" style="width:129pt;height:266.25pt;mso-position-horizontal-relative:page;mso-position-vertical-relative:page">
                  <v:imagedata r:id="rId21" o:title=""/>
                </v:shape>
              </w:pict>
            </w:r>
          </w:p>
        </w:tc>
        <w:tc>
          <w:tcPr>
            <w:tcW w:w="3870" w:type="dxa"/>
          </w:tcPr>
          <w:p w14:paraId="515A8E81" w14:textId="77777777" w:rsidR="008D5812" w:rsidRDefault="008D5812">
            <w:pPr>
              <w:rPr>
                <w:rFonts w:ascii="宋体" w:hAnsi="宋体" w:hint="eastAsia"/>
                <w:sz w:val="24"/>
                <w:szCs w:val="24"/>
              </w:rPr>
            </w:pPr>
            <w:r>
              <w:pict w14:anchorId="3445E03C">
                <v:shape id="图片 34" o:spid="_x0000_i1042" type="#_x0000_t75" style="width:132pt;height:268.5pt;mso-position-horizontal-relative:page;mso-position-vertical-relative:page">
                  <v:fill o:detectmouseclick="t"/>
                  <v:imagedata r:id="rId22" o:title=""/>
                </v:shape>
              </w:pict>
            </w:r>
          </w:p>
        </w:tc>
      </w:tr>
      <w:tr w:rsidR="00000000" w14:paraId="0F437323" w14:textId="77777777">
        <w:trPr>
          <w:trHeight w:val="5567"/>
        </w:trPr>
        <w:tc>
          <w:tcPr>
            <w:tcW w:w="3870" w:type="dxa"/>
          </w:tcPr>
          <w:p w14:paraId="6A7F14D8" w14:textId="77777777" w:rsidR="008D5812" w:rsidRDefault="008D5812">
            <w:pPr>
              <w:rPr>
                <w:rFonts w:ascii="宋体" w:hAnsi="宋体" w:hint="eastAsia"/>
                <w:sz w:val="24"/>
                <w:szCs w:val="24"/>
              </w:rPr>
            </w:pPr>
            <w:r>
              <w:rPr>
                <w:rFonts w:ascii="宋体" w:hAnsi="宋体" w:hint="eastAsia"/>
                <w:sz w:val="24"/>
                <w:szCs w:val="24"/>
              </w:rPr>
              <w:pict w14:anchorId="77B823C7">
                <v:shape id="图片 38" o:spid="_x0000_i1043" type="#_x0000_t75" alt="0dafa516e944121ee297ef51891b8e11" style="width:140.25pt;height:287.25pt;mso-position-horizontal-relative:page;mso-position-vertical-relative:page">
                  <v:fill o:detectmouseclick="t"/>
                  <v:imagedata r:id="rId23" o:title="0dafa516e944121ee297ef51891b8e11"/>
                </v:shape>
              </w:pict>
            </w:r>
          </w:p>
        </w:tc>
        <w:tc>
          <w:tcPr>
            <w:tcW w:w="3870" w:type="dxa"/>
          </w:tcPr>
          <w:p w14:paraId="284F8F91" w14:textId="77777777" w:rsidR="008D5812" w:rsidRDefault="008D5812">
            <w:pPr>
              <w:rPr>
                <w:rFonts w:ascii="宋体" w:hAnsi="宋体" w:hint="eastAsia"/>
                <w:sz w:val="24"/>
                <w:szCs w:val="24"/>
              </w:rPr>
            </w:pPr>
            <w:r>
              <w:rPr>
                <w:rFonts w:ascii="宋体" w:hAnsi="宋体" w:hint="eastAsia"/>
                <w:sz w:val="24"/>
                <w:szCs w:val="24"/>
              </w:rPr>
              <w:pict w14:anchorId="6E417C28">
                <v:shape id="图片 39" o:spid="_x0000_i1044" type="#_x0000_t75" alt="17674b59a566ae684cd5f7359151964f" style="width:135.75pt;height:277.5pt;mso-position-horizontal-relative:page;mso-position-vertical-relative:page">
                  <v:fill o:detectmouseclick="t"/>
                  <v:imagedata r:id="rId24" o:title="17674b59a566ae684cd5f7359151964f"/>
                </v:shape>
              </w:pict>
            </w:r>
          </w:p>
        </w:tc>
      </w:tr>
    </w:tbl>
    <w:p w14:paraId="29A4C7CE" w14:textId="77777777" w:rsidR="00C55AC9" w:rsidRDefault="008D5812">
      <w:pPr>
        <w:ind w:left="420" w:firstLineChars="175" w:firstLine="420"/>
        <w:rPr>
          <w:rFonts w:ascii="宋体" w:hAnsi="宋体" w:hint="eastAsia"/>
          <w:sz w:val="24"/>
          <w:szCs w:val="24"/>
        </w:rPr>
      </w:pPr>
      <w:r>
        <w:rPr>
          <w:rFonts w:ascii="宋体" w:hAnsi="宋体" w:hint="eastAsia"/>
          <w:sz w:val="24"/>
          <w:szCs w:val="24"/>
        </w:rPr>
        <w:pict w14:anchorId="794FBB2B">
          <v:shape id="图片 5" o:spid="_x0000_s1029" type="#_x0000_t75" alt="1ffe838259485509e136c932acd9dabd" style="position:absolute;left:0;text-align:left;margin-left:231.1pt;margin-top:332.55pt;width:104.3pt;height:213.45pt;z-index:251658240;mso-position-horizontal-relative:text;mso-position-vertical-relative:text">
            <v:fill o:detectmouseclick="t"/>
            <v:imagedata r:id="rId24" o:title="1ffe838259485509e136c932acd9dabd"/>
          </v:shape>
        </w:pict>
      </w:r>
      <w:r>
        <w:rPr>
          <w:rFonts w:ascii="宋体" w:hAnsi="宋体" w:hint="eastAsia"/>
          <w:sz w:val="24"/>
          <w:szCs w:val="24"/>
        </w:rPr>
        <w:pict w14:anchorId="02CC5570">
          <v:shape id="图片 3" o:spid="_x0000_s1027" type="#_x0000_t75" alt="0dafa516e944121ee297ef51891b8e11" style="position:absolute;left:0;text-align:left;margin-left:58.8pt;margin-top:326.95pt;width:108pt;height:221pt;z-index:251657216;mso-position-horizontal-relative:text;mso-position-vertical-relative:text">
            <v:fill o:detectmouseclick="t"/>
            <v:imagedata r:id="rId23" o:title="0dafa516e944121ee297ef51891b8e11"/>
          </v:shape>
        </w:pict>
      </w:r>
      <w:r>
        <w:rPr>
          <w:rFonts w:ascii="宋体" w:hAnsi="宋体" w:hint="eastAsia"/>
          <w:sz w:val="24"/>
          <w:szCs w:val="24"/>
        </w:rPr>
        <w:br/>
      </w:r>
    </w:p>
    <w:sectPr w:rsidR="00C55AC9">
      <w:pgSz w:w="11906" w:h="16838"/>
      <w:pgMar w:top="1440" w:right="1800" w:bottom="1440" w:left="1800"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3A492C"/>
    <w:multiLevelType w:val="multilevel"/>
    <w:tmpl w:val="173A492C"/>
    <w:lvl w:ilvl="0">
      <w:start w:val="3"/>
      <w:numFmt w:val="decimal"/>
      <w:lvlText w:val="%1）"/>
      <w:lvlJc w:val="left"/>
      <w:pPr>
        <w:ind w:left="570" w:hanging="360"/>
      </w:pPr>
      <w:rPr>
        <w:rFonts w:hint="default"/>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1" w15:restartNumberingAfterBreak="0">
    <w:nsid w:val="53A072D1"/>
    <w:multiLevelType w:val="multilevel"/>
    <w:tmpl w:val="53A072D1"/>
    <w:lvl w:ilvl="0">
      <w:start w:val="1"/>
      <w:numFmt w:val="decimal"/>
      <w:lvlText w:val="%1）"/>
      <w:lvlJc w:val="left"/>
      <w:pPr>
        <w:ind w:left="570" w:hanging="360"/>
      </w:pPr>
      <w:rPr>
        <w:rFonts w:hint="default"/>
      </w:rPr>
    </w:lvl>
    <w:lvl w:ilvl="1">
      <w:start w:val="1"/>
      <w:numFmt w:val="lowerLetter"/>
      <w:lvlText w:val="%2)"/>
      <w:lvlJc w:val="left"/>
      <w:pPr>
        <w:ind w:left="1090" w:hanging="440"/>
      </w:pPr>
    </w:lvl>
    <w:lvl w:ilvl="2">
      <w:start w:val="1"/>
      <w:numFmt w:val="lowerRoman"/>
      <w:lvlText w:val="%3."/>
      <w:lvlJc w:val="right"/>
      <w:pPr>
        <w:ind w:left="1530" w:hanging="440"/>
      </w:pPr>
    </w:lvl>
    <w:lvl w:ilvl="3">
      <w:start w:val="1"/>
      <w:numFmt w:val="decimal"/>
      <w:lvlText w:val="%4."/>
      <w:lvlJc w:val="left"/>
      <w:pPr>
        <w:ind w:left="1970" w:hanging="440"/>
      </w:pPr>
    </w:lvl>
    <w:lvl w:ilvl="4">
      <w:start w:val="1"/>
      <w:numFmt w:val="lowerLetter"/>
      <w:lvlText w:val="%5)"/>
      <w:lvlJc w:val="left"/>
      <w:pPr>
        <w:ind w:left="2410" w:hanging="440"/>
      </w:pPr>
    </w:lvl>
    <w:lvl w:ilvl="5">
      <w:start w:val="1"/>
      <w:numFmt w:val="lowerRoman"/>
      <w:lvlText w:val="%6."/>
      <w:lvlJc w:val="right"/>
      <w:pPr>
        <w:ind w:left="2850" w:hanging="440"/>
      </w:pPr>
    </w:lvl>
    <w:lvl w:ilvl="6">
      <w:start w:val="1"/>
      <w:numFmt w:val="decimal"/>
      <w:lvlText w:val="%7."/>
      <w:lvlJc w:val="left"/>
      <w:pPr>
        <w:ind w:left="3290" w:hanging="440"/>
      </w:pPr>
    </w:lvl>
    <w:lvl w:ilvl="7">
      <w:start w:val="1"/>
      <w:numFmt w:val="lowerLetter"/>
      <w:lvlText w:val="%8)"/>
      <w:lvlJc w:val="left"/>
      <w:pPr>
        <w:ind w:left="3730" w:hanging="440"/>
      </w:pPr>
    </w:lvl>
    <w:lvl w:ilvl="8">
      <w:start w:val="1"/>
      <w:numFmt w:val="lowerRoman"/>
      <w:lvlText w:val="%9."/>
      <w:lvlJc w:val="right"/>
      <w:pPr>
        <w:ind w:left="4170" w:hanging="440"/>
      </w:pPr>
    </w:lvl>
  </w:abstractNum>
  <w:abstractNum w:abstractNumId="2" w15:restartNumberingAfterBreak="0">
    <w:nsid w:val="652A8663"/>
    <w:multiLevelType w:val="singleLevel"/>
    <w:tmpl w:val="652A8663"/>
    <w:lvl w:ilvl="0">
      <w:start w:val="1"/>
      <w:numFmt w:val="decimal"/>
      <w:suff w:val="nothing"/>
      <w:lvlText w:val="%1．"/>
      <w:lvlJc w:val="left"/>
      <w:pPr>
        <w:ind w:left="0" w:firstLine="400"/>
      </w:pPr>
      <w:rPr>
        <w:rFonts w:hint="default"/>
      </w:rPr>
    </w:lvl>
  </w:abstractNum>
  <w:num w:numId="1" w16cid:durableId="97064852">
    <w:abstractNumId w:val="1"/>
  </w:num>
  <w:num w:numId="2" w16cid:durableId="1153255388">
    <w:abstractNumId w:val="0"/>
  </w:num>
  <w:num w:numId="3" w16cid:durableId="2869330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oNotHyphenateCaps/>
  <w:drawingGridVerticalSpacing w:val="156"/>
  <w:noPunctuationKerning/>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F11FC"/>
    <w:rsid w:val="000114B6"/>
    <w:rsid w:val="0007336F"/>
    <w:rsid w:val="00081718"/>
    <w:rsid w:val="0008613A"/>
    <w:rsid w:val="0009100F"/>
    <w:rsid w:val="00146948"/>
    <w:rsid w:val="0015019C"/>
    <w:rsid w:val="00151015"/>
    <w:rsid w:val="00157DE4"/>
    <w:rsid w:val="00160830"/>
    <w:rsid w:val="0016130F"/>
    <w:rsid w:val="001662AD"/>
    <w:rsid w:val="00176808"/>
    <w:rsid w:val="001A3784"/>
    <w:rsid w:val="001A4D18"/>
    <w:rsid w:val="001B3B67"/>
    <w:rsid w:val="001F682D"/>
    <w:rsid w:val="00200DA2"/>
    <w:rsid w:val="00227F6D"/>
    <w:rsid w:val="00235FD4"/>
    <w:rsid w:val="002B609D"/>
    <w:rsid w:val="002E6209"/>
    <w:rsid w:val="003030C8"/>
    <w:rsid w:val="0032074C"/>
    <w:rsid w:val="00341DD4"/>
    <w:rsid w:val="00405BA8"/>
    <w:rsid w:val="004509C8"/>
    <w:rsid w:val="00455288"/>
    <w:rsid w:val="004A7173"/>
    <w:rsid w:val="004D1640"/>
    <w:rsid w:val="005543D3"/>
    <w:rsid w:val="0055496F"/>
    <w:rsid w:val="00554CD6"/>
    <w:rsid w:val="005555C9"/>
    <w:rsid w:val="0057349E"/>
    <w:rsid w:val="00577AC4"/>
    <w:rsid w:val="0059351F"/>
    <w:rsid w:val="0059655D"/>
    <w:rsid w:val="005B195F"/>
    <w:rsid w:val="00611380"/>
    <w:rsid w:val="006203B5"/>
    <w:rsid w:val="006451A6"/>
    <w:rsid w:val="00645362"/>
    <w:rsid w:val="00697D2E"/>
    <w:rsid w:val="006C62EC"/>
    <w:rsid w:val="006E2480"/>
    <w:rsid w:val="006F1DCC"/>
    <w:rsid w:val="006F5880"/>
    <w:rsid w:val="007210AD"/>
    <w:rsid w:val="00746C93"/>
    <w:rsid w:val="00793B72"/>
    <w:rsid w:val="007C15BC"/>
    <w:rsid w:val="00833F8D"/>
    <w:rsid w:val="00894ED8"/>
    <w:rsid w:val="008B1295"/>
    <w:rsid w:val="008C2143"/>
    <w:rsid w:val="008D5812"/>
    <w:rsid w:val="008E37DE"/>
    <w:rsid w:val="00903125"/>
    <w:rsid w:val="00912AFD"/>
    <w:rsid w:val="00913144"/>
    <w:rsid w:val="00920D98"/>
    <w:rsid w:val="00971298"/>
    <w:rsid w:val="00992BB5"/>
    <w:rsid w:val="009E6461"/>
    <w:rsid w:val="00A26227"/>
    <w:rsid w:val="00AD511B"/>
    <w:rsid w:val="00AF0A5A"/>
    <w:rsid w:val="00BA6F63"/>
    <w:rsid w:val="00BB5E6C"/>
    <w:rsid w:val="00BE3134"/>
    <w:rsid w:val="00C34F3D"/>
    <w:rsid w:val="00C45C23"/>
    <w:rsid w:val="00C55AC9"/>
    <w:rsid w:val="00C60152"/>
    <w:rsid w:val="00C618F7"/>
    <w:rsid w:val="00CE00FF"/>
    <w:rsid w:val="00CF61B6"/>
    <w:rsid w:val="00DA18DC"/>
    <w:rsid w:val="00DD1D2E"/>
    <w:rsid w:val="00DD6E10"/>
    <w:rsid w:val="00DE01A7"/>
    <w:rsid w:val="00DE16FF"/>
    <w:rsid w:val="00DF11FC"/>
    <w:rsid w:val="00E63D33"/>
    <w:rsid w:val="00E64248"/>
    <w:rsid w:val="00E846F2"/>
    <w:rsid w:val="00E93DF1"/>
    <w:rsid w:val="00EA7EE8"/>
    <w:rsid w:val="00EF72D3"/>
    <w:rsid w:val="00F23F8A"/>
    <w:rsid w:val="00F53A62"/>
    <w:rsid w:val="00F5698C"/>
    <w:rsid w:val="00F9216C"/>
    <w:rsid w:val="00F9267F"/>
    <w:rsid w:val="00F92B43"/>
    <w:rsid w:val="00F9329D"/>
    <w:rsid w:val="00FC6D56"/>
    <w:rsid w:val="0C8573BB"/>
    <w:rsid w:val="0F307AB2"/>
    <w:rsid w:val="0FDF3286"/>
    <w:rsid w:val="19A745D2"/>
    <w:rsid w:val="261A5482"/>
    <w:rsid w:val="296428C2"/>
    <w:rsid w:val="2FF22009"/>
    <w:rsid w:val="37066BBE"/>
    <w:rsid w:val="3BE0473D"/>
    <w:rsid w:val="416379D5"/>
    <w:rsid w:val="4226071D"/>
    <w:rsid w:val="45BE6EBE"/>
    <w:rsid w:val="464C07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oNotEmbedSmartTags/>
  <w:decimalSymbol w:val="."/>
  <w:listSeparator w:val=","/>
  <w14:docId w14:val="1DF796BC"/>
  <w15:chartTrackingRefBased/>
  <w15:docId w15:val="{471BD2B1-E344-44FC-A667-A546C760C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locked="1" w:qFormat="1"/>
    <w:lsdException w:name="heading 2" w:qFormat="1"/>
    <w:lsdException w:name="heading 3" w:qFormat="1"/>
    <w:lsdException w:name="heading 4" w:locked="1" w:semiHidden="1" w:unhideWhenUsed="1" w:qFormat="1"/>
    <w:lsdException w:name="heading 5"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locked="1"/>
    <w:lsdException w:name="toc 2" w:locked="1"/>
    <w:lsdException w:name="toc 3" w:locked="1"/>
    <w:lsdException w:name="toc 4" w:locked="1"/>
    <w:lsdException w:name="toc 5" w:locked="1"/>
    <w:lsdException w:name="toc 6" w:locked="1"/>
    <w:lsdException w:name="toc 7" w:locked="1"/>
    <w:lsdException w:name="toc 8" w:locked="1"/>
    <w:lsdException w:name="toc 9" w:locked="1"/>
    <w:lsdException w:name="caption" w:locked="1" w:uiPriority="35" w:qFormat="1"/>
    <w:lsdException w:name="Title" w:locked="1" w:qFormat="1"/>
    <w:lsdException w:name="Default Paragraph Font" w:semiHidden="1"/>
    <w:lsdException w:name="Subtitle" w:locked="1" w:qFormat="1"/>
    <w:lsdException w:name="Strong" w:locked="1" w:qFormat="1"/>
    <w:lsdException w:name="Emphasis" w:locked="1"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Table Grid" w:lock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qFormat/>
    <w:pPr>
      <w:keepNext/>
      <w:keepLines/>
      <w:spacing w:line="720" w:lineRule="auto"/>
      <w:outlineLvl w:val="1"/>
    </w:pPr>
    <w:rPr>
      <w:rFonts w:ascii="Arial" w:eastAsia="黑体" w:hAnsi="Arial"/>
      <w:bCs/>
      <w:sz w:val="32"/>
      <w:szCs w:val="32"/>
    </w:rPr>
  </w:style>
  <w:style w:type="paragraph" w:styleId="3">
    <w:name w:val="heading 3"/>
    <w:basedOn w:val="a"/>
    <w:next w:val="a"/>
    <w:link w:val="30"/>
    <w:qFormat/>
    <w:pPr>
      <w:keepNext/>
      <w:keepLines/>
      <w:spacing w:before="260" w:after="260" w:line="416" w:lineRule="auto"/>
      <w:outlineLvl w:val="2"/>
    </w:pPr>
    <w:rPr>
      <w:b/>
      <w:bCs/>
      <w:sz w:val="32"/>
      <w:szCs w:val="32"/>
    </w:rPr>
  </w:style>
  <w:style w:type="paragraph" w:styleId="5">
    <w:name w:val="heading 5"/>
    <w:basedOn w:val="a"/>
    <w:next w:val="a"/>
    <w:link w:val="50"/>
    <w:qFormat/>
    <w:pPr>
      <w:keepNext/>
      <w:keepLines/>
      <w:spacing w:before="280" w:after="290" w:line="376" w:lineRule="auto"/>
      <w:outlineLvl w:val="4"/>
    </w:pPr>
    <w:rPr>
      <w:b/>
      <w:bCs/>
      <w:sz w:val="28"/>
      <w:szCs w:val="28"/>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locked/>
    <w:rPr>
      <w:rFonts w:ascii="Arial" w:eastAsia="黑体" w:hAnsi="Arial" w:cs="Times New Roman"/>
      <w:bCs/>
      <w:sz w:val="32"/>
      <w:szCs w:val="32"/>
    </w:rPr>
  </w:style>
  <w:style w:type="character" w:customStyle="1" w:styleId="30">
    <w:name w:val="标题 3 字符"/>
    <w:link w:val="3"/>
    <w:locked/>
    <w:rPr>
      <w:rFonts w:ascii="Calibri" w:eastAsia="宋体" w:hAnsi="Calibri" w:cs="Times New Roman"/>
      <w:b/>
      <w:bCs/>
      <w:sz w:val="32"/>
      <w:szCs w:val="32"/>
    </w:rPr>
  </w:style>
  <w:style w:type="character" w:customStyle="1" w:styleId="50">
    <w:name w:val="标题 5 字符"/>
    <w:link w:val="5"/>
    <w:locked/>
    <w:rPr>
      <w:rFonts w:ascii="Calibri" w:eastAsia="宋体" w:hAnsi="Calibri" w:cs="Times New Roman"/>
      <w:b/>
      <w:bCs/>
      <w:sz w:val="28"/>
      <w:szCs w:val="28"/>
    </w:rPr>
  </w:style>
  <w:style w:type="paragraph" w:styleId="a3">
    <w:name w:val="caption"/>
    <w:basedOn w:val="a"/>
    <w:next w:val="a4"/>
    <w:uiPriority w:val="35"/>
    <w:qFormat/>
    <w:locked/>
    <w:pPr>
      <w:kinsoku w:val="0"/>
      <w:overflowPunct w:val="0"/>
      <w:autoSpaceDE w:val="0"/>
      <w:autoSpaceDN w:val="0"/>
      <w:adjustRightInd w:val="0"/>
      <w:snapToGrid w:val="0"/>
      <w:spacing w:beforeLines="30" w:before="30" w:afterLines="30" w:after="30" w:line="360" w:lineRule="auto"/>
      <w:jc w:val="center"/>
    </w:pPr>
    <w:rPr>
      <w:rFonts w:ascii="宋体" w:hAnsi="宋体"/>
      <w:szCs w:val="20"/>
    </w:rPr>
  </w:style>
  <w:style w:type="paragraph" w:customStyle="1" w:styleId="a4">
    <w:name w:val="正文段落"/>
    <w:basedOn w:val="a"/>
    <w:qFormat/>
    <w:pPr>
      <w:adjustRightInd w:val="0"/>
      <w:snapToGrid w:val="0"/>
      <w:spacing w:beforeLines="20" w:before="20" w:afterLines="20" w:after="20" w:line="336" w:lineRule="auto"/>
      <w:ind w:firstLineChars="200" w:firstLine="200"/>
    </w:pPr>
    <w:rPr>
      <w:sz w:val="24"/>
    </w:rPr>
  </w:style>
  <w:style w:type="paragraph" w:styleId="a5">
    <w:name w:val="annotation text"/>
    <w:basedOn w:val="a"/>
    <w:link w:val="a6"/>
    <w:pPr>
      <w:jc w:val="left"/>
    </w:pPr>
  </w:style>
  <w:style w:type="character" w:customStyle="1" w:styleId="a6">
    <w:name w:val="批注文字 字符"/>
    <w:link w:val="a5"/>
    <w:rPr>
      <w:kern w:val="2"/>
      <w:sz w:val="21"/>
      <w:szCs w:val="22"/>
    </w:rPr>
  </w:style>
  <w:style w:type="paragraph" w:styleId="a7">
    <w:name w:val="Balloon Text"/>
    <w:basedOn w:val="a"/>
    <w:link w:val="a8"/>
    <w:semiHidden/>
    <w:rPr>
      <w:sz w:val="18"/>
      <w:szCs w:val="18"/>
    </w:rPr>
  </w:style>
  <w:style w:type="character" w:customStyle="1" w:styleId="a8">
    <w:name w:val="批注框文本 字符"/>
    <w:link w:val="a7"/>
    <w:semiHidden/>
    <w:locked/>
    <w:rPr>
      <w:rFonts w:ascii="Calibri" w:eastAsia="宋体" w:hAnsi="Calibri" w:cs="Times New Roman"/>
      <w:sz w:val="18"/>
      <w:szCs w:val="18"/>
    </w:rPr>
  </w:style>
  <w:style w:type="paragraph" w:styleId="a9">
    <w:name w:val="footer"/>
    <w:basedOn w:val="a"/>
    <w:link w:val="aa"/>
    <w:pPr>
      <w:tabs>
        <w:tab w:val="center" w:pos="4153"/>
        <w:tab w:val="right" w:pos="8306"/>
      </w:tabs>
      <w:snapToGrid w:val="0"/>
      <w:jc w:val="left"/>
    </w:pPr>
    <w:rPr>
      <w:sz w:val="18"/>
      <w:szCs w:val="18"/>
    </w:rPr>
  </w:style>
  <w:style w:type="character" w:customStyle="1" w:styleId="aa">
    <w:name w:val="页脚 字符"/>
    <w:link w:val="a9"/>
    <w:rPr>
      <w:kern w:val="2"/>
      <w:sz w:val="18"/>
      <w:szCs w:val="18"/>
    </w:rPr>
  </w:style>
  <w:style w:type="paragraph" w:styleId="ab">
    <w:name w:val="header"/>
    <w:basedOn w:val="a"/>
    <w:link w:val="ac"/>
    <w:pPr>
      <w:pBdr>
        <w:bottom w:val="single" w:sz="6" w:space="1" w:color="auto"/>
      </w:pBdr>
      <w:tabs>
        <w:tab w:val="center" w:pos="4153"/>
        <w:tab w:val="right" w:pos="8306"/>
      </w:tabs>
      <w:snapToGrid w:val="0"/>
      <w:jc w:val="center"/>
    </w:pPr>
    <w:rPr>
      <w:sz w:val="18"/>
      <w:szCs w:val="18"/>
    </w:rPr>
  </w:style>
  <w:style w:type="character" w:customStyle="1" w:styleId="ac">
    <w:name w:val="页眉 字符"/>
    <w:link w:val="ab"/>
    <w:rPr>
      <w:kern w:val="2"/>
      <w:sz w:val="18"/>
      <w:szCs w:val="18"/>
    </w:rPr>
  </w:style>
  <w:style w:type="paragraph" w:styleId="ad">
    <w:name w:val="annotation subject"/>
    <w:basedOn w:val="a5"/>
    <w:next w:val="a5"/>
    <w:link w:val="ae"/>
    <w:rPr>
      <w:b/>
      <w:bCs/>
    </w:rPr>
  </w:style>
  <w:style w:type="character" w:customStyle="1" w:styleId="ae">
    <w:name w:val="批注主题 字符"/>
    <w:link w:val="ad"/>
    <w:rPr>
      <w:b/>
      <w:bCs/>
      <w:kern w:val="2"/>
      <w:sz w:val="21"/>
      <w:szCs w:val="22"/>
    </w:rPr>
  </w:style>
  <w:style w:type="table" w:styleId="af">
    <w:name w:val="Table Grid"/>
    <w:basedOn w:val="a1"/>
    <w:locke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locked/>
    <w:rPr>
      <w:b/>
    </w:rPr>
  </w:style>
  <w:style w:type="character" w:styleId="af1">
    <w:name w:val="annotation reference"/>
    <w:rPr>
      <w:sz w:val="21"/>
      <w:szCs w:val="21"/>
    </w:rPr>
  </w:style>
  <w:style w:type="paragraph" w:customStyle="1" w:styleId="21">
    <w:name w:val="列出段落2"/>
    <w:basedOn w:val="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4566">
      <w:bodyDiv w:val="1"/>
      <w:marLeft w:val="0"/>
      <w:marRight w:val="0"/>
      <w:marTop w:val="0"/>
      <w:marBottom w:val="0"/>
      <w:divBdr>
        <w:top w:val="none" w:sz="0" w:space="0" w:color="auto"/>
        <w:left w:val="none" w:sz="0" w:space="0" w:color="auto"/>
        <w:bottom w:val="none" w:sz="0" w:space="0" w:color="auto"/>
        <w:right w:val="none" w:sz="0" w:space="0" w:color="auto"/>
      </w:divBdr>
    </w:div>
    <w:div w:id="44452144">
      <w:bodyDiv w:val="1"/>
      <w:marLeft w:val="0"/>
      <w:marRight w:val="0"/>
      <w:marTop w:val="0"/>
      <w:marBottom w:val="0"/>
      <w:divBdr>
        <w:top w:val="none" w:sz="0" w:space="0" w:color="auto"/>
        <w:left w:val="none" w:sz="0" w:space="0" w:color="auto"/>
        <w:bottom w:val="none" w:sz="0" w:space="0" w:color="auto"/>
        <w:right w:val="none" w:sz="0" w:space="0" w:color="auto"/>
      </w:divBdr>
    </w:div>
    <w:div w:id="239338332">
      <w:bodyDiv w:val="1"/>
      <w:marLeft w:val="0"/>
      <w:marRight w:val="0"/>
      <w:marTop w:val="0"/>
      <w:marBottom w:val="0"/>
      <w:divBdr>
        <w:top w:val="none" w:sz="0" w:space="0" w:color="auto"/>
        <w:left w:val="none" w:sz="0" w:space="0" w:color="auto"/>
        <w:bottom w:val="none" w:sz="0" w:space="0" w:color="auto"/>
        <w:right w:val="none" w:sz="0" w:space="0" w:color="auto"/>
      </w:divBdr>
    </w:div>
    <w:div w:id="299968968">
      <w:bodyDiv w:val="1"/>
      <w:marLeft w:val="0"/>
      <w:marRight w:val="0"/>
      <w:marTop w:val="0"/>
      <w:marBottom w:val="0"/>
      <w:divBdr>
        <w:top w:val="none" w:sz="0" w:space="0" w:color="auto"/>
        <w:left w:val="none" w:sz="0" w:space="0" w:color="auto"/>
        <w:bottom w:val="none" w:sz="0" w:space="0" w:color="auto"/>
        <w:right w:val="none" w:sz="0" w:space="0" w:color="auto"/>
      </w:divBdr>
    </w:div>
    <w:div w:id="603458825">
      <w:bodyDiv w:val="1"/>
      <w:marLeft w:val="0"/>
      <w:marRight w:val="0"/>
      <w:marTop w:val="0"/>
      <w:marBottom w:val="0"/>
      <w:divBdr>
        <w:top w:val="none" w:sz="0" w:space="0" w:color="auto"/>
        <w:left w:val="none" w:sz="0" w:space="0" w:color="auto"/>
        <w:bottom w:val="none" w:sz="0" w:space="0" w:color="auto"/>
        <w:right w:val="none" w:sz="0" w:space="0" w:color="auto"/>
      </w:divBdr>
    </w:div>
    <w:div w:id="678459925">
      <w:bodyDiv w:val="1"/>
      <w:marLeft w:val="0"/>
      <w:marRight w:val="0"/>
      <w:marTop w:val="0"/>
      <w:marBottom w:val="0"/>
      <w:divBdr>
        <w:top w:val="none" w:sz="0" w:space="0" w:color="auto"/>
        <w:left w:val="none" w:sz="0" w:space="0" w:color="auto"/>
        <w:bottom w:val="none" w:sz="0" w:space="0" w:color="auto"/>
        <w:right w:val="none" w:sz="0" w:space="0" w:color="auto"/>
      </w:divBdr>
    </w:div>
    <w:div w:id="1527252819">
      <w:bodyDiv w:val="1"/>
      <w:marLeft w:val="0"/>
      <w:marRight w:val="0"/>
      <w:marTop w:val="0"/>
      <w:marBottom w:val="0"/>
      <w:divBdr>
        <w:top w:val="none" w:sz="0" w:space="0" w:color="auto"/>
        <w:left w:val="none" w:sz="0" w:space="0" w:color="auto"/>
        <w:bottom w:val="none" w:sz="0" w:space="0" w:color="auto"/>
        <w:right w:val="none" w:sz="0" w:space="0" w:color="auto"/>
      </w:divBdr>
    </w:div>
    <w:div w:id="1633486903">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657</Words>
  <Characters>3751</Characters>
  <Application>Microsoft Office Word</Application>
  <DocSecurity>0</DocSecurity>
  <Lines>31</Lines>
  <Paragraphs>8</Paragraphs>
  <ScaleCrop>false</ScaleCrop>
  <Company/>
  <LinksUpToDate>false</LinksUpToDate>
  <CharactersWithSpaces>4400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作品0</dc:title>
  <dc:subject/>
  <dc:creator>admin</dc:creator>
  <cp:keywords/>
  <cp:lastModifiedBy>彦成 朱</cp:lastModifiedBy>
  <cp:revision>2</cp:revision>
  <dcterms:created xsi:type="dcterms:W3CDTF">2026-10-15T16:44:00Z</dcterms:created>
  <dcterms:modified xsi:type="dcterms:W3CDTF">2026-10-15T16:44:00Z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eyJoZGlkIjoiOGYxNTg4NmUxODAzZTZiMTYzZTgxNTAyODVlMjk5OTciLCJ1c2VySWQiOiI4NjIxMjgyNDkifQ==</vt:lpwstr>
  </property>
  <property fmtid="{D5CDD505-2E9C-101B-9397-08002B2CF9AE}" pid="3" name="KSOProductBuildVer">
    <vt:lpwstr>2052-12.1.0.25865</vt:lpwstr>
  </property>
  <property fmtid="{D5CDD505-2E9C-101B-9397-08002B2CF9AE}" pid="4" name="ICV">
    <vt:lpwstr>607B2ED751EB41739C5F301D9C3F3906_13</vt:lpwstr>
  </property>
</Properties>
</file>