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E5A" w:val="clear"/>
        <w:spacing w:before="200" w:after="120"/>
        <w:jc w:val="center"/>
      </w:pPr>
      <w:r>
        <w:rPr>
          <w:rFonts w:ascii="Arial" w:cs="Arial" w:eastAsia="Arial" w:hAnsi="Arial"/>
          <w:b/>
          <w:bCs/>
          <w:color w:val="FFD700"/>
          <w:sz w:val="52"/>
          <w:szCs w:val="52"/>
        </w:rPr>
        <w:t xml:space="preserve">🔐 COMPLETE CYBERSECURITY</w:t>
      </w:r>
    </w:p>
    <w:p>
      <w:pPr>
        <w:shd w:fill="1A2E5A" w:val="clear"/>
        <w:spacing w:before="200" w:after="120"/>
        <w:jc w:val="center"/>
      </w:pPr>
      <w:r>
        <w:rPr>
          <w:rFonts w:ascii="Arial" w:cs="Arial" w:eastAsia="Arial" w:hAnsi="Arial"/>
          <w:b/>
          <w:bCs/>
          <w:color w:val="FFFFFF"/>
          <w:sz w:val="52"/>
          <w:szCs w:val="52"/>
        </w:rPr>
        <w:t xml:space="preserve">MASTER GUIDE</w:t>
      </w:r>
    </w:p>
    <w:p>
      <w:pPr>
        <w:shd w:fill="1A2E5A" w:val="clear"/>
        <w:spacing w:before="200" w:after="120"/>
        <w:jc w:val="center"/>
      </w:pPr>
      <w:r>
        <w:rPr>
          <w:rFonts w:ascii="Arial" w:cs="Arial" w:eastAsia="Arial" w:hAnsi="Arial"/>
          <w:b/>
          <w:bCs/>
          <w:color w:val="A8D4FF"/>
          <w:sz w:val="30"/>
          <w:szCs w:val="30"/>
        </w:rPr>
        <w:t xml:space="preserve">FROM ZERO TO CLOUD SECURITY EXPERT</w:t>
      </w:r>
    </w:p>
    <w:p>
      <w:pPr>
        <w:spacing w:before="80" w:after="80"/>
      </w:pPr>
      <w:r>
        <w:t xml:space="preserve"/>
      </w:r>
    </w:p>
    <w:p>
      <w:pPr>
        <w:shd w:fill="1B6B7B" w:val="clear"/>
        <w:spacing w:before="80" w:after="80"/>
        <w:jc w:val="center"/>
      </w:pPr>
      <w:r>
        <w:rPr>
          <w:rFonts w:ascii="Arial" w:cs="Arial" w:eastAsia="Arial" w:hAnsi="Arial"/>
          <w:b/>
          <w:bCs/>
          <w:color w:val="FFFFFF"/>
          <w:sz w:val="22"/>
          <w:szCs w:val="22"/>
        </w:rPr>
        <w:t xml:space="preserve">  Prerequisites • Networking • OS • Security Fundamentals • CEH • Career Roadmap • AWS &amp; Azure Cloud Security Master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FFFFFF" w:sz="1"/>
              <w:left w:val="single" w:color="FFFFFF" w:sz="1"/>
              <w:bottom w:val="single" w:color="FFFFFF" w:sz="1"/>
              <w:right w:val="single" w:color="FFFFFF" w:sz="1"/>
            </w:tcBorders>
            <w:shd w:fill="1B6B7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Networking
Fundamentals</w:t>
            </w:r>
          </w:p>
        </w:tc>
        <w:tc>
          <w:tcPr>
            <w:tcBorders>
              <w:top w:val="single" w:color="FFFFFF" w:sz="1"/>
              <w:left w:val="single" w:color="FFFFFF" w:sz="1"/>
              <w:bottom w:val="single" w:color="FFFFFF" w:sz="1"/>
              <w:right w:val="single" w:color="FFFFFF"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Security
Principles</w:t>
            </w:r>
          </w:p>
        </w:tc>
        <w:tc>
          <w:tcPr>
            <w:tcBorders>
              <w:top w:val="single" w:color="FFFFFF" w:sz="1"/>
              <w:left w:val="single" w:color="FFFFFF" w:sz="1"/>
              <w:bottom w:val="single" w:color="FFFFFF" w:sz="1"/>
              <w:right w:val="single" w:color="FFFFFF" w:sz="1"/>
            </w:tcBorders>
            <w:shd w:fill="1A2E5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OS: Win/Lin
/Mac</w:t>
            </w:r>
          </w:p>
        </w:tc>
        <w:tc>
          <w:tcPr>
            <w:tcBorders>
              <w:top w:val="single" w:color="FFFFFF" w:sz="1"/>
              <w:left w:val="single" w:color="FFFFFF" w:sz="1"/>
              <w:bottom w:val="single" w:color="FFFFFF" w:sz="1"/>
              <w:right w:val="single" w:color="FFFFFF" w:sz="1"/>
            </w:tcBorders>
            <w:shd w:fill="C55A11"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Cloud AWS
&amp; Azure</w:t>
            </w:r>
          </w:p>
        </w:tc>
        <w:tc>
          <w:tcPr>
            <w:tcBorders>
              <w:top w:val="single" w:color="FFFFFF" w:sz="1"/>
              <w:left w:val="single" w:color="FFFFFF" w:sz="1"/>
              <w:bottom w:val="single" w:color="FFFFFF" w:sz="1"/>
              <w:right w:val="single" w:color="FFFFFF" w:sz="1"/>
            </w:tcBorders>
            <w:shd w:fill="C0000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CEH &amp; Pen
Testing</w:t>
            </w:r>
          </w:p>
        </w:tc>
        <w:tc>
          <w:tcPr>
            <w:tcBorders>
              <w:top w:val="single" w:color="FFFFFF" w:sz="1"/>
              <w:left w:val="single" w:color="FFFFFF" w:sz="1"/>
              <w:bottom w:val="single" w:color="FFFFFF" w:sz="1"/>
              <w:right w:val="single" w:color="FFFFFF" w:sz="1"/>
            </w:tcBorders>
            <w:shd w:fill="5B2C8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 Career
Roadmap</w:t>
            </w:r>
          </w:p>
        </w:tc>
      </w:tr>
    </w:tbl>
    <w:p>
      <w:pPr>
        <w:spacing w:before="80" w:after="80"/>
      </w:pPr>
      <w:r>
        <w:t xml:space="preserve"/>
      </w:r>
    </w:p>
    <w:p>
      <w:pPr>
        <w:spacing w:before="80" w:after="80"/>
      </w:pPr>
      <w:r>
        <w:t xml:space="preserve"/>
      </w:r>
    </w:p>
    <w:p>
      <w:pPr>
        <w:pStyle w:val="Heading1"/>
        <w:shd w:fill="1A2E5A" w:val="clear"/>
        <w:spacing w:before="400" w:after="160"/>
      </w:pPr>
      <w:r>
        <w:rPr>
          <w:rFonts w:ascii="Arial" w:cs="Arial" w:eastAsia="Arial" w:hAnsi="Arial"/>
          <w:b/>
          <w:bCs/>
          <w:color w:val="FFFFFF"/>
          <w:sz w:val="36"/>
          <w:szCs w:val="36"/>
        </w:rPr>
        <w:t xml:space="preserve">  SECTION 1: BEFORE YOU BECOME A SECURITY ENGINEER</w:t>
      </w:r>
    </w:p>
    <w:p>
      <w:pPr>
        <w:shd w:fill="1B6B7B" w:val="clear"/>
        <w:spacing w:before="240" w:after="120"/>
      </w:pPr>
      <w:r>
        <w:rPr>
          <w:rFonts w:ascii="Arial" w:cs="Arial" w:eastAsia="Arial" w:hAnsi="Arial"/>
          <w:b/>
          <w:bCs/>
          <w:color w:val="FFFFFF"/>
          <w:sz w:val="24"/>
          <w:szCs w:val="24"/>
        </w:rPr>
        <w:t xml:space="preserve">  ◆  Prerequisites — What You MUST Know Before Day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D1EBF1" w:val="clear"/>
            <w:tcMar>
              <w:top w:type="dxa" w:w="120"/>
              <w:left w:type="dxa" w:w="200"/>
              <w:bottom w:type="dxa" w:w="120"/>
              <w:right w:type="dxa" w:w="200"/>
            </w:tcMar>
          </w:tcPr>
          <w:p>
            <w:pPr>
              <w:spacing w:before="60" w:after="40"/>
            </w:pPr>
            <w:r>
              <w:rPr>
                <w:rFonts w:ascii="Arial" w:cs="Arial" w:eastAsia="Arial" w:hAnsi="Arial"/>
                <w:b/>
                <w:bCs/>
                <w:color w:val="1A2E5A"/>
                <w:sz w:val="22"/>
                <w:szCs w:val="22"/>
              </w:rPr>
              <w:t xml:space="preserve">Why Prerequisites Matter</w:t>
            </w:r>
          </w:p>
          <w:p>
            <w:pPr>
              <w:spacing w:before="40" w:after="40"/>
            </w:pPr>
            <w:r>
              <w:rPr>
                <w:rFonts w:ascii="Arial" w:cs="Arial" w:eastAsia="Arial" w:hAnsi="Arial"/>
                <w:sz w:val="21"/>
                <w:szCs w:val="21"/>
              </w:rPr>
              <w:t xml:space="preserve">Security engineering is built on top of IT foundations. Without solid networking, OS, and infrastructure knowledge,</w:t>
            </w:r>
          </w:p>
          <w:p>
            <w:pPr>
              <w:spacing w:before="40" w:after="40"/>
            </w:pPr>
            <w:r>
              <w:rPr>
                <w:rFonts w:ascii="Arial" w:cs="Arial" w:eastAsia="Arial" w:hAnsi="Arial"/>
                <w:sz w:val="21"/>
                <w:szCs w:val="21"/>
              </w:rPr>
              <w:t xml:space="preserve">security concepts become abstract and disconnected. Every security control maps to an IT system — you need to</w:t>
            </w:r>
          </w:p>
          <w:p>
            <w:pPr>
              <w:spacing w:before="40" w:after="40"/>
            </w:pPr>
            <w:r>
              <w:rPr>
                <w:rFonts w:ascii="Arial" w:cs="Arial" w:eastAsia="Arial" w:hAnsi="Arial"/>
                <w:sz w:val="21"/>
                <w:szCs w:val="21"/>
              </w:rPr>
              <w:t xml:space="preserve">understand what you're protecting before you can protect it. This section covers the non-negotiable baseline knowledge.</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1.1 The Security Engineer's Knowledge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Knowledge Layer</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Why You Need It</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Networking (TCP/IP, DNS, HTTP, Firewalls)</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Every attack travels over a network. You can't detect/stop what you don't understand.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Operating Systems (Windows, Linux, macOS)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Every endpoint runs an OS. Attacks live in OS processes, files, and registry.</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Active Directory / Identity Management</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80%+ of enterprise attacks involve AD credential abuse. AD is the crown jewel.</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Cloud Basics (IaaS, PaaS, SaaS)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Workloads are in the cloud. Security follows the workload.</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Scripting (Python, PowerShell, Bash)</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Automation, log parsing, custom detections — you'll script daily.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Databases (SQL basics)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Data theft, SQL injection, DB access patterns — you'll investigate these.</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Virtualization &amp; Containers</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VMs, Docker, Kubernetes — modern infrastructure you must understand.</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1.2 Core Prerequisites — Certifications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6B7B"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1</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1B6B7B"/>
                <w:sz w:val="24"/>
                <w:szCs w:val="24"/>
              </w:rPr>
              <w:t xml:space="preserve">Foundation Level (0-6 months)</w:t>
            </w:r>
          </w:p>
          <w:p>
            <w:pPr>
              <w:pStyle w:val="ListParagraph"/>
              <w:numPr>
                <w:ilvl w:val="0"/>
                <w:numId w:val="2"/>
              </w:numPr>
              <w:spacing w:before="40" w:after="40"/>
            </w:pPr>
            <w:r>
              <w:rPr>
                <w:rFonts w:ascii="Arial" w:cs="Arial" w:eastAsia="Arial" w:hAnsi="Arial"/>
                <w:sz w:val="21"/>
                <w:szCs w:val="21"/>
              </w:rPr>
              <w:t xml:space="preserve">CompTIA A+ — hardware, OS basics, troubleshooting</w:t>
            </w:r>
          </w:p>
          <w:p>
            <w:pPr>
              <w:pStyle w:val="ListParagraph"/>
              <w:numPr>
                <w:ilvl w:val="0"/>
                <w:numId w:val="2"/>
              </w:numPr>
              <w:spacing w:before="40" w:after="40"/>
            </w:pPr>
            <w:r>
              <w:rPr>
                <w:rFonts w:ascii="Arial" w:cs="Arial" w:eastAsia="Arial" w:hAnsi="Arial"/>
                <w:sz w:val="21"/>
                <w:szCs w:val="21"/>
              </w:rPr>
              <w:t xml:space="preserve">CompTIA Network+ — complete networking fundamentals</w:t>
            </w:r>
          </w:p>
          <w:p>
            <w:pPr>
              <w:pStyle w:val="ListParagraph"/>
              <w:numPr>
                <w:ilvl w:val="0"/>
                <w:numId w:val="2"/>
              </w:numPr>
              <w:spacing w:before="40" w:after="40"/>
            </w:pPr>
            <w:r>
              <w:rPr>
                <w:rFonts w:ascii="Arial" w:cs="Arial" w:eastAsia="Arial" w:hAnsi="Arial"/>
                <w:sz w:val="21"/>
                <w:szCs w:val="21"/>
              </w:rPr>
              <w:t xml:space="preserve">Linux Essentials (LPI) or Red Hat RHCSA — Linux command line mastery</w:t>
            </w:r>
          </w:p>
          <w:p>
            <w:pPr>
              <w:pStyle w:val="ListParagraph"/>
              <w:numPr>
                <w:ilvl w:val="0"/>
                <w:numId w:val="2"/>
              </w:numPr>
              <w:spacing w:before="40" w:after="40"/>
            </w:pPr>
            <w:r>
              <w:rPr>
                <w:rFonts w:ascii="Arial" w:cs="Arial" w:eastAsia="Arial" w:hAnsi="Arial"/>
                <w:sz w:val="21"/>
                <w:szCs w:val="21"/>
              </w:rPr>
              <w:t xml:space="preserve">Microsoft AZ-900 — Azure fundamentals (free vouchers available)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2</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2E75B6"/>
                <w:sz w:val="24"/>
                <w:szCs w:val="24"/>
              </w:rPr>
              <w:t xml:space="preserve">Security Entry (6-12 months)</w:t>
            </w:r>
          </w:p>
          <w:p>
            <w:pPr>
              <w:pStyle w:val="ListParagraph"/>
              <w:numPr>
                <w:ilvl w:val="0"/>
                <w:numId w:val="2"/>
              </w:numPr>
              <w:spacing w:before="40" w:after="40"/>
            </w:pPr>
            <w:r>
              <w:rPr>
                <w:rFonts w:ascii="Arial" w:cs="Arial" w:eastAsia="Arial" w:hAnsi="Arial"/>
                <w:sz w:val="21"/>
                <w:szCs w:val="21"/>
              </w:rPr>
              <w:t xml:space="preserve">CompTIA Security+ — foundational security certification, globally recognized</w:t>
            </w:r>
          </w:p>
          <w:p>
            <w:pPr>
              <w:pStyle w:val="ListParagraph"/>
              <w:numPr>
                <w:ilvl w:val="0"/>
                <w:numId w:val="2"/>
              </w:numPr>
              <w:spacing w:before="40" w:after="40"/>
            </w:pPr>
            <w:r>
              <w:rPr>
                <w:rFonts w:ascii="Arial" w:cs="Arial" w:eastAsia="Arial" w:hAnsi="Arial"/>
                <w:sz w:val="21"/>
                <w:szCs w:val="21"/>
              </w:rPr>
              <w:t xml:space="preserve">CompTIA CySA+ — defensive security, threat analysis</w:t>
            </w:r>
          </w:p>
          <w:p>
            <w:pPr>
              <w:pStyle w:val="ListParagraph"/>
              <w:numPr>
                <w:ilvl w:val="0"/>
                <w:numId w:val="2"/>
              </w:numPr>
              <w:spacing w:before="40" w:after="40"/>
            </w:pPr>
            <w:r>
              <w:rPr>
                <w:rFonts w:ascii="Arial" w:cs="Arial" w:eastAsia="Arial" w:hAnsi="Arial"/>
                <w:sz w:val="21"/>
                <w:szCs w:val="21"/>
              </w:rPr>
              <w:t xml:space="preserve">eJPT (eLearnSecurity) — hands-on beginner pen testing</w:t>
            </w:r>
          </w:p>
          <w:p>
            <w:pPr>
              <w:pStyle w:val="ListParagraph"/>
              <w:numPr>
                <w:ilvl w:val="0"/>
                <w:numId w:val="2"/>
              </w:numPr>
              <w:spacing w:before="40" w:after="40"/>
            </w:pPr>
            <w:r>
              <w:rPr>
                <w:rFonts w:ascii="Arial" w:cs="Arial" w:eastAsia="Arial" w:hAnsi="Arial"/>
                <w:sz w:val="21"/>
                <w:szCs w:val="21"/>
              </w:rPr>
              <w:t xml:space="preserve">Microsoft SC-900 — security, compliance, identity fundamentals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3</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C55A11"/>
                <w:sz w:val="24"/>
                <w:szCs w:val="24"/>
              </w:rPr>
              <w:t xml:space="preserve">Intermediate (1-2 years)</w:t>
            </w:r>
          </w:p>
          <w:p>
            <w:pPr>
              <w:pStyle w:val="ListParagraph"/>
              <w:numPr>
                <w:ilvl w:val="0"/>
                <w:numId w:val="2"/>
              </w:numPr>
              <w:spacing w:before="40" w:after="40"/>
            </w:pPr>
            <w:r>
              <w:rPr>
                <w:rFonts w:ascii="Arial" w:cs="Arial" w:eastAsia="Arial" w:hAnsi="Arial"/>
                <w:sz w:val="21"/>
                <w:szCs w:val="21"/>
              </w:rPr>
              <w:t xml:space="preserve">CEH (Certified Ethical Hacker) — attack techniques, tools, methodology</w:t>
            </w:r>
          </w:p>
          <w:p>
            <w:pPr>
              <w:pStyle w:val="ListParagraph"/>
              <w:numPr>
                <w:ilvl w:val="0"/>
                <w:numId w:val="2"/>
              </w:numPr>
              <w:spacing w:before="40" w:after="40"/>
            </w:pPr>
            <w:r>
              <w:rPr>
                <w:rFonts w:ascii="Arial" w:cs="Arial" w:eastAsia="Arial" w:hAnsi="Arial"/>
                <w:sz w:val="21"/>
                <w:szCs w:val="21"/>
              </w:rPr>
              <w:t xml:space="preserve">CompTIA PenTest+ — structured pen testing</w:t>
            </w:r>
          </w:p>
          <w:p>
            <w:pPr>
              <w:pStyle w:val="ListParagraph"/>
              <w:numPr>
                <w:ilvl w:val="0"/>
                <w:numId w:val="2"/>
              </w:numPr>
              <w:spacing w:before="40" w:after="40"/>
            </w:pPr>
            <w:r>
              <w:rPr>
                <w:rFonts w:ascii="Arial" w:cs="Arial" w:eastAsia="Arial" w:hAnsi="Arial"/>
                <w:sz w:val="21"/>
                <w:szCs w:val="21"/>
              </w:rPr>
              <w:t xml:space="preserve">AWS SAA-C03 (Solutions Architect) or AZ-104 (Azure Admin) — cloud admin</w:t>
            </w:r>
          </w:p>
          <w:p>
            <w:pPr>
              <w:pStyle w:val="ListParagraph"/>
              <w:numPr>
                <w:ilvl w:val="0"/>
                <w:numId w:val="2"/>
              </w:numPr>
              <w:spacing w:before="40" w:after="40"/>
            </w:pPr>
            <w:r>
              <w:rPr>
                <w:rFonts w:ascii="Arial" w:cs="Arial" w:eastAsia="Arial" w:hAnsi="Arial"/>
                <w:sz w:val="21"/>
                <w:szCs w:val="21"/>
              </w:rPr>
              <w:t xml:space="preserve">Microsoft SC-200 — Microsoft Defender, Sentinel (SIEM), Threat Protection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00000"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4</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C00000"/>
                <w:sz w:val="24"/>
                <w:szCs w:val="24"/>
              </w:rPr>
              <w:t xml:space="preserve">Advanced / Expert (2-4 years)</w:t>
            </w:r>
          </w:p>
          <w:p>
            <w:pPr>
              <w:pStyle w:val="ListParagraph"/>
              <w:numPr>
                <w:ilvl w:val="0"/>
                <w:numId w:val="2"/>
              </w:numPr>
              <w:spacing w:before="40" w:after="40"/>
            </w:pPr>
            <w:r>
              <w:rPr>
                <w:rFonts w:ascii="Arial" w:cs="Arial" w:eastAsia="Arial" w:hAnsi="Arial"/>
                <w:sz w:val="21"/>
                <w:szCs w:val="21"/>
              </w:rPr>
              <w:t xml:space="preserve">OSCP (Offensive Security Certified Professional) — gold standard pen test cert</w:t>
            </w:r>
          </w:p>
          <w:p>
            <w:pPr>
              <w:pStyle w:val="ListParagraph"/>
              <w:numPr>
                <w:ilvl w:val="0"/>
                <w:numId w:val="2"/>
              </w:numPr>
              <w:spacing w:before="40" w:after="40"/>
            </w:pPr>
            <w:r>
              <w:rPr>
                <w:rFonts w:ascii="Arial" w:cs="Arial" w:eastAsia="Arial" w:hAnsi="Arial"/>
                <w:sz w:val="21"/>
                <w:szCs w:val="21"/>
              </w:rPr>
              <w:t xml:space="preserve">CISSP — management + architecture level security (requires 5 years experience)</w:t>
            </w:r>
          </w:p>
          <w:p>
            <w:pPr>
              <w:pStyle w:val="ListParagraph"/>
              <w:numPr>
                <w:ilvl w:val="0"/>
                <w:numId w:val="2"/>
              </w:numPr>
              <w:spacing w:before="40" w:after="40"/>
            </w:pPr>
            <w:r>
              <w:rPr>
                <w:rFonts w:ascii="Arial" w:cs="Arial" w:eastAsia="Arial" w:hAnsi="Arial"/>
                <w:sz w:val="21"/>
                <w:szCs w:val="21"/>
              </w:rPr>
              <w:t xml:space="preserve">AWS Security Specialty or Microsoft SC-300/SC-400 — cloud security expert</w:t>
            </w:r>
          </w:p>
          <w:p>
            <w:pPr>
              <w:pStyle w:val="ListParagraph"/>
              <w:numPr>
                <w:ilvl w:val="0"/>
                <w:numId w:val="2"/>
              </w:numPr>
              <w:spacing w:before="40" w:after="40"/>
            </w:pPr>
            <w:r>
              <w:rPr>
                <w:rFonts w:ascii="Arial" w:cs="Arial" w:eastAsia="Arial" w:hAnsi="Arial"/>
                <w:sz w:val="21"/>
                <w:szCs w:val="21"/>
              </w:rPr>
              <w:t xml:space="preserve">GIAC: GCIH, GCFA, GCFE — incident response and forensics</w:t>
            </w:r>
          </w:p>
          <w:p>
            <w:pPr>
              <w:pStyle w:val="ListParagraph"/>
              <w:numPr>
                <w:ilvl w:val="0"/>
                <w:numId w:val="2"/>
              </w:numPr>
              <w:spacing w:before="40" w:after="40"/>
            </w:pPr>
            <w:r>
              <w:rPr>
                <w:rFonts w:ascii="Arial" w:cs="Arial" w:eastAsia="Arial" w:hAnsi="Arial"/>
                <w:sz w:val="21"/>
                <w:szCs w:val="21"/>
              </w:rPr>
              <w:t xml:space="preserve">CCSP (Certified Cloud Security Professional) — vendor-neutral cloud security</w:t>
            </w:r>
          </w:p>
        </w:tc>
      </w:tr>
    </w:tbl>
    <w:p>
      <w:pPr>
        <w:spacing w:before="80" w:after="80"/>
      </w:pPr>
      <w:r>
        <w:t xml:space="preserve"/>
      </w:r>
    </w:p>
    <w:p>
      <w:pPr>
        <w:pStyle w:val="Heading1"/>
        <w:shd w:fill="1B6B7B" w:val="clear"/>
        <w:spacing w:before="400" w:after="160"/>
      </w:pPr>
      <w:r>
        <w:rPr>
          <w:rFonts w:ascii="Arial" w:cs="Arial" w:eastAsia="Arial" w:hAnsi="Arial"/>
          <w:b/>
          <w:bCs/>
          <w:color w:val="FFFFFF"/>
          <w:sz w:val="36"/>
          <w:szCs w:val="36"/>
        </w:rPr>
        <w:t xml:space="preserve">  SECTION 2: NETWORKING FUNDAMENTALS FOR SECURITY</w:t>
      </w:r>
    </w:p>
    <w:p>
      <w:pPr>
        <w:shd w:fill="1B6B7B" w:val="clear"/>
        <w:spacing w:before="240" w:after="120"/>
      </w:pPr>
      <w:r>
        <w:rPr>
          <w:rFonts w:ascii="Arial" w:cs="Arial" w:eastAsia="Arial" w:hAnsi="Arial"/>
          <w:b/>
          <w:bCs/>
          <w:color w:val="FFFFFF"/>
          <w:sz w:val="24"/>
          <w:szCs w:val="24"/>
        </w:rPr>
        <w:t xml:space="preserve">  ◆  OSI Model, TCP/IP, Protocols, IP Addressing — You Must Know These Cold</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2.1 The OSI Model — Security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Layer (Name)</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Security Relevance &amp; Attacks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7 — Application (HTTP, DNS, SMTP, FTP)</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XSS, SQLi, command injection, phishing, DNS poisoning, email spoofing</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6 — Presentation (SSL/TLS, encoding)</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SSL stripping, weak cipher suites, certificate spoofing</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5 — Session (NetBIOS, RPC, authentication)</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Session hijacking, cookie theft, replay attacks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 — Transport (TCP, UDP, ports)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Port scanning, SYN flood DoS, TCP session hijacking</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3 — Network (IP, ICMP, routing)</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IP spoofing, ICMP attacks (ping of death), routing attacks, man-in-the-middle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 — Data Link (MAC, ARP, switches)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ARP poisoning/spoofing, MAC flooding, VLAN hopping</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 — Physical (cables, hardware, wireless)</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Physical access attacks, wiretapping, rogue access points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Q001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OSI model and why does every security professional need to memorize it?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 OSI (Open Systems Interconnection) model is a 7-layer conceptual framework describing how network communications occur. Security relevance: every attack in cybersecurity targets one or more OSI layers. When you receive an alert, understanding which layer is being attacked tells you what controls are needed. Example: a SQL injection attack targets Layer 7 (Application) — a firewall at Layer 4 won't stop it, you need a WAF (Web Application Firewall) at Layer 7. Network segmentation operates at Layer 3. ARP poisoning is a Layer 2 attack. VPNs encrypt at Layer 3 (IPSec) or Layer 4/5 (SSL VPN). Packet filtering operates at Layers 3-4. Deep packet inspection reaches Layer 7. Memory trick: 'Please Do Not Throw Sausage Pizza Away' = Physical, Data Link, Network, Transport, Session, Presentation, Application.</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Interview tip: always say which OSI layer a security control or attack operates at. It shows structured thinking.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Q002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difference between TCP and UDP? Give security examples of each.</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TCP (Transmission Control Protocol): Connection-oriented. Three-way handshake (SYN → SYN-ACK → ACK) before data transfer. Reliable, ordered, error-checked. Used by: HTTP/HTTPS (80/443), SSH (22), RDP (3389), SMTP (25), FTP (21). Security: TCP's SYN handshake is exploited in SYN flood attacks — attacker sends thousands of SYNs without completing handshakes, exhausting server connection tables. UDP (User Datagram Protocol): Connectionless. No handshake, no reliability guarantees. Faster but no delivery confirmation. Used by: DNS (53), DHCP (67/68), NTP (123), SNMP (161), VoIP. Security: UDP's stateless nature enables amplification DDoS attacks — small DNS/NTP queries generate large responses, directed at a victim. Key security fact: port scanners like nmap distinguish TCP open ports from UDP open ports because the probing technique differs.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Q003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Explain subnetting. What is CIDR notation and why does it matter for network security?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Subnetting divides a large IP network into smaller logical segments (subnets). CIDR (Classless Inter-Domain Routing) notation uses a slash + prefix length: 192.168.1.0/24 means the first 24 bits are the network address; the last 8 bits are host addresses (256 addresses, 254 usable). Common CIDR notation: /8 = Class A (16 million hosts), /16 = Class B (65,534 hosts), /24 = Class C (254 hosts), /30 = 2 hosts (point-to-point links), /32 = single host. Security importance: 1) Network segmentation — subnets define security zones (DMZ /24, HR /24, Finance /24, Management /28). Firewalls enforce rules BETWEEN subnets. 2) ACL rules — firewall rules reference subnets. A rule 'permit 10.1.1.0/24 to 10.2.1.0/24 on port 443' is more precise than 'permit any'. 3) Lateral movement — attackers pivot between subnets. Understanding your IP schema helps you detect cross-segment traffic anomalies.</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A common interview question: how many hosts in a /27? Answer: 2^(32-27) - 2 = 30 usable hosts.</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2.2 Critical Protocols Every Security Engineer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Protocol</w:t>
            </w:r>
          </w:p>
        </w:tc>
        <w:tc>
          <w:tcPr>
            <w:tcW w:type="dxa" w:w="140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Port</w:t>
            </w:r>
          </w:p>
        </w:tc>
        <w:tc>
          <w:tcPr>
            <w:tcW w:type="dxa" w:w="576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Function &amp; Security Notes</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HTTP / HTTPS</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80 / 443</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Web traffic. HTTP is cleartext (intercept risk). HTTPS encrypted with TLS. Inspect HTTPS certificates for validity.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DNS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53 (UDP+TCP)</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Resolves domain names. Attack surface: DNS poisoning, DNS tunneling (C2), DNS amplification DDoS.</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SMTP / IMAP / POP3</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25/587/465 / 143/993 / 110/995</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Email. SMTP relay exploitation, email spoofing if SPF/DKIM/DMARC misconfigured.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SSH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Secure remote shell. Brute force target. Key-based auth much stronger than password.</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RDP</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3389</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Windows Remote Desktop. Massive ransomware entry point if exposed to internet.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SMB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445</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Windows file sharing. EternalBlue (WannaCry), lateral movement via Pass-the-Hash.</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FTP / SFTP</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21 / 22</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File transfer. FTP is cleartext — never use in production. SFTP uses SSH.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SNMP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161/162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Network device management. v1/v2 use plaintext community strings — easily sniffed.</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LDAP / LDAPS</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389 / 636</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Active Directory queries. LDAP is cleartext. Use LDAPS or LDAP over TLS always.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Kerberos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88</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 authentication protocol. Golden Ticket, Pass-the-Ticket attacks target this.</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NTP</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123</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Time synchronization. Critical for log correlation. NTP amplification DDoS.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DHCP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67/68</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IP address assignment. DHCP starvation and rogue DHCP server attacks.</w:t>
            </w:r>
          </w:p>
        </w:tc>
      </w:tr>
      <w:tr>
        <w:tc>
          <w:tcPr>
            <w:tcW w:type="dxa" w:w="22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BGP</w:t>
            </w:r>
          </w:p>
        </w:tc>
        <w:tc>
          <w:tcPr>
            <w:tcW w:type="dxa" w:w="14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179</w:t>
            </w:r>
          </w:p>
        </w:tc>
        <w:tc>
          <w:tcPr>
            <w:tcW w:type="dxa" w:w="576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Internet routing. BGP hijacking — redirecting internet traffic.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ICMP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Ping, traceroute. Used for ICMP tunneling (data exfiltration), ping flood DoS.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Q004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DNS and why is it a major security concern?</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DNS (Domain Name System) translates human-readable domain names (google.com) into IP addresses (142.250.74.46). It's the 'phone book' of the internet. Security concerns: 1) DNS Poisoning/Spoofing — attacker corrupts DNS cache, redirecting users to malicious IPs (e.g., bank.com → attacker's server). 2) DNS Tunneling — malware encodes data in DNS queries to exfiltrate data or communicate with C2 servers. DNS is usually not blocked by firewalls, making it an ideal covert channel. 3) DNS Amplification DDoS — small DNS query generates 50-100x larger response, directed at a victim. 4) Domain Hijacking — attacker gains control of domain registration, changes DNS records. 5) Typosquatting — evil.com registers goggle.com or g00gle.com, captures misdirected traffic. Defense: DNSSEC (cryptographic validation), DNS over HTTPS (DoH), threat-intel-based DNS filtering (block known malicious domains), monitor DNS logs for anomalies.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Q005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ARP and how is ARP poisoning used in attacks?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ARP (Address Resolution Protocol) resolves IP addresses to MAC addresses within a local network segment. When device A wants to send data to IP 192.168.1.50, it broadcasts 'Who has 192.168.1.50? Tell 192.168.1.10'. The device with that IP responds with its MAC address. ARP Poisoning: ARP has no authentication — any device can respond to any ARP request with any MAC address. An attacker sends unsolicited ARP replies to associate their MAC address with another device's IP (e.g., the default gateway). This redirects all traffic through the attacker's machine — enabling man-in-the-middle (MITM) attacks. The attacker can then decrypt SSL/TLS (via SSL stripping), capture credentials, inject content. Defense: Dynamic ARP Inspection (DAI) on managed switches validates ARP packets against DHCP snooping database. Private VLANs isolate devices from each other. 802.1X network access control.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Q006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 firewall? Explain the difference between Stateful, Stateless, and Next-Generation firewalls.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firewall controls network traffic based on rules. Stateless Firewall (Packet Filter): Evaluates each packet independently. Checks: source IP, destination IP, port, protocol. Does NOT track connection state. Easily bypassed by fragmentation or spoofing. Stateful Firewall: Tracks the state of active connections. Knows if a packet belongs to an established connection (TCP handshake completed). Drops packets that don't belong to a valid session. MUCH stronger than stateless. Next-Generation Firewall (NGFW): Adds: application awareness (block Facebook, allow Salesforce regardless of port), user identity (block Bob from accessing streaming), SSL/TLS inspection (decrypt HTTPS to inspect content), IPS (intrusion prevention), URL filtering, threat intelligence. Examples: Palo Alto, FortiGate, Cisco Firepower, Check Point. In an enterprise, NGFW is standard — basic packet filtering is obsolete for anything but edge cases.</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Interview question: 'Why doesn't a stateless firewall stop all attacks?' Answer: it can't distinguish malicious packets that use legitimate ports (e.g., malware using port 443). Application context is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Q007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 VPN? What types exist and what are their security differences?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VPN (Virtual Private Network) creates an encrypted tunnel over an untrusted network (internet). Types: 1) IPSec VPN (Site-to-Site): Encrypts entire IP packets. Used to connect two office networks. Operates at Layer 3. Strong but complex to configure. Protocols: IKEv2, ESP. 2) SSL/TLS VPN (Remote Access): Operates at Layer 4/5. Uses HTTPS port 443 — often not blocked by firewalls. Used for employee remote access. Examples: Cisco AnyConnect, FortiClient, GlobalProtect. 3) WireGuard: Modern, lightweight, strong cryptography (ChaCha20). Simpler than IPSec. Increasingly adopted. 4) ZTNA (Zero Trust Network Access): Replaces traditional VPN. Grants access per-application, not per-network. Device posture checked continuously. VPN weaknesses: once connected, broad network access granted. Compromise of VPN credential → access to entire network. ZTNA addresses this by limiting blast radius. Split tunneling risk: if enabled, VPN traffic goes through tunnel but internet traffic goes direct — attacker compromised device can pivot both ways.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Q008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VLAN and how does network segmentation improve security?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VLAN (Virtual LAN) logically separates devices on the same physical switch into separate broadcast domains — they behave as if they're on separate physical networks. Security value: 1) Isolate security zones — Users VLAN (VLAN 10), Servers VLAN (VLAN 20), Finance VLAN (VLAN 30), IoT VLAN (VLAN 40), DMZ VLAN (VLAN 50). Traffic between VLANs must cross a router/firewall where rules are enforced. 2) Limit broadcast traffic — contain any broadcast-based attacks to a single VLAN. 3) Contain lateral movement — if a user endpoint is compromised, the attacker can only see other devices in the same VLAN, not the entire network. VLAN Hopping attacks: 1) Switch Spoofing — attacker tricks a switch into forming a trunk port (disable DTP on all non-trunk ports). 2) Double Tagging — attacker inserts double 802.1Q tags. Defense: disable unused ports, assign all unused ports to a 'dead' VLAN, never use VLAN 1 as a management VLAN.</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2.3 IP Addressing — Private vs Public, IPv4 vs IPv6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Range</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Class</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Default Subnet Mask</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Private/Public</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0.0.0.0 - 127.255.255.255</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Class A</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/8 (255.0.0.0)</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Public (except 10.0.0.0/8 private)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10.0.0.0 - 10.255.255.255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Class A Private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Private — RFC 1918</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128.0.0.0 - 191.255.255.255</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Class B</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/16 (255.255.0.0)</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Public (except 172.16.0.0/12 private)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172.16.0.0 - 172.31.255.255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Class B Private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Private — RFC 1918</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192.0.0.0 - 223.255.255.255</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Class C</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/24 (255.255.255.0)</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Public (except 192.168.0.0/16 private)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192.168.0.0 - 192.168.255.255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Class C Private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Private — RFC 1918</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127.0.0.1</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Loopback</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Localhost — never leaves the device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169.254.0.0/16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APIPA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Auto-assigned when DHCP fails — indicates network issue</w:t>
            </w:r>
          </w:p>
        </w:tc>
      </w:tr>
    </w:tbl>
    <w:p>
      <w:pPr>
        <w:spacing w:before="80" w:after="80"/>
      </w:pPr>
      <w:r>
        <w:t xml:space="preserve"/>
      </w:r>
    </w:p>
    <w:p>
      <w:pPr>
        <w:pStyle w:val="Heading1"/>
        <w:shd w:fill="1A2E5A" w:val="clear"/>
        <w:spacing w:before="400" w:after="160"/>
      </w:pPr>
      <w:r>
        <w:rPr>
          <w:rFonts w:ascii="Arial" w:cs="Arial" w:eastAsia="Arial" w:hAnsi="Arial"/>
          <w:b/>
          <w:bCs/>
          <w:color w:val="FFFFFF"/>
          <w:sz w:val="36"/>
          <w:szCs w:val="36"/>
        </w:rPr>
        <w:t xml:space="preserve">  SECTION 3: OPERATING SYSTEM SECURITY</w:t>
      </w:r>
    </w:p>
    <w:p>
      <w:pPr>
        <w:shd w:fill="1A2E5A" w:val="clear"/>
        <w:spacing w:before="240" w:after="120"/>
      </w:pPr>
      <w:r>
        <w:rPr>
          <w:rFonts w:ascii="Arial" w:cs="Arial" w:eastAsia="Arial" w:hAnsi="Arial"/>
          <w:b/>
          <w:bCs/>
          <w:color w:val="FFFFFF"/>
          <w:sz w:val="24"/>
          <w:szCs w:val="24"/>
        </w:rPr>
        <w:t xml:space="preserve">  ◆  Windows, Linux, macOS — Architecture, Hardening &amp; Security</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3.1 Windows Architecture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7" w:val="clear"/>
            <w:tcMar>
              <w:top w:type="dxa" w:w="120"/>
              <w:left w:type="dxa" w:w="200"/>
              <w:bottom w:type="dxa" w:w="120"/>
              <w:right w:type="dxa" w:w="200"/>
            </w:tcMar>
          </w:tcPr>
          <w:p>
            <w:pPr>
              <w:spacing w:before="60" w:after="40"/>
            </w:pPr>
            <w:r>
              <w:rPr>
                <w:rFonts w:ascii="Arial" w:cs="Arial" w:eastAsia="Arial" w:hAnsi="Arial"/>
                <w:b/>
                <w:bCs/>
                <w:color w:val="1A2E5A"/>
                <w:sz w:val="22"/>
                <w:szCs w:val="22"/>
              </w:rPr>
              <w:t xml:space="preserve">Windows Security Architecture Overview</w:t>
            </w:r>
          </w:p>
          <w:p>
            <w:pPr>
              <w:spacing w:before="40" w:after="40"/>
            </w:pPr>
            <w:r>
              <w:rPr>
                <w:rFonts w:ascii="Arial" w:cs="Arial" w:eastAsia="Arial" w:hAnsi="Arial"/>
                <w:sz w:val="21"/>
                <w:szCs w:val="21"/>
              </w:rPr>
              <w:t xml:space="preserve">Kernel Mode (Ring 0): OS kernel, device drivers — highest privilege. Kernel exploits are catastrophic.</w:t>
            </w:r>
          </w:p>
          <w:p>
            <w:pPr>
              <w:spacing w:before="40" w:after="40"/>
            </w:pPr>
            <w:r>
              <w:rPr>
                <w:rFonts w:ascii="Arial" w:cs="Arial" w:eastAsia="Arial" w:hAnsi="Arial"/>
                <w:sz w:val="21"/>
                <w:szCs w:val="21"/>
              </w:rPr>
              <w:t xml:space="preserve">User Mode (Ring 3): Applications, services — sandboxed. Limited direct hardware access.</w:t>
            </w:r>
          </w:p>
          <w:p>
            <w:pPr>
              <w:spacing w:before="40" w:after="40"/>
            </w:pPr>
            <w:r>
              <w:rPr>
                <w:rFonts w:ascii="Arial" w:cs="Arial" w:eastAsia="Arial" w:hAnsi="Arial"/>
                <w:sz w:val="21"/>
                <w:szCs w:val="21"/>
              </w:rPr>
              <w:t xml:space="preserve">Windows Security Subsystem: lsass.exe (authentication), winlogon.exe (user login), services.exe (service control manager).</w:t>
            </w:r>
          </w:p>
          <w:p>
            <w:pPr>
              <w:spacing w:before="40" w:after="40"/>
            </w:pPr>
            <w:r>
              <w:rPr>
                <w:rFonts w:ascii="Arial" w:cs="Arial" w:eastAsia="Arial" w:hAnsi="Arial"/>
                <w:sz w:val="21"/>
                <w:szCs w:val="21"/>
              </w:rPr>
              <w:t xml:space="preserve">Windows Registry: Central configuration database. Attackers use registry for persistence (Run keys, Services).</w:t>
            </w:r>
          </w:p>
          <w:p>
            <w:pPr>
              <w:spacing w:before="40" w:after="40"/>
            </w:pPr>
            <w:r>
              <w:rPr>
                <w:rFonts w:ascii="Arial" w:cs="Arial" w:eastAsia="Arial" w:hAnsi="Arial"/>
                <w:sz w:val="21"/>
                <w:szCs w:val="21"/>
              </w:rPr>
              <w:t xml:space="preserve">NTFS Permissions + ACLs: File-level access control. Security Identifiers (SIDs) identify every user/group.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Q009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Explain the Windows Registry. Which keys are critical from a security perspective?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 Windows Registry is a hierarchical database storing OS and application configuration. Structure: HKLM (HKEY_LOCAL_MACHINE) — system-wide settings, requires admin to modify. HKCU (HKEY_CURRENT_USER) — current user settings, writable by user. HKCR (Classes Root), HKU (Users), HKCC (Current Config). Critical security keys: 1) HKLM\SOFTWARE\Microsoft\Windows\CurrentVersion\Run — auto-runs at startup for ALL users. Malware persistence. 2) HKCU\SOFTWARE\Microsoft\Windows\CurrentVersion\Run — auto-run for current user only. 3) HKLM\SYSTEM\CurrentControlSet\Services — all Windows services. Malware installs as services. 4) HKLM\SAM — Security Account Manager. Stores local password hashes. Protected, but extracted by Mimikatz. 5) HKLM\SECURITY\Policy\Secrets — LSA secrets. VPN passwords, service account credentials. Security: monitor registry changes for Run keys, new services, and modifications to security settings using EDR or Sysmon.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Q010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UAC (User Account Control)? How do attackers bypass it?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UAC is a Windows security feature that prompts for elevation when an action requires administrator privileges — even if the user IS an admin. The user runs as a standard user by default; UAC pops up to confirm privileged actions. UAC Bypass techniques: 1) DLL Hijacking in auto-elevated processes — Windows auto-elevates certain signed Microsoft executables (fodhelper.exe, eventvwr.exe). If these processes load a DLL from a user-writable location, a malicious DLL placed there executes with elevated privileges without a UAC prompt. 2) Token impersonation — steal an elevated token from a running privileged process. 3) COM interface abuse — some COM objects are registered to auto-elevate. 4) Fileless UAC bypass via registry modifications. Detection: Unusual parent-child processes (fodhelper.exe spawning cmd.exe). Sysmon Event ID 13 (registry modification) in auto-elevate paths. Defense: Set UAC to 'Always Notify' (highest setting), use standard user accounts for daily work, limit local admin rights.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Q011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are Windows Defender Credential Guard and Device Guard?</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Credential Guard: Uses hardware virtualization (Hyper-V / VBS — Virtualization-Based Security) to isolate LSASS secrets in a separate hypervisor-protected VM. Even if an attacker has SYSTEM privileges, they cannot access credentials stored by Credential Guard using Mimikatz or similar tools. Protects against: NTLM hash theft, Kerberos ticket theft, Pass-the-Hash, Pass-the-Ticket. Requirements: Requires UEFI, Secure Boot, 64-bit Windows 10/11, Hyper-V support. Device Guard (now called Windows Defender Application Control - WDAC): Restricts which binaries can run on the device using code integrity policies. Only signed code from trusted publishers executes. Blocks unsigned malware and PowerShell scripts not meeting signing requirements. WDAC is enforced by the hypervisor — kernel code integrity check. Think of it as application whitelisting at the hypervisor level.</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3.2 Linux Architecture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Linux Security Concept</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Security Importance</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File Permissions (rwxrwxrwx / chmod)</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Every file has owner/group/other permissions. Misconfigured SUID binaries = privilege escalation.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SUID bit (chmod 4755)</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Program runs with file OWNER's permissions (often root). SUID on writable files = instant root.</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/etc/passwd &amp; /etc/shadow</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User accounts and hashed passwords. Shadow should only be readable by root.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/etc/sudoers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Controls which users can run commands as root. Misconfiguration = privilege escalation.</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cron / crontab</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Scheduled jobs. Attackers add cron persistence: * * * * * root /malware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iptables / nftables / firewalld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Linux host-based firewall. Essential for server hardening.</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SELinux / AppArmor</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Mandatory Access Control. Confines processes to only what they need.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SSH (~/.ssh/authorized_keys)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Attackers add their public key here for persistent backdoor access.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/var/log/auth.log (Debian) or /var/log/secure (RHEL)</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Authentication logs. Brute force, sudo usage, SSH logins.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Auditd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Kernel-level audit framework. Logs file access, system calls, privilege use.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Q012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are Linux file permissions? Explain SUID and how it becomes a security risk.</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Linux file permissions use a 9-character string: rwxrwxrwx (owner-group-other). r=4 (read), w=2 (write), x=1 (execute). Example: rwxr-xr-- = 754 (owner: full, group: read+execute, others: read only). SUID (Set User ID) bit: When SUID is set on an executable, it runs with the privileges of the FILE OWNER, not the executing user. Example: /usr/bin/passwd has SUID + root ownership — allows regular users to change their own password (writes to /etc/shadow which is root-owned). Security risk: if a root-owned binary with SUID has a vulnerability (buffer overflow, command injection), an attacker exploiting it gains root privileges. Example attack: find / -perm -4000 2&gt;/dev/null — finds all SUID files. If a script interpreter (python, perl) or an unusual binary has SUID, that's a privilege escalation vector. GTFOBins is a database of SUID binaries that can be exploited to escalate privileges. Defense: audit SUID files regularly, remove SUID from binaries that don't need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Q013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How do you harden a Linux server? List the key steps.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Linux server hardening checklist: 1) Remove unnecessary packages — minimal install principle (attack surface reduction). 2) Update all packages — patch vulnerabilities first. 3) Configure SSH hardening: disable root SSH login (PermitRootLogin no), disable password auth (PasswordAuthentication no — keys only), change default port (not security by obscurity, but reduces noise), configure AllowUsers/AllowGroups. 4) Firewall configuration — iptables/nftables/firewalld: only allow needed ports. 5) SELinux/AppArmor — enable and configure mandatory access control. 6) Enable auditd — log file access, privilege use, authentication. 7) Remove SUID from unnecessary binaries. 8) Configure /etc/sudoers with principle of least privilege — specific commands per user. 9) Disable unused services — systemctl disable [service]. 10) Configure NTP — accurate time for log correlation. 11) Enable automatic security updates — unattended-upgrades (Debian) or dnf-automatic (RHEL). 12) Configure PAM (Pluggable Authentication Modules) — account lockout after failed attempts.</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3.3 macOS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macOS Security Feature</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Gatekeeper</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Blocks apps from unidentified developers. Must be signed &amp; notarized by Apple.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SIP (System Integrity Protection)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Prevents modification of system files even by root. Protects /System, /usr, /bin, /sbin.</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XProtect</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Built-in malware detection using signature database. Updated silently.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MRT (Malware Removal Tool)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Automatically removes known malware. Runs silently in background.</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Keychain</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Encrypted password storage. Applications request keychain access explicitly.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Sandbox</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Apps in App Store are sandboxed — limited filesystem and network access.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T2/M1 Secure Enclave</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Hardware security chip. Encrypts storage, handles Touch ID, secure boot.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FileVault 2</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Full disk encryption using XTS-AES-128. Recovery key stored in Apple ID or MDM.</w:t>
            </w:r>
          </w:p>
        </w:tc>
      </w:tr>
    </w:tbl>
    <w:p>
      <w:pPr>
        <w:spacing w:before="80" w:after="80"/>
      </w:pPr>
      <w:r>
        <w:t xml:space="preserve"/>
      </w:r>
    </w:p>
    <w:p>
      <w:pPr>
        <w:pStyle w:val="Heading1"/>
        <w:shd w:fill="1A2E5A" w:val="clear"/>
        <w:spacing w:before="400" w:after="160"/>
      </w:pPr>
      <w:r>
        <w:rPr>
          <w:rFonts w:ascii="Arial" w:cs="Arial" w:eastAsia="Arial" w:hAnsi="Arial"/>
          <w:b/>
          <w:bCs/>
          <w:color w:val="FFFFFF"/>
          <w:sz w:val="36"/>
          <w:szCs w:val="36"/>
        </w:rPr>
        <w:t xml:space="preserve">  SECTION 4: ACTIVE DIRECTORY SECURITY</w:t>
      </w:r>
    </w:p>
    <w:p>
      <w:pPr>
        <w:shd w:fill="1B6B7B" w:val="clear"/>
        <w:spacing w:before="240" w:after="120"/>
      </w:pPr>
      <w:r>
        <w:rPr>
          <w:rFonts w:ascii="Arial" w:cs="Arial" w:eastAsia="Arial" w:hAnsi="Arial"/>
          <w:b/>
          <w:bCs/>
          <w:color w:val="FFFFFF"/>
          <w:sz w:val="24"/>
          <w:szCs w:val="24"/>
        </w:rPr>
        <w:t xml:space="preserve">  ◆  The #1 Target in Enterprise Environments — Master This Section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Q014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Active Directory? Explain its core components.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Active Directory (AD) is Microsoft's directory service that centralizes authentication, authorization, and management of users, computers, and resources in a Windows domain. Core components: 1) Domain — the basic administrative unit. All objects (users, computers) belong to a domain. Example: corp.company.com. 2) Domain Controller (DC) — server running AD DS. Authenticates users, enforces policy, stores the AD database (NTDS.DIT). 3) Forest — the highest level. Can contain multiple domains. Single security boundary. 4) Organizational Units (OUs) — logical containers for organizing objects. GPOs are applied to OUs. 5) Group Policy Objects (GPOs) — settings applied to computers/users in OUs. Security baselines, software deployment. 6) LDAP — protocol for querying AD. 7) Kerberos — authentication protocol. Users authenticate to KDC (Key Distribution Center) on the DC. 8) SYSVOL / NETLOGON — shared folders storing GPOs and logon scripts. Security significance: AD is the identity backbone. Compromise a DC = compromise everything. 90% of modern enterprise breaches involve AD credential abuse or AD misconfigurations.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Q015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are common Active Directory attacks? How do you detect and prevent them?</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Critical AD attacks: 1) Pass-the-Hash (PtH): Uses NTLM hash instead of plaintext password to authenticate. Tool: Mimikatz. Prevention: Credential Guard, Restrict NTLM, local admin password solution (LAPS). 2) Pass-the-Ticket (PtT): Steals Kerberos TGT/service tickets from memory. Uses: Mimikatz sekurlsa::tickets. Prevention: Credential Guard, Protected Users group. 3) Kerberoasting: Requests service tickets for service accounts (SPNs) and cracks the ticket offline. Service tickets are encrypted with the service account's password hash. Prevention: Use strong (25+ char random) passwords for service accounts, use Group Managed Service Accounts (gMSA). 4) AS-REP Roasting: Targets accounts with 'Do not require Kerberos preauthentication' enabled. Attacker gets encrypted hash to crack offline without authentication. Prevention: Enable preauthentication on all accounts. 5) DCSync: Mimics DC replication to pull all NTLM hashes from AD. Requires Domain Replication permissions. Prevention: Restrict replication permissions to DCs only. 6) Golden Ticket: Forge TGTs using stolen KRBTGT hash. Prevention: Rotate KRBTGT password twice.</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80% of ransomware attacks involve Domain Admin compromise. AD security = business continuity.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Q016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Group Policy (GPO)? How do you use it for security hardening?</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Group Policy Objects (GPOs) are collections of settings applied to users or computers in Active Directory OUs. They enforce configurations without requiring manual changes on each machine. Security hardening via GPO: 1) Security baselines — apply Microsoft Security Baseline or CIS Benchmark GPOs. Includes: password policy, account lockout, audit policy, security options. 2) Firewall rules — deploy Windows Firewall rules consistently. 3) AppLocker/WDAC — application whitelisting policies. 4) Disable legacy protocols — block LM/NTLMv1, enforce NTLMv2 minimum. 5) Restrict removable storage — block USB storage. 6) PowerShell logging — enable ScriptBlockLogging, ModuleLogging, Transcription. 7) Credential Guard/Device Guard — enable via Computer Configuration → Administrative Templates → System → Device Guard. 8) Disable SMBv1 — via Computer Configuration → Windows Settings → Security Settings → Security Options. Key principle: Computer GPOs apply at boot, User GPOs apply at logon. GPO precedence: Local → Site → Domain → OU (LSDOU) — later overrides earlier unless Block Inheritance or Enforced is used.</w:t>
            </w:r>
          </w:p>
        </w:tc>
      </w:tr>
    </w:tbl>
    <w:p>
      <w:pPr>
        <w:spacing w:before="80" w:after="80"/>
      </w:pPr>
      <w:r>
        <w:t xml:space="preserve"/>
      </w:r>
    </w:p>
    <w:p>
      <w:pPr>
        <w:pStyle w:val="Heading1"/>
        <w:shd w:fill="2E75B6" w:val="clear"/>
        <w:spacing w:before="400" w:after="160"/>
      </w:pPr>
      <w:r>
        <w:rPr>
          <w:rFonts w:ascii="Arial" w:cs="Arial" w:eastAsia="Arial" w:hAnsi="Arial"/>
          <w:b/>
          <w:bCs/>
          <w:color w:val="FFFFFF"/>
          <w:sz w:val="36"/>
          <w:szCs w:val="36"/>
        </w:rPr>
        <w:t xml:space="preserve">  SECTION 5: SECURITY FUNDAMENTALS &amp; FRAMEWORKS</w:t>
      </w:r>
    </w:p>
    <w:p>
      <w:pPr>
        <w:shd w:fill="1B6B7B" w:val="clear"/>
        <w:spacing w:before="240" w:after="120"/>
      </w:pPr>
      <w:r>
        <w:rPr>
          <w:rFonts w:ascii="Arial" w:cs="Arial" w:eastAsia="Arial" w:hAnsi="Arial"/>
          <w:b/>
          <w:bCs/>
          <w:color w:val="FFFFFF"/>
          <w:sz w:val="24"/>
          <w:szCs w:val="24"/>
        </w:rPr>
        <w:t xml:space="preserve">  ◆  CIA Triad, Security Types, Policies, Standards, Compliance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Q017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CIA Triad? Give enterprise examples of each component.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 CIA Triad is the foundational model of information security with three core goals: Confidentiality: Ensure information is accessible only to authorized parties. Controls: encryption, access control lists, VPNs, DLP. Example: encrypting customer credit card data at rest and in transit. Breach example: a database breach exposing 10 million customer records violates Confidentiality. Integrity: Ensure data is accurate, complete, and hasn't been modified by unauthorized parties. Controls: hashing (SHA-256), digital signatures, version control, audit logs. Example: a financial system where transaction amounts cannot be silently modified. Breach example: an attacker modifying a salary database is an Integrity violation. Availability: Ensure systems and data are accessible when needed by authorized users. Controls: redundancy, failover, backups, DDoS protection, patch management. Example: maintaining 99.9% uptime for an e-commerce platform. Breach example: ransomware encrypting all servers violates Availability. All three properties must be maintained simultaneously — improving one sometimes reduces another (e.g., heavy encryption can reduce performance = Availability tradeoff).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Q018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defense in depth? How do you implement it across an enterprise?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Defense in depth (layered security / DiD) is the strategy of using multiple independent security controls so that if one fails, others still provide protection. No single security control is 100% effective — the goal is to force attackers to break through multiple layers, increasing their effort and detection probability. Layers in enterprise implementation: 1) Physical security — building access control, server room locks, CCTV. 2) Perimeter — NGFW, IPS, DDoS protection at the network edge. 3) Network segmentation — VLANs, internal firewalls, DMZ. 4) Endpoint — EDR, AV, host-based firewall, patching, application control. 5) Identity — MFA, privileged access management, least privilege. 6) Application — WAF, secure code review, SAST/DAST scanning. 7) Data — encryption at rest and in transit, DLP, backup. 8) Monitoring — SIEM, SOC, log centralization. 9) People — security awareness training, phishing simulations. Example: an attacker who bypasses the perimeter firewall is still stopped by network segmentation; if they breach that, EDR catches the malware; if EDR is evaded, DLP stops data exfiltration. Each layer creates another detection/prevention opportunity.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Q019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difference between a Vulnerability, Threat, and Risk?</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These three terms are frequently confused in interviews. Vulnerability: A weakness in a system, process, or control that COULD be exploited. Example: an unpatched web server running Apache with a known CVE. By itself, a vulnerability is not harmful — it's just a weakness. Threat: A potential event or actor that could EXPLOIT a vulnerability to cause harm. Example: a malicious hacker, an insider, ransomware group, a natural disaster. Risk: The COMBINATION of the likelihood that a threat exploits a vulnerability AND the business impact if it does. Formula: Risk = Threat × Vulnerability × Impact. Example: The unpatched Apache CVE (vulnerability) + an active threat actor scanning for Apache servers (threat) + the server hosts customer PII (high impact) = HIGH RISK requiring immediate patching. Risk management options: Accept (live with the risk), Mitigate (reduce vulnerability or likelihood), Transfer (cyber insurance), Avoid (shut down the system). Distinguishing these three in an interview demonstrates security management maturity beyond just technical knowledge.</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Risk is always a business conversation, not just a technical one. Learn to communicate risk in business impact terms.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Q020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difference between Authentication, Authorization, and Accounting (AAA)?</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Authentication: Proving you are WHO you claim to be. Methods: passwords, MFA, certificates, biometrics. Verifies identity. Example: entering your username + password + MFA code to log in. Authorization: Determining WHAT you are allowed to do after authentication. Based on roles, permissions, policies. Example: after logging in, a standard user can read files but not delete them; an admin can do both. Accounting (Audit): Recording WHAT you did and when. Logs all actions for accountability, forensics, and compliance. Example: a log entry showing 'user john.doe accessed payroll file at 14:32 from IP 10.1.1.50'. AAA in practice: RADIUS and TACACS+ are protocols that implement centralized AAA for network devices. In cloud: IAM (Identity and Access Management) handles Authentication (who) and Authorization (what). CloudTrail/Audit logs handle Accounting (did what). All three must be in place for a complete identity security architecture.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Q021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 Security Policy? What is the difference between a Policy, Standard, Guideline, and Procedure?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These four terms form a hierarchy of security governance documents. Policy: High-level, management-approved statement of intent. WHY and WHAT, not how. Non-negotiable. Example: 'All data classified as Confidential or above must be encrypted at rest and in transit.' Standard: Specific, measurable requirements that implement policies. WHAT exactly must be done. Example: 'All Confidential data must use AES-256 encryption with keys managed in a certified key management system.' Guideline: Recommended best practices. Not mandatory — provides guidance where judgment is needed. Example: 'For password management, employees are recommended to use an approved password manager.' Procedure: Step-by-step instructions for performing a specific task. HOW to do it. Example: 'To encrypt a file using BitLocker: Step 1 — Right-click the drive, Step 2 — Select Turn on BitLocker...' The hierarchy: Policy → Standard → Guideline → Procedure. Auditors check compliance against Standards (measurable). Policies have legal/compliance force. Non-compliance with a Policy is a policy violation; non-compliance with a Guideline is just a deviation from best practice.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Q022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are common security frameworks and compliance standards? Which applies when?</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Major Frameworks: NIST Cybersecurity Framework (CSF): Identify, Protect, Detect, Respond, Recover. Used for overall security program structure. Widely adopted in US government and enterprise. ISO 27001: International standard for Information Security Management System (ISMS). Certifiable — organizations can get audited and certified. Used for demonstrating security maturity to customers/partners. MITRE ATT&amp;CK: Adversary tactics and techniques knowledge base. Used for threat hunting, detection engineering, security assessments. CIS Controls: 18 prioritized security controls. Practical, actionable. Good starting point for smaller organizations. Compliance Standards: PCI-DSS: Payment Card Industry. Required if you process credit cards. HIPAA: Healthcare. Protects patient health information (PHI). GDPR: EU data privacy regulation. Applies to any org handling EU residents' personal data. SOC 2: Service organization controls. Type II = ongoing audit over time. Customers require this of SaaS vendors. NIST 800-53: US federal standard. Required for government agencies. ISO 27001 vs NIST: ISO 27001 = international, certifiable. NIST = US-centric, framework (not certifiable). Both can be implemented together.</w:t>
            </w:r>
          </w:p>
        </w:tc>
      </w:tr>
    </w:tbl>
    <w:p>
      <w:pPr>
        <w:spacing w:before="80" w:after="80"/>
      </w:pPr>
      <w:r>
        <w:t xml:space="preserve"/>
      </w:r>
    </w:p>
    <w:p>
      <w:pPr>
        <w:pStyle w:val="Heading1"/>
        <w:shd w:fill="2E75B6" w:val="clear"/>
        <w:spacing w:before="400" w:after="160"/>
      </w:pPr>
      <w:r>
        <w:rPr>
          <w:rFonts w:ascii="Arial" w:cs="Arial" w:eastAsia="Arial" w:hAnsi="Arial"/>
          <w:b/>
          <w:bCs/>
          <w:color w:val="FFFFFF"/>
          <w:sz w:val="36"/>
          <w:szCs w:val="36"/>
        </w:rPr>
        <w:t xml:space="preserve">  SECTION 6: TYPES OF SECURITY &amp; HOW THEY WORK</w:t>
      </w:r>
    </w:p>
    <w:p>
      <w:pPr>
        <w:shd w:fill="1B6B7B" w:val="clear"/>
        <w:spacing w:before="240" w:after="120"/>
      </w:pPr>
      <w:r>
        <w:rPr>
          <w:rFonts w:ascii="Arial" w:cs="Arial" w:eastAsia="Arial" w:hAnsi="Arial"/>
          <w:b/>
          <w:bCs/>
          <w:color w:val="FFFFFF"/>
          <w:sz w:val="24"/>
          <w:szCs w:val="24"/>
        </w:rPr>
        <w:t xml:space="preserve">  ◆  Network Security, Email Security, Application Security, Cloud Security, Identity</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6.1 Email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Q023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SPF, DKIM, and DMARC? Why are all three needed?</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These three DNS-based email authentication standards work together to prevent email spoofing and phishing. SPF (Sender Policy Framework): DNS TXT record specifying which mail servers are authorized to send email on behalf of a domain. Example: v=spf1 include:spf.google.com ~all. Receiving mail server checks: did this email come from an IP in the domain's SPF record? DKIM (DomainKeys Identified Mail): Adds a cryptographic signature to email headers. The private key signs outgoing emails; the public key in DNS verifies the signature. Proves the email wasn't modified in transit (Integrity). DMARC (Domain-based Message Authentication, Reporting &amp; Conformance): Tells receiving servers what to do if SPF or DKIM checks fail: p=none (monitor only), p=quarantine (send to spam), p=reject (block completely). Also provides reporting — you get reports of who's sending mail 'from' your domain. Why all three: SPF alone can be bypassed if the domain's SPF check passes but the 'From' header is spoofed. DKIM alone can be bypassed if the server sending the email isn't using DKIM. DMARC aligns both and enforces policy. Without DMARC p=reject, your domain can be spoofed for phishing attacks even with SPF and DKIM configured.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Q024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How does a Secure Email Gateway (SEG) work? What does it scan for?</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SEG (Secure Email Gateway) is a solution that filters all inbound and outbound email traffic before it reaches mail servers or users. What it scans: Inbound scanning: 1) Anti-spam — content analysis, reputation checks, Bayesian filters. 2) Anti-phishing — URL reputation, homograph detection, impersonation detection. 3) Anti-malware — attachment scanning with AV + sandboxing (detonates attachments in a sandbox to see malicious behavior). 4) Header analysis — checks From/Reply-To/Return-Path alignment (DMARC enforcement). 5) SPF/DKIM/DMARC validation. Outbound scanning: 1) DLP — prevents sensitive data leaving via email (PCI data, PII, IP). 2) Encryption enforcement — encrypt emails containing sensitive content. 3) Policy enforcement — prevent bulk email from compromised accounts. Examples: Proofpoint, Mimecast, Microsoft Defender for Office 365 (EOP+ATP), Cisco ESA, Sophos Email. Advanced capabilities: URL rewriting (clicks are proxied for real-time reputation check), QR code scanning (modern phishing uses QR codes to bypass URL scanning), AI-based impersonation detection.</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6.2 Web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Q025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the OWASP Top 10? Explain the top 5 vulnerabilities.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OWASP (Open Web Application Security Project) Top 10 is the authoritative list of the most critical web application security risks. Top 5: 1) Broken Access Control (A01): Users can access resources/actions they're not authorized for. Example: changing a URL parameter from /profile?id=123 to /profile?id=124 accesses another user's profile. Prevention: server-side authorization checks for every request. 2) Cryptographic Failures (A02): Weak encryption, storing passwords in plaintext, transmitting data over HTTP. Prevention: TLS 1.2+, bcrypt/Argon2 for passwords, encrypt sensitive data at rest. 3) Injection (A03): SQL, LDAP, OS command injection. Untrusted data sent to an interpreter as part of a command. Classic SQLi: ' OR '1'='1 returns all rows. Prevention: parameterized queries, input validation. 4) Insecure Design (A04): Security not considered in design phase. Prevention: threat modeling, security requirements, secure design patterns. 5) Security Misconfiguration (A05): Default passwords, unnecessary features enabled, overly permissive cloud storage, detailed error messages. Prevention: hardening baselines, configuration management, regular audits.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Q026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a WAF (Web Application Firewall)? How is it different from a network firewall?</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WAF operates at OSI Layer 7 (Application) and specifically understands HTTP/HTTPS traffic. It inspects request/response content — URLs, parameters, headers, cookies, request bodies. A network firewall operates at Layers 3-4 — it sees IP addresses and ports but cannot distinguish between a legitimate HTTP POST and a SQL injection in a POST request. WAF capabilities: Block OWASP Top 10 attacks (SQLi, XSS, command injection, path traversal), rate limiting (brute force protection), bot detection and management, virtual patching (block exploitation of a vulnerability before the code is patched), geo-blocking, IP reputation. WAF deployment modes: Inline (proxy mode) — all traffic flows through WAF. Highest security. Network-based WAF or cloud WAF (Cloudflare, AWS WAF, Azure Front Door WAF). Out-of-band — monitors traffic via mirroring. Detection only, no blocking. WAF challenges: tuning required to avoid false positives, HTTPS inspection requires certificate management, advanced attacks may use obfuscation to evade WAF rules.</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6.3 False Positives, True Negatives &amp; Detection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Q027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Explain True Positive, True Negative, False Positive, and False Negative in security context.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These four terms define the accuracy of a security detection. True Positive (TP): Alert fires AND it IS a real threat. Example: EDR alerts on a malware process — investigation confirms malware. Correct detection. Good outcome — respond and remediate. True Negative (TN): No alert fires AND it is NOT a threat. Example: Normal user accessing files — no alert. Correct silence. System working correctly. False Positive (FP): Alert fires BUT it is NOT a real threat. Example: EDR blocks a legitimate IT tool as malware. Incorrect alert. Business impact: wasted analyst time, helpdesk tickets, potential disruption to business processes. The tuning problem. False Negative (FN): No alert fires BUT it IS a real threat. Example: Zero-day malware executes without triggering any detection. Missed detection. Worst outcome — attacker is in the environment undetected. The goal: maximize TPs and TNs, minimize FPs and FNs. The challenge: reducing FPs (more permissive rules) often increases FNs (miss more threats). Precision vs Recall tradeoff. A high-noise security tool with 50% FP rate burns out analysts — the 'alert fatigue' problem causes real threats (FNs) to be missed.</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A SOC drowning in false positives is as dangerous as no SOC — analysts stop trusting alerts and miss real threats.</w:t>
            </w:r>
          </w:p>
        </w:tc>
      </w:tr>
    </w:tbl>
    <w:p>
      <w:pPr>
        <w:spacing w:before="80" w:after="80"/>
      </w:pPr>
      <w:r>
        <w:t xml:space="preserve"/>
      </w:r>
    </w:p>
    <w:p>
      <w:pPr>
        <w:pStyle w:val="Heading1"/>
        <w:shd w:fill="C00000" w:val="clear"/>
        <w:spacing w:before="400" w:after="160"/>
      </w:pPr>
      <w:r>
        <w:rPr>
          <w:rFonts w:ascii="Arial" w:cs="Arial" w:eastAsia="Arial" w:hAnsi="Arial"/>
          <w:b/>
          <w:bCs/>
          <w:color w:val="FFFFFF"/>
          <w:sz w:val="36"/>
          <w:szCs w:val="36"/>
        </w:rPr>
        <w:t xml:space="preserve">  SECTION 7: CEH &amp; ETHICAL HACKING FUNDAMENTALS</w:t>
      </w:r>
    </w:p>
    <w:p>
      <w:pPr>
        <w:shd w:fill="1B6B7B" w:val="clear"/>
        <w:spacing w:before="240" w:after="120"/>
      </w:pPr>
      <w:r>
        <w:rPr>
          <w:rFonts w:ascii="Arial" w:cs="Arial" w:eastAsia="Arial" w:hAnsi="Arial"/>
          <w:b/>
          <w:bCs/>
          <w:color w:val="FFFFFF"/>
          <w:sz w:val="24"/>
          <w:szCs w:val="24"/>
        </w:rPr>
        <w:t xml:space="preserve">  ◆  Certified Ethical Hacker Domains — Offensive Knowledge for Defensive Excellence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B3D20" w:val="clear"/>
            <w:tcMar>
              <w:top w:type="dxa" w:w="80"/>
              <w:left w:type="dxa" w:w="160"/>
              <w:bottom w:type="dxa" w:w="80"/>
              <w:right w:type="dxa" w:w="160"/>
            </w:tcMar>
          </w:tcPr>
          <w:p>
            <w:r>
              <w:rPr>
                <w:rFonts w:ascii="Arial" w:cs="Arial" w:eastAsia="Arial" w:hAnsi="Arial"/>
                <w:b/>
                <w:bCs/>
                <w:color w:val="FFD700"/>
                <w:sz w:val="24"/>
                <w:szCs w:val="24"/>
              </w:rPr>
              <w:t xml:space="preserve">Q028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are the 5 phases of ethical hacking?</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1) Reconnaissance: Gather information about the target without direct interaction (Passive) or with direct interaction (Active). Tools: OSINT (Shodan, Maltego, Google Dorks), Whois, DNS enumeration, LinkedIn profiling. 2) Scanning &amp; Enumeration: Actively probe the target to identify: open ports (nmap), services and versions (service fingerprinting), OS detection, live hosts, vulnerabilities (Nessus, OpenVAS). Enumeration: extract more detail — usernames, shares, services. 3) Gaining Access (Exploitation): Use identified vulnerabilities to compromise a system. Tools: Metasploit, manual exploitation, password attacks (Hydra, Hashcat), social engineering. 4) Maintaining Access (Persistence): Install backdoors, create rogue accounts, deploy rootkits, C2 channels to maintain long-term access. 5) Covering Tracks: Delete or modify logs, hide files, clear event logs, remove malware artifacts to avoid detection. Ethical Hacker's job: perform phases 1-4 (usually authorized to not cover tracks, as the evidence of penetration is needed for the report). Defender's job: detect and stop each phase — the kill chain framework maps to these phases.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Q029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the difference between vulnerability scanning, penetration testing, and red team operations?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Vulnerability Scanning: Automated tool scans systems to identify known vulnerabilities. Does NOT exploit them. Output: list of CVEs with severity ratings. Tools: Nessus, Qualys, OpenVAS. Frequency: weekly to monthly. Non-destructive. Penetration Testing: Ethical hackers attempt to EXPLOIT identified vulnerabilities to demonstrate real impact. Scoped, time-limited (typically 1-2 weeks). Produces: executive report + technical findings + remediation recommendations. Tests: specific systems, applications, or network segments. Red Team Operation: Simulates a sophisticated, persistent adversary (APT) against the ENTIRE organization over a longer period (months). Uses: all attack vectors — phishing, physical, technical. Tests: entire security program including people (social engineering), processes (incident response), and technology. Includes adversary simulation using MITRE ATT&amp;CK TTPs. Blue Team doesn't know it's happening. Key differences: scope (narrow to broad), duration (hours/days/months), stealth (known/unknown to defenders), cost (increasing), realism (increasing).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Q030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is nmap? Give examples of important scan types and when to use them.</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Nmap (Network Mapper) is the industry-standard open-source port scanner and network enumeration tool. Key scan types: 1) SYN Scan (nmap -sS): Most common. Sends SYN, receives SYN-ACK (open) or RST (closed). Never completes the handshake — 'stealth' scan. Requires root. 2) TCP Connect Scan (nmap -sT): Completes full TCP handshake. Works without root. More detectable in logs. 3) UDP Scan (nmap -sU): Scans UDP ports (DNS 53, SNMP 161). Slower than TCP scans. 4) Service Version Detection (nmap -sV): Identifies service running on open ports and their versions. 5) OS Detection (nmap -O): Identifies operating system using TCP/IP stack fingerprinting. 6) Script Scan (nmap -sC): Runs default NSE (Nmap Scripting Engine) scripts for common vulnerability checks. 7) Aggressive Scan (nmap -A): Combines -sV, -O, -sC and traceroute. Very noisy. Example command: nmap -sV -p 1-1000 --open -oN results.txt 192.168.1.0/24 — scan common ports on a subnet, show only open ports, save to file. Security use: internal network discovery, pre-patch verification, attack surface assessment.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Q031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Metasploit? What are its key components?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Metasploit Framework is the world's most widely used penetration testing platform. It provides: exploit code, payloads, encoders, and auxiliary tools in one framework. Key components: 1) Exploits: Code that leverages a specific vulnerability (CVE). Example: ms17_010_eternalblue exploits the SMBv1 vulnerability used by WannaCry. 2) Payloads: Code that executes after the exploit succeeds. Types: Shell (gives command line), Meterpreter (advanced interactive shell with many features), Stager (small payload that downloads a larger stage). 3) Auxiliary: Scanners, fuzzers, sniffers, brute force tools — don't give direct access but support the attack. 4) Encoders: Obfuscate payloads to evade AV. 5) Post-modules: Actions to perform AFTER gaining access — privilege escalation, credential dumping, lateral movement. 6) msfconsole: The primary command interface. Workflow: use exploit/windows/smb/ms17_010_eternalblue → set RHOSTS [target] → set payload windows/x64/meterpreter/reverse_tcp → set LHOST [attacker] → run. Metasploit Context: used in authorized pen tests only. AV/EDR solutions detect Metasploit patterns. Modern red teams use custom C2 frameworks (Cobalt Strike, Havoc) to evade detection.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Q032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are the most common social engineering attacks? How do you defend against them?</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Social engineering exploits human psychology rather than technical vulnerabilities. Major types: 1) Phishing: Mass email attack impersonating legitimate organizations to steal credentials. 2) Spear Phishing: Targeted phishing using personal information to increase believability. 3) Vishing: Voice/phone-based social engineering. Attacker impersonates IT helpdesk, bank, or vendor. 4) Smishing: SMS-based phishing. 5) Pretexting: Creating a fabricated scenario to extract information. Example: 'I'm from IT, your account is being terminated unless you verify your credentials.' 6) Baiting: Leaving infected USB drives in parking lots — curiosity drives the attack. 7) Tailgating/Piggybacking: Following an authorized person through a secure door. 8) BEC (Business Email Compromise): Impersonating executives to authorize wire transfers. No malware needed — pure social engineering. Defense: Security awareness training (not optional — run phishing simulations), MFA (stolen credentials useless without second factor), email authentication (SPF/DKIM/DMARC), callback procedures (always call back on a known number to verify IT requests), physical security (visitor badges, escort policies).</w:t>
            </w:r>
          </w:p>
        </w:tc>
      </w:tr>
    </w:tbl>
    <w:p>
      <w:pPr>
        <w:spacing w:before="80" w:after="80"/>
      </w:pPr>
      <w:r>
        <w:t xml:space="preserve"/>
      </w:r>
    </w:p>
    <w:p>
      <w:pPr>
        <w:pStyle w:val="Heading1"/>
        <w:shd w:fill="5B2C8A" w:val="clear"/>
        <w:spacing w:before="400" w:after="160"/>
      </w:pPr>
      <w:r>
        <w:rPr>
          <w:rFonts w:ascii="Arial" w:cs="Arial" w:eastAsia="Arial" w:hAnsi="Arial"/>
          <w:b/>
          <w:bCs/>
          <w:color w:val="FFFFFF"/>
          <w:sz w:val="36"/>
          <w:szCs w:val="36"/>
        </w:rPr>
        <w:t xml:space="preserve">  SECTION 8: COMPREHENSIVE IT SECURITY — ALL DOMAINS</w:t>
      </w:r>
    </w:p>
    <w:p>
      <w:pPr>
        <w:shd w:fill="5B2C8A" w:val="clear"/>
        <w:spacing w:before="240" w:after="120"/>
      </w:pPr>
      <w:r>
        <w:rPr>
          <w:rFonts w:ascii="Arial" w:cs="Arial" w:eastAsia="Arial" w:hAnsi="Arial"/>
          <w:b/>
          <w:bCs/>
          <w:color w:val="FFFFFF"/>
          <w:sz w:val="24"/>
          <w:szCs w:val="24"/>
        </w:rPr>
        <w:t xml:space="preserve">  ◆  Every Security Layer — How to Secure Every Part of the Enterprise</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8.1 The 12 Security Domains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Security Domain</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Primary Controls &amp; Tools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 Network Security</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Firewalls (NGFW), IPS/IDS, network segmentation, VLANs, VPN, ZTNA, NAC, WAF</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 Endpoint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EDR (CrowdStrike, Defender), AV, host firewall, patch management, application control, DLP</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3. Identity &amp; Access Management</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MFA, SSO, PAM (CyberArk), LDAP/AD, RBAC, JIT access, Conditional Access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 Email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SEG (Mimecast, Proofpoint), SPF/DKIM/DMARC, anti-phishing, sandboxing, DLP</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5. Application Security</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SAST, DAST, WAF, secure SDLC, code review, dependency scanning, IAST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6. Cloud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CSPM, CWPP, CIEM, IAM policies, security groups, encryption, cloud SIEM</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7. Data Security</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Encryption (at rest + transit), DLP, data classification, rights management, key management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 Physical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Badge access, CCTV, biometrics, server room controls, media destruction</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9. Security Operations (SOC)</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SIEM, SOAR, threat hunting, incident response, playbooks, on-call rotation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 Vulnerability Management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Nessus/Qualys/Rapid7, patch management, TVM, penetration testing, bug bounty</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11. Compliance &amp; GRC</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Policy management, risk assessments, audits, ISO27001, PCI-DSS, HIPAA, GDPR</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 Security Awareness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Phishing simulations, training platforms (KnowBe4), tabletop exercises, metrics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Q033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SIEM? How does it work and what are its core use cases?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SIEM (Security Information and Event Management) is the central nervous system of a SOC. It aggregates logs from ALL sources — firewalls, endpoints, AD, cloud, applications, email — normalizes them into a common format, correlates events to identify patterns, and alerts on suspicious activity. Core components: Log Collection: Agents or syslog send logs to SIEM. Normalization: Different log formats (Cisco firewall logs, Windows Event Logs, Linux syslog) converted to common schema. Correlation: Rules that identify patterns across multiple log sources. Example: 'failed login 10 times in 1 minute then successful login = potential brute force + success.' Alerting: Correlation rules trigger alerts. Dashboards: Real-time visibility into security posture. Retention: Logs stored for compliance (1-7 years typically). SOAR integration: Automatically respond to common alerts. Use cases: Brute force detection, lateral movement detection, data exfiltration alerts, privilege escalation, compliance reporting. Tools: Splunk (market leader), Microsoft Sentinel (cloud-native, Azure), IBM QRadar, Elastic SIEM, Sumo Logic. Key skill: writing SIEM detection rules. Every security engineer should know SPL (Splunk Query Language) or KQL (Kusto for Sentinel).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Q034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Zero Trust Architecture? How do you implement it across an enterprise?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Zero Trust is a security philosophy: 'Never trust, always verify.' Every access request is authenticated, authorized, and continuously validated — regardless of whether it comes from inside or outside the network. Core principles: 1) Verify explicitly — authenticate and authorize based on all available data points: identity, location, device health, service/workload, data classification, anomalies. 2) Use least privilege access — limit user access with JIT/JEA (Just-In-Time, Just-Enough-Access). Risk-based adaptive policies. 3) Assume breach — minimize blast radius, segment access, encrypt everything, use analytics to get visibility and improve defenses. Implementation pillars: Identity (MFA, conditional access, PAM), Device (MDM/UEM compliance, EDR), Network (microsegmentation, ZTNA, no implicit trust), Application (zero trust app access, CASB), Data (classify, label, encrypt, DLP), Visibility &amp; Analytics (SIEM, UEBA). ZT is not a product — it's a strategy. No single vendor delivers complete Zero Trust. The Microsoft Zero Trust model + NIST SP 800-207 are good reference architectures.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Q035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SOAR? How does it improve SOC efficiency?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SOAR (Security Orchestration, Automation, and Response) platforms automate repetitive security tasks and orchestrate responses across multiple security tools. Without SOAR: an analyst gets a phishing alert → manually looks up the IP in VirusTotal → manually checks if the sender domain is in DLP logs → manually blocks the sender → manually quarantines the email → manually documents the ticket. Takes 20-30 minutes per alert. With SOAR: the phishing alert triggers an automated playbook → automatically enriches IP/domain/hash with VirusTotal, MISP, internal threat intel → if malicious: automatically quarantine email, block sender in SEG, create ticket in ServiceNow, notify user's manager, trigger endpoint scan → analyst reviews the completed enriched ticket in 2 minutes. Use cases: phishing response, IOC enrichment, vulnerability ticket creation, user provisioning/deprovisioning, threat intelligence management. Tools: Splunk SOAR (Phantom), Palo Alto XSOAR, Microsoft Sentinel playbooks (Azure Logic Apps), IBM SOAR. Key benefit: frees analysts from L1 repetitive tasks, enabling focus on complex investigations and threat hunting.</w:t>
            </w:r>
          </w:p>
        </w:tc>
      </w:tr>
    </w:tbl>
    <w:p>
      <w:pPr>
        <w:spacing w:before="80" w:after="80"/>
      </w:pPr>
      <w:r>
        <w:t xml:space="preserve"/>
      </w:r>
    </w:p>
    <w:p>
      <w:pPr>
        <w:pStyle w:val="Heading1"/>
        <w:shd w:fill="C55A11" w:val="clear"/>
        <w:spacing w:before="400" w:after="160"/>
      </w:pPr>
      <w:r>
        <w:rPr>
          <w:rFonts w:ascii="Arial" w:cs="Arial" w:eastAsia="Arial" w:hAnsi="Arial"/>
          <w:b/>
          <w:bCs/>
          <w:color w:val="FFFFFF"/>
          <w:sz w:val="36"/>
          <w:szCs w:val="36"/>
        </w:rPr>
        <w:t xml:space="preserve">  SECTION 9: CYBERSECURITY CAREER ROADMAP</w:t>
      </w:r>
    </w:p>
    <w:p>
      <w:pPr>
        <w:shd w:fill="C55A11" w:val="clear"/>
        <w:spacing w:before="240" w:after="120"/>
      </w:pPr>
      <w:r>
        <w:rPr>
          <w:rFonts w:ascii="Arial" w:cs="Arial" w:eastAsia="Arial" w:hAnsi="Arial"/>
          <w:b/>
          <w:bCs/>
          <w:color w:val="FFFFFF"/>
          <w:sz w:val="24"/>
          <w:szCs w:val="24"/>
        </w:rPr>
        <w:t xml:space="preserve">  ◆  From Beginner to Cloud Security Expert — Your Complete Path</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9.1 Career Tracks in Cybersecurity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80"/>
        <w:gridCol w:w="2480"/>
      </w:tblGrid>
      <w:tr>
        <w:tc>
          <w:tcPr>
            <w:tcW w:type="dxa" w:w="200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Career Track</w:t>
            </w:r>
          </w:p>
        </w:tc>
        <w:tc>
          <w:tcPr>
            <w:tcW w:type="dxa" w:w="200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Key Roles</w:t>
            </w:r>
          </w:p>
        </w:tc>
        <w:tc>
          <w:tcPr>
            <w:tcW w:type="dxa" w:w="28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Core Skills</w:t>
            </w:r>
          </w:p>
        </w:tc>
        <w:tc>
          <w:tcPr>
            <w:tcW w:type="dxa" w:w="24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Starting Salary (US)</w:t>
            </w:r>
          </w:p>
        </w:tc>
      </w:tr>
      <w:tr>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Blue Team / Defense</w:t>
            </w:r>
          </w:p>
        </w:tc>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SOC Analyst L1-L3, IR Analyst, Threat Hunter</w:t>
            </w:r>
          </w:p>
        </w:tc>
        <w:tc>
          <w:tcPr>
            <w:tcW w:type="dxa" w:w="28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SIEM, EDR, forensics, incident response</w:t>
            </w:r>
          </w:p>
        </w:tc>
        <w:tc>
          <w:tcPr>
            <w:tcW w:type="dxa" w:w="24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$60K - $130K</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Red Team / Offense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Pen Tester, Red Team Operator, Bug Bounty Hunter</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Network hacking, web app testing, OSCP</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$80K - $160K</w:t>
            </w:r>
          </w:p>
        </w:tc>
      </w:tr>
      <w:tr>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Cloud Security</w:t>
            </w:r>
          </w:p>
        </w:tc>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Cloud Security Engineer, Architect, CSPM</w:t>
            </w:r>
          </w:p>
        </w:tc>
        <w:tc>
          <w:tcPr>
            <w:tcW w:type="dxa" w:w="28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AWS/Azure security, IAM, CSPM tools</w:t>
            </w:r>
          </w:p>
        </w:tc>
        <w:tc>
          <w:tcPr>
            <w:tcW w:type="dxa" w:w="24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$100K - $200K</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AppSec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Application Security Engineer, DevSecOps</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SAST, DAST, secure code review, CI/CD</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$110K - $190K</w:t>
            </w:r>
          </w:p>
        </w:tc>
      </w:tr>
      <w:tr>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GRC</w:t>
            </w:r>
          </w:p>
        </w:tc>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Risk Analyst, Compliance Manager, CISO staff</w:t>
            </w:r>
          </w:p>
        </w:tc>
        <w:tc>
          <w:tcPr>
            <w:tcW w:type="dxa" w:w="28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Frameworks, auditing, policy writing, ISO 27001</w:t>
            </w:r>
          </w:p>
        </w:tc>
        <w:tc>
          <w:tcPr>
            <w:tcW w:type="dxa" w:w="24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$70K - $150K</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Identity Security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IAM Engineer, PAM specialist</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 Azure AD, CyberArk, Okta, Zero Trust</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$90K - $170K</w:t>
            </w:r>
          </w:p>
        </w:tc>
      </w:tr>
      <w:tr>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Endpoint Security</w:t>
            </w:r>
          </w:p>
        </w:tc>
        <w:tc>
          <w:tcPr>
            <w:tcW w:type="dxa" w:w="200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Endpoint Security Engineer</w:t>
            </w:r>
          </w:p>
        </w:tc>
        <w:tc>
          <w:tcPr>
            <w:tcW w:type="dxa" w:w="28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EDR, MDM, Intune, CrowdStrike, DLP</w:t>
            </w:r>
          </w:p>
        </w:tc>
        <w:tc>
          <w:tcPr>
            <w:tcW w:type="dxa" w:w="24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$85K - $155K</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9.2 Year-by-Year Career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6B7B"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1</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1B6B7B"/>
                <w:sz w:val="24"/>
                <w:szCs w:val="24"/>
              </w:rPr>
              <w:t xml:space="preserve">Year 1 — Build the Foundation</w:t>
            </w:r>
          </w:p>
          <w:p>
            <w:pPr>
              <w:pStyle w:val="ListParagraph"/>
              <w:numPr>
                <w:ilvl w:val="0"/>
                <w:numId w:val="2"/>
              </w:numPr>
              <w:spacing w:before="40" w:after="40"/>
            </w:pPr>
            <w:r>
              <w:rPr>
                <w:rFonts w:ascii="Arial" w:cs="Arial" w:eastAsia="Arial" w:hAnsi="Arial"/>
                <w:sz w:val="21"/>
                <w:szCs w:val="21"/>
              </w:rPr>
              <w:t xml:space="preserve">Master TCP/IP, OSI model, subnetting, protocols</w:t>
            </w:r>
          </w:p>
          <w:p>
            <w:pPr>
              <w:pStyle w:val="ListParagraph"/>
              <w:numPr>
                <w:ilvl w:val="0"/>
                <w:numId w:val="2"/>
              </w:numPr>
              <w:spacing w:before="40" w:after="40"/>
            </w:pPr>
            <w:r>
              <w:rPr>
                <w:rFonts w:ascii="Arial" w:cs="Arial" w:eastAsia="Arial" w:hAnsi="Arial"/>
                <w:sz w:val="21"/>
                <w:szCs w:val="21"/>
              </w:rPr>
              <w:t xml:space="preserve">Learn Linux fundamentals (commands, permissions, networking)</w:t>
            </w:r>
          </w:p>
          <w:p>
            <w:pPr>
              <w:pStyle w:val="ListParagraph"/>
              <w:numPr>
                <w:ilvl w:val="0"/>
                <w:numId w:val="2"/>
              </w:numPr>
              <w:spacing w:before="40" w:after="40"/>
            </w:pPr>
            <w:r>
              <w:rPr>
                <w:rFonts w:ascii="Arial" w:cs="Arial" w:eastAsia="Arial" w:hAnsi="Arial"/>
                <w:sz w:val="21"/>
                <w:szCs w:val="21"/>
              </w:rPr>
              <w:t xml:space="preserve">Earn CompTIA Network+ and Security+</w:t>
            </w:r>
          </w:p>
          <w:p>
            <w:pPr>
              <w:pStyle w:val="ListParagraph"/>
              <w:numPr>
                <w:ilvl w:val="0"/>
                <w:numId w:val="2"/>
              </w:numPr>
              <w:spacing w:before="40" w:after="40"/>
            </w:pPr>
            <w:r>
              <w:rPr>
                <w:rFonts w:ascii="Arial" w:cs="Arial" w:eastAsia="Arial" w:hAnsi="Arial"/>
                <w:sz w:val="21"/>
                <w:szCs w:val="21"/>
              </w:rPr>
              <w:t xml:space="preserve">Practice hands-on: TryHackMe (beginner rooms), PicoCTF</w:t>
            </w:r>
          </w:p>
          <w:p>
            <w:pPr>
              <w:pStyle w:val="ListParagraph"/>
              <w:numPr>
                <w:ilvl w:val="0"/>
                <w:numId w:val="2"/>
              </w:numPr>
              <w:spacing w:before="40" w:after="40"/>
            </w:pPr>
            <w:r>
              <w:rPr>
                <w:rFonts w:ascii="Arial" w:cs="Arial" w:eastAsia="Arial" w:hAnsi="Arial"/>
                <w:sz w:val="21"/>
                <w:szCs w:val="21"/>
              </w:rPr>
              <w:t xml:space="preserve">Learn basic Python scripting for automation</w:t>
            </w:r>
          </w:p>
          <w:p>
            <w:pPr>
              <w:pStyle w:val="ListParagraph"/>
              <w:numPr>
                <w:ilvl w:val="0"/>
                <w:numId w:val="2"/>
              </w:numPr>
              <w:spacing w:before="40" w:after="40"/>
            </w:pPr>
            <w:r>
              <w:rPr>
                <w:rFonts w:ascii="Arial" w:cs="Arial" w:eastAsia="Arial" w:hAnsi="Arial"/>
                <w:sz w:val="21"/>
                <w:szCs w:val="21"/>
              </w:rPr>
              <w:t xml:space="preserve">Understand Active Directory basics</w:t>
            </w:r>
          </w:p>
          <w:p>
            <w:pPr>
              <w:pStyle w:val="ListParagraph"/>
              <w:numPr>
                <w:ilvl w:val="0"/>
                <w:numId w:val="2"/>
              </w:numPr>
              <w:spacing w:before="40" w:after="40"/>
            </w:pPr>
            <w:r>
              <w:rPr>
                <w:rFonts w:ascii="Arial" w:cs="Arial" w:eastAsia="Arial" w:hAnsi="Arial"/>
                <w:sz w:val="21"/>
                <w:szCs w:val="21"/>
              </w:rPr>
              <w:t xml:space="preserve">Get comfortable in a Linux terminal daily — this is non-negotiable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2</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2E75B6"/>
                <w:sz w:val="24"/>
                <w:szCs w:val="24"/>
              </w:rPr>
              <w:t xml:space="preserve">Year 2 — Specialize &amp; Get Hands-On</w:t>
            </w:r>
          </w:p>
          <w:p>
            <w:pPr>
              <w:pStyle w:val="ListParagraph"/>
              <w:numPr>
                <w:ilvl w:val="0"/>
                <w:numId w:val="2"/>
              </w:numPr>
              <w:spacing w:before="40" w:after="40"/>
            </w:pPr>
            <w:r>
              <w:rPr>
                <w:rFonts w:ascii="Arial" w:cs="Arial" w:eastAsia="Arial" w:hAnsi="Arial"/>
                <w:sz w:val="21"/>
                <w:szCs w:val="21"/>
              </w:rPr>
              <w:t xml:space="preserve">Choose a track: Blue Team (SOC) or pursue CEH for breadth</w:t>
            </w:r>
          </w:p>
          <w:p>
            <w:pPr>
              <w:pStyle w:val="ListParagraph"/>
              <w:numPr>
                <w:ilvl w:val="0"/>
                <w:numId w:val="2"/>
              </w:numPr>
              <w:spacing w:before="40" w:after="40"/>
            </w:pPr>
            <w:r>
              <w:rPr>
                <w:rFonts w:ascii="Arial" w:cs="Arial" w:eastAsia="Arial" w:hAnsi="Arial"/>
                <w:sz w:val="21"/>
                <w:szCs w:val="21"/>
              </w:rPr>
              <w:t xml:space="preserve">Earn CEH — covers all attack domains</w:t>
            </w:r>
          </w:p>
          <w:p>
            <w:pPr>
              <w:pStyle w:val="ListParagraph"/>
              <w:numPr>
                <w:ilvl w:val="0"/>
                <w:numId w:val="2"/>
              </w:numPr>
              <w:spacing w:before="40" w:after="40"/>
            </w:pPr>
            <w:r>
              <w:rPr>
                <w:rFonts w:ascii="Arial" w:cs="Arial" w:eastAsia="Arial" w:hAnsi="Arial"/>
                <w:sz w:val="21"/>
                <w:szCs w:val="21"/>
              </w:rPr>
              <w:t xml:space="preserve">Get a junior SOC Analyst role OR IT/sysadmin role with security exposure</w:t>
            </w:r>
          </w:p>
          <w:p>
            <w:pPr>
              <w:pStyle w:val="ListParagraph"/>
              <w:numPr>
                <w:ilvl w:val="0"/>
                <w:numId w:val="2"/>
              </w:numPr>
              <w:spacing w:before="40" w:after="40"/>
            </w:pPr>
            <w:r>
              <w:rPr>
                <w:rFonts w:ascii="Arial" w:cs="Arial" w:eastAsia="Arial" w:hAnsi="Arial"/>
                <w:sz w:val="21"/>
                <w:szCs w:val="21"/>
              </w:rPr>
              <w:t xml:space="preserve">Set up a home lab: Windows DC, Kali Linux, Metasploitable, pfSense firewall</w:t>
            </w:r>
          </w:p>
          <w:p>
            <w:pPr>
              <w:pStyle w:val="ListParagraph"/>
              <w:numPr>
                <w:ilvl w:val="0"/>
                <w:numId w:val="2"/>
              </w:numPr>
              <w:spacing w:before="40" w:after="40"/>
            </w:pPr>
            <w:r>
              <w:rPr>
                <w:rFonts w:ascii="Arial" w:cs="Arial" w:eastAsia="Arial" w:hAnsi="Arial"/>
                <w:sz w:val="21"/>
                <w:szCs w:val="21"/>
              </w:rPr>
              <w:t xml:space="preserve">Practice on HackTheBox (easy machines), TryHackMe (SOC paths)</w:t>
            </w:r>
          </w:p>
          <w:p>
            <w:pPr>
              <w:pStyle w:val="ListParagraph"/>
              <w:numPr>
                <w:ilvl w:val="0"/>
                <w:numId w:val="2"/>
              </w:numPr>
              <w:spacing w:before="40" w:after="40"/>
            </w:pPr>
            <w:r>
              <w:rPr>
                <w:rFonts w:ascii="Arial" w:cs="Arial" w:eastAsia="Arial" w:hAnsi="Arial"/>
                <w:sz w:val="21"/>
                <w:szCs w:val="21"/>
              </w:rPr>
              <w:t xml:space="preserve">Learn Splunk fundamentals (free training at Splunk.com)</w:t>
            </w:r>
          </w:p>
          <w:p>
            <w:pPr>
              <w:pStyle w:val="ListParagraph"/>
              <w:numPr>
                <w:ilvl w:val="0"/>
                <w:numId w:val="2"/>
              </w:numPr>
              <w:spacing w:before="40" w:after="40"/>
            </w:pPr>
            <w:r>
              <w:rPr>
                <w:rFonts w:ascii="Arial" w:cs="Arial" w:eastAsia="Arial" w:hAnsi="Arial"/>
                <w:sz w:val="21"/>
                <w:szCs w:val="21"/>
              </w:rPr>
              <w:t xml:space="preserve">Earn Microsoft SC-200 or CompTIA CySA+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E5A"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3</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1A2E5A"/>
                <w:sz w:val="24"/>
                <w:szCs w:val="24"/>
              </w:rPr>
              <w:t xml:space="preserve">Year 3-4 — Intermediate → Mid-level</w:t>
            </w:r>
          </w:p>
          <w:p>
            <w:pPr>
              <w:pStyle w:val="ListParagraph"/>
              <w:numPr>
                <w:ilvl w:val="0"/>
                <w:numId w:val="2"/>
              </w:numPr>
              <w:spacing w:before="40" w:after="40"/>
            </w:pPr>
            <w:r>
              <w:rPr>
                <w:rFonts w:ascii="Arial" w:cs="Arial" w:eastAsia="Arial" w:hAnsi="Arial"/>
                <w:sz w:val="21"/>
                <w:szCs w:val="21"/>
              </w:rPr>
              <w:t xml:space="preserve">Target Cloud: Earn AWS SAA-C03 and AWS Security Specialty OR AZ-104 and SC-200</w:t>
            </w:r>
          </w:p>
          <w:p>
            <w:pPr>
              <w:pStyle w:val="ListParagraph"/>
              <w:numPr>
                <w:ilvl w:val="0"/>
                <w:numId w:val="2"/>
              </w:numPr>
              <w:spacing w:before="40" w:after="40"/>
            </w:pPr>
            <w:r>
              <w:rPr>
                <w:rFonts w:ascii="Arial" w:cs="Arial" w:eastAsia="Arial" w:hAnsi="Arial"/>
                <w:sz w:val="21"/>
                <w:szCs w:val="21"/>
              </w:rPr>
              <w:t xml:space="preserve">Contribute to incident response — handle real alerts, write post-mortems</w:t>
            </w:r>
          </w:p>
          <w:p>
            <w:pPr>
              <w:pStyle w:val="ListParagraph"/>
              <w:numPr>
                <w:ilvl w:val="0"/>
                <w:numId w:val="2"/>
              </w:numPr>
              <w:spacing w:before="40" w:after="40"/>
            </w:pPr>
            <w:r>
              <w:rPr>
                <w:rFonts w:ascii="Arial" w:cs="Arial" w:eastAsia="Arial" w:hAnsi="Arial"/>
                <w:sz w:val="21"/>
                <w:szCs w:val="21"/>
              </w:rPr>
              <w:t xml:space="preserve">Learn SIEM rule writing (SPL or KQL)</w:t>
            </w:r>
          </w:p>
          <w:p>
            <w:pPr>
              <w:pStyle w:val="ListParagraph"/>
              <w:numPr>
                <w:ilvl w:val="0"/>
                <w:numId w:val="2"/>
              </w:numPr>
              <w:spacing w:before="40" w:after="40"/>
            </w:pPr>
            <w:r>
              <w:rPr>
                <w:rFonts w:ascii="Arial" w:cs="Arial" w:eastAsia="Arial" w:hAnsi="Arial"/>
                <w:sz w:val="21"/>
                <w:szCs w:val="21"/>
              </w:rPr>
              <w:t xml:space="preserve">Learn scripting seriously: Python for security automation, PowerShell for Windows</w:t>
            </w:r>
          </w:p>
          <w:p>
            <w:pPr>
              <w:pStyle w:val="ListParagraph"/>
              <w:numPr>
                <w:ilvl w:val="0"/>
                <w:numId w:val="2"/>
              </w:numPr>
              <w:spacing w:before="40" w:after="40"/>
            </w:pPr>
            <w:r>
              <w:rPr>
                <w:rFonts w:ascii="Arial" w:cs="Arial" w:eastAsia="Arial" w:hAnsi="Arial"/>
                <w:sz w:val="21"/>
                <w:szCs w:val="21"/>
              </w:rPr>
              <w:t xml:space="preserve">Study malware analysis basics (any.run, hybrid-analysis)</w:t>
            </w:r>
          </w:p>
          <w:p>
            <w:pPr>
              <w:pStyle w:val="ListParagraph"/>
              <w:numPr>
                <w:ilvl w:val="0"/>
                <w:numId w:val="2"/>
              </w:numPr>
              <w:spacing w:before="40" w:after="40"/>
            </w:pPr>
            <w:r>
              <w:rPr>
                <w:rFonts w:ascii="Arial" w:cs="Arial" w:eastAsia="Arial" w:hAnsi="Arial"/>
                <w:sz w:val="21"/>
                <w:szCs w:val="21"/>
              </w:rPr>
              <w:t xml:space="preserve">Read: 'The Web Application Hacker's Handbook', 'Blue Team Handbook'</w:t>
            </w:r>
          </w:p>
          <w:p>
            <w:pPr>
              <w:pStyle w:val="ListParagraph"/>
              <w:numPr>
                <w:ilvl w:val="0"/>
                <w:numId w:val="2"/>
              </w:numPr>
              <w:spacing w:before="40" w:after="40"/>
            </w:pPr>
            <w:r>
              <w:rPr>
                <w:rFonts w:ascii="Arial" w:cs="Arial" w:eastAsia="Arial" w:hAnsi="Arial"/>
                <w:sz w:val="21"/>
                <w:szCs w:val="21"/>
              </w:rPr>
              <w:t xml:space="preserve">Target salary range: $90K-$120K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55A11" w:val="clear"/>
            <w:tcMar>
              <w:top w:type="dxa" w:w="100"/>
              <w:left w:type="dxa" w:w="100"/>
              <w:bottom w:type="dxa" w:w="100"/>
              <w:right w:type="dxa" w:w="100"/>
            </w:tcMar>
          </w:tcPr>
          <w:p>
            <w:pPr>
              <w:jc w:val="center"/>
            </w:pPr>
            <w:r>
              <w:rPr>
                <w:rFonts w:ascii="Arial" w:cs="Arial" w:eastAsia="Arial" w:hAnsi="Arial"/>
                <w:b/>
                <w:bCs/>
                <w:color w:val="FFFFFF"/>
                <w:sz w:val="48"/>
                <w:szCs w:val="48"/>
              </w:rPr>
              <w:t xml:space="preserve">4</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0" w:after="60"/>
            </w:pPr>
            <w:r>
              <w:rPr>
                <w:rFonts w:ascii="Arial" w:cs="Arial" w:eastAsia="Arial" w:hAnsi="Arial"/>
                <w:b/>
                <w:bCs/>
                <w:color w:val="C55A11"/>
                <w:sz w:val="24"/>
                <w:szCs w:val="24"/>
              </w:rPr>
              <w:t xml:space="preserve">Year 5-6 — Expert / Senior Level</w:t>
            </w:r>
          </w:p>
          <w:p>
            <w:pPr>
              <w:pStyle w:val="ListParagraph"/>
              <w:numPr>
                <w:ilvl w:val="0"/>
                <w:numId w:val="2"/>
              </w:numPr>
              <w:spacing w:before="40" w:after="40"/>
            </w:pPr>
            <w:r>
              <w:rPr>
                <w:rFonts w:ascii="Arial" w:cs="Arial" w:eastAsia="Arial" w:hAnsi="Arial"/>
                <w:sz w:val="21"/>
                <w:szCs w:val="21"/>
              </w:rPr>
              <w:t xml:space="preserve">Earn OSCP (pen testing) OR GCIH/GCFA (incident response / forensics)</w:t>
            </w:r>
          </w:p>
          <w:p>
            <w:pPr>
              <w:pStyle w:val="ListParagraph"/>
              <w:numPr>
                <w:ilvl w:val="0"/>
                <w:numId w:val="2"/>
              </w:numPr>
              <w:spacing w:before="40" w:after="40"/>
            </w:pPr>
            <w:r>
              <w:rPr>
                <w:rFonts w:ascii="Arial" w:cs="Arial" w:eastAsia="Arial" w:hAnsi="Arial"/>
                <w:sz w:val="21"/>
                <w:szCs w:val="21"/>
              </w:rPr>
              <w:t xml:space="preserve">Earn AWS Security Specialty or Microsoft SC-300/SC-400 for cloud security</w:t>
            </w:r>
          </w:p>
          <w:p>
            <w:pPr>
              <w:pStyle w:val="ListParagraph"/>
              <w:numPr>
                <w:ilvl w:val="0"/>
                <w:numId w:val="2"/>
              </w:numPr>
              <w:spacing w:before="40" w:after="40"/>
            </w:pPr>
            <w:r>
              <w:rPr>
                <w:rFonts w:ascii="Arial" w:cs="Arial" w:eastAsia="Arial" w:hAnsi="Arial"/>
                <w:sz w:val="21"/>
                <w:szCs w:val="21"/>
              </w:rPr>
              <w:t xml:space="preserve">Lead incident response exercises (tabletop, purple teams)</w:t>
            </w:r>
          </w:p>
          <w:p>
            <w:pPr>
              <w:pStyle w:val="ListParagraph"/>
              <w:numPr>
                <w:ilvl w:val="0"/>
                <w:numId w:val="2"/>
              </w:numPr>
              <w:spacing w:before="40" w:after="40"/>
            </w:pPr>
            <w:r>
              <w:rPr>
                <w:rFonts w:ascii="Arial" w:cs="Arial" w:eastAsia="Arial" w:hAnsi="Arial"/>
                <w:sz w:val="21"/>
                <w:szCs w:val="21"/>
              </w:rPr>
              <w:t xml:space="preserve">Architect Zero Trust implementations for your organization</w:t>
            </w:r>
          </w:p>
          <w:p>
            <w:pPr>
              <w:pStyle w:val="ListParagraph"/>
              <w:numPr>
                <w:ilvl w:val="0"/>
                <w:numId w:val="2"/>
              </w:numPr>
              <w:spacing w:before="40" w:after="40"/>
            </w:pPr>
            <w:r>
              <w:rPr>
                <w:rFonts w:ascii="Arial" w:cs="Arial" w:eastAsia="Arial" w:hAnsi="Arial"/>
                <w:sz w:val="21"/>
                <w:szCs w:val="21"/>
              </w:rPr>
              <w:t xml:space="preserve">Contribute to threat intelligence program — write threat reports</w:t>
            </w:r>
          </w:p>
          <w:p>
            <w:pPr>
              <w:pStyle w:val="ListParagraph"/>
              <w:numPr>
                <w:ilvl w:val="0"/>
                <w:numId w:val="2"/>
              </w:numPr>
              <w:spacing w:before="40" w:after="40"/>
            </w:pPr>
            <w:r>
              <w:rPr>
                <w:rFonts w:ascii="Arial" w:cs="Arial" w:eastAsia="Arial" w:hAnsi="Arial"/>
                <w:sz w:val="21"/>
                <w:szCs w:val="21"/>
              </w:rPr>
              <w:t xml:space="preserve">Mentor junior analysts</w:t>
            </w:r>
          </w:p>
          <w:p>
            <w:pPr>
              <w:pStyle w:val="ListParagraph"/>
              <w:numPr>
                <w:ilvl w:val="0"/>
                <w:numId w:val="2"/>
              </w:numPr>
              <w:spacing w:before="40" w:after="40"/>
            </w:pPr>
            <w:r>
              <w:rPr>
                <w:rFonts w:ascii="Arial" w:cs="Arial" w:eastAsia="Arial" w:hAnsi="Arial"/>
                <w:sz w:val="21"/>
                <w:szCs w:val="21"/>
              </w:rPr>
              <w:t xml:space="preserve">Target: Senior Security Engineer, Security Architect, or Cloud Security Engineer</w:t>
            </w:r>
          </w:p>
          <w:p>
            <w:pPr>
              <w:pStyle w:val="ListParagraph"/>
              <w:numPr>
                <w:ilvl w:val="0"/>
                <w:numId w:val="2"/>
              </w:numPr>
              <w:spacing w:before="40" w:after="40"/>
            </w:pPr>
            <w:r>
              <w:rPr>
                <w:rFonts w:ascii="Arial" w:cs="Arial" w:eastAsia="Arial" w:hAnsi="Arial"/>
                <w:sz w:val="21"/>
                <w:szCs w:val="21"/>
              </w:rPr>
              <w:t xml:space="preserve">Salary range: $150K-$200K+ (cloud security commands premium)</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9.3 Home Lab Setup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6"/>
              <w:left w:val="single" w:color="1E6B3C" w:sz="6"/>
              <w:bottom w:val="single" w:color="1E6B3C" w:sz="6"/>
              <w:right w:val="single" w:color="1E6B3C" w:sz="6"/>
            </w:tcBorders>
            <w:shd w:fill="D9EFE3" w:val="clear"/>
            <w:tcMar>
              <w:top w:type="dxa" w:w="120"/>
              <w:left w:type="dxa" w:w="200"/>
              <w:bottom w:type="dxa" w:w="120"/>
              <w:right w:type="dxa" w:w="200"/>
            </w:tcMar>
          </w:tcPr>
          <w:p>
            <w:pPr>
              <w:spacing w:before="60" w:after="40"/>
            </w:pPr>
            <w:r>
              <w:rPr>
                <w:rFonts w:ascii="Arial" w:cs="Arial" w:eastAsia="Arial" w:hAnsi="Arial"/>
                <w:b/>
                <w:bCs/>
                <w:color w:val="1A2E5A"/>
                <w:sz w:val="22"/>
                <w:szCs w:val="22"/>
              </w:rPr>
              <w:t xml:space="preserve">Minimum Home Lab for Security Practice</w:t>
            </w:r>
          </w:p>
          <w:p>
            <w:pPr>
              <w:spacing w:before="40" w:after="40"/>
            </w:pPr>
            <w:r>
              <w:rPr>
                <w:rFonts w:ascii="Arial" w:cs="Arial" w:eastAsia="Arial" w:hAnsi="Arial"/>
                <w:sz w:val="21"/>
                <w:szCs w:val="21"/>
              </w:rPr>
              <w:t xml:space="preserve">Hypervisor: VMware Workstation Pro (free trial) or VirtualBox (free) or Proxmox (free, enterprise-grade)</w:t>
            </w:r>
          </w:p>
          <w:p>
            <w:pPr>
              <w:spacing w:before="40" w:after="40"/>
            </w:pPr>
            <w:r>
              <w:rPr>
                <w:rFonts w:ascii="Arial" w:cs="Arial" w:eastAsia="Arial" w:hAnsi="Arial"/>
                <w:sz w:val="21"/>
                <w:szCs w:val="21"/>
              </w:rPr>
              <w:t xml:space="preserve">VMs to build: 1) Kali Linux (attack machine), 2) Windows Server 2019/2022 (Active Directory DC), 3) Windows 10/11 (victim endpoint), 4) Ubuntu Server (Linux target), 5) Metasploitable 3 (intentionally vulnerable)</w:t>
            </w:r>
          </w:p>
          <w:p>
            <w:pPr>
              <w:spacing w:before="40" w:after="40"/>
            </w:pPr>
            <w:r>
              <w:rPr>
                <w:rFonts w:ascii="Arial" w:cs="Arial" w:eastAsia="Arial" w:hAnsi="Arial"/>
                <w:sz w:val="21"/>
                <w:szCs w:val="21"/>
              </w:rPr>
              <w:t xml:space="preserve">Network: Create isolated virtual network so your VMs don't touch your real network</w:t>
            </w:r>
          </w:p>
          <w:p>
            <w:pPr>
              <w:spacing w:before="40" w:after="40"/>
            </w:pPr>
            <w:r>
              <w:rPr>
                <w:rFonts w:ascii="Arial" w:cs="Arial" w:eastAsia="Arial" w:hAnsi="Arial"/>
                <w:sz w:val="21"/>
                <w:szCs w:val="21"/>
              </w:rPr>
              <w:t xml:space="preserve">Practice: Set up AD domain, add Windows 10 to domain, practice AD attacks in safe environment</w:t>
            </w:r>
          </w:p>
          <w:p>
            <w:pPr>
              <w:spacing w:before="40" w:after="40"/>
            </w:pPr>
            <w:r>
              <w:rPr>
                <w:rFonts w:ascii="Arial" w:cs="Arial" w:eastAsia="Arial" w:hAnsi="Arial"/>
                <w:sz w:val="21"/>
                <w:szCs w:val="21"/>
              </w:rPr>
              <w:t xml:space="preserve">Cloud free tier: AWS Free Tier + Azure Free Account — practice cloud security in real environments</w:t>
            </w:r>
          </w:p>
          <w:p>
            <w:pPr>
              <w:spacing w:before="40" w:after="40"/>
            </w:pPr>
            <w:r>
              <w:rPr>
                <w:rFonts w:ascii="Arial" w:cs="Arial" w:eastAsia="Arial" w:hAnsi="Arial"/>
                <w:sz w:val="21"/>
                <w:szCs w:val="21"/>
              </w:rPr>
              <w:t xml:space="preserve">Essential tools to install on Kali: nmap, Metasploit, Burp Suite, Wireshark, BloodHound, CrackMapExec, Impacket</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9.4 Skills to Continuously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Skill Area</w:t>
            </w:r>
          </w:p>
        </w:tc>
        <w:tc>
          <w:tcPr>
            <w:tcW w:type="dxa" w:w="468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1"/>
                <w:szCs w:val="21"/>
              </w:rPr>
              <w:t xml:space="preserve">How to Practice / Resources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Log Analysis</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Splunk BOTS (Boss of the SOC) — free CTF-style log analysis challenges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Cloud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AWS Security workshops (free), Microsoft Learn (free), Cloud Security Alliance resources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Threat Hunting</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Elastic's SANS threat hunting courses, custom Sigma rules, MITRE ATT&amp;CK Navigator</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Python for Security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Automate the Boring Stuff with Python, VX-Underground Python security scripts</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Malware Analysis</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ANY.RUN sandbox (free tier), Joe Sandbox, 'Practical Malware Analysis' book</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CTF Competitions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HackTheBox, TryHackMe, PicoCTF, National Cyber League — compete regularly</w:t>
            </w:r>
          </w:p>
        </w:tc>
      </w:tr>
      <w:tr>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Threat Intelligence</w:t>
            </w:r>
          </w:p>
        </w:tc>
        <w:tc>
          <w:tcPr>
            <w:tcW w:type="dxa" w:w="468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20"/>
                <w:szCs w:val="20"/>
              </w:rPr>
              <w:t xml:space="preserve">MISP open source platform, OpenCTI, subscribe to ISACs for your industry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Stay Current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Follow: @SwiftOnSecurity, @MalwareTechBlog, Bruce Schneier's blog, Krebs on Security, SANS reading room</w:t>
            </w:r>
          </w:p>
        </w:tc>
      </w:tr>
    </w:tbl>
    <w:p>
      <w:pPr>
        <w:spacing w:before="80" w:after="80"/>
      </w:pPr>
      <w:r>
        <w:t xml:space="preserve"/>
      </w:r>
    </w:p>
    <w:p>
      <w:pPr>
        <w:pStyle w:val="Heading1"/>
        <w:shd w:fill="1B6B7B" w:val="clear"/>
        <w:spacing w:before="400" w:after="160"/>
      </w:pPr>
      <w:r>
        <w:rPr>
          <w:rFonts w:ascii="Arial" w:cs="Arial" w:eastAsia="Arial" w:hAnsi="Arial"/>
          <w:b/>
          <w:bCs/>
          <w:color w:val="FFFFFF"/>
          <w:sz w:val="36"/>
          <w:szCs w:val="36"/>
        </w:rPr>
        <w:t xml:space="preserve">  SECTION 10: END-USER COMMUNICATION &amp; SOFT SKILLS</w:t>
      </w:r>
    </w:p>
    <w:p>
      <w:pPr>
        <w:shd w:fill="1B6B7B" w:val="clear"/>
        <w:spacing w:before="240" w:after="120"/>
      </w:pPr>
      <w:r>
        <w:rPr>
          <w:rFonts w:ascii="Arial" w:cs="Arial" w:eastAsia="Arial" w:hAnsi="Arial"/>
          <w:b/>
          <w:bCs/>
          <w:color w:val="FFFFFF"/>
          <w:sz w:val="24"/>
          <w:szCs w:val="24"/>
        </w:rPr>
        <w:t xml:space="preserve">  ◆  Security Engineers Who Can Communicate Create 10x More Value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Q036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How do you explain a security incident to a non-technical end user without causing panic?</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Framework for end-user communication: 1) Be calm and clear — panic is contagious. Your tone sets theirs. 2) Use plain language — 'malicious software' not 'polymorphic fileless malware.' 3) Tell them what happened in one sentence. 4) Tell them what YOU are doing about it. 5) Tell them what THEY need to do (if anything). 6) Tell them the business impact briefly. Example: 'Hi [Name], our security system detected that your laptop has a piece of harmful software on it. This is something we can fix — it's not your fault. We're going to temporarily replace your laptop with a loaner while we clean it up. Your files are backed up and safe. You should be back to normal by end of day. I'll keep you updated.' What NOT to do: use jargon, speculate about data loss before you know, blame the user publicly, disappear without a timeline.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Q037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How do you communicate a security risk to a non-technical executive or CISO?</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Executives think in terms of business risk, not technical details. Framework: 1) Lead with business impact — revenue risk, regulatory risk, reputational risk. 2) Quantify where possible — 'this vulnerability affects 3,000 customer-facing systems processing $2M in daily transactions.' 3) Present the risk clearly — likelihood × impact. 4) Provide options with trade-offs — not just 'here's a problem', but 'here are 3 options and what each costs/risks.' 5) State your recommendation with confidence. 6) Keep it to 5 slides or a 2-minute verbal brief. Example: 'We've identified a critical vulnerability in our payment portal. If exploited, it could expose 50,000 customer credit card records, resulting in PCI-DSS fines of $500K-$5M and significant reputational damage. I recommend immediate patching (2 hours of maintenance window tonight) or deploying a WAF rule as a temporary fix within 1 hour. I recommend the WAF rule tonight and full patch next weekend.' Avoid: spending 20 minutes on technical details they don't need to make the decision.</w:t>
            </w:r>
          </w:p>
          <w:p>
            <w:pPr>
              <w:spacing w:before="60" w:after="0"/>
            </w:pPr>
            <w:r>
              <w:rPr>
                <w:rFonts w:ascii="Arial" w:cs="Arial" w:eastAsia="Arial" w:hAnsi="Arial"/>
                <w:b/>
                <w:bCs/>
                <w:color w:val="C55A11"/>
                <w:sz w:val="21"/>
                <w:szCs w:val="21"/>
              </w:rPr>
              <w:t xml:space="preserve">💡 Key Point: </w:t>
            </w:r>
            <w:r>
              <w:rPr>
                <w:rFonts w:ascii="Arial" w:cs="Arial" w:eastAsia="Arial" w:hAnsi="Arial"/>
                <w:i/>
                <w:iCs/>
                <w:sz w:val="21"/>
                <w:szCs w:val="21"/>
              </w:rPr>
              <w:t xml:space="preserve">The best security engineers are also excellent communicators. Technical skills get you hired; communication skills get you promoted.</w:t>
            </w:r>
          </w:p>
        </w:tc>
      </w:tr>
    </w:tbl>
    <w:p>
      <w:pPr>
        <w:spacing w:before="80" w:after="80"/>
      </w:pPr>
      <w:r>
        <w:t xml:space="preserve"/>
      </w:r>
    </w:p>
    <w:p>
      <w:pPr>
        <w:spacing w:before="80" w:after="80"/>
      </w:pPr>
      <w:r>
        <w:t xml:space="preserve"/>
      </w:r>
    </w:p>
    <w:p>
      <w:pPr>
        <w:shd w:fill="1A2E5A" w:val="clear"/>
        <w:spacing w:before="400" w:after="200"/>
        <w:jc w:val="center"/>
      </w:pPr>
      <w:r>
        <w:rPr>
          <w:rFonts w:ascii="Arial" w:cs="Arial" w:eastAsia="Arial" w:hAnsi="Arial"/>
          <w:b/>
          <w:bCs/>
          <w:color w:val="FFD700"/>
          <w:sz w:val="24"/>
          <w:szCs w:val="24"/>
        </w:rPr>
        <w:t xml:space="preserve">PART 1 COMPLETE — CONTINUED IN PART 2: AWS &amp; AZURE CLOUD SECURITY MASTER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5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2026-03-05T04:00:27.340Z</dcterms:created>
  <dcterms:modified xsi:type="dcterms:W3CDTF">2026-03-05T04:00:27.341Z</dcterms:modified>
</cp:coreProperties>
</file>

<file path=docProps/custom.xml><?xml version="1.0" encoding="utf-8"?>
<Properties xmlns="http://schemas.openxmlformats.org/officeDocument/2006/custom-properties" xmlns:vt="http://schemas.openxmlformats.org/officeDocument/2006/docPropsVTypes"/>
</file>