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A4C8E" w14:textId="56113D67" w:rsidR="004331AC" w:rsidRPr="004331AC" w:rsidRDefault="004331AC" w:rsidP="008D7574">
      <w:pPr>
        <w:pBdr>
          <w:top w:val="single" w:sz="4" w:space="1" w:color="auto"/>
          <w:bottom w:val="single" w:sz="4" w:space="1" w:color="auto"/>
        </w:pBdr>
        <w:spacing w:before="100" w:beforeAutospacing="1" w:after="120"/>
        <w:outlineLvl w:val="0"/>
        <w:rPr>
          <w:rFonts w:ascii="Graphik Compact Regular" w:hAnsi="Graphik Compact Regular"/>
          <w:b/>
          <w:bCs/>
          <w:kern w:val="36"/>
          <w:sz w:val="20"/>
          <w:szCs w:val="20"/>
        </w:rPr>
      </w:pPr>
      <w:r w:rsidRPr="004331AC">
        <w:rPr>
          <w:rFonts w:ascii="Graphik Compact Regular" w:hAnsi="Graphik Compact Regular"/>
          <w:b/>
          <w:bCs/>
          <w:kern w:val="36"/>
          <w:sz w:val="20"/>
          <w:szCs w:val="20"/>
        </w:rPr>
        <w:t>PILLAR: THRIVING FAMILIES</w:t>
      </w:r>
      <w:r w:rsidR="008D7574">
        <w:rPr>
          <w:rFonts w:ascii="Graphik Compact Regular" w:hAnsi="Graphik Compact Regular"/>
          <w:b/>
          <w:bCs/>
          <w:kern w:val="36"/>
          <w:sz w:val="20"/>
          <w:szCs w:val="20"/>
        </w:rPr>
        <w:br/>
      </w:r>
      <w:r w:rsidRPr="004331AC">
        <w:rPr>
          <w:rFonts w:ascii="Graphik Compact Regular" w:hAnsi="Graphik Compact Regular"/>
          <w:b/>
          <w:bCs/>
          <w:kern w:val="36"/>
          <w:sz w:val="20"/>
          <w:szCs w:val="20"/>
        </w:rPr>
        <w:t>Workshop Discussion Themes</w:t>
      </w:r>
    </w:p>
    <w:p w14:paraId="70F7A90B" w14:textId="77777777" w:rsidR="004331AC" w:rsidRPr="004331AC" w:rsidRDefault="004331AC" w:rsidP="004331AC">
      <w:pPr>
        <w:spacing w:before="100" w:beforeAutospacing="1" w:after="120"/>
        <w:outlineLvl w:val="1"/>
        <w:rPr>
          <w:rFonts w:ascii="Graphik Compact Regular" w:hAnsi="Graphik Compact Regular"/>
          <w:b/>
          <w:bCs/>
          <w:sz w:val="20"/>
          <w:szCs w:val="20"/>
        </w:rPr>
      </w:pPr>
      <w:r w:rsidRPr="004331AC">
        <w:rPr>
          <w:rFonts w:ascii="Graphik Compact Regular" w:hAnsi="Graphik Compact Regular"/>
          <w:b/>
          <w:bCs/>
          <w:sz w:val="20"/>
          <w:szCs w:val="20"/>
        </w:rPr>
        <w:t>1. Youth employment should extend beyond summer jobs</w:t>
      </w:r>
    </w:p>
    <w:p w14:paraId="2CDDB4F8" w14:textId="5ABCDAC5" w:rsidR="004331AC" w:rsidRPr="008D7574" w:rsidRDefault="004331AC" w:rsidP="004331AC">
      <w:pPr>
        <w:spacing w:before="100" w:beforeAutospacing="1" w:after="120"/>
        <w:rPr>
          <w:rFonts w:ascii="Graphik Compact Regular" w:hAnsi="Graphik Compact Regular"/>
          <w:sz w:val="20"/>
          <w:szCs w:val="20"/>
        </w:rPr>
      </w:pPr>
      <w:r w:rsidRPr="008D7574">
        <w:rPr>
          <w:rFonts w:ascii="Graphik Compact Regular" w:hAnsi="Graphik Compact Regular"/>
          <w:sz w:val="20"/>
          <w:szCs w:val="20"/>
        </w:rPr>
        <w:t>Participants noted that the framing around summer employment was too narrow. The opportunity is broader: helping teens access multiple forms of early work exposure</w:t>
      </w:r>
      <w:r w:rsidR="008D7574">
        <w:rPr>
          <w:rFonts w:ascii="Graphik Compact Regular" w:hAnsi="Graphik Compact Regular"/>
          <w:sz w:val="20"/>
          <w:szCs w:val="20"/>
        </w:rPr>
        <w:t xml:space="preserve">. </w:t>
      </w:r>
      <w:r w:rsidRPr="008D7574">
        <w:rPr>
          <w:rFonts w:ascii="Graphik Compact Regular" w:hAnsi="Graphik Compact Regular"/>
          <w:sz w:val="20"/>
          <w:szCs w:val="20"/>
        </w:rPr>
        <w:t>The revised framing expands from summer jobs to youth employment pathways.</w:t>
      </w:r>
    </w:p>
    <w:p w14:paraId="507449A9" w14:textId="77777777" w:rsidR="004331AC" w:rsidRPr="004331AC" w:rsidRDefault="004331AC" w:rsidP="004331AC">
      <w:pPr>
        <w:spacing w:before="100" w:beforeAutospacing="1" w:after="120"/>
        <w:outlineLvl w:val="1"/>
        <w:rPr>
          <w:rFonts w:ascii="Graphik Compact Regular" w:hAnsi="Graphik Compact Regular"/>
          <w:b/>
          <w:bCs/>
          <w:sz w:val="20"/>
          <w:szCs w:val="20"/>
        </w:rPr>
      </w:pPr>
      <w:r w:rsidRPr="004331AC">
        <w:rPr>
          <w:rFonts w:ascii="Graphik Compact Regular" w:hAnsi="Graphik Compact Regular"/>
          <w:b/>
          <w:bCs/>
          <w:sz w:val="20"/>
          <w:szCs w:val="20"/>
        </w:rPr>
        <w:t>2. Youth need preparation and guidance, not just job listings</w:t>
      </w:r>
    </w:p>
    <w:p w14:paraId="10153EA9" w14:textId="1B1C959D" w:rsidR="004331AC" w:rsidRPr="008D7574" w:rsidRDefault="004331AC" w:rsidP="004331AC">
      <w:pPr>
        <w:spacing w:before="100" w:beforeAutospacing="1" w:after="120"/>
        <w:rPr>
          <w:rFonts w:ascii="Graphik Compact Regular" w:hAnsi="Graphik Compact Regular"/>
          <w:sz w:val="20"/>
          <w:szCs w:val="20"/>
        </w:rPr>
      </w:pPr>
      <w:r w:rsidRPr="008D7574">
        <w:rPr>
          <w:rFonts w:ascii="Graphik Compact Regular" w:hAnsi="Graphik Compact Regular"/>
          <w:sz w:val="20"/>
          <w:szCs w:val="20"/>
        </w:rPr>
        <w:t xml:space="preserve">The challenge is not only discovering opportunities but helping youth prepare to participate. Technology could help create a guided pathway from interest </w:t>
      </w:r>
      <w:r w:rsidRPr="008D7574">
        <w:rPr>
          <w:sz w:val="20"/>
          <w:szCs w:val="20"/>
        </w:rPr>
        <w:t>→</w:t>
      </w:r>
      <w:r w:rsidRPr="008D7574">
        <w:rPr>
          <w:rFonts w:ascii="Graphik Compact Regular" w:hAnsi="Graphik Compact Regular"/>
          <w:sz w:val="20"/>
          <w:szCs w:val="20"/>
        </w:rPr>
        <w:t xml:space="preserve"> readiness </w:t>
      </w:r>
      <w:r w:rsidRPr="008D7574">
        <w:rPr>
          <w:sz w:val="20"/>
          <w:szCs w:val="20"/>
        </w:rPr>
        <w:t>→</w:t>
      </w:r>
      <w:r w:rsidRPr="008D7574">
        <w:rPr>
          <w:rFonts w:ascii="Graphik Compact Regular" w:hAnsi="Graphik Compact Regular"/>
          <w:sz w:val="20"/>
          <w:szCs w:val="20"/>
        </w:rPr>
        <w:t xml:space="preserve"> employment.</w:t>
      </w:r>
    </w:p>
    <w:p w14:paraId="1A1188D4" w14:textId="77777777" w:rsidR="004331AC" w:rsidRPr="004331AC" w:rsidRDefault="004331AC" w:rsidP="004331AC">
      <w:pPr>
        <w:spacing w:before="100" w:beforeAutospacing="1" w:after="120"/>
        <w:outlineLvl w:val="1"/>
        <w:rPr>
          <w:rFonts w:ascii="Graphik Compact Regular" w:hAnsi="Graphik Compact Regular"/>
          <w:b/>
          <w:bCs/>
          <w:sz w:val="20"/>
          <w:szCs w:val="20"/>
        </w:rPr>
      </w:pPr>
      <w:r w:rsidRPr="004331AC">
        <w:rPr>
          <w:rFonts w:ascii="Graphik Compact Regular" w:hAnsi="Graphik Compact Regular"/>
          <w:b/>
          <w:bCs/>
          <w:sz w:val="20"/>
          <w:szCs w:val="20"/>
        </w:rPr>
        <w:t>3. Employers also face friction hiring youth</w:t>
      </w:r>
    </w:p>
    <w:p w14:paraId="677C518D" w14:textId="4F6CCDFA" w:rsidR="004331AC" w:rsidRPr="004331AC" w:rsidRDefault="004331AC" w:rsidP="004331AC">
      <w:pPr>
        <w:spacing w:before="100" w:beforeAutospacing="1" w:after="120"/>
        <w:rPr>
          <w:rFonts w:ascii="Graphik Compact Regular" w:hAnsi="Graphik Compact Regular"/>
          <w:sz w:val="20"/>
          <w:szCs w:val="20"/>
        </w:rPr>
      </w:pPr>
      <w:r w:rsidRPr="008D7574">
        <w:rPr>
          <w:rFonts w:ascii="Graphik Compact Regular" w:hAnsi="Graphik Compact Regular"/>
          <w:sz w:val="20"/>
          <w:szCs w:val="20"/>
        </w:rPr>
        <w:t>Workshop notes highlighted that employers are part of the system challenge. Businesses often lack</w:t>
      </w:r>
      <w:r w:rsidR="008D7574">
        <w:rPr>
          <w:rFonts w:ascii="Graphik Compact Regular" w:hAnsi="Graphik Compact Regular"/>
          <w:sz w:val="20"/>
          <w:szCs w:val="20"/>
        </w:rPr>
        <w:t xml:space="preserve"> </w:t>
      </w:r>
      <w:r w:rsidRPr="004331AC">
        <w:rPr>
          <w:rFonts w:ascii="Graphik Compact Regular" w:hAnsi="Graphik Compact Regular"/>
          <w:sz w:val="20"/>
          <w:szCs w:val="20"/>
        </w:rPr>
        <w:t>confidence hiring teens</w:t>
      </w:r>
      <w:r w:rsidR="008D7574">
        <w:rPr>
          <w:rFonts w:ascii="Graphik Compact Regular" w:hAnsi="Graphik Compact Regular"/>
          <w:sz w:val="20"/>
          <w:szCs w:val="20"/>
        </w:rPr>
        <w:t xml:space="preserve">, </w:t>
      </w:r>
      <w:r w:rsidRPr="004331AC">
        <w:rPr>
          <w:rFonts w:ascii="Graphik Compact Regular" w:hAnsi="Graphik Compact Regular"/>
          <w:sz w:val="20"/>
          <w:szCs w:val="20"/>
        </w:rPr>
        <w:t xml:space="preserve">clarity </w:t>
      </w:r>
      <w:r w:rsidRPr="008D7574">
        <w:rPr>
          <w:rFonts w:ascii="Graphik Compact Regular" w:hAnsi="Graphik Compact Regular"/>
          <w:sz w:val="20"/>
          <w:szCs w:val="20"/>
        </w:rPr>
        <w:t>on youth labor requirements</w:t>
      </w:r>
      <w:r w:rsidR="008D7574" w:rsidRPr="008D7574">
        <w:rPr>
          <w:rFonts w:ascii="Graphik Compact Regular" w:hAnsi="Graphik Compact Regular"/>
          <w:sz w:val="20"/>
          <w:szCs w:val="20"/>
        </w:rPr>
        <w:t xml:space="preserve">, and </w:t>
      </w:r>
      <w:r w:rsidRPr="008D7574">
        <w:rPr>
          <w:rFonts w:ascii="Graphik Compact Regular" w:hAnsi="Graphik Compact Regular"/>
          <w:sz w:val="20"/>
          <w:szCs w:val="20"/>
        </w:rPr>
        <w:t>systems to manage youth hiring</w:t>
      </w:r>
      <w:r w:rsidR="008D7574" w:rsidRPr="008D7574">
        <w:rPr>
          <w:rFonts w:ascii="Graphik Compact Regular" w:hAnsi="Graphik Compact Regular"/>
          <w:sz w:val="20"/>
          <w:szCs w:val="20"/>
        </w:rPr>
        <w:t xml:space="preserve">. </w:t>
      </w:r>
      <w:r w:rsidRPr="008D7574">
        <w:rPr>
          <w:rFonts w:ascii="Graphik Compact Regular" w:hAnsi="Graphik Compact Regular"/>
          <w:sz w:val="20"/>
          <w:szCs w:val="20"/>
        </w:rPr>
        <w:t>Participants suggested solutions could include verification or badges for youth-ready employers or mechanisms to connect employers with prepared youth.</w:t>
      </w:r>
    </w:p>
    <w:p w14:paraId="27517CBE" w14:textId="77777777" w:rsidR="004331AC" w:rsidRPr="004331AC" w:rsidRDefault="004331AC" w:rsidP="004331AC">
      <w:pPr>
        <w:spacing w:before="100" w:beforeAutospacing="1" w:after="120"/>
        <w:outlineLvl w:val="1"/>
        <w:rPr>
          <w:rFonts w:ascii="Graphik Compact Regular" w:hAnsi="Graphik Compact Regular"/>
          <w:b/>
          <w:bCs/>
          <w:sz w:val="20"/>
          <w:szCs w:val="20"/>
        </w:rPr>
      </w:pPr>
      <w:r w:rsidRPr="004331AC">
        <w:rPr>
          <w:rFonts w:ascii="Graphik Compact Regular" w:hAnsi="Graphik Compact Regular"/>
          <w:b/>
          <w:bCs/>
          <w:sz w:val="20"/>
          <w:szCs w:val="20"/>
        </w:rPr>
        <w:t>4. Youth employment requires hybrid support</w:t>
      </w:r>
    </w:p>
    <w:p w14:paraId="3E41ECDD" w14:textId="4BF8E2FA" w:rsidR="004331AC" w:rsidRPr="008D7574" w:rsidRDefault="004331AC" w:rsidP="004331AC">
      <w:pPr>
        <w:spacing w:before="100" w:beforeAutospacing="1" w:after="120"/>
        <w:rPr>
          <w:rFonts w:ascii="Graphik Compact Regular" w:hAnsi="Graphik Compact Regular"/>
          <w:sz w:val="20"/>
          <w:szCs w:val="20"/>
        </w:rPr>
      </w:pPr>
      <w:r w:rsidRPr="008D7574">
        <w:rPr>
          <w:rFonts w:ascii="Graphik Compact Regular" w:hAnsi="Graphik Compact Regular"/>
          <w:sz w:val="20"/>
          <w:szCs w:val="20"/>
        </w:rPr>
        <w:t>Technology alone cannot solve this problem. Participants emphasized the importance of hybrid support models, including</w:t>
      </w:r>
      <w:r w:rsidR="008D7574" w:rsidRPr="008D7574">
        <w:rPr>
          <w:rFonts w:ascii="Graphik Compact Regular" w:hAnsi="Graphik Compact Regular"/>
          <w:sz w:val="20"/>
          <w:szCs w:val="20"/>
        </w:rPr>
        <w:t xml:space="preserve"> </w:t>
      </w:r>
      <w:r w:rsidRPr="008D7574">
        <w:rPr>
          <w:rFonts w:ascii="Graphik Compact Regular" w:hAnsi="Graphik Compact Regular"/>
          <w:sz w:val="20"/>
          <w:szCs w:val="20"/>
        </w:rPr>
        <w:t>mentors</w:t>
      </w:r>
      <w:r w:rsidR="008D7574" w:rsidRPr="008D7574">
        <w:rPr>
          <w:rFonts w:ascii="Graphik Compact Regular" w:hAnsi="Graphik Compact Regular"/>
          <w:sz w:val="20"/>
          <w:szCs w:val="20"/>
        </w:rPr>
        <w:t xml:space="preserve">, </w:t>
      </w:r>
      <w:r w:rsidRPr="008D7574">
        <w:rPr>
          <w:rFonts w:ascii="Graphik Compact Regular" w:hAnsi="Graphik Compact Regular"/>
          <w:sz w:val="20"/>
          <w:szCs w:val="20"/>
        </w:rPr>
        <w:t>community centers</w:t>
      </w:r>
      <w:r w:rsidR="008D7574" w:rsidRPr="008D7574">
        <w:rPr>
          <w:rFonts w:ascii="Graphik Compact Regular" w:hAnsi="Graphik Compact Regular"/>
          <w:sz w:val="20"/>
          <w:szCs w:val="20"/>
        </w:rPr>
        <w:t xml:space="preserve">, and </w:t>
      </w:r>
      <w:r w:rsidRPr="008D7574">
        <w:rPr>
          <w:rFonts w:ascii="Graphik Compact Regular" w:hAnsi="Graphik Compact Regular"/>
          <w:sz w:val="20"/>
          <w:szCs w:val="20"/>
        </w:rPr>
        <w:t>schools</w:t>
      </w:r>
      <w:r w:rsidR="008D7574" w:rsidRPr="008D7574">
        <w:rPr>
          <w:rFonts w:ascii="Graphik Compact Regular" w:hAnsi="Graphik Compact Regular"/>
          <w:sz w:val="20"/>
          <w:szCs w:val="20"/>
        </w:rPr>
        <w:t xml:space="preserve">. </w:t>
      </w:r>
      <w:r w:rsidRPr="008D7574">
        <w:rPr>
          <w:rFonts w:ascii="Graphik Compact Regular" w:hAnsi="Graphik Compact Regular"/>
          <w:sz w:val="20"/>
          <w:szCs w:val="20"/>
        </w:rPr>
        <w:t>Technology should augment in-person support, not replace it.</w:t>
      </w:r>
    </w:p>
    <w:p w14:paraId="0228B999" w14:textId="77777777" w:rsidR="004331AC" w:rsidRPr="004331AC" w:rsidRDefault="004331AC" w:rsidP="004331AC">
      <w:pPr>
        <w:spacing w:before="100" w:beforeAutospacing="1" w:after="120"/>
        <w:outlineLvl w:val="1"/>
        <w:rPr>
          <w:rFonts w:ascii="Graphik Compact Regular" w:hAnsi="Graphik Compact Regular"/>
          <w:b/>
          <w:bCs/>
          <w:sz w:val="20"/>
          <w:szCs w:val="20"/>
        </w:rPr>
      </w:pPr>
      <w:r w:rsidRPr="004331AC">
        <w:rPr>
          <w:rFonts w:ascii="Graphik Compact Regular" w:hAnsi="Graphik Compact Regular"/>
          <w:b/>
          <w:bCs/>
          <w:sz w:val="20"/>
          <w:szCs w:val="20"/>
        </w:rPr>
        <w:t>5. Maternal health stakeholders need shared definitions and metrics</w:t>
      </w:r>
    </w:p>
    <w:p w14:paraId="297DF99C" w14:textId="4A6E20E6" w:rsidR="004331AC" w:rsidRPr="004331AC" w:rsidRDefault="004331AC" w:rsidP="004331AC">
      <w:pPr>
        <w:spacing w:before="100" w:beforeAutospacing="1" w:after="120"/>
        <w:rPr>
          <w:rFonts w:ascii="Graphik Compact Regular" w:hAnsi="Graphik Compact Regular"/>
          <w:sz w:val="20"/>
          <w:szCs w:val="20"/>
        </w:rPr>
      </w:pPr>
      <w:r w:rsidRPr="008D7574">
        <w:rPr>
          <w:rFonts w:ascii="Graphik Compact Regular" w:hAnsi="Graphik Compact Regular"/>
          <w:sz w:val="20"/>
          <w:szCs w:val="20"/>
        </w:rPr>
        <w:t>For the maternal health challenge, the core issue is data fragmentation across organizations.</w:t>
      </w:r>
      <w:r w:rsidR="008D7574">
        <w:rPr>
          <w:rFonts w:ascii="Graphik Compact Regular" w:hAnsi="Graphik Compact Regular"/>
          <w:sz w:val="20"/>
          <w:szCs w:val="20"/>
        </w:rPr>
        <w:t xml:space="preserve"> </w:t>
      </w:r>
      <w:r w:rsidRPr="004331AC">
        <w:rPr>
          <w:rFonts w:ascii="Graphik Compact Regular" w:hAnsi="Graphik Compact Regular"/>
          <w:sz w:val="20"/>
          <w:szCs w:val="20"/>
        </w:rPr>
        <w:t>Multiple stakeholders analyze the same datasets separatel</w:t>
      </w:r>
      <w:r w:rsidR="008D7574">
        <w:rPr>
          <w:rFonts w:ascii="Graphik Compact Regular" w:hAnsi="Graphik Compact Regular"/>
          <w:sz w:val="20"/>
          <w:szCs w:val="20"/>
        </w:rPr>
        <w:t xml:space="preserve">y. </w:t>
      </w:r>
      <w:r w:rsidRPr="004331AC">
        <w:rPr>
          <w:rFonts w:ascii="Graphik Compact Regular" w:hAnsi="Graphik Compact Regular"/>
          <w:sz w:val="20"/>
          <w:szCs w:val="20"/>
        </w:rPr>
        <w:t xml:space="preserve">This </w:t>
      </w:r>
      <w:r w:rsidR="008D7574">
        <w:rPr>
          <w:rFonts w:ascii="Graphik Compact Regular" w:hAnsi="Graphik Compact Regular"/>
          <w:sz w:val="20"/>
          <w:szCs w:val="20"/>
        </w:rPr>
        <w:t xml:space="preserve">could </w:t>
      </w:r>
      <w:r w:rsidRPr="004331AC">
        <w:rPr>
          <w:rFonts w:ascii="Graphik Compact Regular" w:hAnsi="Graphik Compact Regular"/>
          <w:sz w:val="20"/>
          <w:szCs w:val="20"/>
        </w:rPr>
        <w:t xml:space="preserve">results </w:t>
      </w:r>
      <w:r w:rsidR="008D7574">
        <w:rPr>
          <w:rFonts w:ascii="Graphik Compact Regular" w:hAnsi="Graphik Compact Regular"/>
          <w:sz w:val="20"/>
          <w:szCs w:val="20"/>
        </w:rPr>
        <w:t xml:space="preserve">In </w:t>
      </w:r>
      <w:r w:rsidRPr="004331AC">
        <w:rPr>
          <w:rFonts w:ascii="Graphik Compact Regular" w:hAnsi="Graphik Compact Regular"/>
          <w:sz w:val="20"/>
          <w:szCs w:val="20"/>
        </w:rPr>
        <w:t>duplicated effort</w:t>
      </w:r>
      <w:r w:rsidR="008D7574">
        <w:rPr>
          <w:rFonts w:ascii="Graphik Compact Regular" w:hAnsi="Graphik Compact Regular"/>
          <w:sz w:val="20"/>
          <w:szCs w:val="20"/>
        </w:rPr>
        <w:t xml:space="preserve">, </w:t>
      </w:r>
      <w:r w:rsidRPr="004331AC">
        <w:rPr>
          <w:rFonts w:ascii="Graphik Compact Regular" w:hAnsi="Graphik Compact Regular"/>
          <w:sz w:val="20"/>
          <w:szCs w:val="20"/>
        </w:rPr>
        <w:t>inconsistent metrics</w:t>
      </w:r>
      <w:r w:rsidR="008D7574">
        <w:rPr>
          <w:rFonts w:ascii="Graphik Compact Regular" w:hAnsi="Graphik Compact Regular"/>
          <w:sz w:val="20"/>
          <w:szCs w:val="20"/>
        </w:rPr>
        <w:t xml:space="preserve">, and </w:t>
      </w:r>
      <w:r w:rsidRPr="004331AC">
        <w:rPr>
          <w:rFonts w:ascii="Graphik Compact Regular" w:hAnsi="Graphik Compact Regular"/>
          <w:sz w:val="20"/>
          <w:szCs w:val="20"/>
        </w:rPr>
        <w:t>fragmented reporting</w:t>
      </w:r>
      <w:r w:rsidR="008D7574">
        <w:rPr>
          <w:rFonts w:ascii="Graphik Compact Regular" w:hAnsi="Graphik Compact Regular"/>
          <w:sz w:val="20"/>
          <w:szCs w:val="20"/>
        </w:rPr>
        <w:t xml:space="preserve">. </w:t>
      </w:r>
      <w:r w:rsidRPr="008D7574">
        <w:rPr>
          <w:rFonts w:ascii="Graphik Compact Regular" w:hAnsi="Graphik Compact Regular"/>
          <w:sz w:val="20"/>
          <w:szCs w:val="20"/>
        </w:rPr>
        <w:t>The ecosystem lacks a shared understanding of key indicators.</w:t>
      </w:r>
    </w:p>
    <w:p w14:paraId="60DDA8C4" w14:textId="77777777" w:rsidR="004331AC" w:rsidRPr="004331AC" w:rsidRDefault="004331AC" w:rsidP="004331AC">
      <w:pPr>
        <w:spacing w:before="100" w:beforeAutospacing="1" w:after="120"/>
        <w:outlineLvl w:val="1"/>
        <w:rPr>
          <w:rFonts w:ascii="Graphik Compact Regular" w:hAnsi="Graphik Compact Regular"/>
          <w:b/>
          <w:bCs/>
          <w:sz w:val="20"/>
          <w:szCs w:val="20"/>
        </w:rPr>
      </w:pPr>
      <w:r w:rsidRPr="004331AC">
        <w:rPr>
          <w:rFonts w:ascii="Graphik Compact Regular" w:hAnsi="Graphik Compact Regular"/>
          <w:b/>
          <w:bCs/>
          <w:sz w:val="20"/>
          <w:szCs w:val="20"/>
        </w:rPr>
        <w:t>6. Data clarity is needed for advocacy and funding</w:t>
      </w:r>
    </w:p>
    <w:p w14:paraId="0E463527" w14:textId="11291B5A" w:rsidR="004331AC" w:rsidRPr="004331AC" w:rsidRDefault="004331AC" w:rsidP="004331AC">
      <w:pPr>
        <w:spacing w:before="100" w:beforeAutospacing="1" w:after="120"/>
        <w:rPr>
          <w:rFonts w:ascii="Graphik Compact Regular" w:hAnsi="Graphik Compact Regular"/>
          <w:sz w:val="20"/>
          <w:szCs w:val="20"/>
        </w:rPr>
      </w:pPr>
      <w:r w:rsidRPr="004331AC">
        <w:rPr>
          <w:rFonts w:ascii="Graphik Compact Regular" w:hAnsi="Graphik Compact Regular"/>
          <w:sz w:val="20"/>
          <w:szCs w:val="20"/>
        </w:rPr>
        <w:t>Workshop notes emphasized that clearer shared data would help</w:t>
      </w:r>
      <w:r w:rsidR="008D7574">
        <w:rPr>
          <w:rFonts w:ascii="Graphik Compact Regular" w:hAnsi="Graphik Compact Regular"/>
          <w:sz w:val="20"/>
          <w:szCs w:val="20"/>
        </w:rPr>
        <w:t xml:space="preserve"> </w:t>
      </w:r>
      <w:r w:rsidRPr="004331AC">
        <w:rPr>
          <w:rFonts w:ascii="Graphik Compact Regular" w:hAnsi="Graphik Compact Regular"/>
          <w:sz w:val="20"/>
          <w:szCs w:val="20"/>
        </w:rPr>
        <w:t>advocacy organizations</w:t>
      </w:r>
      <w:r w:rsidR="008D7574">
        <w:rPr>
          <w:rFonts w:ascii="Graphik Compact Regular" w:hAnsi="Graphik Compact Regular"/>
          <w:sz w:val="20"/>
          <w:szCs w:val="20"/>
        </w:rPr>
        <w:t xml:space="preserve">, </w:t>
      </w:r>
      <w:r w:rsidRPr="004331AC">
        <w:rPr>
          <w:rFonts w:ascii="Graphik Compact Regular" w:hAnsi="Graphik Compact Regular"/>
          <w:sz w:val="20"/>
          <w:szCs w:val="20"/>
        </w:rPr>
        <w:t>grant applications</w:t>
      </w:r>
      <w:r w:rsidR="008D7574">
        <w:rPr>
          <w:rFonts w:ascii="Graphik Compact Regular" w:hAnsi="Graphik Compact Regular"/>
          <w:sz w:val="20"/>
          <w:szCs w:val="20"/>
        </w:rPr>
        <w:t xml:space="preserve">, </w:t>
      </w:r>
      <w:r w:rsidRPr="004331AC">
        <w:rPr>
          <w:rFonts w:ascii="Graphik Compact Regular" w:hAnsi="Graphik Compact Regular"/>
          <w:sz w:val="20"/>
          <w:szCs w:val="20"/>
        </w:rPr>
        <w:t xml:space="preserve">strategic </w:t>
      </w:r>
      <w:r w:rsidR="008D7574" w:rsidRPr="008D7574">
        <w:rPr>
          <w:rFonts w:ascii="Graphik Compact Regular" w:hAnsi="Graphik Compact Regular"/>
          <w:sz w:val="20"/>
          <w:szCs w:val="20"/>
        </w:rPr>
        <w:t xml:space="preserve">planning, and </w:t>
      </w:r>
      <w:r w:rsidRPr="008D7574">
        <w:rPr>
          <w:rFonts w:ascii="Graphik Compact Regular" w:hAnsi="Graphik Compact Regular"/>
          <w:sz w:val="20"/>
          <w:szCs w:val="20"/>
        </w:rPr>
        <w:t>policy alignment</w:t>
      </w:r>
      <w:r w:rsidR="008D7574" w:rsidRPr="008D7574">
        <w:rPr>
          <w:rFonts w:ascii="Graphik Compact Regular" w:hAnsi="Graphik Compact Regular"/>
          <w:sz w:val="20"/>
          <w:szCs w:val="20"/>
        </w:rPr>
        <w:t xml:space="preserve">. </w:t>
      </w:r>
      <w:r w:rsidRPr="008D7574">
        <w:rPr>
          <w:rFonts w:ascii="Graphik Compact Regular" w:hAnsi="Graphik Compact Regular"/>
          <w:sz w:val="20"/>
          <w:szCs w:val="20"/>
        </w:rPr>
        <w:t>Better coordination would allow stakeholders to focus on action rather than spreadsheet creation.</w:t>
      </w:r>
    </w:p>
    <w:p w14:paraId="3671C3E1" w14:textId="77777777" w:rsidR="004331AC" w:rsidRPr="004331AC" w:rsidRDefault="004331AC" w:rsidP="004331AC">
      <w:pPr>
        <w:spacing w:before="100" w:beforeAutospacing="1" w:after="120"/>
        <w:outlineLvl w:val="1"/>
        <w:rPr>
          <w:rFonts w:ascii="Graphik Compact Regular" w:hAnsi="Graphik Compact Regular"/>
          <w:b/>
          <w:bCs/>
          <w:sz w:val="20"/>
          <w:szCs w:val="20"/>
        </w:rPr>
      </w:pPr>
      <w:r w:rsidRPr="004331AC">
        <w:rPr>
          <w:rFonts w:ascii="Graphik Compact Regular" w:hAnsi="Graphik Compact Regular"/>
          <w:b/>
          <w:bCs/>
          <w:sz w:val="20"/>
          <w:szCs w:val="20"/>
        </w:rPr>
        <w:t>7. Technology should support experts, not replace them</w:t>
      </w:r>
    </w:p>
    <w:p w14:paraId="0073424B" w14:textId="114F7EEE" w:rsidR="004331AC" w:rsidRPr="008D7574" w:rsidRDefault="004331AC" w:rsidP="004331AC">
      <w:pPr>
        <w:spacing w:before="100" w:beforeAutospacing="1" w:after="120"/>
        <w:rPr>
          <w:rFonts w:ascii="Graphik Compact Regular" w:hAnsi="Graphik Compact Regular"/>
          <w:sz w:val="20"/>
          <w:szCs w:val="20"/>
        </w:rPr>
      </w:pPr>
      <w:r w:rsidRPr="008D7574">
        <w:rPr>
          <w:rFonts w:ascii="Graphik Compact Regular" w:hAnsi="Graphik Compact Regular"/>
          <w:sz w:val="20"/>
          <w:szCs w:val="20"/>
        </w:rPr>
        <w:t>Participants stressed that maternal health analysis requires expertise.</w:t>
      </w:r>
      <w:r w:rsidR="008D7574" w:rsidRPr="008D7574">
        <w:rPr>
          <w:rFonts w:ascii="Graphik Compact Regular" w:hAnsi="Graphik Compact Regular"/>
          <w:sz w:val="20"/>
          <w:szCs w:val="20"/>
        </w:rPr>
        <w:t xml:space="preserve"> </w:t>
      </w:r>
      <w:r w:rsidRPr="008D7574">
        <w:rPr>
          <w:rFonts w:ascii="Graphik Compact Regular" w:hAnsi="Graphik Compact Regular"/>
          <w:sz w:val="20"/>
          <w:szCs w:val="20"/>
        </w:rPr>
        <w:t>Technology should</w:t>
      </w:r>
      <w:r w:rsidR="008D7574" w:rsidRPr="008D7574">
        <w:rPr>
          <w:rFonts w:ascii="Graphik Compact Regular" w:hAnsi="Graphik Compact Regular"/>
          <w:sz w:val="20"/>
          <w:szCs w:val="20"/>
        </w:rPr>
        <w:t xml:space="preserve"> </w:t>
      </w:r>
      <w:r w:rsidRPr="008D7574">
        <w:rPr>
          <w:rFonts w:ascii="Graphik Compact Regular" w:hAnsi="Graphik Compact Regular"/>
          <w:sz w:val="20"/>
          <w:szCs w:val="20"/>
        </w:rPr>
        <w:t>simplify data aggregation</w:t>
      </w:r>
      <w:r w:rsidR="008D7574" w:rsidRPr="008D7574">
        <w:rPr>
          <w:rFonts w:ascii="Graphik Compact Regular" w:hAnsi="Graphik Compact Regular"/>
          <w:sz w:val="20"/>
          <w:szCs w:val="20"/>
        </w:rPr>
        <w:t xml:space="preserve">, </w:t>
      </w:r>
      <w:r w:rsidRPr="008D7574">
        <w:rPr>
          <w:rFonts w:ascii="Graphik Compact Regular" w:hAnsi="Graphik Compact Regular"/>
          <w:sz w:val="20"/>
          <w:szCs w:val="20"/>
        </w:rPr>
        <w:t>standardize metrics</w:t>
      </w:r>
      <w:r w:rsidR="008D7574" w:rsidRPr="008D7574">
        <w:rPr>
          <w:rFonts w:ascii="Graphik Compact Regular" w:hAnsi="Graphik Compact Regular"/>
          <w:sz w:val="20"/>
          <w:szCs w:val="20"/>
        </w:rPr>
        <w:t xml:space="preserve">, and </w:t>
      </w:r>
      <w:r w:rsidRPr="008D7574">
        <w:rPr>
          <w:rFonts w:ascii="Graphik Compact Regular" w:hAnsi="Graphik Compact Regular"/>
          <w:sz w:val="20"/>
          <w:szCs w:val="20"/>
        </w:rPr>
        <w:t>visualize trends</w:t>
      </w:r>
      <w:r w:rsidR="008D7574" w:rsidRPr="008D7574">
        <w:rPr>
          <w:rFonts w:ascii="Graphik Compact Regular" w:hAnsi="Graphik Compact Regular"/>
          <w:sz w:val="20"/>
          <w:szCs w:val="20"/>
        </w:rPr>
        <w:t>. B</w:t>
      </w:r>
      <w:r w:rsidRPr="008D7574">
        <w:rPr>
          <w:rFonts w:ascii="Graphik Compact Regular" w:hAnsi="Graphik Compact Regular"/>
          <w:sz w:val="20"/>
          <w:szCs w:val="20"/>
        </w:rPr>
        <w:t>ut not replace expert interpretation.</w:t>
      </w:r>
    </w:p>
    <w:p w14:paraId="3AC25EA7" w14:textId="77777777" w:rsidR="008D7574" w:rsidRDefault="004331AC" w:rsidP="008D7574">
      <w:pPr>
        <w:spacing w:before="100" w:beforeAutospacing="1" w:after="120"/>
        <w:rPr>
          <w:rFonts w:ascii="Graphik Compact Regular" w:hAnsi="Graphik Compact Regular"/>
          <w:b/>
          <w:bCs/>
          <w:sz w:val="20"/>
          <w:szCs w:val="20"/>
        </w:rPr>
      </w:pPr>
      <w:r>
        <w:rPr>
          <w:rFonts w:ascii="Graphik Compact Regular" w:hAnsi="Graphik Compact Regular"/>
          <w:b/>
          <w:bCs/>
          <w:sz w:val="20"/>
          <w:szCs w:val="20"/>
        </w:rPr>
        <w:br w:type="page"/>
      </w:r>
    </w:p>
    <w:p w14:paraId="42CCBD4C" w14:textId="4F3B8DF9" w:rsidR="004331AC" w:rsidRPr="008D7574" w:rsidRDefault="008D7574" w:rsidP="008D7574">
      <w:pPr>
        <w:pBdr>
          <w:top w:val="single" w:sz="4" w:space="1" w:color="auto"/>
          <w:bottom w:val="single" w:sz="4" w:space="1" w:color="auto"/>
        </w:pBdr>
        <w:spacing w:before="100" w:beforeAutospacing="1" w:after="120"/>
        <w:rPr>
          <w:rFonts w:ascii="Graphik Compact Regular" w:hAnsi="Graphik Compact Regular"/>
          <w:b/>
          <w:bCs/>
          <w:sz w:val="20"/>
          <w:szCs w:val="20"/>
        </w:rPr>
      </w:pPr>
      <w:r w:rsidRPr="008D7574">
        <w:rPr>
          <w:rFonts w:ascii="Graphik Compact Regular" w:hAnsi="Graphik Compact Regular"/>
          <w:b/>
          <w:bCs/>
          <w:kern w:val="36"/>
          <w:sz w:val="20"/>
          <w:szCs w:val="20"/>
        </w:rPr>
        <w:lastRenderedPageBreak/>
        <w:t>PILLAR: THRIVING FAMILIES</w:t>
      </w:r>
      <w:r>
        <w:rPr>
          <w:rFonts w:ascii="Graphik Compact Regular" w:hAnsi="Graphik Compact Regular"/>
          <w:b/>
          <w:bCs/>
          <w:kern w:val="36"/>
          <w:sz w:val="20"/>
          <w:szCs w:val="20"/>
        </w:rPr>
        <w:br/>
      </w:r>
      <w:r w:rsidR="004331AC" w:rsidRPr="008D7574">
        <w:rPr>
          <w:rFonts w:ascii="Graphik Compact Regular" w:hAnsi="Graphik Compact Regular"/>
          <w:b/>
          <w:bCs/>
          <w:sz w:val="20"/>
          <w:szCs w:val="20"/>
        </w:rPr>
        <w:t>Targeted Problem 1</w:t>
      </w:r>
      <w:r w:rsidRPr="008D7574">
        <w:rPr>
          <w:rFonts w:ascii="Graphik Compact Regular" w:hAnsi="Graphik Compact Regular"/>
          <w:b/>
          <w:bCs/>
          <w:sz w:val="20"/>
          <w:szCs w:val="20"/>
        </w:rPr>
        <w:t xml:space="preserve">: </w:t>
      </w:r>
      <w:r w:rsidR="004331AC" w:rsidRPr="008D7574">
        <w:rPr>
          <w:rFonts w:ascii="Graphik Compact Regular" w:hAnsi="Graphik Compact Regular"/>
          <w:b/>
          <w:bCs/>
          <w:sz w:val="20"/>
          <w:szCs w:val="20"/>
        </w:rPr>
        <w:t>Expanding Youth Employment Pathways</w:t>
      </w:r>
    </w:p>
    <w:p w14:paraId="4386E985" w14:textId="77777777" w:rsidR="004331AC" w:rsidRPr="004331AC" w:rsidRDefault="004331AC" w:rsidP="004331AC">
      <w:pPr>
        <w:spacing w:before="100" w:beforeAutospacing="1" w:after="120"/>
        <w:rPr>
          <w:rFonts w:ascii="Graphik Compact Regular" w:hAnsi="Graphik Compact Regular"/>
          <w:sz w:val="20"/>
          <w:szCs w:val="20"/>
        </w:rPr>
      </w:pPr>
      <w:r w:rsidRPr="004331AC">
        <w:rPr>
          <w:rFonts w:ascii="Graphik Compact Regular" w:hAnsi="Graphik Compact Regular"/>
          <w:b/>
          <w:bCs/>
          <w:sz w:val="20"/>
          <w:szCs w:val="20"/>
        </w:rPr>
        <w:t>Problem Statement</w:t>
      </w:r>
    </w:p>
    <w:p w14:paraId="29B97626" w14:textId="77777777" w:rsidR="004331AC" w:rsidRPr="004331AC" w:rsidRDefault="004331AC" w:rsidP="004331AC">
      <w:pPr>
        <w:spacing w:before="100" w:beforeAutospacing="1" w:after="120"/>
        <w:rPr>
          <w:rFonts w:ascii="Graphik Compact Regular" w:hAnsi="Graphik Compact Regular"/>
          <w:sz w:val="20"/>
          <w:szCs w:val="20"/>
        </w:rPr>
      </w:pPr>
      <w:r w:rsidRPr="004331AC">
        <w:rPr>
          <w:rFonts w:ascii="Graphik Compact Regular" w:hAnsi="Graphik Compact Regular"/>
          <w:sz w:val="20"/>
          <w:szCs w:val="20"/>
        </w:rPr>
        <w:t>How might we use technology to improve how Richmond youth find, prepare for, and access early employment opportunities—including summer jobs, internships, and job-shadowing experiences—so that the path from interest to employment feels clear, supported, and achievable, while respecting youth labor laws, parental consent requirements, staffing capacity, and transportation barriers?</w:t>
      </w:r>
    </w:p>
    <w:p w14:paraId="67DB6C28" w14:textId="77777777" w:rsidR="004331AC" w:rsidRPr="004331AC" w:rsidRDefault="004331AC" w:rsidP="004331AC">
      <w:pPr>
        <w:spacing w:before="100" w:beforeAutospacing="1" w:after="120"/>
        <w:rPr>
          <w:rFonts w:ascii="Graphik Compact Regular" w:hAnsi="Graphik Compact Regular"/>
          <w:b/>
          <w:bCs/>
          <w:sz w:val="20"/>
          <w:szCs w:val="20"/>
        </w:rPr>
      </w:pPr>
      <w:r w:rsidRPr="004331AC">
        <w:rPr>
          <w:rFonts w:ascii="Graphik Compact Regular" w:hAnsi="Graphik Compact Regular"/>
          <w:b/>
          <w:bCs/>
          <w:sz w:val="20"/>
          <w:szCs w:val="20"/>
        </w:rPr>
        <w:t>Context</w:t>
      </w:r>
    </w:p>
    <w:p w14:paraId="734EBFCE" w14:textId="7286E6C4" w:rsidR="004331AC" w:rsidRPr="004331AC" w:rsidRDefault="004331AC" w:rsidP="004331AC">
      <w:pPr>
        <w:spacing w:before="100" w:beforeAutospacing="1" w:after="120"/>
        <w:rPr>
          <w:rFonts w:ascii="Graphik Compact Regular" w:hAnsi="Graphik Compact Regular"/>
          <w:sz w:val="20"/>
          <w:szCs w:val="20"/>
        </w:rPr>
      </w:pPr>
      <w:r w:rsidRPr="004331AC">
        <w:rPr>
          <w:rFonts w:ascii="Graphik Compact Regular" w:hAnsi="Graphik Compact Regular"/>
          <w:sz w:val="20"/>
          <w:szCs w:val="20"/>
        </w:rPr>
        <w:t>Early work experiences help young people build skills, confidence, and long-term workforce attachment. For many Richmond youth—especially those without strong adult support networks—these opportunities provide critical exposure to career pathways and financial independence.</w:t>
      </w:r>
      <w:r w:rsidR="008D7574">
        <w:rPr>
          <w:rFonts w:ascii="Graphik Compact Regular" w:hAnsi="Graphik Compact Regular"/>
          <w:sz w:val="20"/>
          <w:szCs w:val="20"/>
        </w:rPr>
        <w:t xml:space="preserve"> </w:t>
      </w:r>
      <w:r w:rsidRPr="004331AC">
        <w:rPr>
          <w:rFonts w:ascii="Graphik Compact Regular" w:hAnsi="Graphik Compact Regular"/>
          <w:sz w:val="20"/>
          <w:szCs w:val="20"/>
        </w:rPr>
        <w:t>However, the process of securing a first job is often fragmented and confusing.</w:t>
      </w:r>
      <w:r w:rsidR="008D7574">
        <w:rPr>
          <w:rFonts w:ascii="Graphik Compact Regular" w:hAnsi="Graphik Compact Regular"/>
          <w:sz w:val="20"/>
          <w:szCs w:val="20"/>
        </w:rPr>
        <w:t xml:space="preserve"> </w:t>
      </w:r>
      <w:r w:rsidRPr="004331AC">
        <w:rPr>
          <w:rFonts w:ascii="Graphik Compact Regular" w:hAnsi="Graphik Compact Regular"/>
          <w:sz w:val="20"/>
          <w:szCs w:val="20"/>
        </w:rPr>
        <w:t>Youth may struggle to:</w:t>
      </w:r>
    </w:p>
    <w:p w14:paraId="2F2143B0" w14:textId="77777777" w:rsidR="004331AC" w:rsidRPr="008D7574" w:rsidRDefault="004331AC" w:rsidP="008D7574">
      <w:pPr>
        <w:pStyle w:val="ListParagraph"/>
        <w:numPr>
          <w:ilvl w:val="0"/>
          <w:numId w:val="19"/>
        </w:numPr>
        <w:spacing w:before="100" w:beforeAutospacing="1" w:after="120"/>
        <w:rPr>
          <w:rFonts w:ascii="Graphik Compact Regular" w:hAnsi="Graphik Compact Regular"/>
          <w:sz w:val="20"/>
          <w:szCs w:val="20"/>
        </w:rPr>
      </w:pPr>
      <w:r w:rsidRPr="008D7574">
        <w:rPr>
          <w:rFonts w:ascii="Graphik Compact Regular" w:hAnsi="Graphik Compact Regular"/>
          <w:sz w:val="20"/>
          <w:szCs w:val="20"/>
        </w:rPr>
        <w:t>find appropriate job opportunities</w:t>
      </w:r>
    </w:p>
    <w:p w14:paraId="2A2E8889" w14:textId="77777777" w:rsidR="004331AC" w:rsidRPr="008D7574" w:rsidRDefault="004331AC" w:rsidP="008D7574">
      <w:pPr>
        <w:pStyle w:val="ListParagraph"/>
        <w:numPr>
          <w:ilvl w:val="0"/>
          <w:numId w:val="19"/>
        </w:numPr>
        <w:spacing w:before="100" w:beforeAutospacing="1" w:after="120"/>
        <w:rPr>
          <w:rFonts w:ascii="Graphik Compact Regular" w:hAnsi="Graphik Compact Regular"/>
          <w:sz w:val="20"/>
          <w:szCs w:val="20"/>
        </w:rPr>
      </w:pPr>
      <w:r w:rsidRPr="008D7574">
        <w:rPr>
          <w:rFonts w:ascii="Graphik Compact Regular" w:hAnsi="Graphik Compact Regular"/>
          <w:sz w:val="20"/>
          <w:szCs w:val="20"/>
        </w:rPr>
        <w:t>organize required documents</w:t>
      </w:r>
    </w:p>
    <w:p w14:paraId="5638C231" w14:textId="77777777" w:rsidR="004331AC" w:rsidRPr="008D7574" w:rsidRDefault="004331AC" w:rsidP="008D7574">
      <w:pPr>
        <w:pStyle w:val="ListParagraph"/>
        <w:numPr>
          <w:ilvl w:val="0"/>
          <w:numId w:val="19"/>
        </w:numPr>
        <w:spacing w:before="100" w:beforeAutospacing="1" w:after="120"/>
        <w:rPr>
          <w:rFonts w:ascii="Graphik Compact Regular" w:hAnsi="Graphik Compact Regular"/>
          <w:sz w:val="20"/>
          <w:szCs w:val="20"/>
        </w:rPr>
      </w:pPr>
      <w:r w:rsidRPr="008D7574">
        <w:rPr>
          <w:rFonts w:ascii="Graphik Compact Regular" w:hAnsi="Graphik Compact Regular"/>
          <w:sz w:val="20"/>
          <w:szCs w:val="20"/>
        </w:rPr>
        <w:t>understand labor law requirements</w:t>
      </w:r>
    </w:p>
    <w:p w14:paraId="5A7EA425" w14:textId="77777777" w:rsidR="004331AC" w:rsidRPr="008D7574" w:rsidRDefault="004331AC" w:rsidP="008D7574">
      <w:pPr>
        <w:pStyle w:val="ListParagraph"/>
        <w:numPr>
          <w:ilvl w:val="0"/>
          <w:numId w:val="19"/>
        </w:numPr>
        <w:spacing w:before="100" w:beforeAutospacing="1" w:after="120"/>
        <w:rPr>
          <w:rFonts w:ascii="Graphik Compact Regular" w:hAnsi="Graphik Compact Regular"/>
          <w:sz w:val="20"/>
          <w:szCs w:val="20"/>
        </w:rPr>
      </w:pPr>
      <w:r w:rsidRPr="008D7574">
        <w:rPr>
          <w:rFonts w:ascii="Graphik Compact Regular" w:hAnsi="Graphik Compact Regular"/>
          <w:sz w:val="20"/>
          <w:szCs w:val="20"/>
        </w:rPr>
        <w:t>prepare resumes or applications</w:t>
      </w:r>
    </w:p>
    <w:p w14:paraId="476C112F" w14:textId="77777777" w:rsidR="004331AC" w:rsidRPr="008D7574" w:rsidRDefault="004331AC" w:rsidP="008D7574">
      <w:pPr>
        <w:pStyle w:val="ListParagraph"/>
        <w:numPr>
          <w:ilvl w:val="0"/>
          <w:numId w:val="19"/>
        </w:numPr>
        <w:spacing w:before="100" w:beforeAutospacing="1" w:after="120"/>
        <w:rPr>
          <w:rFonts w:ascii="Graphik Compact Regular" w:hAnsi="Graphik Compact Regular"/>
          <w:sz w:val="20"/>
          <w:szCs w:val="20"/>
        </w:rPr>
      </w:pPr>
      <w:r w:rsidRPr="008D7574">
        <w:rPr>
          <w:rFonts w:ascii="Graphik Compact Regular" w:hAnsi="Graphik Compact Regular"/>
          <w:sz w:val="20"/>
          <w:szCs w:val="20"/>
        </w:rPr>
        <w:t>navigate transportation limitations</w:t>
      </w:r>
    </w:p>
    <w:p w14:paraId="17DC0793" w14:textId="77777777" w:rsidR="004331AC" w:rsidRPr="004331AC" w:rsidRDefault="004331AC" w:rsidP="004331AC">
      <w:pPr>
        <w:spacing w:before="100" w:beforeAutospacing="1" w:after="120"/>
        <w:rPr>
          <w:rFonts w:ascii="Graphik Compact Regular" w:hAnsi="Graphik Compact Regular"/>
          <w:sz w:val="20"/>
          <w:szCs w:val="20"/>
        </w:rPr>
      </w:pPr>
      <w:r w:rsidRPr="004331AC">
        <w:rPr>
          <w:rFonts w:ascii="Graphik Compact Regular" w:hAnsi="Graphik Compact Regular"/>
          <w:sz w:val="20"/>
          <w:szCs w:val="20"/>
        </w:rPr>
        <w:t>Existing programs through the Office of Community Wealth Building and community organizations provide support, but access is not always scalable or easy to navigate. Employers also face barriers in hiring youth, including uncertainty around labor rules and a lack of streamlined ways to connect with prepared candidates.</w:t>
      </w:r>
    </w:p>
    <w:p w14:paraId="6F1B6186" w14:textId="4DE5C3CC" w:rsidR="004331AC" w:rsidRPr="004331AC" w:rsidRDefault="004331AC" w:rsidP="004331AC">
      <w:pPr>
        <w:spacing w:before="100" w:beforeAutospacing="1" w:after="120"/>
        <w:rPr>
          <w:rFonts w:ascii="Graphik Compact Regular" w:hAnsi="Graphik Compact Regular"/>
          <w:sz w:val="20"/>
          <w:szCs w:val="20"/>
        </w:rPr>
      </w:pPr>
      <w:r w:rsidRPr="004331AC">
        <w:rPr>
          <w:rFonts w:ascii="Graphik Compact Regular" w:hAnsi="Graphik Compact Regular"/>
          <w:sz w:val="20"/>
          <w:szCs w:val="20"/>
        </w:rPr>
        <w:t xml:space="preserve">The </w:t>
      </w:r>
      <w:r w:rsidRPr="008D7574">
        <w:rPr>
          <w:rFonts w:ascii="Graphik Compact Regular" w:hAnsi="Graphik Compact Regular"/>
          <w:sz w:val="20"/>
          <w:szCs w:val="20"/>
        </w:rPr>
        <w:t>opportunity is to create a system that helps youth move from interest</w:t>
      </w:r>
      <w:r w:rsidR="008D7574">
        <w:rPr>
          <w:rFonts w:ascii="Graphik Compact Regular" w:hAnsi="Graphik Compact Regular"/>
          <w:sz w:val="20"/>
          <w:szCs w:val="20"/>
        </w:rPr>
        <w:t xml:space="preserve"> to </w:t>
      </w:r>
      <w:r w:rsidRPr="008D7574">
        <w:rPr>
          <w:rFonts w:ascii="Graphik Compact Regular" w:hAnsi="Graphik Compact Regular"/>
          <w:sz w:val="20"/>
          <w:szCs w:val="20"/>
        </w:rPr>
        <w:t>preparation</w:t>
      </w:r>
      <w:r w:rsidR="008D7574">
        <w:rPr>
          <w:rFonts w:ascii="Graphik Compact Regular" w:hAnsi="Graphik Compact Regular"/>
          <w:sz w:val="20"/>
          <w:szCs w:val="20"/>
        </w:rPr>
        <w:t xml:space="preserve">, and </w:t>
      </w:r>
      <w:r w:rsidRPr="008D7574">
        <w:rPr>
          <w:rFonts w:ascii="Graphik Compact Regular" w:hAnsi="Graphik Compact Regular"/>
          <w:sz w:val="20"/>
          <w:szCs w:val="20"/>
        </w:rPr>
        <w:t>employment, while also helping employers feel confident hiring youth.</w:t>
      </w:r>
    </w:p>
    <w:p w14:paraId="35C2DBB0" w14:textId="77777777" w:rsidR="004331AC" w:rsidRPr="008D7574" w:rsidRDefault="004331AC" w:rsidP="004331AC">
      <w:pPr>
        <w:spacing w:before="100" w:beforeAutospacing="1" w:after="120"/>
        <w:rPr>
          <w:rFonts w:ascii="Graphik Compact Regular" w:hAnsi="Graphik Compact Regular"/>
          <w:b/>
          <w:bCs/>
          <w:sz w:val="20"/>
          <w:szCs w:val="20"/>
        </w:rPr>
      </w:pPr>
      <w:r w:rsidRPr="008D7574">
        <w:rPr>
          <w:rFonts w:ascii="Graphik Compact Regular" w:hAnsi="Graphik Compact Regular"/>
          <w:b/>
          <w:bCs/>
          <w:sz w:val="20"/>
          <w:szCs w:val="20"/>
        </w:rPr>
        <w:t>Solutions must:</w:t>
      </w:r>
    </w:p>
    <w:p w14:paraId="0F72BB71" w14:textId="77777777" w:rsidR="004331AC" w:rsidRPr="008D7574" w:rsidRDefault="004331AC" w:rsidP="008D7574">
      <w:pPr>
        <w:pStyle w:val="ListParagraph"/>
        <w:numPr>
          <w:ilvl w:val="0"/>
          <w:numId w:val="20"/>
        </w:numPr>
        <w:spacing w:before="100" w:beforeAutospacing="1" w:after="120"/>
        <w:rPr>
          <w:rFonts w:ascii="Graphik Compact Regular" w:hAnsi="Graphik Compact Regular"/>
          <w:sz w:val="20"/>
          <w:szCs w:val="20"/>
        </w:rPr>
      </w:pPr>
      <w:r w:rsidRPr="008D7574">
        <w:rPr>
          <w:rFonts w:ascii="Graphik Compact Regular" w:hAnsi="Graphik Compact Regular"/>
          <w:sz w:val="20"/>
          <w:szCs w:val="20"/>
        </w:rPr>
        <w:t>respect state youth labor laws and parental consent requirements</w:t>
      </w:r>
    </w:p>
    <w:p w14:paraId="3F8DA2FC" w14:textId="77777777" w:rsidR="004331AC" w:rsidRPr="008D7574" w:rsidRDefault="004331AC" w:rsidP="008D7574">
      <w:pPr>
        <w:pStyle w:val="ListParagraph"/>
        <w:numPr>
          <w:ilvl w:val="0"/>
          <w:numId w:val="20"/>
        </w:numPr>
        <w:spacing w:before="100" w:beforeAutospacing="1" w:after="120"/>
        <w:rPr>
          <w:rFonts w:ascii="Graphik Compact Regular" w:hAnsi="Graphik Compact Regular"/>
          <w:sz w:val="20"/>
          <w:szCs w:val="20"/>
        </w:rPr>
      </w:pPr>
      <w:r w:rsidRPr="008D7574">
        <w:rPr>
          <w:rFonts w:ascii="Graphik Compact Regular" w:hAnsi="Graphik Compact Regular"/>
          <w:sz w:val="20"/>
          <w:szCs w:val="20"/>
        </w:rPr>
        <w:t>prioritize privacy protections for minors</w:t>
      </w:r>
    </w:p>
    <w:p w14:paraId="37B27B95" w14:textId="77777777" w:rsidR="004331AC" w:rsidRPr="008D7574" w:rsidRDefault="004331AC" w:rsidP="008D7574">
      <w:pPr>
        <w:pStyle w:val="ListParagraph"/>
        <w:numPr>
          <w:ilvl w:val="0"/>
          <w:numId w:val="20"/>
        </w:numPr>
        <w:spacing w:before="100" w:beforeAutospacing="1" w:after="120"/>
        <w:rPr>
          <w:rFonts w:ascii="Graphik Compact Regular" w:hAnsi="Graphik Compact Regular"/>
          <w:sz w:val="20"/>
          <w:szCs w:val="20"/>
        </w:rPr>
      </w:pPr>
      <w:r w:rsidRPr="008D7574">
        <w:rPr>
          <w:rFonts w:ascii="Graphik Compact Regular" w:hAnsi="Graphik Compact Regular"/>
          <w:sz w:val="20"/>
          <w:szCs w:val="20"/>
        </w:rPr>
        <w:t>avoid adding significant workload for City staff</w:t>
      </w:r>
    </w:p>
    <w:p w14:paraId="553BDB65" w14:textId="77777777" w:rsidR="004331AC" w:rsidRPr="008D7574" w:rsidRDefault="004331AC" w:rsidP="008D7574">
      <w:pPr>
        <w:pStyle w:val="ListParagraph"/>
        <w:numPr>
          <w:ilvl w:val="0"/>
          <w:numId w:val="20"/>
        </w:numPr>
        <w:spacing w:before="100" w:beforeAutospacing="1" w:after="120"/>
        <w:rPr>
          <w:rFonts w:ascii="Graphik Compact Regular" w:hAnsi="Graphik Compact Regular"/>
          <w:sz w:val="20"/>
          <w:szCs w:val="20"/>
        </w:rPr>
      </w:pPr>
      <w:r w:rsidRPr="008D7574">
        <w:rPr>
          <w:rFonts w:ascii="Graphik Compact Regular" w:hAnsi="Graphik Compact Regular"/>
          <w:sz w:val="20"/>
          <w:szCs w:val="20"/>
        </w:rPr>
        <w:t>recognize transportation limitations affecting youth job access</w:t>
      </w:r>
    </w:p>
    <w:p w14:paraId="745C8A7B" w14:textId="77777777" w:rsidR="004331AC" w:rsidRPr="008D7574" w:rsidRDefault="004331AC" w:rsidP="008D7574">
      <w:pPr>
        <w:pStyle w:val="ListParagraph"/>
        <w:numPr>
          <w:ilvl w:val="0"/>
          <w:numId w:val="20"/>
        </w:numPr>
        <w:spacing w:before="100" w:beforeAutospacing="1" w:after="120"/>
        <w:rPr>
          <w:rFonts w:ascii="Graphik Compact Regular" w:hAnsi="Graphik Compact Regular"/>
          <w:sz w:val="20"/>
          <w:szCs w:val="20"/>
        </w:rPr>
      </w:pPr>
      <w:r w:rsidRPr="008D7574">
        <w:rPr>
          <w:rFonts w:ascii="Graphik Compact Regular" w:hAnsi="Graphik Compact Regular"/>
          <w:sz w:val="20"/>
          <w:szCs w:val="20"/>
        </w:rPr>
        <w:t>complement existing workforce and community programs rather than replace them</w:t>
      </w:r>
    </w:p>
    <w:p w14:paraId="401FB830" w14:textId="77777777" w:rsidR="004331AC" w:rsidRPr="004331AC" w:rsidRDefault="004331AC" w:rsidP="004331AC">
      <w:pPr>
        <w:spacing w:before="100" w:beforeAutospacing="1" w:after="120"/>
        <w:rPr>
          <w:rFonts w:ascii="Graphik Compact Regular" w:hAnsi="Graphik Compact Regular"/>
          <w:b/>
          <w:bCs/>
          <w:sz w:val="20"/>
          <w:szCs w:val="20"/>
        </w:rPr>
      </w:pPr>
      <w:r w:rsidRPr="004331AC">
        <w:rPr>
          <w:rFonts w:ascii="Graphik Compact Regular" w:hAnsi="Graphik Compact Regular"/>
          <w:b/>
          <w:bCs/>
          <w:sz w:val="20"/>
          <w:szCs w:val="20"/>
        </w:rPr>
        <w:t>Success Would Mean</w:t>
      </w:r>
    </w:p>
    <w:p w14:paraId="1BE9D26C" w14:textId="77777777" w:rsidR="004331AC" w:rsidRPr="008D7574" w:rsidRDefault="004331AC" w:rsidP="008D7574">
      <w:pPr>
        <w:pStyle w:val="ListParagraph"/>
        <w:numPr>
          <w:ilvl w:val="0"/>
          <w:numId w:val="21"/>
        </w:numPr>
        <w:spacing w:before="100" w:beforeAutospacing="1" w:after="120"/>
        <w:rPr>
          <w:rFonts w:ascii="Graphik Compact Regular" w:hAnsi="Graphik Compact Regular"/>
          <w:sz w:val="20"/>
          <w:szCs w:val="20"/>
        </w:rPr>
      </w:pPr>
      <w:r w:rsidRPr="008D7574">
        <w:rPr>
          <w:rFonts w:ascii="Graphik Compact Regular" w:hAnsi="Graphik Compact Regular"/>
          <w:sz w:val="20"/>
          <w:szCs w:val="20"/>
        </w:rPr>
        <w:t>Youth have one clear place to explore employment opportunities and career experiences.</w:t>
      </w:r>
    </w:p>
    <w:p w14:paraId="743A298F" w14:textId="77777777" w:rsidR="004331AC" w:rsidRPr="008D7574" w:rsidRDefault="004331AC" w:rsidP="008D7574">
      <w:pPr>
        <w:pStyle w:val="ListParagraph"/>
        <w:numPr>
          <w:ilvl w:val="0"/>
          <w:numId w:val="21"/>
        </w:numPr>
        <w:spacing w:before="100" w:beforeAutospacing="1" w:after="120"/>
        <w:rPr>
          <w:rFonts w:ascii="Graphik Compact Regular" w:hAnsi="Graphik Compact Regular"/>
          <w:sz w:val="20"/>
          <w:szCs w:val="20"/>
        </w:rPr>
      </w:pPr>
      <w:r w:rsidRPr="008D7574">
        <w:rPr>
          <w:rFonts w:ascii="Graphik Compact Regular" w:hAnsi="Graphik Compact Regular"/>
          <w:sz w:val="20"/>
          <w:szCs w:val="20"/>
        </w:rPr>
        <w:t>Teens receive guidance on preparing for their first job.</w:t>
      </w:r>
    </w:p>
    <w:p w14:paraId="76595938" w14:textId="77777777" w:rsidR="004331AC" w:rsidRPr="008D7574" w:rsidRDefault="004331AC" w:rsidP="008D7574">
      <w:pPr>
        <w:pStyle w:val="ListParagraph"/>
        <w:numPr>
          <w:ilvl w:val="0"/>
          <w:numId w:val="21"/>
        </w:numPr>
        <w:spacing w:before="100" w:beforeAutospacing="1" w:after="120"/>
        <w:rPr>
          <w:rFonts w:ascii="Graphik Compact Regular" w:hAnsi="Graphik Compact Regular"/>
          <w:sz w:val="20"/>
          <w:szCs w:val="20"/>
        </w:rPr>
      </w:pPr>
      <w:r w:rsidRPr="008D7574">
        <w:rPr>
          <w:rFonts w:ascii="Graphik Compact Regular" w:hAnsi="Graphik Compact Regular"/>
          <w:sz w:val="20"/>
          <w:szCs w:val="20"/>
        </w:rPr>
        <w:t>Required documents can be organized digitally and securely.</w:t>
      </w:r>
    </w:p>
    <w:p w14:paraId="5CC0A65D" w14:textId="77777777" w:rsidR="004331AC" w:rsidRPr="008D7574" w:rsidRDefault="004331AC" w:rsidP="008D7574">
      <w:pPr>
        <w:pStyle w:val="ListParagraph"/>
        <w:numPr>
          <w:ilvl w:val="0"/>
          <w:numId w:val="21"/>
        </w:numPr>
        <w:spacing w:before="100" w:beforeAutospacing="1" w:after="120"/>
        <w:rPr>
          <w:rFonts w:ascii="Graphik Compact Regular" w:hAnsi="Graphik Compact Regular"/>
          <w:sz w:val="20"/>
          <w:szCs w:val="20"/>
        </w:rPr>
      </w:pPr>
      <w:r w:rsidRPr="008D7574">
        <w:rPr>
          <w:rFonts w:ascii="Graphik Compact Regular" w:hAnsi="Graphik Compact Regular"/>
          <w:sz w:val="20"/>
          <w:szCs w:val="20"/>
        </w:rPr>
        <w:t>Employers feel confident hiring youth candidates.</w:t>
      </w:r>
    </w:p>
    <w:p w14:paraId="65BB22B6" w14:textId="77777777" w:rsidR="004331AC" w:rsidRPr="008D7574" w:rsidRDefault="004331AC" w:rsidP="008D7574">
      <w:pPr>
        <w:pStyle w:val="ListParagraph"/>
        <w:numPr>
          <w:ilvl w:val="0"/>
          <w:numId w:val="21"/>
        </w:numPr>
        <w:spacing w:before="100" w:beforeAutospacing="1" w:after="120"/>
        <w:rPr>
          <w:rFonts w:ascii="Graphik Compact Regular" w:hAnsi="Graphik Compact Regular"/>
          <w:sz w:val="20"/>
          <w:szCs w:val="20"/>
        </w:rPr>
      </w:pPr>
      <w:r w:rsidRPr="008D7574">
        <w:rPr>
          <w:rFonts w:ascii="Graphik Compact Regular" w:hAnsi="Graphik Compact Regular"/>
          <w:sz w:val="20"/>
          <w:szCs w:val="20"/>
        </w:rPr>
        <w:t>More Richmond youth successfully access early employment opportunities.</w:t>
      </w:r>
    </w:p>
    <w:p w14:paraId="572F93A8" w14:textId="044AFE0E" w:rsidR="004331AC" w:rsidRPr="004331AC" w:rsidRDefault="004331AC" w:rsidP="004331AC">
      <w:pPr>
        <w:spacing w:before="100" w:beforeAutospacing="1" w:after="120"/>
        <w:rPr>
          <w:rFonts w:ascii="Graphik Compact Regular" w:hAnsi="Graphik Compact Regular"/>
          <w:sz w:val="20"/>
          <w:szCs w:val="20"/>
        </w:rPr>
      </w:pPr>
    </w:p>
    <w:p w14:paraId="5E96E27A" w14:textId="77777777" w:rsidR="004331AC" w:rsidRDefault="004331AC" w:rsidP="004331AC">
      <w:pPr>
        <w:spacing w:before="100" w:beforeAutospacing="1" w:after="120"/>
        <w:rPr>
          <w:rFonts w:ascii="Graphik Compact Regular" w:hAnsi="Graphik Compact Regular"/>
          <w:b/>
          <w:bCs/>
          <w:sz w:val="20"/>
          <w:szCs w:val="20"/>
        </w:rPr>
      </w:pPr>
      <w:r>
        <w:rPr>
          <w:rFonts w:ascii="Graphik Compact Regular" w:hAnsi="Graphik Compact Regular"/>
          <w:b/>
          <w:bCs/>
          <w:sz w:val="20"/>
          <w:szCs w:val="20"/>
        </w:rPr>
        <w:br w:type="page"/>
      </w:r>
    </w:p>
    <w:p w14:paraId="5E480FBC" w14:textId="30B9073A" w:rsidR="004331AC" w:rsidRPr="008D7574" w:rsidRDefault="008D7574" w:rsidP="008D7574">
      <w:pPr>
        <w:pBdr>
          <w:top w:val="single" w:sz="4" w:space="1" w:color="auto"/>
          <w:bottom w:val="single" w:sz="4" w:space="1" w:color="auto"/>
        </w:pBdr>
        <w:spacing w:before="100" w:beforeAutospacing="1" w:after="120"/>
        <w:outlineLvl w:val="0"/>
        <w:rPr>
          <w:rFonts w:ascii="Graphik Compact Regular" w:hAnsi="Graphik Compact Regular"/>
          <w:b/>
          <w:bCs/>
          <w:kern w:val="36"/>
          <w:sz w:val="20"/>
          <w:szCs w:val="20"/>
        </w:rPr>
      </w:pPr>
      <w:r w:rsidRPr="004331AC">
        <w:rPr>
          <w:rFonts w:ascii="Graphik Compact Regular" w:hAnsi="Graphik Compact Regular"/>
          <w:b/>
          <w:bCs/>
          <w:kern w:val="36"/>
          <w:sz w:val="20"/>
          <w:szCs w:val="20"/>
        </w:rPr>
        <w:lastRenderedPageBreak/>
        <w:t>PILLAR: THRIVING FAMILIES</w:t>
      </w:r>
      <w:r>
        <w:rPr>
          <w:rFonts w:ascii="Graphik Compact Regular" w:hAnsi="Graphik Compact Regular"/>
          <w:b/>
          <w:bCs/>
          <w:kern w:val="36"/>
          <w:sz w:val="20"/>
          <w:szCs w:val="20"/>
        </w:rPr>
        <w:br/>
      </w:r>
      <w:r w:rsidR="004331AC" w:rsidRPr="004331AC">
        <w:rPr>
          <w:rFonts w:ascii="Graphik Compact Regular" w:hAnsi="Graphik Compact Regular"/>
          <w:b/>
          <w:bCs/>
          <w:sz w:val="20"/>
          <w:szCs w:val="20"/>
        </w:rPr>
        <w:t>Targeted Problem 2</w:t>
      </w:r>
      <w:r w:rsidR="004331AC">
        <w:rPr>
          <w:rFonts w:ascii="Graphik Compact Regular" w:hAnsi="Graphik Compact Regular"/>
          <w:b/>
          <w:bCs/>
          <w:sz w:val="20"/>
          <w:szCs w:val="20"/>
        </w:rPr>
        <w:t xml:space="preserve">: </w:t>
      </w:r>
      <w:r w:rsidR="00324BAE" w:rsidRPr="00324BAE">
        <w:rPr>
          <w:rFonts w:ascii="Graphik Compact Regular" w:hAnsi="Graphik Compact Regular"/>
          <w:b/>
          <w:bCs/>
          <w:sz w:val="20"/>
          <w:szCs w:val="20"/>
        </w:rPr>
        <w:t>Inclusion of “People Data” on Open Data Portal</w:t>
      </w:r>
    </w:p>
    <w:p w14:paraId="6DAE9C9B" w14:textId="77777777" w:rsidR="001B3452" w:rsidRPr="001B3452" w:rsidRDefault="001B3452" w:rsidP="001B3452">
      <w:pPr>
        <w:spacing w:before="100" w:beforeAutospacing="1" w:after="120"/>
        <w:rPr>
          <w:rFonts w:ascii="Graphik Compact Regular" w:hAnsi="Graphik Compact Regular"/>
          <w:b/>
          <w:bCs/>
          <w:sz w:val="20"/>
          <w:szCs w:val="20"/>
        </w:rPr>
      </w:pPr>
      <w:r w:rsidRPr="001B3452">
        <w:rPr>
          <w:rFonts w:ascii="Graphik Compact Regular" w:hAnsi="Graphik Compact Regular"/>
          <w:b/>
          <w:bCs/>
          <w:sz w:val="20"/>
          <w:szCs w:val="20"/>
        </w:rPr>
        <w:t>Problem Statement</w:t>
      </w:r>
    </w:p>
    <w:p w14:paraId="41D110DB" w14:textId="602CB640" w:rsidR="001B3452" w:rsidRPr="001B3452" w:rsidRDefault="001B3452" w:rsidP="001B3452">
      <w:pPr>
        <w:spacing w:before="100" w:beforeAutospacing="1" w:after="120"/>
        <w:rPr>
          <w:rFonts w:ascii="Graphik Compact Regular" w:hAnsi="Graphik Compact Regular"/>
          <w:sz w:val="20"/>
          <w:szCs w:val="20"/>
        </w:rPr>
      </w:pPr>
      <w:r w:rsidRPr="001B3452">
        <w:rPr>
          <w:rFonts w:ascii="Graphik Compact Regular" w:hAnsi="Graphik Compact Regular"/>
          <w:sz w:val="20"/>
          <w:szCs w:val="20"/>
        </w:rPr>
        <w:t>How might we use technology to create a repository for demographic, education, health, and other “people” data on the City of Richmond’s Open Data portal.  Currently, the Open Data Portal has several data sources, primarily focused on governmental services, emergency response, and various mapping datasets. While some of the categories on the site – including “Unique, Health, and Inclusive Neighborhoods” and “Education and Workforce Development” – have labels that sound people focused, the data sets are limited to mapping and geographic landmarks.</w:t>
      </w:r>
    </w:p>
    <w:p w14:paraId="0C807DB9" w14:textId="77777777" w:rsidR="001B3452" w:rsidRPr="001B3452" w:rsidRDefault="001B3452" w:rsidP="001B3452">
      <w:pPr>
        <w:spacing w:before="100" w:beforeAutospacing="1" w:after="120"/>
        <w:rPr>
          <w:rFonts w:ascii="Graphik Compact Regular" w:hAnsi="Graphik Compact Regular"/>
          <w:b/>
          <w:bCs/>
          <w:sz w:val="20"/>
          <w:szCs w:val="20"/>
        </w:rPr>
      </w:pPr>
      <w:r w:rsidRPr="001B3452">
        <w:rPr>
          <w:rFonts w:ascii="Graphik Compact Regular" w:hAnsi="Graphik Compact Regular"/>
          <w:b/>
          <w:bCs/>
          <w:sz w:val="20"/>
          <w:szCs w:val="20"/>
        </w:rPr>
        <w:t>Context</w:t>
      </w:r>
    </w:p>
    <w:p w14:paraId="3863E5B8" w14:textId="77777777" w:rsidR="001B3452" w:rsidRPr="001B3452" w:rsidRDefault="001B3452" w:rsidP="001B3452">
      <w:pPr>
        <w:spacing w:before="100" w:beforeAutospacing="1" w:after="120"/>
        <w:rPr>
          <w:rFonts w:ascii="Graphik Compact Regular" w:hAnsi="Graphik Compact Regular"/>
          <w:sz w:val="20"/>
          <w:szCs w:val="20"/>
        </w:rPr>
      </w:pPr>
      <w:r w:rsidRPr="001B3452">
        <w:rPr>
          <w:rFonts w:ascii="Graphik Compact Regular" w:hAnsi="Graphik Compact Regular"/>
          <w:sz w:val="20"/>
          <w:szCs w:val="20"/>
        </w:rPr>
        <w:t>Human service, education, and health organizations across Richmond—including City agencies, nonprofit partners, and others—rely on multiple public datasets such as:</w:t>
      </w:r>
    </w:p>
    <w:p w14:paraId="6B709091" w14:textId="77777777" w:rsidR="001B3452" w:rsidRPr="001B3452" w:rsidRDefault="001B3452" w:rsidP="001B3452">
      <w:pPr>
        <w:numPr>
          <w:ilvl w:val="0"/>
          <w:numId w:val="22"/>
        </w:numPr>
        <w:spacing w:before="100" w:beforeAutospacing="1" w:after="120"/>
        <w:rPr>
          <w:rFonts w:ascii="Graphik Compact Regular" w:hAnsi="Graphik Compact Regular"/>
          <w:b/>
          <w:bCs/>
          <w:sz w:val="20"/>
          <w:szCs w:val="20"/>
        </w:rPr>
      </w:pPr>
      <w:hyperlink r:id="rId8" w:history="1">
        <w:r w:rsidRPr="001B3452">
          <w:rPr>
            <w:rStyle w:val="Hyperlink"/>
            <w:rFonts w:ascii="Graphik Compact Regular" w:hAnsi="Graphik Compact Regular"/>
            <w:b/>
            <w:bCs/>
            <w:sz w:val="20"/>
            <w:szCs w:val="20"/>
          </w:rPr>
          <w:t>Census and ACS population data</w:t>
        </w:r>
      </w:hyperlink>
      <w:r w:rsidRPr="001B3452">
        <w:rPr>
          <w:rFonts w:ascii="Graphik Compact Regular" w:hAnsi="Graphik Compact Regular"/>
          <w:b/>
          <w:bCs/>
          <w:sz w:val="20"/>
          <w:szCs w:val="20"/>
        </w:rPr>
        <w:t xml:space="preserve"> </w:t>
      </w:r>
    </w:p>
    <w:p w14:paraId="58670AE0" w14:textId="77777777" w:rsidR="001B3452" w:rsidRPr="001B3452" w:rsidRDefault="001B3452" w:rsidP="001B3452">
      <w:pPr>
        <w:numPr>
          <w:ilvl w:val="0"/>
          <w:numId w:val="22"/>
        </w:numPr>
        <w:spacing w:before="100" w:beforeAutospacing="1" w:after="120"/>
        <w:rPr>
          <w:rFonts w:ascii="Graphik Compact Regular" w:hAnsi="Graphik Compact Regular"/>
          <w:b/>
          <w:bCs/>
          <w:sz w:val="20"/>
          <w:szCs w:val="20"/>
        </w:rPr>
      </w:pPr>
      <w:hyperlink r:id="rId9" w:history="1">
        <w:r w:rsidRPr="001B3452">
          <w:rPr>
            <w:rStyle w:val="Hyperlink"/>
            <w:rFonts w:ascii="Graphik Compact Regular" w:hAnsi="Graphik Compact Regular"/>
            <w:b/>
            <w:bCs/>
            <w:sz w:val="20"/>
            <w:szCs w:val="20"/>
          </w:rPr>
          <w:t>Virginia Department of Health</w:t>
        </w:r>
      </w:hyperlink>
      <w:r w:rsidRPr="001B3452">
        <w:rPr>
          <w:rFonts w:ascii="Graphik Compact Regular" w:hAnsi="Graphik Compact Regular"/>
          <w:b/>
          <w:bCs/>
          <w:sz w:val="20"/>
          <w:szCs w:val="20"/>
        </w:rPr>
        <w:t xml:space="preserve"> </w:t>
      </w:r>
    </w:p>
    <w:p w14:paraId="04192B7D" w14:textId="77777777" w:rsidR="001B3452" w:rsidRPr="001B3452" w:rsidRDefault="001B3452" w:rsidP="001B3452">
      <w:pPr>
        <w:numPr>
          <w:ilvl w:val="0"/>
          <w:numId w:val="22"/>
        </w:numPr>
        <w:spacing w:before="100" w:beforeAutospacing="1" w:after="120"/>
        <w:rPr>
          <w:rFonts w:ascii="Graphik Compact Regular" w:hAnsi="Graphik Compact Regular"/>
          <w:b/>
          <w:bCs/>
          <w:sz w:val="20"/>
          <w:szCs w:val="20"/>
        </w:rPr>
      </w:pPr>
      <w:hyperlink r:id="rId10" w:history="1">
        <w:r w:rsidRPr="001B3452">
          <w:rPr>
            <w:rStyle w:val="Hyperlink"/>
            <w:rFonts w:ascii="Graphik Compact Regular" w:hAnsi="Graphik Compact Regular"/>
            <w:b/>
            <w:bCs/>
            <w:sz w:val="20"/>
            <w:szCs w:val="20"/>
          </w:rPr>
          <w:t>Virginia Department of Education</w:t>
        </w:r>
      </w:hyperlink>
    </w:p>
    <w:p w14:paraId="54A61467" w14:textId="77777777" w:rsidR="001B3452" w:rsidRPr="001B3452" w:rsidRDefault="001B3452" w:rsidP="001B3452">
      <w:pPr>
        <w:numPr>
          <w:ilvl w:val="0"/>
          <w:numId w:val="22"/>
        </w:numPr>
        <w:spacing w:before="100" w:beforeAutospacing="1" w:after="120"/>
        <w:rPr>
          <w:rFonts w:ascii="Graphik Compact Regular" w:hAnsi="Graphik Compact Regular"/>
          <w:b/>
          <w:bCs/>
          <w:sz w:val="20"/>
          <w:szCs w:val="20"/>
        </w:rPr>
      </w:pPr>
      <w:hyperlink r:id="rId11" w:history="1">
        <w:r w:rsidRPr="001B3452">
          <w:rPr>
            <w:rStyle w:val="Hyperlink"/>
            <w:rFonts w:ascii="Graphik Compact Regular" w:hAnsi="Graphik Compact Regular"/>
            <w:b/>
            <w:bCs/>
            <w:sz w:val="20"/>
            <w:szCs w:val="20"/>
          </w:rPr>
          <w:t xml:space="preserve">Kids Count data </w:t>
        </w:r>
      </w:hyperlink>
    </w:p>
    <w:p w14:paraId="0269A3E4" w14:textId="77777777" w:rsidR="001B3452" w:rsidRPr="001B3452" w:rsidRDefault="001B3452" w:rsidP="001B3452">
      <w:pPr>
        <w:numPr>
          <w:ilvl w:val="0"/>
          <w:numId w:val="22"/>
        </w:numPr>
        <w:spacing w:before="100" w:beforeAutospacing="1" w:after="120"/>
        <w:rPr>
          <w:rFonts w:ascii="Graphik Compact Regular" w:hAnsi="Graphik Compact Regular"/>
          <w:b/>
          <w:bCs/>
          <w:sz w:val="20"/>
          <w:szCs w:val="20"/>
        </w:rPr>
      </w:pPr>
      <w:hyperlink r:id="rId12" w:history="1">
        <w:r w:rsidRPr="001B3452">
          <w:rPr>
            <w:rStyle w:val="Hyperlink"/>
            <w:rFonts w:ascii="Graphik Compact Regular" w:hAnsi="Graphik Compact Regular"/>
            <w:b/>
            <w:bCs/>
            <w:sz w:val="20"/>
            <w:szCs w:val="20"/>
          </w:rPr>
          <w:t>Virginia Department of Medical Assistance Services</w:t>
        </w:r>
      </w:hyperlink>
      <w:r w:rsidRPr="001B3452">
        <w:rPr>
          <w:rFonts w:ascii="Graphik Compact Regular" w:hAnsi="Graphik Compact Regular"/>
          <w:b/>
          <w:bCs/>
          <w:sz w:val="20"/>
          <w:szCs w:val="20"/>
        </w:rPr>
        <w:t xml:space="preserve"> </w:t>
      </w:r>
    </w:p>
    <w:p w14:paraId="6D4D1AAD" w14:textId="769FFFD3" w:rsidR="001B3452" w:rsidRPr="001B3452" w:rsidRDefault="001B3452" w:rsidP="001B3452">
      <w:pPr>
        <w:numPr>
          <w:ilvl w:val="0"/>
          <w:numId w:val="22"/>
        </w:numPr>
        <w:spacing w:before="100" w:beforeAutospacing="1" w:after="120"/>
        <w:rPr>
          <w:rFonts w:ascii="Graphik Compact Regular" w:hAnsi="Graphik Compact Regular"/>
          <w:b/>
          <w:bCs/>
          <w:sz w:val="20"/>
          <w:szCs w:val="20"/>
        </w:rPr>
      </w:pPr>
      <w:hyperlink r:id="rId13" w:history="1">
        <w:r w:rsidRPr="001B3452">
          <w:rPr>
            <w:rStyle w:val="Hyperlink"/>
            <w:rFonts w:ascii="Graphik Compact Regular" w:hAnsi="Graphik Compact Regular"/>
            <w:b/>
            <w:bCs/>
            <w:sz w:val="20"/>
            <w:szCs w:val="20"/>
          </w:rPr>
          <w:t>Virginia Department of Social Services</w:t>
        </w:r>
      </w:hyperlink>
      <w:r w:rsidRPr="001B3452">
        <w:rPr>
          <w:rFonts w:ascii="Graphik Compact Regular" w:hAnsi="Graphik Compact Regular"/>
          <w:b/>
          <w:bCs/>
          <w:sz w:val="20"/>
          <w:szCs w:val="20"/>
        </w:rPr>
        <w:t xml:space="preserve"> </w:t>
      </w:r>
    </w:p>
    <w:p w14:paraId="5EC6B963" w14:textId="66A6968E" w:rsidR="001B3452" w:rsidRPr="001B3452" w:rsidRDefault="001B3452" w:rsidP="001B3452">
      <w:pPr>
        <w:spacing w:before="100" w:beforeAutospacing="1" w:after="120"/>
        <w:rPr>
          <w:rFonts w:ascii="Graphik Compact Regular" w:hAnsi="Graphik Compact Regular"/>
          <w:sz w:val="20"/>
          <w:szCs w:val="20"/>
        </w:rPr>
      </w:pPr>
      <w:r w:rsidRPr="001B3452">
        <w:rPr>
          <w:rFonts w:ascii="Graphik Compact Regular" w:hAnsi="Graphik Compact Regular"/>
          <w:sz w:val="20"/>
          <w:szCs w:val="20"/>
        </w:rPr>
        <w:t xml:space="preserve">Currently, organizations independently compile and analyze these datasets, resulting in duplicated effort, inconsistent metrics, and fragmented reporting. Data needs to be available at the local level and state level, for comparison. Data should also be able to be disaggregated by age level (e.g., 0-5, school age, 18-24, older adults, etc.), and other characteristics (e.g., insurance coverage, race/ethnicity). </w:t>
      </w:r>
    </w:p>
    <w:p w14:paraId="3B76BA7A" w14:textId="3BD8E229" w:rsidR="001B3452" w:rsidRPr="001B3452" w:rsidRDefault="001B3452" w:rsidP="001B3452">
      <w:pPr>
        <w:spacing w:before="100" w:beforeAutospacing="1" w:after="120"/>
        <w:rPr>
          <w:rFonts w:ascii="Graphik Compact Regular" w:hAnsi="Graphik Compact Regular"/>
          <w:sz w:val="20"/>
          <w:szCs w:val="20"/>
        </w:rPr>
      </w:pPr>
      <w:r w:rsidRPr="001B3452">
        <w:rPr>
          <w:rFonts w:ascii="Graphik Compact Regular" w:hAnsi="Graphik Compact Regular"/>
          <w:sz w:val="20"/>
          <w:szCs w:val="20"/>
        </w:rPr>
        <w:t xml:space="preserve">Creating a shared “people” data space on the existing Open Data Portal would allow for residents, community partners, nonprofits, and public agencies to have a trusted and credible source for some of the most common demographic and human service data indicators. </w:t>
      </w:r>
    </w:p>
    <w:p w14:paraId="54DCB715" w14:textId="77777777" w:rsidR="001B3452" w:rsidRPr="001B3452" w:rsidRDefault="001B3452" w:rsidP="001B3452">
      <w:pPr>
        <w:spacing w:before="100" w:beforeAutospacing="1" w:after="120"/>
        <w:rPr>
          <w:rFonts w:ascii="Graphik Compact Regular" w:hAnsi="Graphik Compact Regular"/>
          <w:b/>
          <w:bCs/>
          <w:sz w:val="20"/>
          <w:szCs w:val="20"/>
        </w:rPr>
      </w:pPr>
      <w:r w:rsidRPr="001B3452">
        <w:rPr>
          <w:rFonts w:ascii="Graphik Compact Regular" w:hAnsi="Graphik Compact Regular"/>
          <w:b/>
          <w:bCs/>
          <w:sz w:val="20"/>
          <w:szCs w:val="20"/>
        </w:rPr>
        <w:t>Solutions must:</w:t>
      </w:r>
    </w:p>
    <w:p w14:paraId="32687586" w14:textId="77777777" w:rsidR="001B3452" w:rsidRPr="001B3452" w:rsidRDefault="001B3452" w:rsidP="001B3452">
      <w:pPr>
        <w:numPr>
          <w:ilvl w:val="0"/>
          <w:numId w:val="23"/>
        </w:numPr>
        <w:spacing w:before="100" w:beforeAutospacing="1" w:after="120"/>
        <w:rPr>
          <w:rFonts w:ascii="Graphik Compact Regular" w:hAnsi="Graphik Compact Regular"/>
          <w:sz w:val="20"/>
          <w:szCs w:val="20"/>
        </w:rPr>
      </w:pPr>
      <w:r w:rsidRPr="001B3452">
        <w:rPr>
          <w:rFonts w:ascii="Graphik Compact Regular" w:hAnsi="Graphik Compact Regular"/>
          <w:sz w:val="20"/>
          <w:szCs w:val="20"/>
        </w:rPr>
        <w:t>operate within legal and policy limits around sharing data</w:t>
      </w:r>
    </w:p>
    <w:p w14:paraId="6C7167CC" w14:textId="77777777" w:rsidR="001B3452" w:rsidRPr="001B3452" w:rsidRDefault="001B3452" w:rsidP="001B3452">
      <w:pPr>
        <w:numPr>
          <w:ilvl w:val="0"/>
          <w:numId w:val="23"/>
        </w:numPr>
        <w:spacing w:before="100" w:beforeAutospacing="1" w:after="120"/>
        <w:rPr>
          <w:rFonts w:ascii="Graphik Compact Regular" w:hAnsi="Graphik Compact Regular"/>
          <w:sz w:val="20"/>
          <w:szCs w:val="20"/>
        </w:rPr>
      </w:pPr>
      <w:r w:rsidRPr="001B3452">
        <w:rPr>
          <w:rFonts w:ascii="Graphik Compact Regular" w:hAnsi="Graphik Compact Regular"/>
          <w:sz w:val="20"/>
          <w:szCs w:val="20"/>
        </w:rPr>
        <w:t>respect limited staffing capacity across agencies and nonprofits</w:t>
      </w:r>
    </w:p>
    <w:p w14:paraId="55A8004F" w14:textId="77777777" w:rsidR="001B3452" w:rsidRPr="001B3452" w:rsidRDefault="001B3452" w:rsidP="001B3452">
      <w:pPr>
        <w:numPr>
          <w:ilvl w:val="0"/>
          <w:numId w:val="23"/>
        </w:numPr>
        <w:spacing w:before="100" w:beforeAutospacing="1" w:after="120"/>
        <w:rPr>
          <w:rFonts w:ascii="Graphik Compact Regular" w:hAnsi="Graphik Compact Regular"/>
          <w:sz w:val="20"/>
          <w:szCs w:val="20"/>
        </w:rPr>
      </w:pPr>
      <w:r w:rsidRPr="001B3452">
        <w:rPr>
          <w:rFonts w:ascii="Graphik Compact Regular" w:hAnsi="Graphik Compact Regular"/>
          <w:sz w:val="20"/>
          <w:szCs w:val="20"/>
        </w:rPr>
        <w:t>remain cost-effective and sustainable</w:t>
      </w:r>
    </w:p>
    <w:p w14:paraId="2920B2A3" w14:textId="77777777" w:rsidR="001B3452" w:rsidRPr="001B3452" w:rsidRDefault="001B3452" w:rsidP="001B3452">
      <w:pPr>
        <w:spacing w:before="100" w:beforeAutospacing="1" w:after="120"/>
        <w:rPr>
          <w:rFonts w:ascii="Graphik Compact Regular" w:hAnsi="Graphik Compact Regular"/>
          <w:b/>
          <w:bCs/>
          <w:sz w:val="20"/>
          <w:szCs w:val="20"/>
        </w:rPr>
      </w:pPr>
    </w:p>
    <w:p w14:paraId="6671EC2E" w14:textId="77777777" w:rsidR="001B3452" w:rsidRPr="001B3452" w:rsidRDefault="001B3452" w:rsidP="001B3452">
      <w:pPr>
        <w:spacing w:before="100" w:beforeAutospacing="1" w:after="120"/>
        <w:rPr>
          <w:rFonts w:ascii="Graphik Compact Regular" w:hAnsi="Graphik Compact Regular"/>
          <w:b/>
          <w:bCs/>
          <w:sz w:val="20"/>
          <w:szCs w:val="20"/>
        </w:rPr>
      </w:pPr>
      <w:r w:rsidRPr="001B3452">
        <w:rPr>
          <w:rFonts w:ascii="Graphik Compact Regular" w:hAnsi="Graphik Compact Regular"/>
          <w:b/>
          <w:bCs/>
          <w:sz w:val="20"/>
          <w:szCs w:val="20"/>
        </w:rPr>
        <w:t>Success Would Mean</w:t>
      </w:r>
    </w:p>
    <w:p w14:paraId="3B7EA02A" w14:textId="77777777" w:rsidR="001B3452" w:rsidRPr="001B3452" w:rsidRDefault="001B3452" w:rsidP="001B3452">
      <w:pPr>
        <w:numPr>
          <w:ilvl w:val="0"/>
          <w:numId w:val="24"/>
        </w:numPr>
        <w:spacing w:before="100" w:beforeAutospacing="1" w:after="120"/>
        <w:rPr>
          <w:rFonts w:ascii="Graphik Compact Regular" w:hAnsi="Graphik Compact Regular"/>
          <w:sz w:val="20"/>
          <w:szCs w:val="20"/>
        </w:rPr>
      </w:pPr>
      <w:r w:rsidRPr="001B3452">
        <w:rPr>
          <w:rFonts w:ascii="Graphik Compact Regular" w:hAnsi="Graphik Compact Regular"/>
          <w:sz w:val="20"/>
          <w:szCs w:val="20"/>
        </w:rPr>
        <w:t>The City of Richmond has “people data” easily accessible on the City’s Open Data Portal</w:t>
      </w:r>
    </w:p>
    <w:p w14:paraId="03D343FA" w14:textId="77777777" w:rsidR="001B3452" w:rsidRPr="001B3452" w:rsidRDefault="001B3452" w:rsidP="001B3452">
      <w:pPr>
        <w:numPr>
          <w:ilvl w:val="0"/>
          <w:numId w:val="24"/>
        </w:numPr>
        <w:spacing w:before="100" w:beforeAutospacing="1" w:after="120"/>
        <w:rPr>
          <w:rFonts w:ascii="Graphik Compact Regular" w:hAnsi="Graphik Compact Regular"/>
          <w:sz w:val="20"/>
          <w:szCs w:val="20"/>
        </w:rPr>
      </w:pPr>
      <w:r w:rsidRPr="001B3452">
        <w:rPr>
          <w:rFonts w:ascii="Graphik Compact Regular" w:hAnsi="Graphik Compact Regular"/>
          <w:sz w:val="20"/>
          <w:szCs w:val="20"/>
        </w:rPr>
        <w:t>There is a mechanism for consistent and timely updates to datasets</w:t>
      </w:r>
    </w:p>
    <w:p w14:paraId="5AE383B1" w14:textId="77777777" w:rsidR="001B3452" w:rsidRPr="001B3452" w:rsidRDefault="001B3452" w:rsidP="001B3452">
      <w:pPr>
        <w:numPr>
          <w:ilvl w:val="0"/>
          <w:numId w:val="24"/>
        </w:numPr>
        <w:spacing w:before="100" w:beforeAutospacing="1" w:after="120"/>
        <w:rPr>
          <w:rFonts w:ascii="Graphik Compact Regular" w:hAnsi="Graphik Compact Regular"/>
          <w:sz w:val="20"/>
          <w:szCs w:val="20"/>
        </w:rPr>
      </w:pPr>
      <w:r w:rsidRPr="001B3452">
        <w:rPr>
          <w:rFonts w:ascii="Graphik Compact Regular" w:hAnsi="Graphik Compact Regular"/>
          <w:sz w:val="20"/>
          <w:szCs w:val="20"/>
        </w:rPr>
        <w:lastRenderedPageBreak/>
        <w:t>There is a process for people using the data to submit questions and provide feedback on the datasets included in the Open Data Portal</w:t>
      </w:r>
    </w:p>
    <w:p w14:paraId="65400E24" w14:textId="77777777" w:rsidR="001B3452" w:rsidRPr="001B3452" w:rsidRDefault="001B3452" w:rsidP="001B3452">
      <w:pPr>
        <w:numPr>
          <w:ilvl w:val="0"/>
          <w:numId w:val="24"/>
        </w:numPr>
        <w:spacing w:before="100" w:beforeAutospacing="1" w:after="120"/>
        <w:rPr>
          <w:rFonts w:ascii="Graphik Compact Regular" w:hAnsi="Graphik Compact Regular"/>
          <w:sz w:val="20"/>
          <w:szCs w:val="20"/>
        </w:rPr>
      </w:pPr>
      <w:r w:rsidRPr="001B3452">
        <w:rPr>
          <w:rFonts w:ascii="Graphik Compact Regular" w:hAnsi="Graphik Compact Regular"/>
          <w:sz w:val="20"/>
          <w:szCs w:val="20"/>
        </w:rPr>
        <w:t>Organizations no longer recreate the same datasets independently.</w:t>
      </w:r>
    </w:p>
    <w:p w14:paraId="656B6A0C" w14:textId="77777777" w:rsidR="001B3452" w:rsidRPr="001B3452" w:rsidRDefault="001B3452" w:rsidP="001B3452">
      <w:pPr>
        <w:numPr>
          <w:ilvl w:val="0"/>
          <w:numId w:val="24"/>
        </w:numPr>
        <w:spacing w:before="100" w:beforeAutospacing="1" w:after="120"/>
        <w:rPr>
          <w:rFonts w:ascii="Graphik Compact Regular" w:hAnsi="Graphik Compact Regular"/>
          <w:sz w:val="20"/>
          <w:szCs w:val="20"/>
        </w:rPr>
      </w:pPr>
      <w:r w:rsidRPr="001B3452">
        <w:rPr>
          <w:rFonts w:ascii="Graphik Compact Regular" w:hAnsi="Graphik Compact Regular"/>
          <w:sz w:val="20"/>
          <w:szCs w:val="20"/>
        </w:rPr>
        <w:t>Grant applications use shared and standardized data.</w:t>
      </w:r>
    </w:p>
    <w:p w14:paraId="64D02892" w14:textId="77777777" w:rsidR="001B3452" w:rsidRPr="001B3452" w:rsidRDefault="001B3452" w:rsidP="001B3452">
      <w:pPr>
        <w:numPr>
          <w:ilvl w:val="0"/>
          <w:numId w:val="24"/>
        </w:numPr>
        <w:spacing w:before="100" w:beforeAutospacing="1" w:after="120"/>
        <w:rPr>
          <w:rFonts w:ascii="Graphik Compact Regular" w:hAnsi="Graphik Compact Regular"/>
          <w:sz w:val="20"/>
          <w:szCs w:val="20"/>
        </w:rPr>
      </w:pPr>
      <w:r w:rsidRPr="001B3452">
        <w:rPr>
          <w:rFonts w:ascii="Graphik Compact Regular" w:hAnsi="Graphik Compact Regular"/>
          <w:sz w:val="20"/>
          <w:szCs w:val="20"/>
        </w:rPr>
        <w:t>Staff time shifts from manual data compilation to strategic analysis.</w:t>
      </w:r>
    </w:p>
    <w:p w14:paraId="20B15D8E" w14:textId="77777777" w:rsidR="001B3452" w:rsidRPr="001B3452" w:rsidRDefault="001B3452" w:rsidP="001B3452">
      <w:pPr>
        <w:numPr>
          <w:ilvl w:val="0"/>
          <w:numId w:val="24"/>
        </w:numPr>
        <w:spacing w:before="100" w:beforeAutospacing="1" w:after="120"/>
        <w:rPr>
          <w:rFonts w:ascii="Graphik Compact Regular" w:hAnsi="Graphik Compact Regular"/>
          <w:sz w:val="20"/>
          <w:szCs w:val="20"/>
        </w:rPr>
      </w:pPr>
      <w:r w:rsidRPr="001B3452">
        <w:rPr>
          <w:rFonts w:ascii="Graphik Compact Regular" w:hAnsi="Graphik Compact Regular"/>
          <w:sz w:val="20"/>
          <w:szCs w:val="20"/>
        </w:rPr>
        <w:t>Funding and interventions are directed toward evidence-based priorities.</w:t>
      </w:r>
    </w:p>
    <w:p w14:paraId="4821CC66" w14:textId="77777777" w:rsidR="004331AC" w:rsidRDefault="004331AC" w:rsidP="004331AC">
      <w:pPr>
        <w:spacing w:before="100" w:beforeAutospacing="1" w:after="120"/>
        <w:rPr>
          <w:rFonts w:ascii="Graphik Compact Regular" w:hAnsi="Graphik Compact Regular"/>
          <w:b/>
          <w:bCs/>
          <w:sz w:val="20"/>
          <w:szCs w:val="20"/>
        </w:rPr>
      </w:pPr>
      <w:r>
        <w:rPr>
          <w:rFonts w:ascii="Graphik Compact Regular" w:hAnsi="Graphik Compact Regular"/>
          <w:b/>
          <w:bCs/>
          <w:sz w:val="20"/>
          <w:szCs w:val="20"/>
        </w:rPr>
        <w:br w:type="page"/>
      </w:r>
    </w:p>
    <w:p w14:paraId="7B068912" w14:textId="110E32EA" w:rsidR="004331AC" w:rsidRPr="008D7574" w:rsidRDefault="008D7574" w:rsidP="008D7574">
      <w:pPr>
        <w:pBdr>
          <w:top w:val="single" w:sz="4" w:space="1" w:color="auto"/>
          <w:bottom w:val="single" w:sz="4" w:space="1" w:color="auto"/>
        </w:pBdr>
        <w:spacing w:before="100" w:beforeAutospacing="1" w:after="120"/>
        <w:outlineLvl w:val="0"/>
        <w:rPr>
          <w:rFonts w:ascii="Graphik Compact Regular" w:hAnsi="Graphik Compact Regular"/>
          <w:b/>
          <w:bCs/>
          <w:kern w:val="36"/>
          <w:sz w:val="20"/>
          <w:szCs w:val="20"/>
        </w:rPr>
      </w:pPr>
      <w:r w:rsidRPr="004331AC">
        <w:rPr>
          <w:rFonts w:ascii="Graphik Compact Regular" w:hAnsi="Graphik Compact Regular"/>
          <w:b/>
          <w:bCs/>
          <w:kern w:val="36"/>
          <w:sz w:val="20"/>
          <w:szCs w:val="20"/>
        </w:rPr>
        <w:lastRenderedPageBreak/>
        <w:t>PILLAR: THRIVING FAMILIES</w:t>
      </w:r>
      <w:r>
        <w:rPr>
          <w:rFonts w:ascii="Graphik Compact Regular" w:hAnsi="Graphik Compact Regular"/>
          <w:b/>
          <w:bCs/>
          <w:kern w:val="36"/>
          <w:sz w:val="20"/>
          <w:szCs w:val="20"/>
        </w:rPr>
        <w:br/>
      </w:r>
      <w:r w:rsidR="004331AC" w:rsidRPr="004331AC">
        <w:rPr>
          <w:rFonts w:ascii="Graphik Compact Regular" w:hAnsi="Graphik Compact Regular"/>
          <w:b/>
          <w:bCs/>
          <w:sz w:val="20"/>
          <w:szCs w:val="20"/>
        </w:rPr>
        <w:t>Blue Sky Problem Statements</w:t>
      </w:r>
    </w:p>
    <w:p w14:paraId="44C57BA3" w14:textId="77777777" w:rsidR="004331AC" w:rsidRPr="004331AC" w:rsidRDefault="004331AC" w:rsidP="004331AC">
      <w:pPr>
        <w:spacing w:before="100" w:beforeAutospacing="1" w:after="120"/>
        <w:rPr>
          <w:rFonts w:ascii="Graphik Compact Regular" w:hAnsi="Graphik Compact Regular"/>
          <w:b/>
          <w:bCs/>
          <w:sz w:val="20"/>
          <w:szCs w:val="20"/>
        </w:rPr>
      </w:pPr>
      <w:r w:rsidRPr="004331AC">
        <w:rPr>
          <w:rFonts w:ascii="Graphik Compact Regular" w:hAnsi="Graphik Compact Regular"/>
          <w:b/>
          <w:bCs/>
          <w:sz w:val="20"/>
          <w:szCs w:val="20"/>
        </w:rPr>
        <w:t>1. Preparing Every Young Person for Their First Job</w:t>
      </w:r>
    </w:p>
    <w:p w14:paraId="6724FF0B" w14:textId="77777777" w:rsidR="004331AC" w:rsidRPr="004331AC" w:rsidRDefault="004331AC" w:rsidP="008D7574">
      <w:pPr>
        <w:spacing w:before="100" w:beforeAutospacing="1" w:after="120"/>
        <w:ind w:left="720"/>
        <w:rPr>
          <w:rFonts w:ascii="Graphik Compact Regular" w:hAnsi="Graphik Compact Regular"/>
          <w:sz w:val="20"/>
          <w:szCs w:val="20"/>
        </w:rPr>
      </w:pPr>
      <w:r w:rsidRPr="004331AC">
        <w:rPr>
          <w:rFonts w:ascii="Graphik Compact Regular" w:hAnsi="Graphik Compact Regular"/>
          <w:sz w:val="20"/>
          <w:szCs w:val="20"/>
        </w:rPr>
        <w:t>How might we use technology to help Richmond youth gain the skills, guidance, and opportunities needed to successfully enter the workforce so that every young person can access meaningful early employment experiences?</w:t>
      </w:r>
    </w:p>
    <w:p w14:paraId="26F5B6BF" w14:textId="77777777" w:rsidR="004331AC" w:rsidRPr="004331AC" w:rsidRDefault="004331AC" w:rsidP="004331AC">
      <w:pPr>
        <w:spacing w:before="100" w:beforeAutospacing="1" w:after="120"/>
        <w:rPr>
          <w:rFonts w:ascii="Graphik Compact Regular" w:hAnsi="Graphik Compact Regular"/>
          <w:b/>
          <w:bCs/>
          <w:sz w:val="20"/>
          <w:szCs w:val="20"/>
        </w:rPr>
      </w:pPr>
      <w:r w:rsidRPr="004331AC">
        <w:rPr>
          <w:rFonts w:ascii="Graphik Compact Regular" w:hAnsi="Graphik Compact Regular"/>
          <w:b/>
          <w:bCs/>
          <w:sz w:val="20"/>
          <w:szCs w:val="20"/>
        </w:rPr>
        <w:t>2. Connecting Youth and Employers Across the City</w:t>
      </w:r>
    </w:p>
    <w:p w14:paraId="3B709235" w14:textId="77777777" w:rsidR="004331AC" w:rsidRPr="004331AC" w:rsidRDefault="004331AC" w:rsidP="008D7574">
      <w:pPr>
        <w:spacing w:before="100" w:beforeAutospacing="1" w:after="120"/>
        <w:ind w:left="720"/>
        <w:rPr>
          <w:rFonts w:ascii="Graphik Compact Regular" w:hAnsi="Graphik Compact Regular"/>
          <w:sz w:val="20"/>
          <w:szCs w:val="20"/>
        </w:rPr>
      </w:pPr>
      <w:r w:rsidRPr="004331AC">
        <w:rPr>
          <w:rFonts w:ascii="Graphik Compact Regular" w:hAnsi="Graphik Compact Regular"/>
          <w:sz w:val="20"/>
          <w:szCs w:val="20"/>
        </w:rPr>
        <w:t>How might we use technology to strengthen connections between Richmond youth and local employers so that businesses feel confident hiring young people and teens can access meaningful work experiences?</w:t>
      </w:r>
    </w:p>
    <w:p w14:paraId="3AB964BD" w14:textId="77777777" w:rsidR="004331AC" w:rsidRPr="004331AC" w:rsidRDefault="004331AC" w:rsidP="004331AC">
      <w:pPr>
        <w:spacing w:before="100" w:beforeAutospacing="1" w:after="120"/>
        <w:rPr>
          <w:rFonts w:ascii="Graphik Compact Regular" w:hAnsi="Graphik Compact Regular"/>
          <w:b/>
          <w:bCs/>
          <w:sz w:val="20"/>
          <w:szCs w:val="20"/>
        </w:rPr>
      </w:pPr>
      <w:r w:rsidRPr="004331AC">
        <w:rPr>
          <w:rFonts w:ascii="Graphik Compact Regular" w:hAnsi="Graphik Compact Regular"/>
          <w:b/>
          <w:bCs/>
          <w:sz w:val="20"/>
          <w:szCs w:val="20"/>
        </w:rPr>
        <w:t>3. A Shared Understanding of Maternal Health</w:t>
      </w:r>
    </w:p>
    <w:p w14:paraId="755A8225" w14:textId="77777777" w:rsidR="004331AC" w:rsidRPr="004331AC" w:rsidRDefault="004331AC" w:rsidP="008D7574">
      <w:pPr>
        <w:spacing w:before="100" w:beforeAutospacing="1" w:after="120"/>
        <w:ind w:left="720"/>
        <w:rPr>
          <w:rFonts w:ascii="Graphik Compact Regular" w:hAnsi="Graphik Compact Regular"/>
          <w:sz w:val="20"/>
          <w:szCs w:val="20"/>
        </w:rPr>
      </w:pPr>
      <w:r w:rsidRPr="004331AC">
        <w:rPr>
          <w:rFonts w:ascii="Graphik Compact Regular" w:hAnsi="Graphik Compact Regular"/>
          <w:sz w:val="20"/>
          <w:szCs w:val="20"/>
        </w:rPr>
        <w:t>How might we use technology to create a shared understanding of maternal health outcomes across Richmond so that organizations can coordinate efforts, align strategies, and improve outcomes for mothers and families?</w:t>
      </w:r>
    </w:p>
    <w:p w14:paraId="21C3F6C7" w14:textId="77777777" w:rsidR="001109E0" w:rsidRPr="004331AC" w:rsidRDefault="001109E0" w:rsidP="004331AC">
      <w:pPr>
        <w:spacing w:before="100" w:beforeAutospacing="1" w:after="120"/>
        <w:rPr>
          <w:rFonts w:ascii="Graphik Compact Regular" w:hAnsi="Graphik Compact Regular"/>
          <w:sz w:val="20"/>
          <w:szCs w:val="20"/>
        </w:rPr>
      </w:pPr>
    </w:p>
    <w:sectPr w:rsidR="001109E0" w:rsidRPr="004331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raphik Compact Black">
    <w:panose1 w:val="00000000000000000000"/>
    <w:charset w:val="00"/>
    <w:family w:val="auto"/>
    <w:notTrueType/>
    <w:pitch w:val="variable"/>
    <w:sig w:usb0="A000002F" w:usb1="4000045A" w:usb2="00000000" w:usb3="00000000" w:csb0="00000093" w:csb1="00000000"/>
  </w:font>
  <w:font w:name="Graphik Compact Bold">
    <w:panose1 w:val="00000000000000000000"/>
    <w:charset w:val="00"/>
    <w:family w:val="auto"/>
    <w:notTrueType/>
    <w:pitch w:val="variable"/>
    <w:sig w:usb0="A000002F" w:usb1="4000045A" w:usb2="00000000" w:usb3="00000000" w:csb0="00000093" w:csb1="00000000"/>
  </w:font>
  <w:font w:name="Graphik Compact Light">
    <w:altName w:val="Calibri"/>
    <w:panose1 w:val="00000000000000000000"/>
    <w:charset w:val="00"/>
    <w:family w:val="auto"/>
    <w:notTrueType/>
    <w:pitch w:val="variable"/>
    <w:sig w:usb0="A000002F" w:usb1="4000045A" w:usb2="00000000" w:usb3="00000000" w:csb0="00000093" w:csb1="00000000"/>
  </w:font>
  <w:font w:name="Arial">
    <w:panose1 w:val="020B0604020202020204"/>
    <w:charset w:val="00"/>
    <w:family w:val="swiss"/>
    <w:pitch w:val="variable"/>
    <w:sig w:usb0="E0002EFF" w:usb1="C000785B" w:usb2="00000009" w:usb3="00000000" w:csb0="000001FF" w:csb1="00000000"/>
  </w:font>
  <w:font w:name="Graphik Compact Semibold">
    <w:panose1 w:val="00000000000000000000"/>
    <w:charset w:val="00"/>
    <w:family w:val="auto"/>
    <w:notTrueType/>
    <w:pitch w:val="variable"/>
    <w:sig w:usb0="A000002F" w:usb1="4000045A" w:usb2="00000000" w:usb3="00000000" w:csb0="00000093" w:csb1="00000000"/>
  </w:font>
  <w:font w:name="Graphik Compact Medium">
    <w:charset w:val="00"/>
    <w:family w:val="auto"/>
    <w:pitch w:val="variable"/>
    <w:sig w:usb0="A000002F" w:usb1="4000045A" w:usb2="00000000" w:usb3="00000000" w:csb0="00000093" w:csb1="00000000"/>
  </w:font>
  <w:font w:name="Aptos Display">
    <w:charset w:val="00"/>
    <w:family w:val="swiss"/>
    <w:pitch w:val="variable"/>
    <w:sig w:usb0="20000287" w:usb1="00000003" w:usb2="00000000" w:usb3="00000000" w:csb0="0000019F" w:csb1="00000000"/>
  </w:font>
  <w:font w:name="Graphik Compact Regular">
    <w:altName w:val="Calibri"/>
    <w:panose1 w:val="00000000000000000000"/>
    <w:charset w:val="00"/>
    <w:family w:val="auto"/>
    <w:notTrueType/>
    <w:pitch w:val="variable"/>
    <w:sig w:usb0="A000002F" w:usb1="4000045A"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911"/>
    <w:multiLevelType w:val="hybridMultilevel"/>
    <w:tmpl w:val="BF1AC8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9354C10"/>
    <w:multiLevelType w:val="multilevel"/>
    <w:tmpl w:val="8060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229C2"/>
    <w:multiLevelType w:val="multilevel"/>
    <w:tmpl w:val="6DDE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927A8"/>
    <w:multiLevelType w:val="hybridMultilevel"/>
    <w:tmpl w:val="0AFCE9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99A43F0"/>
    <w:multiLevelType w:val="multilevel"/>
    <w:tmpl w:val="1334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332051"/>
    <w:multiLevelType w:val="hybridMultilevel"/>
    <w:tmpl w:val="794CD276"/>
    <w:lvl w:ilvl="0" w:tplc="0C1E2970">
      <w:start w:val="1"/>
      <w:numFmt w:val="bullet"/>
      <w:pStyle w:val="Heading3"/>
      <w:lvlText w:val=""/>
      <w:lvlJc w:val="left"/>
      <w:pPr>
        <w:ind w:left="720" w:hanging="360"/>
      </w:pPr>
      <w:rPr>
        <w:rFonts w:ascii="Symbol" w:hAnsi="Symbol" w:hint="default"/>
      </w:rPr>
    </w:lvl>
    <w:lvl w:ilvl="1" w:tplc="04090003">
      <w:start w:val="1"/>
      <w:numFmt w:val="bullet"/>
      <w:pStyle w:val="Heading4"/>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4F6141"/>
    <w:multiLevelType w:val="multilevel"/>
    <w:tmpl w:val="67A8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AC3D78"/>
    <w:multiLevelType w:val="hybridMultilevel"/>
    <w:tmpl w:val="412A365E"/>
    <w:lvl w:ilvl="0" w:tplc="FFAE6114">
      <w:start w:val="1"/>
      <w:numFmt w:val="bullet"/>
      <w:lvlText w:val=""/>
      <w:lvlJc w:val="left"/>
      <w:pPr>
        <w:ind w:left="720" w:hanging="360"/>
      </w:pPr>
      <w:rPr>
        <w:rFonts w:ascii="Symbol" w:hAnsi="Symbol" w:hint="default"/>
      </w:rPr>
    </w:lvl>
    <w:lvl w:ilvl="1" w:tplc="01822AFA">
      <w:start w:val="1"/>
      <w:numFmt w:val="bullet"/>
      <w:lvlText w:val="o"/>
      <w:lvlJc w:val="left"/>
      <w:pPr>
        <w:ind w:left="1440" w:hanging="360"/>
      </w:pPr>
      <w:rPr>
        <w:rFonts w:ascii="Courier New" w:hAnsi="Courier New" w:cs="Courier New" w:hint="default"/>
      </w:rPr>
    </w:lvl>
    <w:lvl w:ilvl="2" w:tplc="C004E70C">
      <w:numFmt w:val="bullet"/>
      <w:lvlText w:val="-"/>
      <w:lvlJc w:val="left"/>
      <w:pPr>
        <w:ind w:left="2160" w:hanging="360"/>
      </w:pPr>
      <w:rPr>
        <w:rFonts w:ascii="Aptos" w:eastAsiaTheme="minorHAnsi" w:hAnsi="Aptos" w:cstheme="minorBidi"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6F2939"/>
    <w:multiLevelType w:val="multilevel"/>
    <w:tmpl w:val="5B1E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83146F"/>
    <w:multiLevelType w:val="multilevel"/>
    <w:tmpl w:val="52A4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706917"/>
    <w:multiLevelType w:val="multilevel"/>
    <w:tmpl w:val="D1C8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0B2110"/>
    <w:multiLevelType w:val="hybridMultilevel"/>
    <w:tmpl w:val="1F9858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1A8616B"/>
    <w:multiLevelType w:val="hybridMultilevel"/>
    <w:tmpl w:val="FEE8CB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3ED64E5"/>
    <w:multiLevelType w:val="multilevel"/>
    <w:tmpl w:val="E7B2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2A1ADE"/>
    <w:multiLevelType w:val="multilevel"/>
    <w:tmpl w:val="FA9E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6B4EA6"/>
    <w:multiLevelType w:val="hybridMultilevel"/>
    <w:tmpl w:val="FF8A20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51A6911"/>
    <w:multiLevelType w:val="multilevel"/>
    <w:tmpl w:val="12E4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E64325"/>
    <w:multiLevelType w:val="multilevel"/>
    <w:tmpl w:val="2842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D973B6"/>
    <w:multiLevelType w:val="hybridMultilevel"/>
    <w:tmpl w:val="A9C8FC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31D6DD2"/>
    <w:multiLevelType w:val="multilevel"/>
    <w:tmpl w:val="D48E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0D07D6"/>
    <w:multiLevelType w:val="multilevel"/>
    <w:tmpl w:val="83CC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5D7B7A"/>
    <w:multiLevelType w:val="multilevel"/>
    <w:tmpl w:val="9990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771049">
    <w:abstractNumId w:val="7"/>
  </w:num>
  <w:num w:numId="2" w16cid:durableId="666320813">
    <w:abstractNumId w:val="7"/>
  </w:num>
  <w:num w:numId="3" w16cid:durableId="419303670">
    <w:abstractNumId w:val="7"/>
  </w:num>
  <w:num w:numId="4" w16cid:durableId="1894191309">
    <w:abstractNumId w:val="5"/>
  </w:num>
  <w:num w:numId="5" w16cid:durableId="1311518547">
    <w:abstractNumId w:val="19"/>
  </w:num>
  <w:num w:numId="6" w16cid:durableId="1966082168">
    <w:abstractNumId w:val="9"/>
  </w:num>
  <w:num w:numId="7" w16cid:durableId="1151748627">
    <w:abstractNumId w:val="1"/>
  </w:num>
  <w:num w:numId="8" w16cid:durableId="1856839693">
    <w:abstractNumId w:val="21"/>
  </w:num>
  <w:num w:numId="9" w16cid:durableId="157499642">
    <w:abstractNumId w:val="14"/>
  </w:num>
  <w:num w:numId="10" w16cid:durableId="1902934899">
    <w:abstractNumId w:val="20"/>
  </w:num>
  <w:num w:numId="11" w16cid:durableId="259021911">
    <w:abstractNumId w:val="10"/>
  </w:num>
  <w:num w:numId="12" w16cid:durableId="1668708950">
    <w:abstractNumId w:val="8"/>
  </w:num>
  <w:num w:numId="13" w16cid:durableId="1277786040">
    <w:abstractNumId w:val="2"/>
  </w:num>
  <w:num w:numId="14" w16cid:durableId="459344441">
    <w:abstractNumId w:val="4"/>
  </w:num>
  <w:num w:numId="15" w16cid:durableId="1081875962">
    <w:abstractNumId w:val="17"/>
  </w:num>
  <w:num w:numId="16" w16cid:durableId="310981440">
    <w:abstractNumId w:val="6"/>
  </w:num>
  <w:num w:numId="17" w16cid:durableId="1903130874">
    <w:abstractNumId w:val="13"/>
  </w:num>
  <w:num w:numId="18" w16cid:durableId="2063363571">
    <w:abstractNumId w:val="16"/>
  </w:num>
  <w:num w:numId="19" w16cid:durableId="1977833549">
    <w:abstractNumId w:val="11"/>
  </w:num>
  <w:num w:numId="20" w16cid:durableId="2025858203">
    <w:abstractNumId w:val="0"/>
  </w:num>
  <w:num w:numId="21" w16cid:durableId="961033538">
    <w:abstractNumId w:val="18"/>
  </w:num>
  <w:num w:numId="22" w16cid:durableId="649290460">
    <w:abstractNumId w:val="12"/>
  </w:num>
  <w:num w:numId="23" w16cid:durableId="353112222">
    <w:abstractNumId w:val="3"/>
  </w:num>
  <w:num w:numId="24" w16cid:durableId="10057837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1AC"/>
    <w:rsid w:val="001109E0"/>
    <w:rsid w:val="001B3452"/>
    <w:rsid w:val="001B4A2A"/>
    <w:rsid w:val="002954DF"/>
    <w:rsid w:val="00324BAE"/>
    <w:rsid w:val="00372C38"/>
    <w:rsid w:val="004331AC"/>
    <w:rsid w:val="004C62CA"/>
    <w:rsid w:val="00535AD2"/>
    <w:rsid w:val="00583452"/>
    <w:rsid w:val="00591C6C"/>
    <w:rsid w:val="00757163"/>
    <w:rsid w:val="00846BEA"/>
    <w:rsid w:val="008A5922"/>
    <w:rsid w:val="008D7574"/>
    <w:rsid w:val="0097135D"/>
    <w:rsid w:val="00982364"/>
    <w:rsid w:val="00AB4C3C"/>
    <w:rsid w:val="00C5746C"/>
    <w:rsid w:val="00C6016F"/>
    <w:rsid w:val="00E53560"/>
    <w:rsid w:val="00E601E1"/>
    <w:rsid w:val="00F46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A4825"/>
  <w15:chartTrackingRefBased/>
  <w15:docId w15:val="{421C95F7-EAC2-9C49-9F8A-99132EE1F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C3C"/>
    <w:pPr>
      <w:spacing w:after="0" w:line="240" w:lineRule="auto"/>
    </w:pPr>
    <w:rPr>
      <w:rFonts w:ascii="Times New Roman" w:hAnsi="Times New Roman" w:cs="Times New Roman"/>
      <w:kern w:val="0"/>
      <w14:ligatures w14:val="none"/>
    </w:rPr>
  </w:style>
  <w:style w:type="paragraph" w:styleId="Heading1">
    <w:name w:val="heading 1"/>
    <w:basedOn w:val="Normal"/>
    <w:next w:val="Normal"/>
    <w:link w:val="Heading1Char"/>
    <w:uiPriority w:val="9"/>
    <w:qFormat/>
    <w:rsid w:val="00846BEA"/>
    <w:pPr>
      <w:spacing w:after="60"/>
      <w:outlineLvl w:val="0"/>
    </w:pPr>
    <w:rPr>
      <w:rFonts w:ascii="Graphik Compact Black" w:hAnsi="Graphik Compact Black"/>
      <w:b/>
      <w:bCs/>
      <w:color w:val="000000" w:themeColor="text1"/>
    </w:rPr>
  </w:style>
  <w:style w:type="paragraph" w:styleId="Heading2">
    <w:name w:val="heading 2"/>
    <w:basedOn w:val="Heading1"/>
    <w:next w:val="Normal"/>
    <w:link w:val="Heading2Char"/>
    <w:uiPriority w:val="9"/>
    <w:unhideWhenUsed/>
    <w:qFormat/>
    <w:rsid w:val="00846BEA"/>
    <w:pPr>
      <w:spacing w:after="120"/>
      <w:outlineLvl w:val="1"/>
    </w:pPr>
    <w:rPr>
      <w:rFonts w:ascii="Graphik Compact Bold" w:hAnsi="Graphik Compact Bold"/>
    </w:rPr>
  </w:style>
  <w:style w:type="paragraph" w:styleId="Heading3">
    <w:name w:val="heading 3"/>
    <w:basedOn w:val="BodyCopy"/>
    <w:next w:val="Normal"/>
    <w:link w:val="Heading3Char"/>
    <w:uiPriority w:val="9"/>
    <w:unhideWhenUsed/>
    <w:qFormat/>
    <w:rsid w:val="00846BEA"/>
    <w:pPr>
      <w:numPr>
        <w:numId w:val="4"/>
      </w:numPr>
      <w:spacing w:before="100" w:after="120" w:afterAutospacing="0"/>
      <w:outlineLvl w:val="2"/>
    </w:pPr>
  </w:style>
  <w:style w:type="paragraph" w:styleId="Heading4">
    <w:name w:val="heading 4"/>
    <w:basedOn w:val="Heading3"/>
    <w:next w:val="Normal"/>
    <w:link w:val="Heading4Char"/>
    <w:uiPriority w:val="9"/>
    <w:unhideWhenUsed/>
    <w:qFormat/>
    <w:rsid w:val="00AB4C3C"/>
    <w:pPr>
      <w:numPr>
        <w:ilvl w:val="1"/>
      </w:numPr>
      <w:outlineLvl w:val="3"/>
    </w:pPr>
  </w:style>
  <w:style w:type="paragraph" w:styleId="Heading5">
    <w:name w:val="heading 5"/>
    <w:basedOn w:val="Heading3"/>
    <w:next w:val="Normal"/>
    <w:link w:val="Heading5Char"/>
    <w:uiPriority w:val="9"/>
    <w:unhideWhenUsed/>
    <w:qFormat/>
    <w:rsid w:val="00846BEA"/>
    <w:pPr>
      <w:numPr>
        <w:numId w:val="0"/>
      </w:numPr>
      <w:ind w:left="720" w:hanging="360"/>
      <w:outlineLvl w:val="4"/>
    </w:pPr>
  </w:style>
  <w:style w:type="paragraph" w:styleId="Heading6">
    <w:name w:val="heading 6"/>
    <w:basedOn w:val="Heading2"/>
    <w:next w:val="Normal"/>
    <w:link w:val="Heading6Char"/>
    <w:uiPriority w:val="9"/>
    <w:unhideWhenUsed/>
    <w:qFormat/>
    <w:rsid w:val="00846BEA"/>
    <w:pPr>
      <w:outlineLvl w:val="5"/>
    </w:pPr>
    <w:rPr>
      <w:rFonts w:ascii="Graphik Compact Semibold" w:hAnsi="Graphik Compact Semibold"/>
    </w:rPr>
  </w:style>
  <w:style w:type="paragraph" w:styleId="Heading7">
    <w:name w:val="heading 7"/>
    <w:basedOn w:val="Normal"/>
    <w:next w:val="Normal"/>
    <w:link w:val="Heading7Char"/>
    <w:uiPriority w:val="9"/>
    <w:semiHidden/>
    <w:unhideWhenUsed/>
    <w:qFormat/>
    <w:rsid w:val="00AB4C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C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C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BEA"/>
    <w:rPr>
      <w:rFonts w:ascii="Graphik Compact Black" w:hAnsi="Graphik Compact Black" w:cs="Times New Roman"/>
      <w:b/>
      <w:bCs/>
      <w:color w:val="000000" w:themeColor="text1"/>
      <w:kern w:val="0"/>
      <w14:ligatures w14:val="none"/>
    </w:rPr>
  </w:style>
  <w:style w:type="character" w:customStyle="1" w:styleId="Heading2Char">
    <w:name w:val="Heading 2 Char"/>
    <w:basedOn w:val="DefaultParagraphFont"/>
    <w:link w:val="Heading2"/>
    <w:uiPriority w:val="9"/>
    <w:rsid w:val="00846BEA"/>
    <w:rPr>
      <w:rFonts w:ascii="Graphik Compact Bold" w:hAnsi="Graphik Compact Bold" w:cs="Times New Roman"/>
      <w:b/>
      <w:bCs/>
      <w:color w:val="000000" w:themeColor="text1"/>
      <w:kern w:val="0"/>
      <w14:ligatures w14:val="none"/>
    </w:rPr>
  </w:style>
  <w:style w:type="character" w:customStyle="1" w:styleId="Heading3Char">
    <w:name w:val="Heading 3 Char"/>
    <w:basedOn w:val="DefaultParagraphFont"/>
    <w:link w:val="Heading3"/>
    <w:uiPriority w:val="9"/>
    <w:rsid w:val="00846BEA"/>
    <w:rPr>
      <w:rFonts w:ascii="Graphik Compact Light" w:hAnsi="Graphik Compact Light" w:cs="Arial"/>
      <w:kern w:val="0"/>
      <w14:ligatures w14:val="none"/>
    </w:rPr>
  </w:style>
  <w:style w:type="character" w:customStyle="1" w:styleId="Heading4Char">
    <w:name w:val="Heading 4 Char"/>
    <w:basedOn w:val="DefaultParagraphFont"/>
    <w:link w:val="Heading4"/>
    <w:uiPriority w:val="9"/>
    <w:rsid w:val="00AB4C3C"/>
    <w:rPr>
      <w:rFonts w:ascii="Graphik Compact Light" w:eastAsia="Times New Roman" w:hAnsi="Graphik Compact Light" w:cs="Times New Roman"/>
      <w:kern w:val="0"/>
      <w:sz w:val="20"/>
      <w:szCs w:val="20"/>
      <w14:ligatures w14:val="none"/>
    </w:rPr>
  </w:style>
  <w:style w:type="character" w:customStyle="1" w:styleId="Heading5Char">
    <w:name w:val="Heading 5 Char"/>
    <w:basedOn w:val="DefaultParagraphFont"/>
    <w:link w:val="Heading5"/>
    <w:uiPriority w:val="9"/>
    <w:rsid w:val="00846BEA"/>
    <w:rPr>
      <w:rFonts w:ascii="Graphik Compact Medium" w:hAnsi="Graphik Compact Medium" w:cs="Arial"/>
      <w:kern w:val="0"/>
      <w14:ligatures w14:val="none"/>
    </w:rPr>
  </w:style>
  <w:style w:type="paragraph" w:customStyle="1" w:styleId="Heading5BodyCopy">
    <w:name w:val="Heading 5 Body Copy"/>
    <w:basedOn w:val="Heading5"/>
    <w:qFormat/>
    <w:rsid w:val="00AB4C3C"/>
    <w:pPr>
      <w:ind w:left="1080" w:firstLine="0"/>
    </w:pPr>
    <w:rPr>
      <w:i/>
      <w:iCs/>
      <w:sz w:val="16"/>
      <w:szCs w:val="16"/>
    </w:rPr>
  </w:style>
  <w:style w:type="character" w:customStyle="1" w:styleId="Heading6Char">
    <w:name w:val="Heading 6 Char"/>
    <w:basedOn w:val="DefaultParagraphFont"/>
    <w:link w:val="Heading6"/>
    <w:uiPriority w:val="9"/>
    <w:rsid w:val="00846BEA"/>
    <w:rPr>
      <w:rFonts w:ascii="Graphik Compact Semibold" w:hAnsi="Graphik Compact Semibold" w:cs="Times New Roman"/>
      <w:b/>
      <w:bCs/>
      <w:color w:val="000000" w:themeColor="text1"/>
      <w:kern w:val="0"/>
      <w14:ligatures w14:val="none"/>
    </w:rPr>
  </w:style>
  <w:style w:type="character" w:customStyle="1" w:styleId="Heading7Char">
    <w:name w:val="Heading 7 Char"/>
    <w:basedOn w:val="DefaultParagraphFont"/>
    <w:link w:val="Heading7"/>
    <w:uiPriority w:val="9"/>
    <w:semiHidden/>
    <w:rsid w:val="00AB4C3C"/>
    <w:rPr>
      <w:rFonts w:ascii="Times New Roman" w:eastAsiaTheme="majorEastAsia" w:hAnsi="Times New Roman"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AB4C3C"/>
    <w:rPr>
      <w:rFonts w:ascii="Times New Roman" w:eastAsiaTheme="majorEastAsia" w:hAnsi="Times New Roman"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AB4C3C"/>
    <w:rPr>
      <w:rFonts w:ascii="Times New Roman" w:eastAsiaTheme="majorEastAsia" w:hAnsi="Times New Roman" w:cstheme="majorBidi"/>
      <w:color w:val="272727" w:themeColor="text1" w:themeTint="D8"/>
      <w:kern w:val="0"/>
      <w14:ligatures w14:val="none"/>
    </w:rPr>
  </w:style>
  <w:style w:type="paragraph" w:styleId="NormalWeb">
    <w:name w:val="Normal (Web)"/>
    <w:basedOn w:val="Normal"/>
    <w:uiPriority w:val="99"/>
    <w:semiHidden/>
    <w:unhideWhenUsed/>
    <w:rsid w:val="00AB4C3C"/>
    <w:pPr>
      <w:spacing w:before="100" w:beforeAutospacing="1" w:after="100" w:afterAutospacing="1"/>
    </w:pPr>
  </w:style>
  <w:style w:type="character" w:styleId="Strong">
    <w:name w:val="Strong"/>
    <w:basedOn w:val="DefaultParagraphFont"/>
    <w:uiPriority w:val="22"/>
    <w:qFormat/>
    <w:rsid w:val="00AB4C3C"/>
    <w:rPr>
      <w:b/>
      <w:bCs/>
    </w:rPr>
  </w:style>
  <w:style w:type="table" w:styleId="TableList8">
    <w:name w:val="Table List 8"/>
    <w:basedOn w:val="TableNormal"/>
    <w:uiPriority w:val="99"/>
    <w:unhideWhenUsed/>
    <w:rsid w:val="00AB4C3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customStyle="1" w:styleId="BodyCopy">
    <w:name w:val="Body Copy"/>
    <w:basedOn w:val="Normal"/>
    <w:qFormat/>
    <w:rsid w:val="00846BEA"/>
    <w:pPr>
      <w:snapToGrid w:val="0"/>
      <w:spacing w:after="100" w:afterAutospacing="1"/>
    </w:pPr>
    <w:rPr>
      <w:rFonts w:ascii="Graphik Compact Light" w:hAnsi="Graphik Compact Light" w:cs="Arial"/>
    </w:rPr>
  </w:style>
  <w:style w:type="paragraph" w:styleId="Title">
    <w:name w:val="Title"/>
    <w:basedOn w:val="Normal"/>
    <w:next w:val="Normal"/>
    <w:link w:val="TitleChar"/>
    <w:uiPriority w:val="10"/>
    <w:qFormat/>
    <w:rsid w:val="004331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1AC"/>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4331A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1AC"/>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4331A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331AC"/>
    <w:rPr>
      <w:rFonts w:ascii="Times New Roman" w:hAnsi="Times New Roman" w:cs="Times New Roman"/>
      <w:i/>
      <w:iCs/>
      <w:color w:val="404040" w:themeColor="text1" w:themeTint="BF"/>
      <w:kern w:val="0"/>
      <w14:ligatures w14:val="none"/>
    </w:rPr>
  </w:style>
  <w:style w:type="paragraph" w:styleId="ListParagraph">
    <w:name w:val="List Paragraph"/>
    <w:basedOn w:val="Normal"/>
    <w:uiPriority w:val="34"/>
    <w:qFormat/>
    <w:rsid w:val="004331AC"/>
    <w:pPr>
      <w:ind w:left="720"/>
      <w:contextualSpacing/>
    </w:pPr>
  </w:style>
  <w:style w:type="character" w:styleId="IntenseEmphasis">
    <w:name w:val="Intense Emphasis"/>
    <w:basedOn w:val="DefaultParagraphFont"/>
    <w:uiPriority w:val="21"/>
    <w:qFormat/>
    <w:rsid w:val="004331AC"/>
    <w:rPr>
      <w:i/>
      <w:iCs/>
      <w:color w:val="0F4761" w:themeColor="accent1" w:themeShade="BF"/>
    </w:rPr>
  </w:style>
  <w:style w:type="paragraph" w:styleId="IntenseQuote">
    <w:name w:val="Intense Quote"/>
    <w:basedOn w:val="Normal"/>
    <w:next w:val="Normal"/>
    <w:link w:val="IntenseQuoteChar"/>
    <w:uiPriority w:val="30"/>
    <w:qFormat/>
    <w:rsid w:val="004331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1AC"/>
    <w:rPr>
      <w:rFonts w:ascii="Times New Roman" w:hAnsi="Times New Roman" w:cs="Times New Roman"/>
      <w:i/>
      <w:iCs/>
      <w:color w:val="0F4761" w:themeColor="accent1" w:themeShade="BF"/>
      <w:kern w:val="0"/>
      <w14:ligatures w14:val="none"/>
    </w:rPr>
  </w:style>
  <w:style w:type="character" w:styleId="IntenseReference">
    <w:name w:val="Intense Reference"/>
    <w:basedOn w:val="DefaultParagraphFont"/>
    <w:uiPriority w:val="32"/>
    <w:qFormat/>
    <w:rsid w:val="004331AC"/>
    <w:rPr>
      <w:b/>
      <w:bCs/>
      <w:smallCaps/>
      <w:color w:val="0F4761" w:themeColor="accent1" w:themeShade="BF"/>
      <w:spacing w:val="5"/>
    </w:rPr>
  </w:style>
  <w:style w:type="character" w:styleId="Hyperlink">
    <w:name w:val="Hyperlink"/>
    <w:basedOn w:val="DefaultParagraphFont"/>
    <w:uiPriority w:val="99"/>
    <w:unhideWhenUsed/>
    <w:rsid w:val="001B3452"/>
    <w:rPr>
      <w:color w:val="467886" w:themeColor="hyperlink"/>
      <w:u w:val="single"/>
    </w:rPr>
  </w:style>
  <w:style w:type="character" w:styleId="UnresolvedMention">
    <w:name w:val="Unresolved Mention"/>
    <w:basedOn w:val="DefaultParagraphFont"/>
    <w:uiPriority w:val="99"/>
    <w:semiHidden/>
    <w:unhideWhenUsed/>
    <w:rsid w:val="001B34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census.gov/" TargetMode="External"/><Relationship Id="rId13" Type="http://schemas.openxmlformats.org/officeDocument/2006/relationships/hyperlink" Target="https://www.dss.virginia.gov/geninfo/report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dmas.virginia.gov/data-reporting/"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vakids.org/kids-count"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doe.virginia.gov/data-policy-funding/data-reports" TargetMode="External"/><Relationship Id="rId4" Type="http://schemas.openxmlformats.org/officeDocument/2006/relationships/numbering" Target="numbering.xml"/><Relationship Id="rId9" Type="http://schemas.openxmlformats.org/officeDocument/2006/relationships/hyperlink" Target="https://www.vdh.virginia.gov/dat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4cb04ef-8b50-44a8-a248-14051b5057d2">
      <Terms xmlns="http://schemas.microsoft.com/office/infopath/2007/PartnerControls"/>
    </lcf76f155ced4ddcb4097134ff3c332f>
    <TaxCatchAll xmlns="3d030145-c026-4b79-b7d4-596af3b7a3b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73BA25E0DB2F4F81726F2F86DEA527" ma:contentTypeVersion="14" ma:contentTypeDescription="Create a new document." ma:contentTypeScope="" ma:versionID="e4123f13d8c8fff0e0170717bcdb125a">
  <xsd:schema xmlns:xsd="http://www.w3.org/2001/XMLSchema" xmlns:xs="http://www.w3.org/2001/XMLSchema" xmlns:p="http://schemas.microsoft.com/office/2006/metadata/properties" xmlns:ns2="d4cb04ef-8b50-44a8-a248-14051b5057d2" xmlns:ns3="3d030145-c026-4b79-b7d4-596af3b7a3b5" targetNamespace="http://schemas.microsoft.com/office/2006/metadata/properties" ma:root="true" ma:fieldsID="73800f5c79ada1df9ba58a938f65c8b2" ns2:_="" ns3:_="">
    <xsd:import namespace="d4cb04ef-8b50-44a8-a248-14051b5057d2"/>
    <xsd:import namespace="3d030145-c026-4b79-b7d4-596af3b7a3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cb04ef-8b50-44a8-a248-14051b5057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79c0e3-6ef5-43d3-849c-8dcfe15c1bd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d030145-c026-4b79-b7d4-596af3b7a3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4d7dc15-20e1-4b27-b9bb-27c0b82b579d}" ma:internalName="TaxCatchAll" ma:showField="CatchAllData" ma:web="3d030145-c026-4b79-b7d4-596af3b7a3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633B4D-7121-4DD5-9451-AC103F64D6E7}">
  <ds:schemaRefs>
    <ds:schemaRef ds:uri="http://schemas.microsoft.com/office/2006/metadata/properties"/>
    <ds:schemaRef ds:uri="http://schemas.microsoft.com/office/infopath/2007/PartnerControls"/>
    <ds:schemaRef ds:uri="d4cb04ef-8b50-44a8-a248-14051b5057d2"/>
    <ds:schemaRef ds:uri="3d030145-c026-4b79-b7d4-596af3b7a3b5"/>
  </ds:schemaRefs>
</ds:datastoreItem>
</file>

<file path=customXml/itemProps2.xml><?xml version="1.0" encoding="utf-8"?>
<ds:datastoreItem xmlns:ds="http://schemas.openxmlformats.org/officeDocument/2006/customXml" ds:itemID="{9F213679-1F9F-47AC-99C5-6CEDE331F71A}">
  <ds:schemaRefs>
    <ds:schemaRef ds:uri="http://schemas.microsoft.com/sharepoint/v3/contenttype/forms"/>
  </ds:schemaRefs>
</ds:datastoreItem>
</file>

<file path=customXml/itemProps3.xml><?xml version="1.0" encoding="utf-8"?>
<ds:datastoreItem xmlns:ds="http://schemas.openxmlformats.org/officeDocument/2006/customXml" ds:itemID="{00CD8865-5576-4488-BD0E-EABDDA43F0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cb04ef-8b50-44a8-a248-14051b5057d2"/>
    <ds:schemaRef ds:uri="3d030145-c026-4b79-b7d4-596af3b7a3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1193</Words>
  <Characters>6805</Characters>
  <Application>Microsoft Office Word</Application>
  <DocSecurity>0</DocSecurity>
  <Lines>56</Lines>
  <Paragraphs>15</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PILLAR: THRIVING FAMILIES Workshop Discussion Themes</vt:lpstr>
      <vt:lpstr>    1. Youth employment should extend beyond summer jobs</vt:lpstr>
      <vt:lpstr>    2. Youth need preparation and guidance, not just job listings</vt:lpstr>
      <vt:lpstr>    3. Employers also face friction hiring youth</vt:lpstr>
      <vt:lpstr>    4. Youth employment requires hybrid support</vt:lpstr>
      <vt:lpstr>    5. Maternal health stakeholders need shared definitions and metrics</vt:lpstr>
      <vt:lpstr>    6. Data clarity is needed for advocacy and funding</vt:lpstr>
      <vt:lpstr>    7. Technology should support experts, not replace them</vt:lpstr>
      <vt:lpstr>PILLAR: THRIVING FAMILIES Targeted Problem 2: Maternal Health Data Coordination</vt:lpstr>
      <vt:lpstr>PILLAR: THRIVING FAMILIES Blue Sky Problem Statements</vt:lpstr>
    </vt:vector>
  </TitlesOfParts>
  <Company/>
  <LinksUpToDate>false</LinksUpToDate>
  <CharactersWithSpaces>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Markow (LOC)</dc:creator>
  <cp:keywords/>
  <dc:description/>
  <cp:lastModifiedBy>Kolbe, Michael C. - Mayor's Office</cp:lastModifiedBy>
  <cp:revision>4</cp:revision>
  <dcterms:created xsi:type="dcterms:W3CDTF">2026-03-09T22:14:00Z</dcterms:created>
  <dcterms:modified xsi:type="dcterms:W3CDTF">2026-03-25T10:26:00Z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0x0101006173BA25E0DB2F4F81726F2F86DEA527</vt:lpwstr>
  </property>
  <property fmtid="{D5CDD505-2E9C-101B-9397-08002B2CF9AE}" pid="3" name="MediaServiceImageTags">
    <vt:lpwstr/>
  </property>
</Properties>
</file>