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671E" w14:textId="13B64F1D" w:rsidR="00435FFB" w:rsidRPr="00435FFB" w:rsidRDefault="00435FFB" w:rsidP="00435FFB">
      <w:pPr>
        <w:pBdr>
          <w:top w:val="single" w:sz="4" w:space="1" w:color="auto"/>
          <w:bottom w:val="single" w:sz="4" w:space="1" w:color="auto"/>
        </w:pBdr>
        <w:spacing w:before="100" w:beforeAutospacing="1" w:after="120"/>
        <w:rPr>
          <w:rFonts w:ascii="Arial" w:hAnsi="Arial" w:cs="Arial"/>
          <w:b/>
          <w:bCs/>
          <w:sz w:val="20"/>
          <w:szCs w:val="20"/>
        </w:rPr>
      </w:pPr>
      <w:r w:rsidRPr="00435FFB">
        <w:rPr>
          <w:rFonts w:ascii="Arial" w:hAnsi="Arial" w:cs="Arial"/>
          <w:b/>
          <w:bCs/>
          <w:sz w:val="20"/>
          <w:szCs w:val="20"/>
        </w:rPr>
        <w:t xml:space="preserve">PILLAR: </w:t>
      </w:r>
      <w:r w:rsidR="00BE11F2" w:rsidRPr="00435FFB">
        <w:rPr>
          <w:rFonts w:ascii="Arial" w:hAnsi="Arial" w:cs="Arial"/>
          <w:b/>
          <w:bCs/>
          <w:sz w:val="20"/>
          <w:szCs w:val="20"/>
        </w:rPr>
        <w:t>THRIVING &amp; INCLUSIVE COMMUNITIES</w:t>
      </w:r>
      <w:r w:rsidRPr="00435FFB">
        <w:rPr>
          <w:rFonts w:ascii="Arial" w:hAnsi="Arial" w:cs="Arial"/>
          <w:b/>
          <w:bCs/>
          <w:sz w:val="20"/>
          <w:szCs w:val="20"/>
        </w:rPr>
        <w:br/>
        <w:t>Workshop Discussion Themes</w:t>
      </w:r>
    </w:p>
    <w:p w14:paraId="4D929E0C" w14:textId="77777777" w:rsidR="00435FFB" w:rsidRPr="00435FFB" w:rsidRDefault="00435FFB" w:rsidP="00435FFB">
      <w:pPr>
        <w:spacing w:before="100" w:beforeAutospacing="1" w:after="120"/>
        <w:rPr>
          <w:rFonts w:ascii="Arial" w:hAnsi="Arial" w:cs="Arial"/>
          <w:b/>
          <w:bCs/>
          <w:sz w:val="20"/>
          <w:szCs w:val="20"/>
        </w:rPr>
      </w:pPr>
      <w:r w:rsidRPr="00435FFB">
        <w:rPr>
          <w:rFonts w:ascii="Arial" w:hAnsi="Arial" w:cs="Arial"/>
          <w:b/>
          <w:bCs/>
          <w:sz w:val="20"/>
          <w:szCs w:val="20"/>
        </w:rPr>
        <w:t>1. Trust and safety are the core barriers to accessing services</w:t>
      </w:r>
    </w:p>
    <w:p w14:paraId="3FFC9FB2" w14:textId="136698EF"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Participants repeatedly emphasized that the biggest barrier for immigrant and refugee residents is trust. Many residents worry that sharing personal information could expose them or their families to risk, which prevents them from seeking help even when services exist. Technology solutions therefore must</w:t>
      </w:r>
      <w:r>
        <w:rPr>
          <w:rFonts w:ascii="Arial" w:hAnsi="Arial" w:cs="Arial"/>
          <w:sz w:val="20"/>
          <w:szCs w:val="20"/>
        </w:rPr>
        <w:t xml:space="preserve"> p</w:t>
      </w:r>
      <w:r w:rsidRPr="00435FFB">
        <w:rPr>
          <w:rFonts w:ascii="Arial" w:hAnsi="Arial" w:cs="Arial"/>
          <w:sz w:val="20"/>
          <w:szCs w:val="20"/>
        </w:rPr>
        <w:t>rioritize privacy and anonymity</w:t>
      </w:r>
      <w:r>
        <w:rPr>
          <w:rFonts w:ascii="Arial" w:hAnsi="Arial" w:cs="Arial"/>
          <w:sz w:val="20"/>
          <w:szCs w:val="20"/>
        </w:rPr>
        <w:t>, a</w:t>
      </w:r>
      <w:r w:rsidRPr="00435FFB">
        <w:rPr>
          <w:rFonts w:ascii="Arial" w:hAnsi="Arial" w:cs="Arial"/>
          <w:sz w:val="20"/>
          <w:szCs w:val="20"/>
        </w:rPr>
        <w:t>void collecting unnecessary personal information</w:t>
      </w:r>
      <w:r>
        <w:rPr>
          <w:rFonts w:ascii="Arial" w:hAnsi="Arial" w:cs="Arial"/>
          <w:sz w:val="20"/>
          <w:szCs w:val="20"/>
        </w:rPr>
        <w:t>, w</w:t>
      </w:r>
      <w:r w:rsidRPr="00435FFB">
        <w:rPr>
          <w:rFonts w:ascii="Arial" w:hAnsi="Arial" w:cs="Arial"/>
          <w:sz w:val="20"/>
          <w:szCs w:val="20"/>
        </w:rPr>
        <w:t>ork through trusted intermediaries such as nonprofits or community leaders.</w:t>
      </w:r>
      <w:r>
        <w:rPr>
          <w:rFonts w:ascii="Arial" w:hAnsi="Arial" w:cs="Arial"/>
          <w:sz w:val="20"/>
          <w:szCs w:val="20"/>
        </w:rPr>
        <w:t xml:space="preserve"> </w:t>
      </w:r>
      <w:r w:rsidRPr="00435FFB">
        <w:rPr>
          <w:rFonts w:ascii="Arial" w:hAnsi="Arial" w:cs="Arial"/>
          <w:sz w:val="20"/>
          <w:szCs w:val="20"/>
        </w:rPr>
        <w:t>Participants noted that trust is tied to how technology is used, not just what it does.</w:t>
      </w:r>
    </w:p>
    <w:p w14:paraId="1239A77C" w14:textId="77777777" w:rsidR="0008428C" w:rsidRPr="0008428C" w:rsidRDefault="0008428C" w:rsidP="0008428C">
      <w:pPr>
        <w:spacing w:before="100" w:beforeAutospacing="1" w:after="120"/>
        <w:rPr>
          <w:rFonts w:ascii="Arial" w:hAnsi="Arial" w:cs="Arial"/>
          <w:b/>
          <w:bCs/>
          <w:sz w:val="20"/>
          <w:szCs w:val="20"/>
        </w:rPr>
      </w:pPr>
      <w:r w:rsidRPr="0008428C">
        <w:rPr>
          <w:rFonts w:ascii="Arial" w:hAnsi="Arial" w:cs="Arial"/>
          <w:b/>
          <w:bCs/>
          <w:sz w:val="20"/>
          <w:szCs w:val="20"/>
        </w:rPr>
        <w:t>2. Services exist — but residents cannot easily find or navigate them</w:t>
      </w:r>
    </w:p>
    <w:p w14:paraId="2213F86A" w14:textId="77777777" w:rsidR="0008428C" w:rsidRPr="0008428C" w:rsidRDefault="0008428C" w:rsidP="0008428C">
      <w:pPr>
        <w:spacing w:before="100" w:beforeAutospacing="1" w:after="120"/>
        <w:rPr>
          <w:rFonts w:ascii="Arial" w:hAnsi="Arial" w:cs="Arial"/>
          <w:sz w:val="20"/>
          <w:szCs w:val="20"/>
        </w:rPr>
      </w:pPr>
      <w:r w:rsidRPr="0008428C">
        <w:rPr>
          <w:rFonts w:ascii="Arial" w:hAnsi="Arial" w:cs="Arial"/>
          <w:sz w:val="20"/>
          <w:szCs w:val="20"/>
        </w:rPr>
        <w:t>Participants noted that many support services already exist across Richmond, but information is scattered across agencies, nonprofits, and websites, making it difficult for residents to know where to start. As a result, residents often contact multiple organizations, navigate confusing eligibility rules, and repeat their story across systems—highlighting the need for a clearer “front door” to services.</w:t>
      </w:r>
    </w:p>
    <w:p w14:paraId="6183E651" w14:textId="11FC9605" w:rsidR="00435FFB" w:rsidRPr="00435FFB" w:rsidRDefault="00435FFB" w:rsidP="0008428C">
      <w:pPr>
        <w:spacing w:before="100" w:beforeAutospacing="1" w:after="120"/>
        <w:rPr>
          <w:rFonts w:ascii="Arial" w:hAnsi="Arial" w:cs="Arial"/>
          <w:b/>
          <w:bCs/>
          <w:sz w:val="20"/>
          <w:szCs w:val="20"/>
        </w:rPr>
      </w:pPr>
      <w:r w:rsidRPr="00435FFB">
        <w:rPr>
          <w:rFonts w:ascii="Arial" w:hAnsi="Arial" w:cs="Arial"/>
          <w:b/>
          <w:bCs/>
          <w:sz w:val="20"/>
          <w:szCs w:val="20"/>
        </w:rPr>
        <w:t>3. Existing tools are helpful but not interoperable</w:t>
      </w:r>
    </w:p>
    <w:p w14:paraId="5541998A" w14:textId="732DAFA1" w:rsidR="00435FFB" w:rsidRDefault="00435FFB" w:rsidP="00435FFB">
      <w:pPr>
        <w:spacing w:before="100" w:beforeAutospacing="1" w:after="120"/>
        <w:rPr>
          <w:rFonts w:ascii="Arial" w:hAnsi="Arial" w:cs="Arial"/>
          <w:sz w:val="20"/>
          <w:szCs w:val="20"/>
        </w:rPr>
      </w:pPr>
      <w:r w:rsidRPr="00435FFB">
        <w:rPr>
          <w:rFonts w:ascii="Arial" w:hAnsi="Arial" w:cs="Arial"/>
          <w:sz w:val="20"/>
          <w:szCs w:val="20"/>
        </w:rPr>
        <w:t xml:space="preserve">The group discussed Richmond’s </w:t>
      </w:r>
      <w:hyperlink r:id="rId8" w:history="1">
        <w:r w:rsidRPr="00435FFB">
          <w:rPr>
            <w:rStyle w:val="Hyperlink"/>
            <w:rFonts w:ascii="Arial" w:hAnsi="Arial" w:cs="Arial"/>
            <w:sz w:val="20"/>
            <w:szCs w:val="20"/>
          </w:rPr>
          <w:t>Help1RVA</w:t>
        </w:r>
      </w:hyperlink>
      <w:r w:rsidRPr="00435FFB">
        <w:rPr>
          <w:rFonts w:ascii="Arial" w:hAnsi="Arial" w:cs="Arial"/>
          <w:sz w:val="20"/>
          <w:szCs w:val="20"/>
        </w:rPr>
        <w:t>, which already connects residents to services. However</w:t>
      </w:r>
      <w:r>
        <w:rPr>
          <w:rFonts w:ascii="Arial" w:hAnsi="Arial" w:cs="Arial"/>
          <w:sz w:val="20"/>
          <w:szCs w:val="20"/>
        </w:rPr>
        <w:t>:</w:t>
      </w:r>
    </w:p>
    <w:p w14:paraId="45F90BDB" w14:textId="17D41371" w:rsidR="00435FFB" w:rsidRPr="0008428C" w:rsidRDefault="00435FFB" w:rsidP="0008428C">
      <w:pPr>
        <w:pStyle w:val="ListParagraph"/>
        <w:numPr>
          <w:ilvl w:val="0"/>
          <w:numId w:val="6"/>
        </w:numPr>
        <w:spacing w:before="100" w:beforeAutospacing="1" w:after="120"/>
        <w:rPr>
          <w:rFonts w:ascii="Arial" w:hAnsi="Arial" w:cs="Arial"/>
          <w:sz w:val="20"/>
          <w:szCs w:val="20"/>
        </w:rPr>
      </w:pPr>
      <w:r w:rsidRPr="0008428C">
        <w:rPr>
          <w:rFonts w:ascii="Arial" w:hAnsi="Arial" w:cs="Arial"/>
          <w:sz w:val="20"/>
          <w:szCs w:val="20"/>
        </w:rPr>
        <w:t>It requires manual data entry</w:t>
      </w:r>
    </w:p>
    <w:p w14:paraId="4398A9EB" w14:textId="77777777" w:rsidR="00435FFB" w:rsidRPr="0008428C" w:rsidRDefault="00435FFB" w:rsidP="0008428C">
      <w:pPr>
        <w:pStyle w:val="ListParagraph"/>
        <w:numPr>
          <w:ilvl w:val="0"/>
          <w:numId w:val="6"/>
        </w:numPr>
        <w:spacing w:before="100" w:beforeAutospacing="1" w:after="120"/>
        <w:rPr>
          <w:rFonts w:ascii="Arial" w:hAnsi="Arial" w:cs="Arial"/>
          <w:sz w:val="20"/>
          <w:szCs w:val="20"/>
        </w:rPr>
      </w:pPr>
      <w:r w:rsidRPr="0008428C">
        <w:rPr>
          <w:rFonts w:ascii="Arial" w:hAnsi="Arial" w:cs="Arial"/>
          <w:sz w:val="20"/>
          <w:szCs w:val="20"/>
        </w:rPr>
        <w:t>Different organizations use different intake processes</w:t>
      </w:r>
    </w:p>
    <w:p w14:paraId="7C624AE8" w14:textId="7D1F876C" w:rsidR="00435FFB" w:rsidRPr="0008428C" w:rsidRDefault="00435FFB" w:rsidP="0008428C">
      <w:pPr>
        <w:pStyle w:val="ListParagraph"/>
        <w:numPr>
          <w:ilvl w:val="0"/>
          <w:numId w:val="6"/>
        </w:numPr>
        <w:spacing w:before="100" w:beforeAutospacing="1" w:after="120"/>
        <w:rPr>
          <w:rFonts w:ascii="Arial" w:hAnsi="Arial" w:cs="Arial"/>
          <w:sz w:val="20"/>
          <w:szCs w:val="20"/>
        </w:rPr>
      </w:pPr>
      <w:r w:rsidRPr="0008428C">
        <w:rPr>
          <w:rFonts w:ascii="Arial" w:hAnsi="Arial" w:cs="Arial"/>
          <w:sz w:val="20"/>
          <w:szCs w:val="20"/>
        </w:rPr>
        <w:t>Systems running it (</w:t>
      </w:r>
      <w:proofErr w:type="spellStart"/>
      <w:r w:rsidR="0008428C" w:rsidRPr="0008428C">
        <w:rPr>
          <w:rFonts w:ascii="Arial" w:hAnsi="Arial" w:cs="Arial"/>
          <w:sz w:val="20"/>
          <w:szCs w:val="20"/>
        </w:rPr>
        <w:fldChar w:fldCharType="begin"/>
      </w:r>
      <w:r w:rsidR="0008428C" w:rsidRPr="0008428C">
        <w:rPr>
          <w:rFonts w:ascii="Arial" w:hAnsi="Arial" w:cs="Arial"/>
          <w:sz w:val="20"/>
          <w:szCs w:val="20"/>
        </w:rPr>
        <w:instrText>HYPERLINK "https://company.findhelp.com/"</w:instrText>
      </w:r>
      <w:r w:rsidR="0008428C" w:rsidRPr="0008428C">
        <w:rPr>
          <w:rFonts w:ascii="Arial" w:hAnsi="Arial" w:cs="Arial"/>
          <w:sz w:val="20"/>
          <w:szCs w:val="20"/>
        </w:rPr>
      </w:r>
      <w:r w:rsidR="0008428C" w:rsidRPr="0008428C">
        <w:rPr>
          <w:rFonts w:ascii="Arial" w:hAnsi="Arial" w:cs="Arial"/>
          <w:sz w:val="20"/>
          <w:szCs w:val="20"/>
        </w:rPr>
        <w:fldChar w:fldCharType="separate"/>
      </w:r>
      <w:r w:rsidRPr="0008428C">
        <w:rPr>
          <w:rStyle w:val="Hyperlink"/>
          <w:rFonts w:ascii="Arial" w:hAnsi="Arial" w:cs="Arial"/>
          <w:sz w:val="20"/>
          <w:szCs w:val="20"/>
        </w:rPr>
        <w:t>FindHelp</w:t>
      </w:r>
      <w:proofErr w:type="spellEnd"/>
      <w:r w:rsidR="0008428C" w:rsidRPr="0008428C">
        <w:rPr>
          <w:rFonts w:ascii="Arial" w:hAnsi="Arial" w:cs="Arial"/>
          <w:sz w:val="20"/>
          <w:szCs w:val="20"/>
        </w:rPr>
        <w:fldChar w:fldCharType="end"/>
      </w:r>
      <w:r w:rsidRPr="0008428C">
        <w:rPr>
          <w:rFonts w:ascii="Arial" w:hAnsi="Arial" w:cs="Arial"/>
          <w:sz w:val="20"/>
          <w:szCs w:val="20"/>
        </w:rPr>
        <w:t>/</w:t>
      </w:r>
      <w:proofErr w:type="spellStart"/>
      <w:r w:rsidR="0008428C" w:rsidRPr="0008428C">
        <w:rPr>
          <w:rFonts w:ascii="Arial" w:hAnsi="Arial" w:cs="Arial"/>
          <w:sz w:val="20"/>
          <w:szCs w:val="20"/>
        </w:rPr>
        <w:fldChar w:fldCharType="begin"/>
      </w:r>
      <w:r w:rsidR="0008428C" w:rsidRPr="0008428C">
        <w:rPr>
          <w:rFonts w:ascii="Arial" w:hAnsi="Arial" w:cs="Arial"/>
          <w:sz w:val="20"/>
          <w:szCs w:val="20"/>
        </w:rPr>
        <w:instrText>HYPERLINK "https://uniteus.com/how-it-works/?utm_term=&amp;utm_campaign=&amp;utm_source=adwords&amp;utm_medium=ppc&amp;hsa_acc=1725281010&amp;hsa_cam=23081802422&amp;hsa_grp=&amp;hsa_ad=&amp;hsa_src=x&amp;hsa_tgt=&amp;hsa_kw=&amp;hsa_mt=&amp;hsa_net=adwords&amp;hsa_ver=3&amp;gad_source=1&amp;gad_campaignid=23075827881&amp;gbraid=0AAAAADboOD9piQ1e-l0KTtyM9g3ej1Rvi&amp;gclid=Cj0KCQjwgr_NBhDFARIsAHiUWr7cpgNVkGeTmLbufb6tcr4C0KhwUByXbxtGN4vT5W8wAr3sr7NX4fQaAm_mEALw_wcB"</w:instrText>
      </w:r>
      <w:r w:rsidR="0008428C" w:rsidRPr="0008428C">
        <w:rPr>
          <w:rFonts w:ascii="Arial" w:hAnsi="Arial" w:cs="Arial"/>
          <w:sz w:val="20"/>
          <w:szCs w:val="20"/>
        </w:rPr>
      </w:r>
      <w:r w:rsidR="0008428C" w:rsidRPr="0008428C">
        <w:rPr>
          <w:rFonts w:ascii="Arial" w:hAnsi="Arial" w:cs="Arial"/>
          <w:sz w:val="20"/>
          <w:szCs w:val="20"/>
        </w:rPr>
        <w:fldChar w:fldCharType="separate"/>
      </w:r>
      <w:r w:rsidRPr="0008428C">
        <w:rPr>
          <w:rStyle w:val="Hyperlink"/>
          <w:rFonts w:ascii="Arial" w:hAnsi="Arial" w:cs="Arial"/>
          <w:sz w:val="20"/>
          <w:szCs w:val="20"/>
        </w:rPr>
        <w:t>UniteUs</w:t>
      </w:r>
      <w:proofErr w:type="spellEnd"/>
      <w:r w:rsidR="0008428C" w:rsidRPr="0008428C">
        <w:rPr>
          <w:rFonts w:ascii="Arial" w:hAnsi="Arial" w:cs="Arial"/>
          <w:sz w:val="20"/>
          <w:szCs w:val="20"/>
        </w:rPr>
        <w:fldChar w:fldCharType="end"/>
      </w:r>
      <w:r w:rsidRPr="0008428C">
        <w:rPr>
          <w:rFonts w:ascii="Arial" w:hAnsi="Arial" w:cs="Arial"/>
          <w:sz w:val="20"/>
          <w:szCs w:val="20"/>
        </w:rPr>
        <w:t>) are not interoperable.</w:t>
      </w:r>
    </w:p>
    <w:p w14:paraId="0259F50E" w14:textId="77777777" w:rsidR="00435FFB" w:rsidRPr="0008428C" w:rsidRDefault="00435FFB" w:rsidP="0008428C">
      <w:pPr>
        <w:pStyle w:val="ListParagraph"/>
        <w:numPr>
          <w:ilvl w:val="0"/>
          <w:numId w:val="6"/>
        </w:numPr>
        <w:spacing w:before="100" w:beforeAutospacing="1" w:after="120"/>
        <w:rPr>
          <w:rFonts w:ascii="Arial" w:hAnsi="Arial" w:cs="Arial"/>
          <w:sz w:val="20"/>
          <w:szCs w:val="20"/>
        </w:rPr>
      </w:pPr>
      <w:r w:rsidRPr="0008428C">
        <w:rPr>
          <w:rFonts w:ascii="Arial" w:hAnsi="Arial" w:cs="Arial"/>
          <w:sz w:val="20"/>
          <w:szCs w:val="20"/>
        </w:rPr>
        <w:t xml:space="preserve">Participants suggested the opportunity to improve or extend existing tools, rather than replace them entirely. </w:t>
      </w:r>
    </w:p>
    <w:p w14:paraId="1227EFA8" w14:textId="77777777" w:rsidR="00435FFB" w:rsidRPr="0008428C" w:rsidRDefault="00435FFB" w:rsidP="00435FFB">
      <w:pPr>
        <w:spacing w:before="100" w:beforeAutospacing="1" w:after="120"/>
        <w:rPr>
          <w:rFonts w:ascii="Arial" w:hAnsi="Arial" w:cs="Arial"/>
          <w:b/>
          <w:bCs/>
          <w:sz w:val="20"/>
          <w:szCs w:val="20"/>
        </w:rPr>
      </w:pPr>
      <w:r w:rsidRPr="0008428C">
        <w:rPr>
          <w:rFonts w:ascii="Arial" w:hAnsi="Arial" w:cs="Arial"/>
          <w:b/>
          <w:bCs/>
          <w:sz w:val="20"/>
          <w:szCs w:val="20"/>
        </w:rPr>
        <w:t>4. Language, literacy, and accessibility barriers are significant</w:t>
      </w:r>
    </w:p>
    <w:p w14:paraId="412D628A" w14:textId="6EB0FCBC" w:rsidR="00435FFB" w:rsidRPr="00435FFB" w:rsidRDefault="0008428C" w:rsidP="00435FFB">
      <w:pPr>
        <w:spacing w:before="100" w:beforeAutospacing="1" w:after="120"/>
        <w:rPr>
          <w:rFonts w:ascii="Arial" w:hAnsi="Arial" w:cs="Arial"/>
          <w:sz w:val="20"/>
          <w:szCs w:val="20"/>
        </w:rPr>
      </w:pPr>
      <w:r w:rsidRPr="0008428C">
        <w:rPr>
          <w:rFonts w:ascii="Arial" w:hAnsi="Arial" w:cs="Arial"/>
          <w:sz w:val="20"/>
          <w:szCs w:val="20"/>
        </w:rPr>
        <w:t>Participants noted that residents often face barriers around limited English proficiency, literacy, digital access, and cultural nuances in translation — and suggested that voice interfaces, audio explanations, multilingual tools, and simple visual navigation could help address these gaps. Several emphasized that how information is communicated matters just as much as the information itself.</w:t>
      </w:r>
    </w:p>
    <w:p w14:paraId="032FC785" w14:textId="77777777" w:rsidR="0008428C" w:rsidRPr="0008428C" w:rsidRDefault="0008428C" w:rsidP="0008428C">
      <w:pPr>
        <w:spacing w:before="100" w:beforeAutospacing="1" w:after="120"/>
        <w:rPr>
          <w:rFonts w:ascii="Arial" w:hAnsi="Arial" w:cs="Arial"/>
          <w:b/>
          <w:bCs/>
          <w:sz w:val="20"/>
          <w:szCs w:val="20"/>
        </w:rPr>
      </w:pPr>
      <w:r w:rsidRPr="0008428C">
        <w:rPr>
          <w:rFonts w:ascii="Arial" w:hAnsi="Arial" w:cs="Arial"/>
          <w:b/>
          <w:bCs/>
          <w:sz w:val="20"/>
          <w:szCs w:val="20"/>
        </w:rPr>
        <w:t>5. Technology should support — not replace — human relationships</w:t>
      </w:r>
    </w:p>
    <w:p w14:paraId="0F4E22EC" w14:textId="1913AC12" w:rsidR="0008428C" w:rsidRPr="0008428C" w:rsidRDefault="0008428C" w:rsidP="0008428C">
      <w:pPr>
        <w:spacing w:before="100" w:beforeAutospacing="1" w:after="120"/>
        <w:rPr>
          <w:rFonts w:ascii="Arial" w:hAnsi="Arial" w:cs="Arial"/>
          <w:sz w:val="20"/>
          <w:szCs w:val="20"/>
        </w:rPr>
      </w:pPr>
      <w:r w:rsidRPr="0008428C">
        <w:rPr>
          <w:rFonts w:ascii="Arial" w:hAnsi="Arial" w:cs="Arial"/>
          <w:sz w:val="20"/>
          <w:szCs w:val="20"/>
        </w:rPr>
        <w:t>Participants emphasized that technology should not replace trusted human connections, but instead strengthen them. Effective solutions would help connect residents to the right people, support the work of case managers and volunteers, and improve coordination across organizations—more like a “care team” model where residents can see who is helping them and what their next steps are.</w:t>
      </w:r>
    </w:p>
    <w:p w14:paraId="439E673D" w14:textId="77777777" w:rsidR="0008428C" w:rsidRPr="0008428C" w:rsidRDefault="0008428C" w:rsidP="0008428C">
      <w:pPr>
        <w:spacing w:before="100" w:beforeAutospacing="1" w:after="120"/>
        <w:rPr>
          <w:rFonts w:ascii="Arial" w:hAnsi="Arial" w:cs="Arial"/>
          <w:b/>
          <w:bCs/>
          <w:sz w:val="20"/>
          <w:szCs w:val="20"/>
        </w:rPr>
      </w:pPr>
      <w:r w:rsidRPr="0008428C">
        <w:rPr>
          <w:rFonts w:ascii="Arial" w:hAnsi="Arial" w:cs="Arial"/>
          <w:b/>
          <w:bCs/>
          <w:sz w:val="20"/>
          <w:szCs w:val="20"/>
        </w:rPr>
        <w:t>6. Communication and awareness are major gaps</w:t>
      </w:r>
    </w:p>
    <w:p w14:paraId="6F4BDA77" w14:textId="2EEB6F25" w:rsidR="00435FFB" w:rsidRPr="00435FFB" w:rsidRDefault="0008428C" w:rsidP="0008428C">
      <w:pPr>
        <w:spacing w:before="100" w:beforeAutospacing="1" w:after="120"/>
        <w:rPr>
          <w:rFonts w:ascii="Arial" w:hAnsi="Arial" w:cs="Arial"/>
          <w:sz w:val="20"/>
          <w:szCs w:val="20"/>
        </w:rPr>
      </w:pPr>
      <w:r w:rsidRPr="0008428C">
        <w:rPr>
          <w:rFonts w:ascii="Arial" w:hAnsi="Arial" w:cs="Arial"/>
          <w:sz w:val="20"/>
          <w:szCs w:val="20"/>
        </w:rPr>
        <w:t>Participants also noted that many residents and organizations are unaware of existing support systems, even when tools like Help1RVA already exist. Any solution must prioritize outreach and communication—using multilingual messaging, trusted community ambassadors, and repeated communication through the channels residents already rely on.</w:t>
      </w:r>
    </w:p>
    <w:p w14:paraId="33364D54" w14:textId="77777777" w:rsidR="0008428C" w:rsidRDefault="0008428C">
      <w:pPr>
        <w:spacing w:after="160" w:line="278" w:lineRule="auto"/>
        <w:rPr>
          <w:rFonts w:ascii="Arial" w:hAnsi="Arial" w:cs="Arial"/>
          <w:sz w:val="20"/>
          <w:szCs w:val="20"/>
        </w:rPr>
      </w:pPr>
      <w:r>
        <w:rPr>
          <w:rFonts w:ascii="Arial" w:hAnsi="Arial" w:cs="Arial"/>
          <w:sz w:val="20"/>
          <w:szCs w:val="20"/>
        </w:rPr>
        <w:br w:type="page"/>
      </w:r>
    </w:p>
    <w:p w14:paraId="1C65A1AF" w14:textId="463E7108" w:rsidR="0042782E" w:rsidRPr="0042782E" w:rsidRDefault="0042782E" w:rsidP="0042782E">
      <w:pPr>
        <w:pBdr>
          <w:top w:val="single" w:sz="4" w:space="1" w:color="auto"/>
          <w:bottom w:val="single" w:sz="4" w:space="1" w:color="auto"/>
        </w:pBdr>
        <w:spacing w:before="100" w:beforeAutospacing="1" w:after="120"/>
        <w:rPr>
          <w:rFonts w:ascii="Arial" w:hAnsi="Arial" w:cs="Arial"/>
          <w:b/>
          <w:bCs/>
          <w:sz w:val="20"/>
          <w:szCs w:val="20"/>
        </w:rPr>
      </w:pPr>
      <w:r w:rsidRPr="00435FFB">
        <w:rPr>
          <w:rFonts w:ascii="Arial" w:hAnsi="Arial" w:cs="Arial"/>
          <w:b/>
          <w:bCs/>
          <w:sz w:val="20"/>
          <w:szCs w:val="20"/>
        </w:rPr>
        <w:lastRenderedPageBreak/>
        <w:t xml:space="preserve">PILLAR: </w:t>
      </w:r>
      <w:r w:rsidR="00BE11F2" w:rsidRPr="00435FFB">
        <w:rPr>
          <w:rFonts w:ascii="Arial" w:hAnsi="Arial" w:cs="Arial"/>
          <w:b/>
          <w:bCs/>
          <w:sz w:val="20"/>
          <w:szCs w:val="20"/>
        </w:rPr>
        <w:t>THRIVING &amp; INCLUSIVE COMMUNITIES</w:t>
      </w:r>
      <w:r w:rsidR="00BE11F2" w:rsidRPr="0042782E">
        <w:rPr>
          <w:rFonts w:ascii="Arial" w:hAnsi="Arial" w:cs="Arial"/>
          <w:b/>
          <w:bCs/>
          <w:sz w:val="20"/>
          <w:szCs w:val="20"/>
        </w:rPr>
        <w:t xml:space="preserve"> </w:t>
      </w:r>
      <w:r>
        <w:rPr>
          <w:rFonts w:ascii="Arial" w:hAnsi="Arial" w:cs="Arial"/>
          <w:b/>
          <w:bCs/>
          <w:sz w:val="20"/>
          <w:szCs w:val="20"/>
        </w:rPr>
        <w:br/>
        <w:t>Revised Targeted Statement</w:t>
      </w:r>
      <w:r w:rsidRPr="0042782E">
        <w:rPr>
          <w:rFonts w:ascii="Arial" w:hAnsi="Arial" w:cs="Arial"/>
          <w:b/>
          <w:bCs/>
          <w:sz w:val="20"/>
          <w:szCs w:val="20"/>
        </w:rPr>
        <w:t>: Help Residents Safely Discover and Connect to Trusted Support Services</w:t>
      </w:r>
    </w:p>
    <w:p w14:paraId="01F88A33"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Problem Statement</w:t>
      </w:r>
    </w:p>
    <w:p w14:paraId="36DA6EEA" w14:textId="77777777" w:rsidR="0042782E" w:rsidRPr="0042782E" w:rsidRDefault="0042782E" w:rsidP="0042782E">
      <w:pPr>
        <w:spacing w:before="100" w:beforeAutospacing="1" w:after="120"/>
        <w:rPr>
          <w:rFonts w:ascii="Arial" w:hAnsi="Arial" w:cs="Arial"/>
          <w:sz w:val="20"/>
          <w:szCs w:val="20"/>
        </w:rPr>
      </w:pPr>
      <w:r w:rsidRPr="0042782E">
        <w:rPr>
          <w:rFonts w:ascii="Arial" w:hAnsi="Arial" w:cs="Arial"/>
          <w:sz w:val="20"/>
          <w:szCs w:val="20"/>
        </w:rPr>
        <w:t>While Richmond has a growing network of City programs, nonprofits, and community-based organizations that provide support to immigrant and refugee residents, many residents struggle to safely discover and connect to these services. Concerns about privacy, language barriers, and uncertainty about which organizations can be trusted often prevent residents from seeking help. Without clearer, safer ways to find and access support, residents may delay or avoid assistance altogether.</w:t>
      </w:r>
    </w:p>
    <w:p w14:paraId="74DDDD2D"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Context</w:t>
      </w:r>
    </w:p>
    <w:p w14:paraId="7E7AF3D7" w14:textId="77777777" w:rsidR="0042782E" w:rsidRPr="0042782E" w:rsidRDefault="0042782E" w:rsidP="0042782E">
      <w:pPr>
        <w:spacing w:before="100" w:beforeAutospacing="1" w:after="120"/>
        <w:rPr>
          <w:rFonts w:ascii="Arial" w:hAnsi="Arial" w:cs="Arial"/>
          <w:sz w:val="20"/>
          <w:szCs w:val="20"/>
        </w:rPr>
      </w:pPr>
      <w:r w:rsidRPr="0042782E">
        <w:rPr>
          <w:rFonts w:ascii="Arial" w:hAnsi="Arial" w:cs="Arial"/>
          <w:sz w:val="20"/>
          <w:szCs w:val="20"/>
        </w:rPr>
        <w:t>Support services for immigrant and refugee communities exist across many organizations and communication channels, including City departments, nonprofits, and community-based groups. However, information about these services is fragmented and can become outdated quickly. Residents may not know which services exist, how to access them, or whether engaging with them could expose personal information. At the same time, organizations providing support are often working in parallel without shared tools to coordinate communication and keep service information current. Improving how residents safely discover trusted services could strengthen both community trust and coordination among service providers.</w:t>
      </w:r>
    </w:p>
    <w:p w14:paraId="4DE97FE8"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Constraints</w:t>
      </w:r>
    </w:p>
    <w:p w14:paraId="2F808AD6" w14:textId="77777777" w:rsid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Solutions must prioritize strong privacy protections and anonymity</w:t>
      </w:r>
    </w:p>
    <w:p w14:paraId="35FFA99B" w14:textId="77777777" w:rsid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Must work with existing nonprofit and community-based support networks</w:t>
      </w:r>
    </w:p>
    <w:p w14:paraId="4213D57B" w14:textId="08AB6641" w:rsid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Cannot require a full replacement of current syste</w:t>
      </w:r>
      <w:r>
        <w:rPr>
          <w:rFonts w:ascii="Arial" w:hAnsi="Arial" w:cs="Arial"/>
          <w:sz w:val="20"/>
          <w:szCs w:val="20"/>
        </w:rPr>
        <w:t>m</w:t>
      </w:r>
    </w:p>
    <w:p w14:paraId="3BEB5634" w14:textId="77777777" w:rsid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 xml:space="preserve"> Should avoid collecting unnecessary personal data</w:t>
      </w:r>
    </w:p>
    <w:p w14:paraId="278AD3BA" w14:textId="77777777" w:rsid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Must operate within limited staffing capacity and budgets</w:t>
      </w:r>
    </w:p>
    <w:p w14:paraId="11DCCA6A" w14:textId="1083B386" w:rsidR="0042782E" w:rsidRPr="0042782E" w:rsidRDefault="0042782E" w:rsidP="0042782E">
      <w:pPr>
        <w:pStyle w:val="ListParagraph"/>
        <w:numPr>
          <w:ilvl w:val="0"/>
          <w:numId w:val="10"/>
        </w:numPr>
        <w:spacing w:before="100" w:beforeAutospacing="1" w:after="120"/>
        <w:rPr>
          <w:rFonts w:ascii="Arial" w:hAnsi="Arial" w:cs="Arial"/>
          <w:sz w:val="20"/>
          <w:szCs w:val="20"/>
        </w:rPr>
      </w:pPr>
      <w:r w:rsidRPr="0042782E">
        <w:rPr>
          <w:rFonts w:ascii="Arial" w:hAnsi="Arial" w:cs="Arial"/>
          <w:sz w:val="20"/>
          <w:szCs w:val="20"/>
        </w:rPr>
        <w:t>Service information should be easily updated by trusted organizations</w:t>
      </w:r>
    </w:p>
    <w:p w14:paraId="5E4E03E5"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Success would mean</w:t>
      </w:r>
    </w:p>
    <w:p w14:paraId="12B4D657" w14:textId="77777777" w:rsidR="0042782E" w:rsidRPr="0042782E" w:rsidRDefault="0042782E" w:rsidP="0042782E">
      <w:pPr>
        <w:pStyle w:val="ListParagraph"/>
        <w:numPr>
          <w:ilvl w:val="0"/>
          <w:numId w:val="11"/>
        </w:numPr>
        <w:spacing w:before="100" w:beforeAutospacing="1" w:after="120"/>
        <w:rPr>
          <w:rFonts w:ascii="Arial" w:hAnsi="Arial" w:cs="Arial"/>
          <w:sz w:val="20"/>
          <w:szCs w:val="20"/>
        </w:rPr>
      </w:pPr>
      <w:r w:rsidRPr="0042782E">
        <w:rPr>
          <w:rFonts w:ascii="Arial" w:hAnsi="Arial" w:cs="Arial"/>
          <w:sz w:val="20"/>
          <w:szCs w:val="20"/>
        </w:rPr>
        <w:t>Residents can safely discover and connect to trusted support services</w:t>
      </w:r>
    </w:p>
    <w:p w14:paraId="7AD7B25A" w14:textId="4172E63D" w:rsidR="0042782E" w:rsidRPr="0042782E" w:rsidRDefault="0042782E" w:rsidP="0042782E">
      <w:pPr>
        <w:pStyle w:val="ListParagraph"/>
        <w:numPr>
          <w:ilvl w:val="0"/>
          <w:numId w:val="11"/>
        </w:numPr>
        <w:spacing w:before="100" w:beforeAutospacing="1" w:after="120"/>
        <w:rPr>
          <w:rFonts w:ascii="Arial" w:hAnsi="Arial" w:cs="Arial"/>
          <w:sz w:val="20"/>
          <w:szCs w:val="20"/>
        </w:rPr>
      </w:pPr>
      <w:r w:rsidRPr="0042782E">
        <w:rPr>
          <w:rFonts w:ascii="Arial" w:hAnsi="Arial" w:cs="Arial"/>
          <w:sz w:val="20"/>
          <w:szCs w:val="20"/>
        </w:rPr>
        <w:t>Immigrant and refugee communities feel more comfortable seeking help</w:t>
      </w:r>
    </w:p>
    <w:p w14:paraId="3AC59F31" w14:textId="4A78F1B8" w:rsidR="0042782E" w:rsidRPr="0042782E" w:rsidRDefault="0042782E" w:rsidP="0042782E">
      <w:pPr>
        <w:pStyle w:val="ListParagraph"/>
        <w:numPr>
          <w:ilvl w:val="0"/>
          <w:numId w:val="11"/>
        </w:numPr>
        <w:spacing w:before="100" w:beforeAutospacing="1" w:after="120"/>
        <w:rPr>
          <w:rFonts w:ascii="Arial" w:hAnsi="Arial" w:cs="Arial"/>
          <w:sz w:val="20"/>
          <w:szCs w:val="20"/>
        </w:rPr>
      </w:pPr>
      <w:r w:rsidRPr="0042782E">
        <w:rPr>
          <w:rFonts w:ascii="Arial" w:hAnsi="Arial" w:cs="Arial"/>
          <w:sz w:val="20"/>
          <w:szCs w:val="20"/>
        </w:rPr>
        <w:t>Service information is accurate, multilingual, and easy to access</w:t>
      </w:r>
    </w:p>
    <w:p w14:paraId="06E2AF7C" w14:textId="77777777" w:rsidR="0042782E" w:rsidRPr="0042782E" w:rsidRDefault="0042782E" w:rsidP="0042782E">
      <w:pPr>
        <w:pStyle w:val="ListParagraph"/>
        <w:numPr>
          <w:ilvl w:val="0"/>
          <w:numId w:val="11"/>
        </w:numPr>
        <w:spacing w:before="100" w:beforeAutospacing="1" w:after="120"/>
        <w:rPr>
          <w:rFonts w:ascii="Arial" w:hAnsi="Arial" w:cs="Arial"/>
          <w:sz w:val="20"/>
          <w:szCs w:val="20"/>
        </w:rPr>
      </w:pPr>
      <w:r w:rsidRPr="0042782E">
        <w:rPr>
          <w:rFonts w:ascii="Arial" w:hAnsi="Arial" w:cs="Arial"/>
          <w:sz w:val="20"/>
          <w:szCs w:val="20"/>
        </w:rPr>
        <w:t>Community organizations coordinate more effectively</w:t>
      </w:r>
    </w:p>
    <w:p w14:paraId="71F85BA7" w14:textId="5B813532" w:rsidR="0042782E" w:rsidRPr="0042782E" w:rsidRDefault="0042782E" w:rsidP="0042782E">
      <w:pPr>
        <w:pStyle w:val="ListParagraph"/>
        <w:numPr>
          <w:ilvl w:val="0"/>
          <w:numId w:val="11"/>
        </w:numPr>
        <w:spacing w:before="100" w:beforeAutospacing="1" w:after="120"/>
        <w:rPr>
          <w:rFonts w:ascii="Arial" w:hAnsi="Arial" w:cs="Arial"/>
          <w:sz w:val="20"/>
          <w:szCs w:val="20"/>
        </w:rPr>
      </w:pPr>
      <w:r w:rsidRPr="0042782E">
        <w:rPr>
          <w:rFonts w:ascii="Arial" w:hAnsi="Arial" w:cs="Arial"/>
          <w:sz w:val="20"/>
          <w:szCs w:val="20"/>
        </w:rPr>
        <w:t>Fewer residents fall through gaps between support programs</w:t>
      </w:r>
    </w:p>
    <w:p w14:paraId="5FE11259" w14:textId="48CE35A5" w:rsidR="0042782E" w:rsidRPr="0042782E" w:rsidRDefault="0042782E" w:rsidP="0042782E">
      <w:pPr>
        <w:spacing w:before="100" w:beforeAutospacing="1" w:after="120"/>
        <w:rPr>
          <w:rFonts w:ascii="Arial" w:hAnsi="Arial" w:cs="Arial"/>
          <w:sz w:val="20"/>
          <w:szCs w:val="20"/>
        </w:rPr>
      </w:pPr>
    </w:p>
    <w:p w14:paraId="7DDF8BFF" w14:textId="77777777" w:rsidR="0042782E" w:rsidRDefault="0042782E">
      <w:pPr>
        <w:spacing w:after="160" w:line="278" w:lineRule="auto"/>
        <w:rPr>
          <w:rFonts w:ascii="Arial" w:hAnsi="Arial" w:cs="Arial"/>
          <w:b/>
          <w:bCs/>
          <w:sz w:val="20"/>
          <w:szCs w:val="20"/>
        </w:rPr>
      </w:pPr>
      <w:r>
        <w:rPr>
          <w:rFonts w:ascii="Arial" w:hAnsi="Arial" w:cs="Arial"/>
          <w:b/>
          <w:bCs/>
          <w:sz w:val="20"/>
          <w:szCs w:val="20"/>
        </w:rPr>
        <w:br w:type="page"/>
      </w:r>
    </w:p>
    <w:p w14:paraId="5889C3C3" w14:textId="3803288B" w:rsidR="0042782E" w:rsidRPr="0042782E" w:rsidRDefault="00BE11F2" w:rsidP="00BE11F2">
      <w:pPr>
        <w:pBdr>
          <w:top w:val="single" w:sz="4" w:space="1" w:color="auto"/>
          <w:bottom w:val="single" w:sz="4" w:space="1" w:color="auto"/>
        </w:pBdr>
        <w:spacing w:before="100" w:beforeAutospacing="1" w:after="120"/>
        <w:rPr>
          <w:rFonts w:ascii="Arial" w:hAnsi="Arial" w:cs="Arial"/>
          <w:b/>
          <w:bCs/>
          <w:sz w:val="20"/>
          <w:szCs w:val="20"/>
        </w:rPr>
      </w:pPr>
      <w:r w:rsidRPr="00435FFB">
        <w:rPr>
          <w:rFonts w:ascii="Arial" w:hAnsi="Arial" w:cs="Arial"/>
          <w:b/>
          <w:bCs/>
          <w:sz w:val="20"/>
          <w:szCs w:val="20"/>
        </w:rPr>
        <w:lastRenderedPageBreak/>
        <w:t>PILLAR: THRIVING &amp; INCLUSIVE COMMUNITIES</w:t>
      </w:r>
      <w:r w:rsidRPr="0042782E">
        <w:rPr>
          <w:rFonts w:ascii="Arial" w:hAnsi="Arial" w:cs="Arial"/>
          <w:b/>
          <w:bCs/>
          <w:sz w:val="20"/>
          <w:szCs w:val="20"/>
        </w:rPr>
        <w:t xml:space="preserve"> </w:t>
      </w:r>
      <w:r>
        <w:rPr>
          <w:rFonts w:ascii="Arial" w:hAnsi="Arial" w:cs="Arial"/>
          <w:b/>
          <w:bCs/>
          <w:sz w:val="20"/>
          <w:szCs w:val="20"/>
        </w:rPr>
        <w:br/>
        <w:t>Revised Targeted Statement</w:t>
      </w:r>
      <w:r w:rsidR="0042782E" w:rsidRPr="0042782E">
        <w:rPr>
          <w:rFonts w:ascii="Arial" w:hAnsi="Arial" w:cs="Arial"/>
          <w:b/>
          <w:bCs/>
          <w:sz w:val="20"/>
          <w:szCs w:val="20"/>
        </w:rPr>
        <w:t xml:space="preserve"> 2: Helping Residents Navigate the Right Support Services Without Repeating Their Story</w:t>
      </w:r>
    </w:p>
    <w:p w14:paraId="3827EB1A"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Problem Statement</w:t>
      </w:r>
    </w:p>
    <w:p w14:paraId="6E73276C" w14:textId="77777777" w:rsidR="0042782E" w:rsidRPr="0042782E" w:rsidRDefault="0042782E" w:rsidP="0042782E">
      <w:pPr>
        <w:spacing w:before="100" w:beforeAutospacing="1" w:after="120"/>
        <w:rPr>
          <w:rFonts w:ascii="Arial" w:hAnsi="Arial" w:cs="Arial"/>
          <w:sz w:val="20"/>
          <w:szCs w:val="20"/>
        </w:rPr>
      </w:pPr>
      <w:r w:rsidRPr="0042782E">
        <w:rPr>
          <w:rFonts w:ascii="Arial" w:hAnsi="Arial" w:cs="Arial"/>
          <w:sz w:val="20"/>
          <w:szCs w:val="20"/>
        </w:rPr>
        <w:t>Residents seeking housing stability, workforce support, or reentry services often need assistance from multiple City departments and partner organizations. However, information about programs is spread across different agencies, eligibility requirements are complex, and residents frequently have to repeat their story to multiple providers. Without clearer pathways for navigating services, residents can experience delays, confusion, or abandon the process before receiving help.</w:t>
      </w:r>
    </w:p>
    <w:p w14:paraId="52BC586A" w14:textId="77777777" w:rsidR="0042782E" w:rsidRP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Context</w:t>
      </w:r>
    </w:p>
    <w:p w14:paraId="1E98AFDA" w14:textId="77777777" w:rsidR="0042782E" w:rsidRPr="0042782E" w:rsidRDefault="0042782E" w:rsidP="0042782E">
      <w:pPr>
        <w:spacing w:before="100" w:beforeAutospacing="1" w:after="120"/>
        <w:rPr>
          <w:rFonts w:ascii="Arial" w:hAnsi="Arial" w:cs="Arial"/>
          <w:sz w:val="20"/>
          <w:szCs w:val="20"/>
        </w:rPr>
      </w:pPr>
      <w:r w:rsidRPr="0042782E">
        <w:rPr>
          <w:rFonts w:ascii="Arial" w:hAnsi="Arial" w:cs="Arial"/>
          <w:sz w:val="20"/>
          <w:szCs w:val="20"/>
        </w:rPr>
        <w:t>Residents navigating housing, workforce development, or reentry services may interact with multiple organizations, including Social Services, Housing, workforce programs, and nonprofit partners. Because these programs operate independently and use different systems, residents often have to determine eligibility on their own and contact multiple offices before finding the right support. Staff and volunteers also spend significant time redirecting residents between programs. Improving how residents understand available services and move through the system could help more people access support while reducing duplication and inefficiencies across agencies.</w:t>
      </w:r>
    </w:p>
    <w:p w14:paraId="478022C2" w14:textId="77777777" w:rsidR="0042782E"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Constraints</w:t>
      </w:r>
    </w:p>
    <w:p w14:paraId="183509C5" w14:textId="77777777" w:rsidR="0042782E" w:rsidRPr="00BE11F2" w:rsidRDefault="0042782E" w:rsidP="00BE11F2">
      <w:pPr>
        <w:pStyle w:val="ListParagraph"/>
        <w:numPr>
          <w:ilvl w:val="0"/>
          <w:numId w:val="13"/>
        </w:numPr>
        <w:spacing w:before="100" w:beforeAutospacing="1" w:after="120"/>
        <w:rPr>
          <w:rFonts w:ascii="Arial" w:hAnsi="Arial" w:cs="Arial"/>
          <w:sz w:val="20"/>
          <w:szCs w:val="20"/>
        </w:rPr>
      </w:pPr>
      <w:r w:rsidRPr="00BE11F2">
        <w:rPr>
          <w:rFonts w:ascii="Arial" w:hAnsi="Arial" w:cs="Arial"/>
          <w:sz w:val="20"/>
          <w:szCs w:val="20"/>
        </w:rPr>
        <w:t>Must respect privacy protections including HIPAA and PII rules</w:t>
      </w:r>
    </w:p>
    <w:p w14:paraId="52316DD5" w14:textId="77777777" w:rsidR="0042782E" w:rsidRPr="00BE11F2" w:rsidRDefault="0042782E" w:rsidP="00BE11F2">
      <w:pPr>
        <w:pStyle w:val="ListParagraph"/>
        <w:numPr>
          <w:ilvl w:val="0"/>
          <w:numId w:val="13"/>
        </w:numPr>
        <w:spacing w:before="100" w:beforeAutospacing="1" w:after="120"/>
        <w:rPr>
          <w:rFonts w:ascii="Arial" w:hAnsi="Arial" w:cs="Arial"/>
          <w:sz w:val="20"/>
          <w:szCs w:val="20"/>
        </w:rPr>
      </w:pPr>
      <w:r w:rsidRPr="00BE11F2">
        <w:rPr>
          <w:rFonts w:ascii="Arial" w:hAnsi="Arial" w:cs="Arial"/>
          <w:sz w:val="20"/>
          <w:szCs w:val="20"/>
        </w:rPr>
        <w:t>Must work across departments operating on different systems</w:t>
      </w:r>
    </w:p>
    <w:p w14:paraId="5BAD1B35" w14:textId="0AB22FE2" w:rsidR="0042782E" w:rsidRPr="00BE11F2" w:rsidRDefault="0042782E" w:rsidP="00BE11F2">
      <w:pPr>
        <w:pStyle w:val="ListParagraph"/>
        <w:numPr>
          <w:ilvl w:val="0"/>
          <w:numId w:val="13"/>
        </w:numPr>
        <w:spacing w:before="100" w:beforeAutospacing="1" w:after="120"/>
        <w:rPr>
          <w:rFonts w:ascii="Arial" w:hAnsi="Arial" w:cs="Arial"/>
          <w:sz w:val="20"/>
          <w:szCs w:val="20"/>
        </w:rPr>
      </w:pPr>
      <w:r w:rsidRPr="00BE11F2">
        <w:rPr>
          <w:rFonts w:ascii="Arial" w:hAnsi="Arial" w:cs="Arial"/>
          <w:sz w:val="20"/>
          <w:szCs w:val="20"/>
        </w:rPr>
        <w:t>Cannot require a full technology overhaul of existing systems</w:t>
      </w:r>
    </w:p>
    <w:p w14:paraId="3092CC3E" w14:textId="77777777" w:rsidR="00BE11F2" w:rsidRPr="00BE11F2" w:rsidRDefault="0042782E" w:rsidP="00BE11F2">
      <w:pPr>
        <w:pStyle w:val="ListParagraph"/>
        <w:numPr>
          <w:ilvl w:val="0"/>
          <w:numId w:val="13"/>
        </w:numPr>
        <w:spacing w:before="100" w:beforeAutospacing="1" w:after="120"/>
        <w:rPr>
          <w:rFonts w:ascii="Arial" w:hAnsi="Arial" w:cs="Arial"/>
          <w:sz w:val="20"/>
          <w:szCs w:val="20"/>
        </w:rPr>
      </w:pPr>
      <w:r w:rsidRPr="00BE11F2">
        <w:rPr>
          <w:rFonts w:ascii="Arial" w:hAnsi="Arial" w:cs="Arial"/>
          <w:sz w:val="20"/>
          <w:szCs w:val="20"/>
        </w:rPr>
        <w:t>Should support—not replace—human case managers and volunteer</w:t>
      </w:r>
      <w:r w:rsidR="00BE11F2" w:rsidRPr="00BE11F2">
        <w:rPr>
          <w:rFonts w:ascii="Arial" w:hAnsi="Arial" w:cs="Arial"/>
          <w:sz w:val="20"/>
          <w:szCs w:val="20"/>
        </w:rPr>
        <w:t>s</w:t>
      </w:r>
    </w:p>
    <w:p w14:paraId="0BC60A51" w14:textId="6DCB6FF4" w:rsidR="0042782E" w:rsidRPr="00BE11F2" w:rsidRDefault="0042782E" w:rsidP="00BE11F2">
      <w:pPr>
        <w:pStyle w:val="ListParagraph"/>
        <w:numPr>
          <w:ilvl w:val="0"/>
          <w:numId w:val="13"/>
        </w:numPr>
        <w:spacing w:before="100" w:beforeAutospacing="1" w:after="120"/>
        <w:rPr>
          <w:rFonts w:ascii="Arial" w:hAnsi="Arial" w:cs="Arial"/>
          <w:b/>
          <w:bCs/>
          <w:sz w:val="20"/>
          <w:szCs w:val="20"/>
        </w:rPr>
      </w:pPr>
      <w:r w:rsidRPr="00BE11F2">
        <w:rPr>
          <w:rFonts w:ascii="Arial" w:hAnsi="Arial" w:cs="Arial"/>
          <w:sz w:val="20"/>
          <w:szCs w:val="20"/>
        </w:rPr>
        <w:t>Must function within existing staffing capacity</w:t>
      </w:r>
    </w:p>
    <w:p w14:paraId="3E40C194" w14:textId="77777777" w:rsidR="00BE11F2" w:rsidRDefault="0042782E" w:rsidP="0042782E">
      <w:pPr>
        <w:spacing w:before="100" w:beforeAutospacing="1" w:after="120"/>
        <w:rPr>
          <w:rFonts w:ascii="Arial" w:hAnsi="Arial" w:cs="Arial"/>
          <w:b/>
          <w:bCs/>
          <w:sz w:val="20"/>
          <w:szCs w:val="20"/>
        </w:rPr>
      </w:pPr>
      <w:r w:rsidRPr="0042782E">
        <w:rPr>
          <w:rFonts w:ascii="Arial" w:hAnsi="Arial" w:cs="Arial"/>
          <w:b/>
          <w:bCs/>
          <w:sz w:val="20"/>
          <w:szCs w:val="20"/>
        </w:rPr>
        <w:t>Success would mean</w:t>
      </w:r>
    </w:p>
    <w:p w14:paraId="3FFF278E" w14:textId="77777777" w:rsidR="00BE11F2" w:rsidRPr="00BE11F2" w:rsidRDefault="0042782E" w:rsidP="00BE11F2">
      <w:pPr>
        <w:pStyle w:val="ListParagraph"/>
        <w:numPr>
          <w:ilvl w:val="0"/>
          <w:numId w:val="12"/>
        </w:numPr>
        <w:spacing w:before="100" w:beforeAutospacing="1" w:after="120"/>
        <w:rPr>
          <w:rFonts w:ascii="Arial" w:hAnsi="Arial" w:cs="Arial"/>
          <w:sz w:val="20"/>
          <w:szCs w:val="20"/>
        </w:rPr>
      </w:pPr>
      <w:r w:rsidRPr="00BE11F2">
        <w:rPr>
          <w:rFonts w:ascii="Arial" w:hAnsi="Arial" w:cs="Arial"/>
          <w:sz w:val="20"/>
          <w:szCs w:val="20"/>
        </w:rPr>
        <w:t>Residents can quickly identify relevant services and eligibility</w:t>
      </w:r>
    </w:p>
    <w:p w14:paraId="0124CAC7" w14:textId="77777777" w:rsidR="00BE11F2" w:rsidRPr="00BE11F2" w:rsidRDefault="0042782E" w:rsidP="00BE11F2">
      <w:pPr>
        <w:pStyle w:val="ListParagraph"/>
        <w:numPr>
          <w:ilvl w:val="0"/>
          <w:numId w:val="12"/>
        </w:numPr>
        <w:spacing w:before="100" w:beforeAutospacing="1" w:after="120"/>
        <w:rPr>
          <w:rFonts w:ascii="Arial" w:hAnsi="Arial" w:cs="Arial"/>
          <w:sz w:val="20"/>
          <w:szCs w:val="20"/>
        </w:rPr>
      </w:pPr>
      <w:r w:rsidRPr="00BE11F2">
        <w:rPr>
          <w:rFonts w:ascii="Arial" w:hAnsi="Arial" w:cs="Arial"/>
          <w:sz w:val="20"/>
          <w:szCs w:val="20"/>
        </w:rPr>
        <w:t>Residents do not have to repeat their story across agencies</w:t>
      </w:r>
    </w:p>
    <w:p w14:paraId="425F05CD" w14:textId="77777777" w:rsidR="00BE11F2" w:rsidRPr="00BE11F2" w:rsidRDefault="0042782E" w:rsidP="00BE11F2">
      <w:pPr>
        <w:pStyle w:val="ListParagraph"/>
        <w:numPr>
          <w:ilvl w:val="0"/>
          <w:numId w:val="12"/>
        </w:numPr>
        <w:spacing w:before="100" w:beforeAutospacing="1" w:after="120"/>
        <w:rPr>
          <w:rFonts w:ascii="Arial" w:hAnsi="Arial" w:cs="Arial"/>
          <w:sz w:val="20"/>
          <w:szCs w:val="20"/>
        </w:rPr>
      </w:pPr>
      <w:r w:rsidRPr="00BE11F2">
        <w:rPr>
          <w:rFonts w:ascii="Arial" w:hAnsi="Arial" w:cs="Arial"/>
          <w:sz w:val="20"/>
          <w:szCs w:val="20"/>
        </w:rPr>
        <w:t>More residents successfully connect to housing, workforce, or reentry support</w:t>
      </w:r>
    </w:p>
    <w:p w14:paraId="12AE6E9E" w14:textId="77777777" w:rsidR="00BE11F2" w:rsidRPr="00BE11F2" w:rsidRDefault="0042782E" w:rsidP="00BE11F2">
      <w:pPr>
        <w:pStyle w:val="ListParagraph"/>
        <w:numPr>
          <w:ilvl w:val="0"/>
          <w:numId w:val="12"/>
        </w:numPr>
        <w:spacing w:before="100" w:beforeAutospacing="1" w:after="120"/>
        <w:rPr>
          <w:rFonts w:ascii="Arial" w:hAnsi="Arial" w:cs="Arial"/>
          <w:sz w:val="20"/>
          <w:szCs w:val="20"/>
        </w:rPr>
      </w:pPr>
      <w:r w:rsidRPr="00BE11F2">
        <w:rPr>
          <w:rFonts w:ascii="Arial" w:hAnsi="Arial" w:cs="Arial"/>
          <w:sz w:val="20"/>
          <w:szCs w:val="20"/>
        </w:rPr>
        <w:t>Staff spend less time redirecting residents between programs</w:t>
      </w:r>
    </w:p>
    <w:p w14:paraId="0D7CE039" w14:textId="5F45C549" w:rsidR="0042782E" w:rsidRPr="00BE11F2" w:rsidRDefault="0042782E" w:rsidP="00BE11F2">
      <w:pPr>
        <w:pStyle w:val="ListParagraph"/>
        <w:numPr>
          <w:ilvl w:val="0"/>
          <w:numId w:val="12"/>
        </w:numPr>
        <w:spacing w:before="100" w:beforeAutospacing="1" w:after="120"/>
        <w:rPr>
          <w:rFonts w:ascii="Arial" w:hAnsi="Arial" w:cs="Arial"/>
          <w:b/>
          <w:bCs/>
          <w:sz w:val="20"/>
          <w:szCs w:val="20"/>
        </w:rPr>
      </w:pPr>
      <w:r w:rsidRPr="00BE11F2">
        <w:rPr>
          <w:rFonts w:ascii="Arial" w:hAnsi="Arial" w:cs="Arial"/>
          <w:sz w:val="20"/>
          <w:szCs w:val="20"/>
        </w:rPr>
        <w:t>Organizations coordinate more effectively across service pathways</w:t>
      </w:r>
    </w:p>
    <w:p w14:paraId="7E690622" w14:textId="77777777" w:rsidR="00BE11F2" w:rsidRDefault="00BE11F2">
      <w:pPr>
        <w:spacing w:after="160" w:line="278" w:lineRule="auto"/>
        <w:rPr>
          <w:rFonts w:ascii="Arial" w:hAnsi="Arial" w:cs="Arial"/>
          <w:sz w:val="20"/>
          <w:szCs w:val="20"/>
        </w:rPr>
      </w:pPr>
    </w:p>
    <w:p w14:paraId="694AEC6B" w14:textId="238C226A" w:rsidR="00BE11F2" w:rsidRPr="00BE11F2" w:rsidRDefault="00BE11F2">
      <w:pPr>
        <w:spacing w:after="160" w:line="278" w:lineRule="auto"/>
        <w:rPr>
          <w:rFonts w:ascii="Arial" w:hAnsi="Arial" w:cs="Arial"/>
          <w:b/>
          <w:bCs/>
          <w:sz w:val="20"/>
          <w:szCs w:val="20"/>
        </w:rPr>
      </w:pPr>
      <w:r w:rsidRPr="00BE11F2">
        <w:rPr>
          <w:rFonts w:ascii="Arial" w:hAnsi="Arial" w:cs="Arial"/>
          <w:b/>
          <w:bCs/>
          <w:sz w:val="20"/>
          <w:szCs w:val="20"/>
        </w:rPr>
        <w:t>Example Ideas a Hackathon Group Might Create</w:t>
      </w:r>
    </w:p>
    <w:p w14:paraId="613E9137" w14:textId="6FF22F81" w:rsidR="00BE11F2" w:rsidRPr="00BE11F2" w:rsidRDefault="00BE11F2" w:rsidP="00BE11F2">
      <w:pPr>
        <w:spacing w:after="160" w:line="278" w:lineRule="auto"/>
        <w:rPr>
          <w:rFonts w:ascii="Arial" w:hAnsi="Arial" w:cs="Arial"/>
          <w:sz w:val="20"/>
          <w:szCs w:val="20"/>
        </w:rPr>
      </w:pPr>
      <w:r w:rsidRPr="00BE11F2">
        <w:rPr>
          <w:rFonts w:ascii="Arial" w:hAnsi="Arial" w:cs="Arial"/>
          <w:b/>
          <w:bCs/>
          <w:sz w:val="20"/>
          <w:szCs w:val="20"/>
        </w:rPr>
        <w:t>Next-Generation Help1RVA Interface</w:t>
      </w:r>
      <w:r>
        <w:rPr>
          <w:rFonts w:ascii="Arial" w:hAnsi="Arial" w:cs="Arial"/>
          <w:b/>
          <w:bCs/>
          <w:sz w:val="20"/>
          <w:szCs w:val="20"/>
        </w:rPr>
        <w:t xml:space="preserve">: </w:t>
      </w:r>
      <w:r w:rsidRPr="00BE11F2">
        <w:rPr>
          <w:rFonts w:ascii="Arial" w:hAnsi="Arial" w:cs="Arial"/>
          <w:sz w:val="20"/>
          <w:szCs w:val="20"/>
        </w:rPr>
        <w:t xml:space="preserve">A redesigned, multilingual interface for Help1RVA that makes it easier for residents to discover services safely and </w:t>
      </w:r>
      <w:proofErr w:type="gramStart"/>
      <w:r w:rsidRPr="00BE11F2">
        <w:rPr>
          <w:rFonts w:ascii="Arial" w:hAnsi="Arial" w:cs="Arial"/>
          <w:sz w:val="20"/>
          <w:szCs w:val="20"/>
        </w:rPr>
        <w:t>anonymously—using</w:t>
      </w:r>
      <w:proofErr w:type="gramEnd"/>
      <w:r w:rsidRPr="00BE11F2">
        <w:rPr>
          <w:rFonts w:ascii="Arial" w:hAnsi="Arial" w:cs="Arial"/>
          <w:sz w:val="20"/>
          <w:szCs w:val="20"/>
        </w:rPr>
        <w:t xml:space="preserve"> voice navigation, audio explanations, and culturally informed translations to address literacy and language barriers.</w:t>
      </w:r>
    </w:p>
    <w:p w14:paraId="3855DF92" w14:textId="3BE0F0F5" w:rsidR="00BE11F2" w:rsidRPr="00BE11F2" w:rsidRDefault="00BE11F2" w:rsidP="00BE11F2">
      <w:pPr>
        <w:spacing w:after="160" w:line="278" w:lineRule="auto"/>
        <w:rPr>
          <w:rFonts w:ascii="Arial" w:hAnsi="Arial" w:cs="Arial"/>
          <w:sz w:val="20"/>
          <w:szCs w:val="20"/>
        </w:rPr>
      </w:pPr>
      <w:r w:rsidRPr="00BE11F2">
        <w:rPr>
          <w:rFonts w:ascii="Arial" w:hAnsi="Arial" w:cs="Arial"/>
          <w:b/>
          <w:bCs/>
          <w:sz w:val="20"/>
          <w:szCs w:val="20"/>
        </w:rPr>
        <w:t>Trusted Community Messenger Tool</w:t>
      </w:r>
      <w:r>
        <w:rPr>
          <w:rFonts w:ascii="Arial" w:hAnsi="Arial" w:cs="Arial"/>
          <w:b/>
          <w:bCs/>
          <w:sz w:val="20"/>
          <w:szCs w:val="20"/>
        </w:rPr>
        <w:t xml:space="preserve">: </w:t>
      </w:r>
      <w:r w:rsidRPr="00BE11F2">
        <w:rPr>
          <w:rFonts w:ascii="Arial" w:hAnsi="Arial" w:cs="Arial"/>
          <w:sz w:val="20"/>
          <w:szCs w:val="20"/>
        </w:rPr>
        <w:t>A system that distributes verified service information through trusted channels such as WhatsApp, SMS, community leaders, or faith organizations—helping residents access information through sources they already trust rather than only through City websites.</w:t>
      </w:r>
    </w:p>
    <w:p w14:paraId="08488F03" w14:textId="0F11F28D" w:rsidR="0042782E" w:rsidRDefault="00BE11F2">
      <w:pPr>
        <w:spacing w:after="160" w:line="278" w:lineRule="auto"/>
        <w:rPr>
          <w:rFonts w:ascii="Arial" w:hAnsi="Arial" w:cs="Arial"/>
          <w:sz w:val="20"/>
          <w:szCs w:val="20"/>
        </w:rPr>
      </w:pPr>
      <w:r w:rsidRPr="00BE11F2">
        <w:rPr>
          <w:rFonts w:ascii="Arial" w:hAnsi="Arial" w:cs="Arial"/>
          <w:b/>
          <w:bCs/>
          <w:sz w:val="20"/>
          <w:szCs w:val="20"/>
        </w:rPr>
        <w:t>Privacy-First Help Connector</w:t>
      </w:r>
      <w:r>
        <w:rPr>
          <w:rFonts w:ascii="Arial" w:hAnsi="Arial" w:cs="Arial"/>
          <w:b/>
          <w:bCs/>
          <w:sz w:val="20"/>
          <w:szCs w:val="20"/>
        </w:rPr>
        <w:t xml:space="preserve">: </w:t>
      </w:r>
      <w:r w:rsidRPr="00BE11F2">
        <w:rPr>
          <w:rFonts w:ascii="Arial" w:hAnsi="Arial" w:cs="Arial"/>
          <w:sz w:val="20"/>
          <w:szCs w:val="20"/>
        </w:rPr>
        <w:t>A tool that allows residents to describe their needs anonymously and receive a curated list of relevant services without entering personal information, helping build trust before residents engage directly with organizations.</w:t>
      </w:r>
      <w:r w:rsidR="0042782E">
        <w:rPr>
          <w:rFonts w:ascii="Arial" w:hAnsi="Arial" w:cs="Arial"/>
          <w:sz w:val="20"/>
          <w:szCs w:val="20"/>
        </w:rPr>
        <w:br w:type="page"/>
      </w:r>
    </w:p>
    <w:p w14:paraId="74E8ABCB" w14:textId="77777777" w:rsidR="00BE11F2" w:rsidRDefault="00BE11F2" w:rsidP="00BE11F2">
      <w:pPr>
        <w:pBdr>
          <w:top w:val="single" w:sz="4" w:space="1" w:color="auto"/>
          <w:bottom w:val="single" w:sz="4" w:space="1" w:color="auto"/>
        </w:pBdr>
        <w:spacing w:before="100" w:beforeAutospacing="1" w:after="120"/>
        <w:rPr>
          <w:rFonts w:ascii="Arial" w:hAnsi="Arial" w:cs="Arial"/>
          <w:b/>
          <w:bCs/>
          <w:sz w:val="20"/>
          <w:szCs w:val="20"/>
        </w:rPr>
      </w:pPr>
      <w:r w:rsidRPr="00435FFB">
        <w:rPr>
          <w:rFonts w:ascii="Arial" w:hAnsi="Arial" w:cs="Arial"/>
          <w:b/>
          <w:bCs/>
          <w:sz w:val="20"/>
          <w:szCs w:val="20"/>
        </w:rPr>
        <w:lastRenderedPageBreak/>
        <w:t>PILLAR: THRIVING &amp; INCLUSIVE COMMUNITIES</w:t>
      </w:r>
      <w:r w:rsidRPr="0042782E">
        <w:rPr>
          <w:rFonts w:ascii="Arial" w:hAnsi="Arial" w:cs="Arial"/>
          <w:b/>
          <w:bCs/>
          <w:sz w:val="20"/>
          <w:szCs w:val="20"/>
        </w:rPr>
        <w:t xml:space="preserve"> </w:t>
      </w:r>
      <w:r>
        <w:rPr>
          <w:rFonts w:ascii="Arial" w:hAnsi="Arial" w:cs="Arial"/>
          <w:b/>
          <w:bCs/>
          <w:sz w:val="20"/>
          <w:szCs w:val="20"/>
        </w:rPr>
        <w:br/>
        <w:t>Blue Sky Statements</w:t>
      </w:r>
    </w:p>
    <w:p w14:paraId="5E5F3ABC" w14:textId="782375DA"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 xml:space="preserve">Blue Sky </w:t>
      </w:r>
      <w:r w:rsidR="00BE11F2">
        <w:rPr>
          <w:rFonts w:ascii="Arial" w:hAnsi="Arial" w:cs="Arial"/>
          <w:sz w:val="20"/>
          <w:szCs w:val="20"/>
        </w:rPr>
        <w:t>ideas from the group</w:t>
      </w:r>
      <w:r w:rsidRPr="00435FFB">
        <w:rPr>
          <w:rFonts w:ascii="Arial" w:hAnsi="Arial" w:cs="Arial"/>
          <w:sz w:val="20"/>
          <w:szCs w:val="20"/>
        </w:rPr>
        <w:t xml:space="preserve"> strongly emphasized belonging, trust, and accessibility, which suggests these broader challenges.</w:t>
      </w:r>
    </w:p>
    <w:p w14:paraId="26EA9F75" w14:textId="2ADA0961" w:rsidR="00435FFB" w:rsidRPr="00BE11F2" w:rsidRDefault="00435FFB" w:rsidP="00435FFB">
      <w:pPr>
        <w:spacing w:before="100" w:beforeAutospacing="1" w:after="120"/>
        <w:rPr>
          <w:rFonts w:ascii="Arial" w:hAnsi="Arial" w:cs="Arial"/>
          <w:b/>
          <w:bCs/>
          <w:sz w:val="20"/>
          <w:szCs w:val="20"/>
        </w:rPr>
      </w:pPr>
      <w:r w:rsidRPr="00BE11F2">
        <w:rPr>
          <w:rFonts w:ascii="Arial" w:hAnsi="Arial" w:cs="Arial"/>
          <w:b/>
          <w:bCs/>
          <w:sz w:val="20"/>
          <w:szCs w:val="20"/>
        </w:rPr>
        <w:t>Blue Sky Problem 1</w:t>
      </w:r>
      <w:r w:rsidR="00BE11F2" w:rsidRPr="00BE11F2">
        <w:rPr>
          <w:rFonts w:ascii="Arial" w:hAnsi="Arial" w:cs="Arial"/>
          <w:b/>
          <w:bCs/>
          <w:sz w:val="20"/>
          <w:szCs w:val="20"/>
        </w:rPr>
        <w:t xml:space="preserve">: </w:t>
      </w:r>
      <w:r w:rsidRPr="00BE11F2">
        <w:rPr>
          <w:rFonts w:ascii="Arial" w:hAnsi="Arial" w:cs="Arial"/>
          <w:b/>
          <w:bCs/>
          <w:sz w:val="20"/>
          <w:szCs w:val="20"/>
        </w:rPr>
        <w:t>A City Where Everyone Knows Where to Turn for Help</w:t>
      </w:r>
    </w:p>
    <w:p w14:paraId="62C29261" w14:textId="5AB1A04B"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How might we create a system where any Richmond resident—regardless of language, background, or familiarity with City services—can easily find the right help through a single trusted entry point?</w:t>
      </w:r>
    </w:p>
    <w:p w14:paraId="23AAE549" w14:textId="11DAC526" w:rsidR="00435FFB" w:rsidRPr="00BE11F2" w:rsidRDefault="00435FFB" w:rsidP="00435FFB">
      <w:pPr>
        <w:spacing w:before="100" w:beforeAutospacing="1" w:after="120"/>
        <w:rPr>
          <w:rFonts w:ascii="Arial" w:hAnsi="Arial" w:cs="Arial"/>
          <w:b/>
          <w:bCs/>
          <w:sz w:val="20"/>
          <w:szCs w:val="20"/>
        </w:rPr>
      </w:pPr>
      <w:r w:rsidRPr="00BE11F2">
        <w:rPr>
          <w:rFonts w:ascii="Arial" w:hAnsi="Arial" w:cs="Arial"/>
          <w:b/>
          <w:bCs/>
          <w:sz w:val="20"/>
          <w:szCs w:val="20"/>
        </w:rPr>
        <w:t>Blue Sky Problem 2</w:t>
      </w:r>
      <w:r w:rsidR="00BE11F2" w:rsidRPr="00BE11F2">
        <w:rPr>
          <w:rFonts w:ascii="Arial" w:hAnsi="Arial" w:cs="Arial"/>
          <w:b/>
          <w:bCs/>
          <w:sz w:val="20"/>
          <w:szCs w:val="20"/>
        </w:rPr>
        <w:t xml:space="preserve">: </w:t>
      </w:r>
      <w:r w:rsidRPr="00BE11F2">
        <w:rPr>
          <w:rFonts w:ascii="Arial" w:hAnsi="Arial" w:cs="Arial"/>
          <w:b/>
          <w:bCs/>
          <w:sz w:val="20"/>
          <w:szCs w:val="20"/>
        </w:rPr>
        <w:t>A Community Support Network That Works Like a Care Team</w:t>
      </w:r>
    </w:p>
    <w:p w14:paraId="0F04B150" w14:textId="6B5F3E93"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How might we create a coordinated support ecosystem where residents, nonprofits, volunteers, and City agencies work together seamlessly to guide people toward the help they need?</w:t>
      </w:r>
    </w:p>
    <w:p w14:paraId="6F55D4A1" w14:textId="489ABD41" w:rsidR="00435FFB" w:rsidRPr="00BE11F2" w:rsidRDefault="00435FFB" w:rsidP="00435FFB">
      <w:pPr>
        <w:spacing w:before="100" w:beforeAutospacing="1" w:after="120"/>
        <w:rPr>
          <w:rFonts w:ascii="Arial" w:hAnsi="Arial" w:cs="Arial"/>
          <w:b/>
          <w:bCs/>
          <w:sz w:val="20"/>
          <w:szCs w:val="20"/>
        </w:rPr>
      </w:pPr>
      <w:r w:rsidRPr="00BE11F2">
        <w:rPr>
          <w:rFonts w:ascii="Arial" w:hAnsi="Arial" w:cs="Arial"/>
          <w:b/>
          <w:bCs/>
          <w:sz w:val="20"/>
          <w:szCs w:val="20"/>
        </w:rPr>
        <w:t>Blue Sky Problem 3</w:t>
      </w:r>
      <w:r w:rsidR="00BE11F2" w:rsidRPr="00BE11F2">
        <w:rPr>
          <w:rFonts w:ascii="Arial" w:hAnsi="Arial" w:cs="Arial"/>
          <w:b/>
          <w:bCs/>
          <w:sz w:val="20"/>
          <w:szCs w:val="20"/>
        </w:rPr>
        <w:t xml:space="preserve">: </w:t>
      </w:r>
      <w:r w:rsidRPr="00BE11F2">
        <w:rPr>
          <w:rFonts w:ascii="Arial" w:hAnsi="Arial" w:cs="Arial"/>
          <w:b/>
          <w:bCs/>
          <w:sz w:val="20"/>
          <w:szCs w:val="20"/>
        </w:rPr>
        <w:t>A City That Makes Every Resident Feel Seen and Supported</w:t>
      </w:r>
    </w:p>
    <w:p w14:paraId="42515305" w14:textId="3FF08BBB"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How might technology help Richmond residents feel less alone in their struggles by making support resources visible, accessible, and culturally responsive?</w:t>
      </w:r>
    </w:p>
    <w:p w14:paraId="7DE4F394" w14:textId="58713834" w:rsidR="00435FFB" w:rsidRPr="00BE11F2" w:rsidRDefault="00435FFB" w:rsidP="00435FFB">
      <w:pPr>
        <w:spacing w:before="100" w:beforeAutospacing="1" w:after="120"/>
        <w:rPr>
          <w:rFonts w:ascii="Arial" w:hAnsi="Arial" w:cs="Arial"/>
          <w:b/>
          <w:bCs/>
          <w:sz w:val="20"/>
          <w:szCs w:val="20"/>
        </w:rPr>
      </w:pPr>
      <w:r w:rsidRPr="00BE11F2">
        <w:rPr>
          <w:rFonts w:ascii="Arial" w:hAnsi="Arial" w:cs="Arial"/>
          <w:b/>
          <w:bCs/>
          <w:sz w:val="20"/>
          <w:szCs w:val="20"/>
        </w:rPr>
        <w:t>Blue Sky Problem 4</w:t>
      </w:r>
      <w:r w:rsidR="00BE11F2" w:rsidRPr="00BE11F2">
        <w:rPr>
          <w:rFonts w:ascii="Arial" w:hAnsi="Arial" w:cs="Arial"/>
          <w:b/>
          <w:bCs/>
          <w:sz w:val="20"/>
          <w:szCs w:val="20"/>
        </w:rPr>
        <w:t xml:space="preserve">: </w:t>
      </w:r>
      <w:r w:rsidRPr="00BE11F2">
        <w:rPr>
          <w:rFonts w:ascii="Arial" w:hAnsi="Arial" w:cs="Arial"/>
          <w:b/>
          <w:bCs/>
          <w:sz w:val="20"/>
          <w:szCs w:val="20"/>
        </w:rPr>
        <w:t>Universal Access to City Services</w:t>
      </w:r>
    </w:p>
    <w:p w14:paraId="3A8A6976" w14:textId="0A2D6838" w:rsidR="00435FFB"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How might we ensure every Richmond resident—regardless of language, literacy, or digital access—can easily discover, understand, and use the services available to them?</w:t>
      </w:r>
    </w:p>
    <w:p w14:paraId="6C8AC1F1" w14:textId="6535C41E" w:rsidR="00435FFB" w:rsidRPr="00BE11F2" w:rsidRDefault="00435FFB" w:rsidP="00435FFB">
      <w:pPr>
        <w:spacing w:before="100" w:beforeAutospacing="1" w:after="120"/>
        <w:rPr>
          <w:rFonts w:ascii="Arial" w:hAnsi="Arial" w:cs="Arial"/>
          <w:b/>
          <w:bCs/>
          <w:sz w:val="20"/>
          <w:szCs w:val="20"/>
        </w:rPr>
      </w:pPr>
      <w:r w:rsidRPr="00BE11F2">
        <w:rPr>
          <w:rFonts w:ascii="Arial" w:hAnsi="Arial" w:cs="Arial"/>
          <w:b/>
          <w:bCs/>
          <w:sz w:val="20"/>
          <w:szCs w:val="20"/>
        </w:rPr>
        <w:t>Blue Sky Problem 5</w:t>
      </w:r>
      <w:r w:rsidR="00BE11F2" w:rsidRPr="00BE11F2">
        <w:rPr>
          <w:rFonts w:ascii="Arial" w:hAnsi="Arial" w:cs="Arial"/>
          <w:b/>
          <w:bCs/>
          <w:sz w:val="20"/>
          <w:szCs w:val="20"/>
        </w:rPr>
        <w:t xml:space="preserve">: </w:t>
      </w:r>
      <w:r w:rsidRPr="00BE11F2">
        <w:rPr>
          <w:rFonts w:ascii="Arial" w:hAnsi="Arial" w:cs="Arial"/>
          <w:b/>
          <w:bCs/>
          <w:sz w:val="20"/>
          <w:szCs w:val="20"/>
        </w:rPr>
        <w:t>A Trusted Civic Infrastructure for Community Support</w:t>
      </w:r>
    </w:p>
    <w:p w14:paraId="49B8AB84" w14:textId="223F23AD" w:rsidR="001109E0" w:rsidRPr="00435FFB" w:rsidRDefault="00435FFB" w:rsidP="00435FFB">
      <w:pPr>
        <w:spacing w:before="100" w:beforeAutospacing="1" w:after="120"/>
        <w:rPr>
          <w:rFonts w:ascii="Arial" w:hAnsi="Arial" w:cs="Arial"/>
          <w:sz w:val="20"/>
          <w:szCs w:val="20"/>
        </w:rPr>
      </w:pPr>
      <w:r w:rsidRPr="00435FFB">
        <w:rPr>
          <w:rFonts w:ascii="Arial" w:hAnsi="Arial" w:cs="Arial"/>
          <w:sz w:val="20"/>
          <w:szCs w:val="20"/>
        </w:rPr>
        <w:t>How might Richmond build a trusted digital infrastructure that connects residents, nonprofits, volunteers, and City services so communities can coordinate support more effectively?</w:t>
      </w:r>
    </w:p>
    <w:sectPr w:rsidR="001109E0" w:rsidRPr="00435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raphik Compact Black">
    <w:panose1 w:val="00000000000000000000"/>
    <w:charset w:val="00"/>
    <w:family w:val="auto"/>
    <w:notTrueType/>
    <w:pitch w:val="variable"/>
    <w:sig w:usb0="A000002F" w:usb1="4000045A" w:usb2="00000000" w:usb3="00000000" w:csb0="00000093" w:csb1="00000000"/>
  </w:font>
  <w:font w:name="Graphik Compact Bold">
    <w:panose1 w:val="00000000000000000000"/>
    <w:charset w:val="00"/>
    <w:family w:val="auto"/>
    <w:notTrueType/>
    <w:pitch w:val="variable"/>
    <w:sig w:usb0="A000002F" w:usb1="4000045A" w:usb2="00000000" w:usb3="00000000" w:csb0="00000093" w:csb1="00000000"/>
  </w:font>
  <w:font w:name="Graphik Compact Light">
    <w:altName w:val="Calibri"/>
    <w:panose1 w:val="00000000000000000000"/>
    <w:charset w:val="00"/>
    <w:family w:val="auto"/>
    <w:notTrueType/>
    <w:pitch w:val="variable"/>
    <w:sig w:usb0="A000002F" w:usb1="4000045A" w:usb2="00000000" w:usb3="00000000" w:csb0="00000093" w:csb1="00000000"/>
  </w:font>
  <w:font w:name="Graphik Compact Semibold">
    <w:panose1 w:val="00000000000000000000"/>
    <w:charset w:val="00"/>
    <w:family w:val="auto"/>
    <w:notTrueType/>
    <w:pitch w:val="variable"/>
    <w:sig w:usb0="A000002F" w:usb1="4000045A" w:usb2="00000000" w:usb3="00000000" w:csb0="00000093" w:csb1="00000000"/>
  </w:font>
  <w:font w:name="Graphik Compact Medium">
    <w:charset w:val="00"/>
    <w:family w:val="auto"/>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BA4"/>
    <w:multiLevelType w:val="hybridMultilevel"/>
    <w:tmpl w:val="90C4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236EB"/>
    <w:multiLevelType w:val="hybridMultilevel"/>
    <w:tmpl w:val="4642DE3A"/>
    <w:lvl w:ilvl="0" w:tplc="9F92204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D07A72"/>
    <w:multiLevelType w:val="hybridMultilevel"/>
    <w:tmpl w:val="C25AA84C"/>
    <w:lvl w:ilvl="0" w:tplc="9F922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FB184A"/>
    <w:multiLevelType w:val="hybridMultilevel"/>
    <w:tmpl w:val="1BD4F528"/>
    <w:lvl w:ilvl="0" w:tplc="9F922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32051"/>
    <w:multiLevelType w:val="hybridMultilevel"/>
    <w:tmpl w:val="794CD276"/>
    <w:lvl w:ilvl="0" w:tplc="0C1E2970">
      <w:start w:val="1"/>
      <w:numFmt w:val="bullet"/>
      <w:pStyle w:val="Heading3"/>
      <w:lvlText w:val=""/>
      <w:lvlJc w:val="left"/>
      <w:pPr>
        <w:ind w:left="720" w:hanging="360"/>
      </w:pPr>
      <w:rPr>
        <w:rFonts w:ascii="Symbol" w:hAnsi="Symbol" w:hint="default"/>
      </w:rPr>
    </w:lvl>
    <w:lvl w:ilvl="1" w:tplc="04090003">
      <w:start w:val="1"/>
      <w:numFmt w:val="bullet"/>
      <w:pStyle w:val="Heading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90367"/>
    <w:multiLevelType w:val="hybridMultilevel"/>
    <w:tmpl w:val="86CE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C3D78"/>
    <w:multiLevelType w:val="hybridMultilevel"/>
    <w:tmpl w:val="412A365E"/>
    <w:lvl w:ilvl="0" w:tplc="FFAE6114">
      <w:start w:val="1"/>
      <w:numFmt w:val="bullet"/>
      <w:lvlText w:val=""/>
      <w:lvlJc w:val="left"/>
      <w:pPr>
        <w:ind w:left="720" w:hanging="360"/>
      </w:pPr>
      <w:rPr>
        <w:rFonts w:ascii="Symbol" w:hAnsi="Symbol" w:hint="default"/>
      </w:rPr>
    </w:lvl>
    <w:lvl w:ilvl="1" w:tplc="01822AFA">
      <w:start w:val="1"/>
      <w:numFmt w:val="bullet"/>
      <w:lvlText w:val="o"/>
      <w:lvlJc w:val="left"/>
      <w:pPr>
        <w:ind w:left="1440" w:hanging="360"/>
      </w:pPr>
      <w:rPr>
        <w:rFonts w:ascii="Courier New" w:hAnsi="Courier New" w:cs="Courier New" w:hint="default"/>
      </w:rPr>
    </w:lvl>
    <w:lvl w:ilvl="2" w:tplc="C004E70C">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8114AB"/>
    <w:multiLevelType w:val="hybridMultilevel"/>
    <w:tmpl w:val="305ECC72"/>
    <w:lvl w:ilvl="0" w:tplc="9F922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0A6A61"/>
    <w:multiLevelType w:val="hybridMultilevel"/>
    <w:tmpl w:val="B912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F6436"/>
    <w:multiLevelType w:val="hybridMultilevel"/>
    <w:tmpl w:val="78FE08E6"/>
    <w:lvl w:ilvl="0" w:tplc="9F922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C455A2"/>
    <w:multiLevelType w:val="hybridMultilevel"/>
    <w:tmpl w:val="E88E4088"/>
    <w:lvl w:ilvl="0" w:tplc="9F922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771049">
    <w:abstractNumId w:val="6"/>
  </w:num>
  <w:num w:numId="2" w16cid:durableId="666320813">
    <w:abstractNumId w:val="6"/>
  </w:num>
  <w:num w:numId="3" w16cid:durableId="419303670">
    <w:abstractNumId w:val="6"/>
  </w:num>
  <w:num w:numId="4" w16cid:durableId="1894191309">
    <w:abstractNumId w:val="4"/>
  </w:num>
  <w:num w:numId="5" w16cid:durableId="1061975228">
    <w:abstractNumId w:val="5"/>
  </w:num>
  <w:num w:numId="6" w16cid:durableId="669219614">
    <w:abstractNumId w:val="0"/>
  </w:num>
  <w:num w:numId="7" w16cid:durableId="248198983">
    <w:abstractNumId w:val="8"/>
  </w:num>
  <w:num w:numId="8" w16cid:durableId="457727340">
    <w:abstractNumId w:val="2"/>
  </w:num>
  <w:num w:numId="9" w16cid:durableId="1302493065">
    <w:abstractNumId w:val="1"/>
  </w:num>
  <w:num w:numId="10" w16cid:durableId="642851961">
    <w:abstractNumId w:val="10"/>
  </w:num>
  <w:num w:numId="11" w16cid:durableId="838228938">
    <w:abstractNumId w:val="3"/>
  </w:num>
  <w:num w:numId="12" w16cid:durableId="1324358059">
    <w:abstractNumId w:val="9"/>
  </w:num>
  <w:num w:numId="13" w16cid:durableId="472524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FB"/>
    <w:rsid w:val="0008428C"/>
    <w:rsid w:val="001109E0"/>
    <w:rsid w:val="001873CE"/>
    <w:rsid w:val="001B4A2A"/>
    <w:rsid w:val="002954DF"/>
    <w:rsid w:val="00372C38"/>
    <w:rsid w:val="0042782E"/>
    <w:rsid w:val="00435FFB"/>
    <w:rsid w:val="004C62CA"/>
    <w:rsid w:val="00535AD2"/>
    <w:rsid w:val="00583452"/>
    <w:rsid w:val="00591C6C"/>
    <w:rsid w:val="006F277F"/>
    <w:rsid w:val="00757163"/>
    <w:rsid w:val="00846BEA"/>
    <w:rsid w:val="008A5922"/>
    <w:rsid w:val="0097135D"/>
    <w:rsid w:val="00982364"/>
    <w:rsid w:val="00A52197"/>
    <w:rsid w:val="00AB4C3C"/>
    <w:rsid w:val="00BE11F2"/>
    <w:rsid w:val="00C5746C"/>
    <w:rsid w:val="00E53560"/>
    <w:rsid w:val="00E6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7A71"/>
  <w15:chartTrackingRefBased/>
  <w15:docId w15:val="{EDD90FA3-EADA-7945-BA14-816D5120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C3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46BEA"/>
    <w:pPr>
      <w:spacing w:after="60"/>
      <w:outlineLvl w:val="0"/>
    </w:pPr>
    <w:rPr>
      <w:rFonts w:ascii="Graphik Compact Black" w:hAnsi="Graphik Compact Black"/>
      <w:b/>
      <w:bCs/>
      <w:color w:val="000000" w:themeColor="text1"/>
    </w:rPr>
  </w:style>
  <w:style w:type="paragraph" w:styleId="Heading2">
    <w:name w:val="heading 2"/>
    <w:basedOn w:val="Heading1"/>
    <w:next w:val="Normal"/>
    <w:link w:val="Heading2Char"/>
    <w:uiPriority w:val="9"/>
    <w:unhideWhenUsed/>
    <w:qFormat/>
    <w:rsid w:val="00846BEA"/>
    <w:pPr>
      <w:spacing w:after="120"/>
      <w:outlineLvl w:val="1"/>
    </w:pPr>
    <w:rPr>
      <w:rFonts w:ascii="Graphik Compact Bold" w:hAnsi="Graphik Compact Bold"/>
    </w:rPr>
  </w:style>
  <w:style w:type="paragraph" w:styleId="Heading3">
    <w:name w:val="heading 3"/>
    <w:basedOn w:val="BodyCopy"/>
    <w:next w:val="Normal"/>
    <w:link w:val="Heading3Char"/>
    <w:uiPriority w:val="9"/>
    <w:unhideWhenUsed/>
    <w:qFormat/>
    <w:rsid w:val="00846BEA"/>
    <w:pPr>
      <w:numPr>
        <w:numId w:val="4"/>
      </w:numPr>
      <w:spacing w:before="100" w:after="120" w:afterAutospacing="0"/>
      <w:outlineLvl w:val="2"/>
    </w:pPr>
  </w:style>
  <w:style w:type="paragraph" w:styleId="Heading4">
    <w:name w:val="heading 4"/>
    <w:basedOn w:val="Heading3"/>
    <w:next w:val="Normal"/>
    <w:link w:val="Heading4Char"/>
    <w:uiPriority w:val="9"/>
    <w:unhideWhenUsed/>
    <w:qFormat/>
    <w:rsid w:val="00AB4C3C"/>
    <w:pPr>
      <w:numPr>
        <w:ilvl w:val="1"/>
      </w:numPr>
      <w:outlineLvl w:val="3"/>
    </w:pPr>
  </w:style>
  <w:style w:type="paragraph" w:styleId="Heading5">
    <w:name w:val="heading 5"/>
    <w:basedOn w:val="Heading3"/>
    <w:next w:val="Normal"/>
    <w:link w:val="Heading5Char"/>
    <w:uiPriority w:val="9"/>
    <w:unhideWhenUsed/>
    <w:qFormat/>
    <w:rsid w:val="00846BEA"/>
    <w:pPr>
      <w:numPr>
        <w:numId w:val="0"/>
      </w:numPr>
      <w:ind w:left="720" w:hanging="360"/>
      <w:outlineLvl w:val="4"/>
    </w:pPr>
  </w:style>
  <w:style w:type="paragraph" w:styleId="Heading6">
    <w:name w:val="heading 6"/>
    <w:basedOn w:val="Heading2"/>
    <w:next w:val="Normal"/>
    <w:link w:val="Heading6Char"/>
    <w:uiPriority w:val="9"/>
    <w:unhideWhenUsed/>
    <w:qFormat/>
    <w:rsid w:val="00846BEA"/>
    <w:pPr>
      <w:outlineLvl w:val="5"/>
    </w:pPr>
    <w:rPr>
      <w:rFonts w:ascii="Graphik Compact Semibold" w:hAnsi="Graphik Compact Semibold"/>
    </w:rPr>
  </w:style>
  <w:style w:type="paragraph" w:styleId="Heading7">
    <w:name w:val="heading 7"/>
    <w:basedOn w:val="Normal"/>
    <w:next w:val="Normal"/>
    <w:link w:val="Heading7Char"/>
    <w:uiPriority w:val="9"/>
    <w:semiHidden/>
    <w:unhideWhenUsed/>
    <w:qFormat/>
    <w:rsid w:val="00AB4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EA"/>
    <w:rPr>
      <w:rFonts w:ascii="Graphik Compact Black" w:hAnsi="Graphik Compact Black" w:cs="Times New Roman"/>
      <w:b/>
      <w:bCs/>
      <w:color w:val="000000" w:themeColor="text1"/>
      <w:kern w:val="0"/>
      <w14:ligatures w14:val="none"/>
    </w:rPr>
  </w:style>
  <w:style w:type="character" w:customStyle="1" w:styleId="Heading2Char">
    <w:name w:val="Heading 2 Char"/>
    <w:basedOn w:val="DefaultParagraphFont"/>
    <w:link w:val="Heading2"/>
    <w:uiPriority w:val="9"/>
    <w:rsid w:val="00846BEA"/>
    <w:rPr>
      <w:rFonts w:ascii="Graphik Compact Bold" w:hAnsi="Graphik Compact Bold" w:cs="Times New Roman"/>
      <w:b/>
      <w:bCs/>
      <w:color w:val="000000" w:themeColor="text1"/>
      <w:kern w:val="0"/>
      <w14:ligatures w14:val="none"/>
    </w:rPr>
  </w:style>
  <w:style w:type="character" w:customStyle="1" w:styleId="Heading3Char">
    <w:name w:val="Heading 3 Char"/>
    <w:basedOn w:val="DefaultParagraphFont"/>
    <w:link w:val="Heading3"/>
    <w:uiPriority w:val="9"/>
    <w:rsid w:val="00846BEA"/>
    <w:rPr>
      <w:rFonts w:ascii="Graphik Compact Light" w:hAnsi="Graphik Compact Light" w:cs="Arial"/>
      <w:kern w:val="0"/>
      <w14:ligatures w14:val="none"/>
    </w:rPr>
  </w:style>
  <w:style w:type="character" w:customStyle="1" w:styleId="Heading4Char">
    <w:name w:val="Heading 4 Char"/>
    <w:basedOn w:val="DefaultParagraphFont"/>
    <w:link w:val="Heading4"/>
    <w:uiPriority w:val="9"/>
    <w:rsid w:val="00AB4C3C"/>
    <w:rPr>
      <w:rFonts w:ascii="Graphik Compact Light" w:eastAsia="Times New Roman" w:hAnsi="Graphik Compact Light" w:cs="Times New Roman"/>
      <w:kern w:val="0"/>
      <w:sz w:val="20"/>
      <w:szCs w:val="20"/>
      <w14:ligatures w14:val="none"/>
    </w:rPr>
  </w:style>
  <w:style w:type="character" w:customStyle="1" w:styleId="Heading5Char">
    <w:name w:val="Heading 5 Char"/>
    <w:basedOn w:val="DefaultParagraphFont"/>
    <w:link w:val="Heading5"/>
    <w:uiPriority w:val="9"/>
    <w:rsid w:val="00846BEA"/>
    <w:rPr>
      <w:rFonts w:ascii="Graphik Compact Medium" w:hAnsi="Graphik Compact Medium" w:cs="Arial"/>
      <w:kern w:val="0"/>
      <w14:ligatures w14:val="none"/>
    </w:rPr>
  </w:style>
  <w:style w:type="paragraph" w:customStyle="1" w:styleId="Heading5BodyCopy">
    <w:name w:val="Heading 5 Body Copy"/>
    <w:basedOn w:val="Heading5"/>
    <w:qFormat/>
    <w:rsid w:val="00AB4C3C"/>
    <w:pPr>
      <w:ind w:left="1080" w:firstLine="0"/>
    </w:pPr>
    <w:rPr>
      <w:i/>
      <w:iCs/>
      <w:sz w:val="16"/>
      <w:szCs w:val="16"/>
    </w:rPr>
  </w:style>
  <w:style w:type="character" w:customStyle="1" w:styleId="Heading6Char">
    <w:name w:val="Heading 6 Char"/>
    <w:basedOn w:val="DefaultParagraphFont"/>
    <w:link w:val="Heading6"/>
    <w:uiPriority w:val="9"/>
    <w:rsid w:val="00846BEA"/>
    <w:rPr>
      <w:rFonts w:ascii="Graphik Compact Semibold" w:hAnsi="Graphik Compact Semibold" w:cs="Times New Roman"/>
      <w:b/>
      <w:bCs/>
      <w:color w:val="000000" w:themeColor="text1"/>
      <w:kern w:val="0"/>
      <w14:ligatures w14:val="none"/>
    </w:rPr>
  </w:style>
  <w:style w:type="character" w:customStyle="1" w:styleId="Heading7Char">
    <w:name w:val="Heading 7 Char"/>
    <w:basedOn w:val="DefaultParagraphFont"/>
    <w:link w:val="Heading7"/>
    <w:uiPriority w:val="9"/>
    <w:semiHidden/>
    <w:rsid w:val="00AB4C3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B4C3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B4C3C"/>
    <w:rPr>
      <w:rFonts w:ascii="Times New Roman" w:eastAsiaTheme="majorEastAsia" w:hAnsi="Times New Roman" w:cstheme="majorBidi"/>
      <w:color w:val="272727" w:themeColor="text1" w:themeTint="D8"/>
      <w:kern w:val="0"/>
      <w14:ligatures w14:val="none"/>
    </w:rPr>
  </w:style>
  <w:style w:type="paragraph" w:styleId="NormalWeb">
    <w:name w:val="Normal (Web)"/>
    <w:basedOn w:val="Normal"/>
    <w:uiPriority w:val="99"/>
    <w:semiHidden/>
    <w:unhideWhenUsed/>
    <w:rsid w:val="00AB4C3C"/>
    <w:pPr>
      <w:spacing w:before="100" w:beforeAutospacing="1" w:after="100" w:afterAutospacing="1"/>
    </w:pPr>
  </w:style>
  <w:style w:type="character" w:styleId="Strong">
    <w:name w:val="Strong"/>
    <w:basedOn w:val="DefaultParagraphFont"/>
    <w:uiPriority w:val="22"/>
    <w:qFormat/>
    <w:rsid w:val="00AB4C3C"/>
    <w:rPr>
      <w:b/>
      <w:bCs/>
    </w:rPr>
  </w:style>
  <w:style w:type="table" w:styleId="TableList8">
    <w:name w:val="Table List 8"/>
    <w:basedOn w:val="TableNormal"/>
    <w:uiPriority w:val="99"/>
    <w:unhideWhenUsed/>
    <w:rsid w:val="00AB4C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BodyCopy">
    <w:name w:val="Body Copy"/>
    <w:basedOn w:val="Normal"/>
    <w:qFormat/>
    <w:rsid w:val="00846BEA"/>
    <w:pPr>
      <w:snapToGrid w:val="0"/>
      <w:spacing w:after="100" w:afterAutospacing="1"/>
    </w:pPr>
    <w:rPr>
      <w:rFonts w:ascii="Graphik Compact Light" w:hAnsi="Graphik Compact Light" w:cs="Arial"/>
    </w:rPr>
  </w:style>
  <w:style w:type="paragraph" w:styleId="Title">
    <w:name w:val="Title"/>
    <w:basedOn w:val="Normal"/>
    <w:next w:val="Normal"/>
    <w:link w:val="TitleChar"/>
    <w:uiPriority w:val="10"/>
    <w:qFormat/>
    <w:rsid w:val="00435F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FF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35F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FF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35F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FFB"/>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435FFB"/>
    <w:pPr>
      <w:ind w:left="720"/>
      <w:contextualSpacing/>
    </w:pPr>
  </w:style>
  <w:style w:type="character" w:styleId="IntenseEmphasis">
    <w:name w:val="Intense Emphasis"/>
    <w:basedOn w:val="DefaultParagraphFont"/>
    <w:uiPriority w:val="21"/>
    <w:qFormat/>
    <w:rsid w:val="00435FFB"/>
    <w:rPr>
      <w:i/>
      <w:iCs/>
      <w:color w:val="0F4761" w:themeColor="accent1" w:themeShade="BF"/>
    </w:rPr>
  </w:style>
  <w:style w:type="paragraph" w:styleId="IntenseQuote">
    <w:name w:val="Intense Quote"/>
    <w:basedOn w:val="Normal"/>
    <w:next w:val="Normal"/>
    <w:link w:val="IntenseQuoteChar"/>
    <w:uiPriority w:val="30"/>
    <w:qFormat/>
    <w:rsid w:val="00435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FFB"/>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435FFB"/>
    <w:rPr>
      <w:b/>
      <w:bCs/>
      <w:smallCaps/>
      <w:color w:val="0F4761" w:themeColor="accent1" w:themeShade="BF"/>
      <w:spacing w:val="5"/>
    </w:rPr>
  </w:style>
  <w:style w:type="character" w:styleId="Hyperlink">
    <w:name w:val="Hyperlink"/>
    <w:basedOn w:val="DefaultParagraphFont"/>
    <w:uiPriority w:val="99"/>
    <w:unhideWhenUsed/>
    <w:rsid w:val="00435FFB"/>
    <w:rPr>
      <w:color w:val="467886" w:themeColor="hyperlink"/>
      <w:u w:val="single"/>
    </w:rPr>
  </w:style>
  <w:style w:type="character" w:styleId="UnresolvedMention">
    <w:name w:val="Unresolved Mention"/>
    <w:basedOn w:val="DefaultParagraphFont"/>
    <w:uiPriority w:val="99"/>
    <w:semiHidden/>
    <w:unhideWhenUsed/>
    <w:rsid w:val="0043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1rva.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1307A4-BFEF-46E2-B73E-B735745C3725}">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862A34C9-DC47-4BDC-90B3-D993BAF334DC}">
  <ds:schemaRefs>
    <ds:schemaRef ds:uri="http://schemas.microsoft.com/sharepoint/v3/contenttype/forms"/>
  </ds:schemaRefs>
</ds:datastoreItem>
</file>

<file path=customXml/itemProps3.xml><?xml version="1.0" encoding="utf-8"?>
<ds:datastoreItem xmlns:ds="http://schemas.openxmlformats.org/officeDocument/2006/customXml" ds:itemID="{FC7A7C46-6799-49B2-B01B-26D551D2C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Markow (LOC)</dc:creator>
  <cp:keywords/>
  <dc:description/>
  <cp:lastModifiedBy>Kolbe, Michael C. - Mayor's Office</cp:lastModifiedBy>
  <cp:revision>3</cp:revision>
  <dcterms:created xsi:type="dcterms:W3CDTF">2026-03-10T11:59:00Z</dcterms:created>
  <dcterms:modified xsi:type="dcterms:W3CDTF">2026-03-25T10:23:00Z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