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Pandas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Introduction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source python library used for data analysis and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manipulation.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Key Features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Provides DataFrames and Series for analysing, cleaning, exploring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and manipulating data.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Numpy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Introduction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Foundational library in Python used for numerical computations.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Key Features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Provides functions for working with arrays, linear algebra, fourier 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Fourier transform, matrices etc.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Tensorflow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Introduction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end-to-end platform for machine learning and artificial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Intelligence.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Key Features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TensorFlow boasts of a flexible and comprehensive collection of        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               libraries, tools, and community resources used for building and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                            training neural networks.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Keras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Introduction: Keras is a high-level neural networks API, written in Python, that 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runs on top of lower-level deep learning frameworks such as 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TensorFlow, Microsoft Cognitive Toolkit (CNTK), or Theano. 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Key Features: Designed for fast experimentation and it’s modular, easy to extend 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and widely used for deep learning tasks.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Sklearn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(Scikit-learn)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Introduction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Popular Python library for machine learning, providing simple and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efficient tools for data mining and data analysis.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Key Features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Easy-to-use interface, comprehensive documentation, and 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integration making it a go-to tool for building and evaluating 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machine learning models.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Pytorch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Introduction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Open-source deep learning framework developed by Facebook's AI 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Research lab. 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Key Features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Provides a flexible and dynamic computation graph, which allows   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for intuitive model building and debugging.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