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D271A"/>
          <w:sz w:val="52"/>
        </w:rPr>
        <w:t>MAKAKAO</w:t>
      </w:r>
    </w:p>
    <w:p>
      <w:pPr>
        <w:jc w:val="center"/>
      </w:pPr>
      <w:r>
        <w:rPr>
          <w:color w:val="6C5D55"/>
          <w:sz w:val="26"/>
        </w:rPr>
        <w:t>Whitepaper actualizado 2026: skincare inteligente con cacao ecuatoriano</w:t>
      </w:r>
    </w:p>
    <w:p>
      <w:r>
        <w:t>Makakao propone una plataforma de autocuidado que combina analisis visual de piel, recomendaciones personalizadas, laboratorio digital de formulas y comercio electronico de productos naturales a base de cacao ecuatoriano.</w:t>
      </w:r>
    </w:p>
    <w:p>
      <w:pPr>
        <w:pStyle w:val="Heading1"/>
      </w:pPr>
      <w:r>
        <w:t>1. Resumen ejecutivo</w:t>
      </w:r>
    </w:p>
    <w:p>
      <w:r>
        <w:t>Makakao atiende una necesidad creciente: usuarios que consumen productos de skincare sin conocer a profundidad su tipo de piel, sensibilidad, textura o reaccion ante ingredientes. La solucion integra una web app accesible, un scanner visual funcional, un chatbot contextual y una tienda digital con productos naturales.</w:t>
      </w:r>
    </w:p>
    <w:p>
      <w:pPr>
        <w:pStyle w:val="Heading1"/>
      </w:pPr>
      <w:r>
        <w:t>2. Problema</w:t>
      </w:r>
    </w:p>
    <w:p>
      <w:pPr>
        <w:pStyle w:val="ListBullet"/>
      </w:pPr>
      <w:r>
        <w:t>Muchas personas eligen cosmeticos sin diagnostico ni acompanamiento personalizado.</w:t>
      </w:r>
    </w:p>
    <w:p>
      <w:pPr>
        <w:pStyle w:val="ListBullet"/>
      </w:pPr>
      <w:r>
        <w:t>La industria tradicional puede depender de ingredientes agresivos o empaques poco sostenibles.</w:t>
      </w:r>
    </w:p>
    <w:p>
      <w:pPr>
        <w:pStyle w:val="ListBullet"/>
      </w:pPr>
      <w:r>
        <w:t>Los usuarios necesitan respuestas claras ante irritacion, brillo, textura, poros visibles y resequedad.</w:t>
      </w:r>
    </w:p>
    <w:p>
      <w:pPr>
        <w:pStyle w:val="ListBullet"/>
      </w:pPr>
      <w:r>
        <w:t>Los emprendimientos naturales requieren experiencias digitales mas confiables y medibles.</w:t>
      </w:r>
    </w:p>
    <w:p>
      <w:pPr>
        <w:pStyle w:val="Heading1"/>
      </w:pPr>
      <w:r>
        <w:t>3. Solucion Makakao</w:t>
      </w:r>
    </w:p>
    <w:p>
      <w:pPr>
        <w:pStyle w:val="ListBullet"/>
      </w:pPr>
      <w:r>
        <w:t>Scanner facial en navegador con camara o carga de foto.</w:t>
      </w:r>
    </w:p>
    <w:p>
      <w:pPr>
        <w:pStyle w:val="ListBullet"/>
      </w:pPr>
      <w:r>
        <w:t>Analisis local aproximado de brillo, textura, poros visibles, sensibilidad, balance e hidratacion estimada.</w:t>
      </w:r>
    </w:p>
    <w:p>
      <w:pPr>
        <w:pStyle w:val="ListBullet"/>
      </w:pPr>
      <w:r>
        <w:t>Chatbot de orientacion sobre productos, piel y posibles reacciones.</w:t>
      </w:r>
    </w:p>
    <w:p>
      <w:pPr>
        <w:pStyle w:val="ListBullet"/>
      </w:pPr>
      <w:r>
        <w:t>Laboratorio digital para personalizar base, aroma, intensidad y suavidad.</w:t>
      </w:r>
    </w:p>
    <w:p>
      <w:pPr>
        <w:pStyle w:val="ListBullet"/>
      </w:pPr>
      <w:r>
        <w:t>Carrito e historial persistente con IndexedDB.</w:t>
      </w:r>
    </w:p>
    <w:p>
      <w:pPr>
        <w:pStyle w:val="ListBullet"/>
      </w:pPr>
      <w:r>
        <w:t>Arquitectura lista para GitHub Pages y futura base remota.</w:t>
      </w:r>
    </w:p>
    <w:p>
      <w:pPr>
        <w:pStyle w:val="Heading1"/>
      </w:pPr>
      <w:r>
        <w:t>4. Arquitectura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r>
              <w:t>Capa</w:t>
            </w:r>
          </w:p>
        </w:tc>
        <w:tc>
          <w:tcPr>
            <w:tcW w:type="dxa" w:w="3120"/>
            <w:shd w:fill="F2F4F7"/>
            <w:vAlign w:val="center"/>
          </w:tcPr>
          <w:p>
            <w:r>
              <w:t>Responsabilidad</w:t>
            </w:r>
          </w:p>
        </w:tc>
        <w:tc>
          <w:tcPr>
            <w:tcW w:type="dxa" w:w="3120"/>
            <w:shd w:fill="F2F4F7"/>
            <w:vAlign w:val="center"/>
          </w:tcPr>
          <w:p>
            <w:r>
              <w:t>Tecnologia</w:t>
            </w:r>
          </w:p>
        </w:tc>
      </w:tr>
      <w:tr>
        <w:tc>
          <w:tcPr>
            <w:tcW w:type="dxa" w:w="3120"/>
            <w:vAlign w:val="center"/>
          </w:tcPr>
          <w:p>
            <w:r>
              <w:t>Interfaz</w:t>
            </w:r>
          </w:p>
        </w:tc>
        <w:tc>
          <w:tcPr>
            <w:tcW w:type="dxa" w:w="3120"/>
            <w:vAlign w:val="center"/>
          </w:tcPr>
          <w:p>
            <w:r>
              <w:t>Home, scanner, tienda, chat, historial</w:t>
            </w:r>
          </w:p>
        </w:tc>
        <w:tc>
          <w:tcPr>
            <w:tcW w:type="dxa" w:w="3120"/>
            <w:vAlign w:val="center"/>
          </w:tcPr>
          <w:p>
            <w:r>
              <w:t>HTML, CSS responsive</w:t>
            </w:r>
          </w:p>
        </w:tc>
      </w:tr>
      <w:tr>
        <w:tc>
          <w:tcPr>
            <w:tcW w:type="dxa" w:w="3120"/>
            <w:vAlign w:val="center"/>
          </w:tcPr>
          <w:p>
            <w:r>
              <w:t>Logica</w:t>
            </w:r>
          </w:p>
        </w:tc>
        <w:tc>
          <w:tcPr>
            <w:tcW w:type="dxa" w:w="3120"/>
            <w:vAlign w:val="center"/>
          </w:tcPr>
          <w:p>
            <w:r>
              <w:t>Analisis de piel, recomendaciones, carrito, chatbot</w:t>
            </w:r>
          </w:p>
        </w:tc>
        <w:tc>
          <w:tcPr>
            <w:tcW w:type="dxa" w:w="3120"/>
            <w:vAlign w:val="center"/>
          </w:tcPr>
          <w:p>
            <w:r>
              <w:t>JavaScript modular</w:t>
            </w:r>
          </w:p>
        </w:tc>
      </w:tr>
      <w:tr>
        <w:tc>
          <w:tcPr>
            <w:tcW w:type="dxa" w:w="3120"/>
            <w:vAlign w:val="center"/>
          </w:tcPr>
          <w:p>
            <w:r>
              <w:t>Datos locales</w:t>
            </w:r>
          </w:p>
        </w:tc>
        <w:tc>
          <w:tcPr>
            <w:tcW w:type="dxa" w:w="3120"/>
            <w:vAlign w:val="center"/>
          </w:tcPr>
          <w:p>
            <w:r>
              <w:t>Persistencia de escaneos, chat, carrito y formulas</w:t>
            </w:r>
          </w:p>
        </w:tc>
        <w:tc>
          <w:tcPr>
            <w:tcW w:type="dxa" w:w="3120"/>
            <w:vAlign w:val="center"/>
          </w:tcPr>
          <w:p>
            <w:r>
              <w:t>IndexedDB + localStorage fallback</w:t>
            </w:r>
          </w:p>
        </w:tc>
      </w:tr>
      <w:tr>
        <w:tc>
          <w:tcPr>
            <w:tcW w:type="dxa" w:w="3120"/>
            <w:vAlign w:val="center"/>
          </w:tcPr>
          <w:p>
            <w:r>
              <w:t>Despliegue</w:t>
            </w:r>
          </w:p>
        </w:tc>
        <w:tc>
          <w:tcPr>
            <w:tcW w:type="dxa" w:w="3120"/>
            <w:vAlign w:val="center"/>
          </w:tcPr>
          <w:p>
            <w:r>
              <w:t>Hosting estatico publico</w:t>
            </w:r>
          </w:p>
        </w:tc>
        <w:tc>
          <w:tcPr>
            <w:tcW w:type="dxa" w:w="3120"/>
            <w:vAlign w:val="center"/>
          </w:tcPr>
          <w:p>
            <w:r>
              <w:t>GitHub Pages</w:t>
            </w:r>
          </w:p>
        </w:tc>
      </w:tr>
      <w:tr>
        <w:tc>
          <w:tcPr>
            <w:tcW w:type="dxa" w:w="3120"/>
            <w:vAlign w:val="center"/>
          </w:tcPr>
          <w:p>
            <w:r>
              <w:t>Futuro remoto</w:t>
            </w:r>
          </w:p>
        </w:tc>
        <w:tc>
          <w:tcPr>
            <w:tcW w:type="dxa" w:w="3120"/>
            <w:vAlign w:val="center"/>
          </w:tcPr>
          <w:p>
            <w:r>
              <w:t>Sincronizacion multiusuario y analisis IA avanzado</w:t>
            </w:r>
          </w:p>
        </w:tc>
        <w:tc>
          <w:tcPr>
            <w:tcW w:type="dxa" w:w="3120"/>
            <w:vAlign w:val="center"/>
          </w:tcPr>
          <w:p>
            <w:r>
              <w:t>Firebase, Supabase o backend serverless</w:t>
            </w:r>
          </w:p>
        </w:tc>
      </w:tr>
    </w:tbl>
    <w:p/>
    <w:p>
      <w:pPr>
        <w:pStyle w:val="Heading1"/>
      </w:pPr>
      <w:r>
        <w:t>5. Scanner de piel</w:t>
      </w:r>
    </w:p>
    <w:p>
      <w:r>
        <w:t>El scanner captura una imagen desde camara o archivo, la procesa en canvas y calcula metricas visuales sobre una region central. El resultado se convierte en recomendaciones de rutina y se guarda en el historial local.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>
              <w:t>Metrica</w:t>
            </w:r>
          </w:p>
        </w:tc>
        <w:tc>
          <w:tcPr>
            <w:tcW w:type="dxa" w:w="4680"/>
            <w:shd w:fill="F2F4F7"/>
            <w:vAlign w:val="center"/>
          </w:tcPr>
          <w:p>
            <w:r>
              <w:t>Uso en la experiencia</w:t>
            </w:r>
          </w:p>
        </w:tc>
      </w:tr>
      <w:tr>
        <w:tc>
          <w:tcPr>
            <w:tcW w:type="dxa" w:w="4680"/>
            <w:vAlign w:val="center"/>
          </w:tcPr>
          <w:p>
            <w:r>
              <w:t>Brillo</w:t>
            </w:r>
          </w:p>
        </w:tc>
        <w:tc>
          <w:tcPr>
            <w:tcW w:type="dxa" w:w="4680"/>
            <w:vAlign w:val="center"/>
          </w:tcPr>
          <w:p>
            <w:r>
              <w:t>Detectar tendencia a piel grasa o necesidad de balance.</w:t>
            </w:r>
          </w:p>
        </w:tc>
      </w:tr>
      <w:tr>
        <w:tc>
          <w:tcPr>
            <w:tcW w:type="dxa" w:w="4680"/>
            <w:vAlign w:val="center"/>
          </w:tcPr>
          <w:p>
            <w:r>
              <w:t>Textura</w:t>
            </w:r>
          </w:p>
        </w:tc>
        <w:tc>
          <w:tcPr>
            <w:tcW w:type="dxa" w:w="4680"/>
            <w:vAlign w:val="center"/>
          </w:tcPr>
          <w:p>
            <w:r>
              <w:t>Sugerir exfoliacion controlada e hidratacion.</w:t>
            </w:r>
          </w:p>
        </w:tc>
      </w:tr>
      <w:tr>
        <w:tc>
          <w:tcPr>
            <w:tcW w:type="dxa" w:w="4680"/>
            <w:vAlign w:val="center"/>
          </w:tcPr>
          <w:p>
            <w:r>
              <w:t>Poros visibles</w:t>
            </w:r>
          </w:p>
        </w:tc>
        <w:tc>
          <w:tcPr>
            <w:tcW w:type="dxa" w:w="4680"/>
            <w:vAlign w:val="center"/>
          </w:tcPr>
          <w:p>
            <w:r>
              <w:t>Recomendar limpieza constante y productos ligeros.</w:t>
            </w:r>
          </w:p>
        </w:tc>
      </w:tr>
      <w:tr>
        <w:tc>
          <w:tcPr>
            <w:tcW w:type="dxa" w:w="4680"/>
            <w:vAlign w:val="center"/>
          </w:tcPr>
          <w:p>
            <w:r>
              <w:t>Sensibilidad</w:t>
            </w:r>
          </w:p>
        </w:tc>
        <w:tc>
          <w:tcPr>
            <w:tcW w:type="dxa" w:w="4680"/>
            <w:vAlign w:val="center"/>
          </w:tcPr>
          <w:p>
            <w:r>
              <w:t>Priorizar avena, aloe y prueba de parche.</w:t>
            </w:r>
          </w:p>
        </w:tc>
      </w:tr>
      <w:tr>
        <w:tc>
          <w:tcPr>
            <w:tcW w:type="dxa" w:w="4680"/>
            <w:vAlign w:val="center"/>
          </w:tcPr>
          <w:p>
            <w:r>
              <w:t>Hidratacion estimada</w:t>
            </w:r>
          </w:p>
        </w:tc>
        <w:tc>
          <w:tcPr>
            <w:tcW w:type="dxa" w:w="4680"/>
            <w:vAlign w:val="center"/>
          </w:tcPr>
          <w:p>
            <w:r>
              <w:t>Sugerir balsamos, miel, cacao o aloe.</w:t>
            </w:r>
          </w:p>
        </w:tc>
      </w:tr>
      <w:tr>
        <w:tc>
          <w:tcPr>
            <w:tcW w:type="dxa" w:w="4680"/>
            <w:vAlign w:val="center"/>
          </w:tcPr>
          <w:p>
            <w:r>
              <w:t>Uniformidad</w:t>
            </w:r>
          </w:p>
        </w:tc>
        <w:tc>
          <w:tcPr>
            <w:tcW w:type="dxa" w:w="4680"/>
            <w:vAlign w:val="center"/>
          </w:tcPr>
          <w:p>
            <w:r>
              <w:t>Indicar variaciones visuales que requieren cuidado suave.</w:t>
            </w:r>
          </w:p>
        </w:tc>
      </w:tr>
    </w:tbl>
    <w:p/>
    <w:p>
      <w:r>
        <w:t>Nota: el scanner actual es un MVP visual y no sustituye diagnostico dermatologico. Para reconocimiento profundo se recomienda integrar un modelo de vision entrenado y validado.</w:t>
      </w:r>
    </w:p>
    <w:p>
      <w:pPr>
        <w:pStyle w:val="Heading1"/>
      </w:pPr>
      <w:r>
        <w:t>6. Chatbot de asistencia</w:t>
      </w:r>
    </w:p>
    <w:p>
      <w:r>
        <w:t>El chatbot responde dudas sobre piel sensible, poros, textura, brillo, hidratacion, productos y reacciones. Utiliza el ultimo resultado del scanner como contexto para dar respuestas mas utiles.</w:t>
      </w:r>
    </w:p>
    <w:p>
      <w:pPr>
        <w:pStyle w:val="Heading1"/>
      </w:pPr>
      <w:r>
        <w:t>7. Modelo de negocio</w:t>
      </w:r>
    </w:p>
    <w:p>
      <w:pPr>
        <w:pStyle w:val="ListBullet"/>
      </w:pPr>
      <w:r>
        <w:t>Venta de exfoliantes, jabones artesanales, balsamos labiales y velas aromaticas.</w:t>
      </w:r>
    </w:p>
    <w:p>
      <w:pPr>
        <w:pStyle w:val="ListBullet"/>
      </w:pPr>
      <w:r>
        <w:t>Personalizacion de formulas como diferenciador de valor.</w:t>
      </w:r>
    </w:p>
    <w:p>
      <w:pPr>
        <w:pStyle w:val="ListBullet"/>
      </w:pPr>
      <w:r>
        <w:t>Marketing digital basado en diagnostico, bienestar y sostenibilidad.</w:t>
      </w:r>
    </w:p>
    <w:p>
      <w:pPr>
        <w:pStyle w:val="ListBullet"/>
      </w:pPr>
      <w:r>
        <w:t>Alianzas con productores locales de cacao e ingredientes naturales.</w:t>
      </w:r>
    </w:p>
    <w:p>
      <w:pPr>
        <w:pStyle w:val="Heading1"/>
      </w:pPr>
      <w:r>
        <w:t>8.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>
              <w:t>ODS</w:t>
            </w:r>
          </w:p>
        </w:tc>
        <w:tc>
          <w:tcPr>
            <w:tcW w:type="dxa" w:w="4680"/>
            <w:shd w:fill="F2F4F7"/>
            <w:vAlign w:val="center"/>
          </w:tcPr>
          <w:p>
            <w:r>
              <w:t>Contribucion</w:t>
            </w:r>
          </w:p>
        </w:tc>
      </w:tr>
      <w:tr>
        <w:tc>
          <w:tcPr>
            <w:tcW w:type="dxa" w:w="4680"/>
            <w:vAlign w:val="center"/>
          </w:tcPr>
          <w:p>
            <w:r>
              <w:t>ODS 3</w:t>
            </w:r>
          </w:p>
        </w:tc>
        <w:tc>
          <w:tcPr>
            <w:tcW w:type="dxa" w:w="4680"/>
            <w:vAlign w:val="center"/>
          </w:tcPr>
          <w:p>
            <w:r>
              <w:t>Promueve bienestar y autocuidado informado.</w:t>
            </w:r>
          </w:p>
        </w:tc>
      </w:tr>
      <w:tr>
        <w:tc>
          <w:tcPr>
            <w:tcW w:type="dxa" w:w="4680"/>
            <w:vAlign w:val="center"/>
          </w:tcPr>
          <w:p>
            <w:r>
              <w:t>ODS 8</w:t>
            </w:r>
          </w:p>
        </w:tc>
        <w:tc>
          <w:tcPr>
            <w:tcW w:type="dxa" w:w="4680"/>
            <w:vAlign w:val="center"/>
          </w:tcPr>
          <w:p>
            <w:r>
              <w:t>Impulsa emprendimiento juvenil e innovacion tecnologica.</w:t>
            </w:r>
          </w:p>
        </w:tc>
      </w:tr>
      <w:tr>
        <w:tc>
          <w:tcPr>
            <w:tcW w:type="dxa" w:w="4680"/>
            <w:vAlign w:val="center"/>
          </w:tcPr>
          <w:p>
            <w:r>
              <w:t>ODS 12</w:t>
            </w:r>
          </w:p>
        </w:tc>
        <w:tc>
          <w:tcPr>
            <w:tcW w:type="dxa" w:w="4680"/>
            <w:vAlign w:val="center"/>
          </w:tcPr>
          <w:p>
            <w:r>
              <w:t>Favorece ingredientes naturales, consumo responsable y empaques sostenibles.</w:t>
            </w:r>
          </w:p>
        </w:tc>
      </w:tr>
    </w:tbl>
    <w:p/>
    <w:p>
      <w:pPr>
        <w:pStyle w:val="Heading1"/>
      </w:pPr>
      <w:r>
        <w:t>9.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>
              <w:t>Fase</w:t>
            </w:r>
          </w:p>
        </w:tc>
        <w:tc>
          <w:tcPr>
            <w:tcW w:type="dxa" w:w="4680"/>
            <w:shd w:fill="F2F4F7"/>
            <w:vAlign w:val="center"/>
          </w:tcPr>
          <w:p>
            <w:r>
              <w:t>Objetivo</w:t>
            </w:r>
          </w:p>
        </w:tc>
      </w:tr>
      <w:tr>
        <w:tc>
          <w:tcPr>
            <w:tcW w:type="dxa" w:w="4680"/>
            <w:vAlign w:val="center"/>
          </w:tcPr>
          <w:p>
            <w:r>
              <w:t>MVP</w:t>
            </w:r>
          </w:p>
        </w:tc>
        <w:tc>
          <w:tcPr>
            <w:tcW w:type="dxa" w:w="4680"/>
            <w:vAlign w:val="center"/>
          </w:tcPr>
          <w:p>
            <w:r>
              <w:t>Web interactiva, scanner local, chatbot contextual, base local y carrito.</w:t>
            </w:r>
          </w:p>
        </w:tc>
      </w:tr>
      <w:tr>
        <w:tc>
          <w:tcPr>
            <w:tcW w:type="dxa" w:w="4680"/>
            <w:vAlign w:val="center"/>
          </w:tcPr>
          <w:p>
            <w:r>
              <w:t>Beta</w:t>
            </w:r>
          </w:p>
        </w:tc>
        <w:tc>
          <w:tcPr>
            <w:tcW w:type="dxa" w:w="4680"/>
            <w:vAlign w:val="center"/>
          </w:tcPr>
          <w:p>
            <w:r>
              <w:t>Conexion con Firebase/Supabase, autenticacion y perfiles.</w:t>
            </w:r>
          </w:p>
        </w:tc>
      </w:tr>
      <w:tr>
        <w:tc>
          <w:tcPr>
            <w:tcW w:type="dxa" w:w="4680"/>
            <w:vAlign w:val="center"/>
          </w:tcPr>
          <w:p>
            <w:r>
              <w:t>IA avanzada</w:t>
            </w:r>
          </w:p>
        </w:tc>
        <w:tc>
          <w:tcPr>
            <w:tcW w:type="dxa" w:w="4680"/>
            <w:vAlign w:val="center"/>
          </w:tcPr>
          <w:p>
            <w:r>
              <w:t>Modelo/API de vision para analisis facial mas profundo.</w:t>
            </w:r>
          </w:p>
        </w:tc>
      </w:tr>
      <w:tr>
        <w:tc>
          <w:tcPr>
            <w:tcW w:type="dxa" w:w="4680"/>
            <w:vAlign w:val="center"/>
          </w:tcPr>
          <w:p>
            <w:r>
              <w:t>Comercial</w:t>
            </w:r>
          </w:p>
        </w:tc>
        <w:tc>
          <w:tcPr>
            <w:tcW w:type="dxa" w:w="4680"/>
            <w:vAlign w:val="center"/>
          </w:tcPr>
          <w:p>
            <w:r>
              <w:t>Checkout real, inventario, CRM y analitica de cohortes.</w:t>
            </w:r>
          </w:p>
        </w:tc>
      </w:tr>
    </w:tbl>
    <w:p/>
    <w:p>
      <w:pPr>
        <w:pStyle w:val="Heading1"/>
      </w:pPr>
      <w:r>
        <w:t>10. Requisitos para IA y base remota</w:t>
      </w:r>
    </w:p>
    <w:p>
      <w:pPr>
        <w:pStyle w:val="ListBullet"/>
      </w:pPr>
      <w:r>
        <w:t>API de vision o modelo especializado para reconocimiento avanzado.</w:t>
      </w:r>
    </w:p>
    <w:p>
      <w:pPr>
        <w:pStyle w:val="ListBullet"/>
      </w:pPr>
      <w:r>
        <w:t>Backend serverless para proteger claves secretas.</w:t>
      </w:r>
    </w:p>
    <w:p>
      <w:pPr>
        <w:pStyle w:val="ListBullet"/>
      </w:pPr>
      <w:r>
        <w:t>Base remota con reglas de seguridad y politicas de privacidad.</w:t>
      </w:r>
    </w:p>
    <w:p>
      <w:pPr>
        <w:pStyle w:val="ListBullet"/>
      </w:pPr>
      <w:r>
        <w:t>Consentimiento claro para captura y analisis de imagenes de piel.</w:t>
      </w:r>
    </w:p>
    <w:p>
      <w:pPr>
        <w:pStyle w:val="Heading1"/>
      </w:pPr>
      <w:r>
        <w:t>11. Conclusion</w:t>
      </w:r>
    </w:p>
    <w:p>
      <w:r>
        <w:t>Makakao evoluciona de una idea de cosmetica natural a una plataforma digital con scanner funcional, datos persistentes, chatbot de soporte y arquitectura preparada para escalar. El enfoque combina tecnologia, cacao ecuatoriano y autocuidado responsable en una experiencia accesible para usuarios jovenes y adultos.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