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89" w:rsidRPr="00BC5E19" w:rsidRDefault="00BC5E19" w:rsidP="00BC5E19">
      <w:pPr>
        <w:pStyle w:val="Title"/>
        <w:rPr>
          <w:b/>
          <w:color w:val="2E74B5" w:themeColor="accent5" w:themeShade="BF"/>
          <w:u w:val="single"/>
        </w:rPr>
      </w:pPr>
      <w:r w:rsidRPr="00BC5E19">
        <w:rPr>
          <w:b/>
          <w:color w:val="2E74B5" w:themeColor="accent5" w:themeShade="BF"/>
          <w:u w:val="single"/>
        </w:rPr>
        <w:t>API/Postman Run book</w:t>
      </w:r>
      <w:bookmarkStart w:id="0" w:name="_GoBack"/>
      <w:bookmarkEnd w:id="0"/>
    </w:p>
    <w:p w:rsidR="000F34AE" w:rsidRDefault="000F34AE"/>
    <w:p w:rsidR="000F34AE" w:rsidRDefault="000F34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500344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78DD" w:rsidRDefault="00AC78DD">
          <w:pPr>
            <w:pStyle w:val="TOCHeading"/>
          </w:pPr>
          <w:r>
            <w:t>Contents</w:t>
          </w:r>
        </w:p>
        <w:p w:rsidR="00906517" w:rsidRDefault="00AC78D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00053" w:history="1">
            <w:r w:rsidR="00906517" w:rsidRPr="006F7FB3">
              <w:rPr>
                <w:rStyle w:val="Hyperlink"/>
                <w:noProof/>
              </w:rPr>
              <w:t>Prerequisite for running the API in postman</w:t>
            </w:r>
            <w:r w:rsidR="00906517">
              <w:rPr>
                <w:noProof/>
                <w:webHidden/>
              </w:rPr>
              <w:tab/>
            </w:r>
            <w:r w:rsidR="00906517">
              <w:rPr>
                <w:noProof/>
                <w:webHidden/>
              </w:rPr>
              <w:fldChar w:fldCharType="begin"/>
            </w:r>
            <w:r w:rsidR="00906517">
              <w:rPr>
                <w:noProof/>
                <w:webHidden/>
              </w:rPr>
              <w:instrText xml:space="preserve"> PAGEREF _Toc161600053 \h </w:instrText>
            </w:r>
            <w:r w:rsidR="00906517">
              <w:rPr>
                <w:noProof/>
                <w:webHidden/>
              </w:rPr>
            </w:r>
            <w:r w:rsidR="00906517">
              <w:rPr>
                <w:noProof/>
                <w:webHidden/>
              </w:rPr>
              <w:fldChar w:fldCharType="separate"/>
            </w:r>
            <w:r w:rsidR="00906517">
              <w:rPr>
                <w:noProof/>
                <w:webHidden/>
              </w:rPr>
              <w:t>2</w:t>
            </w:r>
            <w:r w:rsidR="00906517">
              <w:rPr>
                <w:noProof/>
                <w:webHidden/>
              </w:rPr>
              <w:fldChar w:fldCharType="end"/>
            </w:r>
          </w:hyperlink>
        </w:p>
        <w:p w:rsidR="00906517" w:rsidRDefault="0090651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61600054" w:history="1">
            <w:r w:rsidRPr="006F7FB3">
              <w:rPr>
                <w:rStyle w:val="Hyperlink"/>
                <w:noProof/>
              </w:rPr>
              <w:t>Configuring the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517" w:rsidRDefault="0090651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61600055" w:history="1">
            <w:r w:rsidRPr="006F7FB3">
              <w:rPr>
                <w:rStyle w:val="Hyperlink"/>
                <w:noProof/>
              </w:rPr>
              <w:t>Import Postman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517" w:rsidRDefault="0090651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61600056" w:history="1">
            <w:r w:rsidRPr="006F7FB3">
              <w:rPr>
                <w:rStyle w:val="Hyperlink"/>
                <w:noProof/>
              </w:rPr>
              <w:t>Authorization steps to GCP (Generate Access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517" w:rsidRDefault="0090651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61600057" w:history="1">
            <w:r w:rsidRPr="006F7FB3">
              <w:rPr>
                <w:rStyle w:val="Hyperlink"/>
                <w:noProof/>
              </w:rPr>
              <w:t>Consuming the API to get the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8DD" w:rsidRDefault="00AC78DD">
          <w:r>
            <w:rPr>
              <w:b/>
              <w:bCs/>
              <w:noProof/>
            </w:rPr>
            <w:fldChar w:fldCharType="end"/>
          </w:r>
        </w:p>
      </w:sdtContent>
    </w:sdt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0F34AE" w:rsidRDefault="000F34AE"/>
    <w:p w:rsidR="00AC78DD" w:rsidRDefault="00AC78DD"/>
    <w:p w:rsidR="00AC78DD" w:rsidRDefault="00AC78DD"/>
    <w:p w:rsidR="00BC5E19" w:rsidRDefault="00BC5E19"/>
    <w:p w:rsidR="00BC5E19" w:rsidRDefault="00DC3F91" w:rsidP="00BC5E19">
      <w:pPr>
        <w:pStyle w:val="Heading1"/>
      </w:pPr>
      <w:bookmarkStart w:id="1" w:name="_Toc161600053"/>
      <w:r w:rsidRPr="00DC3F91">
        <w:t>Prerequisite</w:t>
      </w:r>
      <w:r>
        <w:t xml:space="preserve"> for running the API in postman</w:t>
      </w:r>
      <w:bookmarkEnd w:id="1"/>
    </w:p>
    <w:p w:rsidR="00DC3F91" w:rsidRDefault="00DC3F91" w:rsidP="00DC3F91">
      <w:pPr>
        <w:pStyle w:val="ListParagraph"/>
        <w:numPr>
          <w:ilvl w:val="0"/>
          <w:numId w:val="1"/>
        </w:numPr>
      </w:pPr>
      <w:r>
        <w:t>Postman need to be installed</w:t>
      </w:r>
    </w:p>
    <w:p w:rsidR="00DC3F91" w:rsidRDefault="00DC3F91" w:rsidP="00DC3F91">
      <w:pPr>
        <w:pStyle w:val="ListParagraph"/>
        <w:numPr>
          <w:ilvl w:val="0"/>
          <w:numId w:val="1"/>
        </w:numPr>
      </w:pPr>
      <w:r>
        <w:t>Enable the API Integration in “Search &amp; Conversation” page in GCP.</w:t>
      </w:r>
    </w:p>
    <w:p w:rsidR="00DC3F91" w:rsidRDefault="00DC3F91" w:rsidP="00DC3F91">
      <w:pPr>
        <w:ind w:left="720" w:firstLine="720"/>
      </w:pPr>
      <w:r w:rsidRPr="00DC3F91">
        <w:rPr>
          <w:noProof/>
          <w:lang w:eastAsia="en-IN"/>
        </w:rPr>
        <w:drawing>
          <wp:inline distT="0" distB="0" distL="0" distR="0" wp14:anchorId="121C7AFA" wp14:editId="69A68F40">
            <wp:extent cx="3819525" cy="21293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330" cy="21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91" w:rsidRDefault="00DC3F91" w:rsidP="00DC3F91">
      <w:pPr>
        <w:pStyle w:val="ListParagraph"/>
        <w:numPr>
          <w:ilvl w:val="0"/>
          <w:numId w:val="1"/>
        </w:numPr>
      </w:pPr>
      <w:r>
        <w:t>Enable the OAuth 2.0 in GCP as shown below.</w:t>
      </w:r>
    </w:p>
    <w:p w:rsidR="00DC3F91" w:rsidRDefault="00DC3F91" w:rsidP="00DC3F91">
      <w:pPr>
        <w:pStyle w:val="ListParagraph"/>
        <w:numPr>
          <w:ilvl w:val="1"/>
          <w:numId w:val="1"/>
        </w:numPr>
      </w:pPr>
      <w:r>
        <w:t xml:space="preserve">Go to </w:t>
      </w:r>
      <w:r>
        <w:sym w:font="Wingdings" w:char="F0E0"/>
      </w:r>
      <w:r>
        <w:t xml:space="preserve"> </w:t>
      </w:r>
      <w:r w:rsidRPr="00542C07">
        <w:rPr>
          <w:b/>
        </w:rPr>
        <w:t>APIs &amp; Services</w:t>
      </w:r>
      <w:r>
        <w:t xml:space="preserve"> in GCP</w:t>
      </w:r>
    </w:p>
    <w:p w:rsidR="00DC3F91" w:rsidRDefault="00DC3F91" w:rsidP="00DC3F91">
      <w:pPr>
        <w:pStyle w:val="ListParagraph"/>
        <w:numPr>
          <w:ilvl w:val="1"/>
          <w:numId w:val="1"/>
        </w:numPr>
      </w:pPr>
      <w:r>
        <w:t xml:space="preserve">Go to </w:t>
      </w:r>
      <w:r>
        <w:sym w:font="Wingdings" w:char="F0E0"/>
      </w:r>
      <w:r>
        <w:t xml:space="preserve"> </w:t>
      </w:r>
      <w:r w:rsidRPr="00542C07">
        <w:rPr>
          <w:b/>
        </w:rPr>
        <w:t>Credentials</w:t>
      </w:r>
      <w:r>
        <w:t xml:space="preserve"> tab</w:t>
      </w:r>
    </w:p>
    <w:p w:rsidR="00DC3F91" w:rsidRDefault="00DC3F91" w:rsidP="00DC3F91">
      <w:pPr>
        <w:pStyle w:val="ListParagraph"/>
        <w:numPr>
          <w:ilvl w:val="1"/>
          <w:numId w:val="1"/>
        </w:numPr>
      </w:pPr>
      <w:r>
        <w:t xml:space="preserve">Click on </w:t>
      </w:r>
      <w:r w:rsidRPr="00542C07">
        <w:rPr>
          <w:b/>
        </w:rPr>
        <w:t>“+ Create credentials</w:t>
      </w:r>
      <w:r>
        <w:t>” button</w:t>
      </w:r>
    </w:p>
    <w:p w:rsidR="00DC3F91" w:rsidRDefault="00542C07" w:rsidP="00DC3F91">
      <w:pPr>
        <w:pStyle w:val="ListParagraph"/>
        <w:numPr>
          <w:ilvl w:val="1"/>
          <w:numId w:val="1"/>
        </w:numPr>
      </w:pPr>
      <w:r>
        <w:t>Select “</w:t>
      </w:r>
      <w:r w:rsidRPr="00542C07">
        <w:rPr>
          <w:b/>
        </w:rPr>
        <w:t>OAuth client ID</w:t>
      </w:r>
      <w:r>
        <w:t>”</w:t>
      </w:r>
    </w:p>
    <w:p w:rsidR="00542C07" w:rsidRDefault="00542C07" w:rsidP="00542C07">
      <w:pPr>
        <w:ind w:left="1620"/>
      </w:pPr>
      <w:r w:rsidRPr="00542C07">
        <w:rPr>
          <w:noProof/>
          <w:lang w:eastAsia="en-IN"/>
        </w:rPr>
        <w:drawing>
          <wp:inline distT="0" distB="0" distL="0" distR="0" wp14:anchorId="35D28090" wp14:editId="679AE6E2">
            <wp:extent cx="4988560" cy="2037207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7" cy="204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07" w:rsidRDefault="00542C07" w:rsidP="00542C07">
      <w:pPr>
        <w:pStyle w:val="ListParagraph"/>
        <w:numPr>
          <w:ilvl w:val="1"/>
          <w:numId w:val="1"/>
        </w:numPr>
      </w:pPr>
      <w:r>
        <w:t>Select the Application Type as “</w:t>
      </w:r>
      <w:r w:rsidRPr="00542C07">
        <w:rPr>
          <w:b/>
        </w:rPr>
        <w:t>Web Application</w:t>
      </w:r>
      <w:r>
        <w:t>”</w:t>
      </w:r>
    </w:p>
    <w:p w:rsidR="00542C07" w:rsidRDefault="00542C07" w:rsidP="00542C07">
      <w:pPr>
        <w:pStyle w:val="ListParagraph"/>
        <w:numPr>
          <w:ilvl w:val="1"/>
          <w:numId w:val="1"/>
        </w:numPr>
      </w:pPr>
      <w:r>
        <w:t>Specify a name to the access.</w:t>
      </w:r>
    </w:p>
    <w:p w:rsidR="00542C07" w:rsidRDefault="00542C07" w:rsidP="00542C07">
      <w:pPr>
        <w:pStyle w:val="ListParagraph"/>
        <w:numPr>
          <w:ilvl w:val="1"/>
          <w:numId w:val="1"/>
        </w:numPr>
      </w:pPr>
      <w:r>
        <w:t xml:space="preserve">On the Authorized redirect </w:t>
      </w:r>
      <w:r w:rsidRPr="00542C07">
        <w:rPr>
          <w:b/>
        </w:rPr>
        <w:t>URLs</w:t>
      </w:r>
      <w:r w:rsidRPr="00542C07">
        <w:rPr>
          <w:b/>
        </w:rPr>
        <w:sym w:font="Wingdings" w:char="F0E0"/>
      </w:r>
      <w:r w:rsidRPr="00542C07">
        <w:rPr>
          <w:b/>
        </w:rPr>
        <w:t xml:space="preserve"> add the below 2 redirect URLs</w:t>
      </w:r>
      <w:r>
        <w:t>. (This is used in further steps in postman to get the access token to query the API)</w:t>
      </w:r>
    </w:p>
    <w:p w:rsidR="00542C07" w:rsidRDefault="00906517" w:rsidP="00542C07">
      <w:pPr>
        <w:pStyle w:val="ListParagraph"/>
        <w:numPr>
          <w:ilvl w:val="2"/>
          <w:numId w:val="1"/>
        </w:numPr>
      </w:pPr>
      <w:hyperlink r:id="rId8" w:history="1">
        <w:r w:rsidR="00542C07" w:rsidRPr="00C45CCF">
          <w:rPr>
            <w:rStyle w:val="Hyperlink"/>
          </w:rPr>
          <w:t>https://oauth.pstmn.io/v1/browser-callback</w:t>
        </w:r>
      </w:hyperlink>
    </w:p>
    <w:p w:rsidR="00542C07" w:rsidRDefault="00906517" w:rsidP="00542C07">
      <w:pPr>
        <w:pStyle w:val="ListParagraph"/>
        <w:numPr>
          <w:ilvl w:val="2"/>
          <w:numId w:val="1"/>
        </w:numPr>
      </w:pPr>
      <w:hyperlink r:id="rId9" w:history="1">
        <w:r w:rsidR="00542C07" w:rsidRPr="00C45CCF">
          <w:rPr>
            <w:rStyle w:val="Hyperlink"/>
          </w:rPr>
          <w:t>https://oauth.pstmn.io/v1/callback</w:t>
        </w:r>
      </w:hyperlink>
    </w:p>
    <w:p w:rsidR="00542C07" w:rsidRDefault="00542C07" w:rsidP="00542C07">
      <w:pPr>
        <w:pStyle w:val="ListParagraph"/>
        <w:numPr>
          <w:ilvl w:val="1"/>
          <w:numId w:val="1"/>
        </w:numPr>
      </w:pPr>
      <w:r>
        <w:t xml:space="preserve">Then click on </w:t>
      </w:r>
      <w:r w:rsidRPr="00542C07">
        <w:rPr>
          <w:b/>
        </w:rPr>
        <w:t>create/save button to create the OAuth 2.0</w:t>
      </w:r>
      <w:r>
        <w:t>.</w:t>
      </w:r>
    </w:p>
    <w:p w:rsidR="00542C07" w:rsidRDefault="00542C07" w:rsidP="00542C07">
      <w:pPr>
        <w:pStyle w:val="ListParagraph"/>
        <w:numPr>
          <w:ilvl w:val="1"/>
          <w:numId w:val="1"/>
        </w:numPr>
      </w:pPr>
      <w:r>
        <w:t xml:space="preserve">Once its created you will be able to see the </w:t>
      </w:r>
      <w:r w:rsidRPr="00542C07">
        <w:rPr>
          <w:b/>
        </w:rPr>
        <w:t>Client ID, Client secret</w:t>
      </w:r>
      <w:r>
        <w:t xml:space="preserve"> and other information as shown below. </w:t>
      </w:r>
    </w:p>
    <w:p w:rsidR="00542C07" w:rsidRDefault="00542C07" w:rsidP="00542C07">
      <w:pPr>
        <w:pStyle w:val="ListParagraph"/>
        <w:ind w:left="1440"/>
      </w:pPr>
      <w:r w:rsidRPr="00542C07">
        <w:rPr>
          <w:noProof/>
          <w:lang w:eastAsia="en-IN"/>
        </w:rPr>
        <w:lastRenderedPageBreak/>
        <w:drawing>
          <wp:inline distT="0" distB="0" distL="0" distR="0" wp14:anchorId="3C984C63" wp14:editId="39B7351A">
            <wp:extent cx="4211187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55" cy="17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07" w:rsidRDefault="00542C07" w:rsidP="00542C07">
      <w:pPr>
        <w:pStyle w:val="ListParagraph"/>
        <w:ind w:left="1440"/>
      </w:pPr>
      <w:r w:rsidRPr="00542C07">
        <w:rPr>
          <w:noProof/>
          <w:lang w:eastAsia="en-IN"/>
        </w:rPr>
        <w:drawing>
          <wp:inline distT="0" distB="0" distL="0" distR="0" wp14:anchorId="447CF6B2" wp14:editId="0910D2C0">
            <wp:extent cx="4357494" cy="23622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741" cy="23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91" w:rsidRPr="00DC3F91" w:rsidRDefault="00DC3F91" w:rsidP="00DC3F91">
      <w:pPr>
        <w:pStyle w:val="ListParagraph"/>
      </w:pPr>
    </w:p>
    <w:p w:rsidR="000F34AE" w:rsidRDefault="000F34AE"/>
    <w:p w:rsidR="00AC78DD" w:rsidRDefault="00AC78DD"/>
    <w:p w:rsidR="00AC78DD" w:rsidRDefault="00AC78DD"/>
    <w:p w:rsidR="00AC78DD" w:rsidRDefault="00AC78DD"/>
    <w:p w:rsidR="00AC78DD" w:rsidRDefault="00AC78DD"/>
    <w:p w:rsidR="00AC78DD" w:rsidRDefault="00AC78DD"/>
    <w:p w:rsidR="00AC78DD" w:rsidRDefault="00AC78DD"/>
    <w:p w:rsidR="00AC78DD" w:rsidRDefault="00AC78DD"/>
    <w:p w:rsidR="00AC78DD" w:rsidRDefault="00AC78DD"/>
    <w:p w:rsidR="00AC78DD" w:rsidRDefault="00AC78DD"/>
    <w:p w:rsidR="00AC78DD" w:rsidRDefault="00AC78DD"/>
    <w:p w:rsidR="00AC78DD" w:rsidRDefault="00AC78DD"/>
    <w:p w:rsidR="00AC78DD" w:rsidRDefault="00AC78DD"/>
    <w:p w:rsidR="00AC78DD" w:rsidRDefault="00AC78DD"/>
    <w:p w:rsidR="00AC78DD" w:rsidRDefault="00AC78DD"/>
    <w:p w:rsidR="008E4D59" w:rsidRDefault="00AC78DD" w:rsidP="008E4D59">
      <w:pPr>
        <w:pStyle w:val="Heading1"/>
      </w:pPr>
      <w:bookmarkStart w:id="2" w:name="_Toc161600054"/>
      <w:r>
        <w:lastRenderedPageBreak/>
        <w:t>Configuring the postman</w:t>
      </w:r>
      <w:bookmarkEnd w:id="2"/>
    </w:p>
    <w:p w:rsidR="00EC2FFC" w:rsidRDefault="00EC2FFC" w:rsidP="00EC2FFC">
      <w:pPr>
        <w:pStyle w:val="Heading3"/>
      </w:pPr>
      <w:r>
        <w:tab/>
      </w:r>
      <w:bookmarkStart w:id="3" w:name="_Toc161600055"/>
      <w:r>
        <w:t>Import Postman collection</w:t>
      </w:r>
      <w:bookmarkEnd w:id="3"/>
    </w:p>
    <w:p w:rsidR="00EC2FFC" w:rsidRDefault="00EC2FFC" w:rsidP="00EC2FFC">
      <w:pPr>
        <w:pStyle w:val="ListParagraph"/>
        <w:numPr>
          <w:ilvl w:val="0"/>
          <w:numId w:val="4"/>
        </w:numPr>
      </w:pPr>
      <w:r>
        <w:t xml:space="preserve">Import the below </w:t>
      </w:r>
      <w:r>
        <w:t xml:space="preserve">attached </w:t>
      </w:r>
      <w:r>
        <w:t xml:space="preserve">JSON </w:t>
      </w:r>
      <w:proofErr w:type="spellStart"/>
      <w:r>
        <w:t>config</w:t>
      </w:r>
      <w:proofErr w:type="spellEnd"/>
      <w:r>
        <w:t xml:space="preserve"> to postman</w:t>
      </w:r>
    </w:p>
    <w:p w:rsidR="00EC2FFC" w:rsidRPr="00EC2FFC" w:rsidRDefault="00EC2FFC" w:rsidP="00EC2FFC">
      <w:pPr>
        <w:ind w:left="1080" w:firstLine="720"/>
      </w:pPr>
      <w:r>
        <w:object w:dxaOrig="1542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pt;height:50.1pt" o:ole="">
            <v:imagedata r:id="rId12" o:title=""/>
          </v:shape>
          <o:OLEObject Type="Embed" ProgID="Package" ShapeID="_x0000_i1027" DrawAspect="Icon" ObjectID="_1772212799" r:id="rId13"/>
        </w:object>
      </w:r>
    </w:p>
    <w:p w:rsidR="00EC2FFC" w:rsidRDefault="00EC2FFC" w:rsidP="00EC2FFC">
      <w:pPr>
        <w:pStyle w:val="Heading3"/>
      </w:pPr>
      <w:r>
        <w:tab/>
      </w:r>
      <w:bookmarkStart w:id="4" w:name="_Toc161600056"/>
      <w:r>
        <w:t>Authorization steps to GCP (Generate Access token)</w:t>
      </w:r>
      <w:bookmarkEnd w:id="4"/>
    </w:p>
    <w:p w:rsidR="009077CF" w:rsidRDefault="009077CF" w:rsidP="009077CF">
      <w:pPr>
        <w:pStyle w:val="ListParagraph"/>
        <w:numPr>
          <w:ilvl w:val="0"/>
          <w:numId w:val="5"/>
        </w:numPr>
      </w:pPr>
      <w:r>
        <w:t>Open the above postman request</w:t>
      </w:r>
    </w:p>
    <w:p w:rsidR="009077CF" w:rsidRDefault="009077CF" w:rsidP="009077CF">
      <w:pPr>
        <w:pStyle w:val="ListParagraph"/>
        <w:numPr>
          <w:ilvl w:val="0"/>
          <w:numId w:val="5"/>
        </w:numPr>
      </w:pPr>
      <w:r>
        <w:t xml:space="preserve">Go to Authorization tab </w:t>
      </w:r>
      <w:r>
        <w:sym w:font="Wingdings" w:char="F0E0"/>
      </w:r>
      <w:r>
        <w:t xml:space="preserve"> Configure new token section</w:t>
      </w:r>
    </w:p>
    <w:p w:rsidR="009077CF" w:rsidRDefault="009077CF" w:rsidP="009077CF">
      <w:pPr>
        <w:pStyle w:val="ListParagraph"/>
        <w:numPr>
          <w:ilvl w:val="1"/>
          <w:numId w:val="5"/>
        </w:numPr>
      </w:pPr>
      <w:r>
        <w:t xml:space="preserve">Enter the </w:t>
      </w:r>
      <w:proofErr w:type="spellStart"/>
      <w:r>
        <w:t>clientID</w:t>
      </w:r>
      <w:proofErr w:type="spellEnd"/>
      <w:r>
        <w:t>, Client secret, scope and all other required info as shown below.</w:t>
      </w:r>
    </w:p>
    <w:p w:rsidR="009077CF" w:rsidRDefault="009077CF" w:rsidP="009077CF">
      <w:pPr>
        <w:pStyle w:val="ListParagraph"/>
        <w:ind w:left="2520"/>
      </w:pPr>
      <w:r w:rsidRPr="009077CF">
        <w:drawing>
          <wp:inline distT="0" distB="0" distL="0" distR="0" wp14:anchorId="6571B92F" wp14:editId="56DA2B12">
            <wp:extent cx="3924656" cy="239279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241" cy="239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CF" w:rsidRDefault="009077CF" w:rsidP="009077CF">
      <w:pPr>
        <w:pStyle w:val="ListParagraph"/>
        <w:numPr>
          <w:ilvl w:val="0"/>
          <w:numId w:val="5"/>
        </w:numPr>
      </w:pPr>
      <w:r>
        <w:t>Then click on “Get New access token” button.</w:t>
      </w:r>
    </w:p>
    <w:p w:rsidR="009077CF" w:rsidRDefault="009077CF" w:rsidP="009077CF">
      <w:pPr>
        <w:pStyle w:val="ListParagraph"/>
        <w:numPr>
          <w:ilvl w:val="0"/>
          <w:numId w:val="5"/>
        </w:numPr>
      </w:pPr>
      <w:r>
        <w:t>This will redirect to browser to provide the access to the GCP from the postman.</w:t>
      </w:r>
    </w:p>
    <w:p w:rsidR="009077CF" w:rsidRDefault="009077CF" w:rsidP="009077CF">
      <w:pPr>
        <w:pStyle w:val="ListParagraph"/>
        <w:numPr>
          <w:ilvl w:val="0"/>
          <w:numId w:val="5"/>
        </w:numPr>
      </w:pPr>
      <w:r>
        <w:t>Once authenticated from browser it will show the bearer token, click on the “use token” to use the token generated in above step.</w:t>
      </w:r>
    </w:p>
    <w:p w:rsidR="009077CF" w:rsidRDefault="009077CF" w:rsidP="009077CF">
      <w:pPr>
        <w:pStyle w:val="ListParagraph"/>
        <w:ind w:left="1800"/>
      </w:pPr>
      <w:r w:rsidRPr="009077CF">
        <w:drawing>
          <wp:inline distT="0" distB="0" distL="0" distR="0" wp14:anchorId="0AB33A11" wp14:editId="18C76091">
            <wp:extent cx="4104835" cy="231891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9525" cy="23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CF" w:rsidRDefault="009077CF" w:rsidP="009077CF">
      <w:pPr>
        <w:pStyle w:val="ListParagraph"/>
        <w:ind w:left="1800"/>
      </w:pPr>
    </w:p>
    <w:p w:rsidR="009077CF" w:rsidRPr="009077CF" w:rsidRDefault="009077CF" w:rsidP="009077CF">
      <w:pPr>
        <w:pStyle w:val="ListParagraph"/>
        <w:ind w:left="1800"/>
      </w:pPr>
    </w:p>
    <w:p w:rsidR="00EC2FFC" w:rsidRDefault="00EC2FFC" w:rsidP="00EC2FFC">
      <w:pPr>
        <w:pStyle w:val="Heading3"/>
      </w:pPr>
      <w:r>
        <w:lastRenderedPageBreak/>
        <w:tab/>
      </w:r>
      <w:bookmarkStart w:id="5" w:name="_Toc161600057"/>
      <w:r>
        <w:t>Consuming the API to get the response</w:t>
      </w:r>
      <w:bookmarkEnd w:id="5"/>
    </w:p>
    <w:p w:rsidR="009077CF" w:rsidRDefault="009077CF" w:rsidP="009077CF">
      <w:pPr>
        <w:pStyle w:val="ListParagraph"/>
        <w:numPr>
          <w:ilvl w:val="0"/>
          <w:numId w:val="6"/>
        </w:numPr>
      </w:pPr>
      <w:r>
        <w:t xml:space="preserve">Go to </w:t>
      </w:r>
      <w:r>
        <w:sym w:font="Wingdings" w:char="F0E0"/>
      </w:r>
      <w:r>
        <w:t xml:space="preserve"> body section in the postman request and provide the question as shown below.</w:t>
      </w:r>
      <w:r w:rsidR="001144DD">
        <w:t xml:space="preserve"> </w:t>
      </w:r>
    </w:p>
    <w:p w:rsidR="001144DD" w:rsidRDefault="001144DD" w:rsidP="009077CF">
      <w:pPr>
        <w:pStyle w:val="ListParagraph"/>
        <w:numPr>
          <w:ilvl w:val="0"/>
          <w:numId w:val="6"/>
        </w:numPr>
      </w:pPr>
      <w:r>
        <w:t>Click on the “Send” button to get the API Response.</w:t>
      </w:r>
    </w:p>
    <w:p w:rsidR="009077CF" w:rsidRPr="009077CF" w:rsidRDefault="009077CF" w:rsidP="009077CF">
      <w:pPr>
        <w:pStyle w:val="ListParagraph"/>
        <w:ind w:left="1800"/>
      </w:pPr>
      <w:r w:rsidRPr="009077CF">
        <w:drawing>
          <wp:inline distT="0" distB="0" distL="0" distR="0" wp14:anchorId="33D04B9B" wp14:editId="58F1443C">
            <wp:extent cx="4714697" cy="29590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0021" cy="29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36" w:rsidRDefault="00065636" w:rsidP="00065636">
      <w:pPr>
        <w:pStyle w:val="ListParagraph"/>
        <w:ind w:left="1440"/>
      </w:pPr>
    </w:p>
    <w:p w:rsidR="00EC2FFC" w:rsidRDefault="00EC2FFC" w:rsidP="00065636">
      <w:pPr>
        <w:pStyle w:val="ListParagraph"/>
        <w:ind w:left="1440"/>
      </w:pPr>
    </w:p>
    <w:p w:rsidR="00EC2FFC" w:rsidRDefault="00EC2FFC" w:rsidP="00EC2FFC">
      <w:pPr>
        <w:pStyle w:val="Heading3"/>
      </w:pPr>
    </w:p>
    <w:p w:rsidR="00065636" w:rsidRPr="008E4D59" w:rsidRDefault="00065636" w:rsidP="00EC2FFC">
      <w:pPr>
        <w:pStyle w:val="ListParagraph"/>
      </w:pPr>
    </w:p>
    <w:sectPr w:rsidR="00065636" w:rsidRPr="008E4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57AE"/>
    <w:multiLevelType w:val="hybridMultilevel"/>
    <w:tmpl w:val="32180C28"/>
    <w:lvl w:ilvl="0" w:tplc="8018B2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E06E7B"/>
    <w:multiLevelType w:val="hybridMultilevel"/>
    <w:tmpl w:val="70028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21FDC"/>
    <w:multiLevelType w:val="hybridMultilevel"/>
    <w:tmpl w:val="4814A198"/>
    <w:lvl w:ilvl="0" w:tplc="9176F0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39B7235"/>
    <w:multiLevelType w:val="hybridMultilevel"/>
    <w:tmpl w:val="D58C077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8F07DC0"/>
    <w:multiLevelType w:val="hybridMultilevel"/>
    <w:tmpl w:val="26527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94652"/>
    <w:multiLevelType w:val="hybridMultilevel"/>
    <w:tmpl w:val="AE30D2A0"/>
    <w:lvl w:ilvl="0" w:tplc="593CD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AE"/>
    <w:rsid w:val="00065636"/>
    <w:rsid w:val="000F34AE"/>
    <w:rsid w:val="001144DD"/>
    <w:rsid w:val="001525D9"/>
    <w:rsid w:val="00542C07"/>
    <w:rsid w:val="008E4D59"/>
    <w:rsid w:val="00906517"/>
    <w:rsid w:val="009077CF"/>
    <w:rsid w:val="00AC78DD"/>
    <w:rsid w:val="00B71B48"/>
    <w:rsid w:val="00BC5E19"/>
    <w:rsid w:val="00DC3F91"/>
    <w:rsid w:val="00EC2FFC"/>
    <w:rsid w:val="00F6364C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1818"/>
  <w15:chartTrackingRefBased/>
  <w15:docId w15:val="{1EED7D60-B5C0-4AC5-A44B-031E62BD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3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C0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2C0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2C0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2C0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42C0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2F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F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7C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uth.pstmn.io/v1/browser-callback" TargetMode="Externa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oauth.pstmn.io/v1/callbac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B869D-282C-44E5-B5D0-C161AF9B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2024-03-17T07:13:00Z</dcterms:created>
  <dcterms:modified xsi:type="dcterms:W3CDTF">2024-03-17T15:03:00Z</dcterms:modified>
</cp:coreProperties>
</file>