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4D72D" w14:textId="77777777" w:rsidR="00C40278" w:rsidRPr="00C40278" w:rsidRDefault="00C40278" w:rsidP="00C40278">
      <w:pPr>
        <w:jc w:val="center"/>
        <w:rPr>
          <w:sz w:val="56"/>
          <w:lang w:val="en-AU"/>
        </w:rPr>
      </w:pPr>
    </w:p>
    <w:p w14:paraId="2AFFA9BF" w14:textId="77777777" w:rsidR="00C40278" w:rsidRPr="00C40278" w:rsidRDefault="00C40278" w:rsidP="00C40278">
      <w:pPr>
        <w:jc w:val="center"/>
        <w:rPr>
          <w:sz w:val="56"/>
          <w:lang w:val="en-AU"/>
        </w:rPr>
      </w:pPr>
    </w:p>
    <w:p w14:paraId="2D1FDA68" w14:textId="77777777" w:rsidR="00C40278" w:rsidRPr="00C40278" w:rsidRDefault="00C40278" w:rsidP="00C40278">
      <w:pPr>
        <w:jc w:val="center"/>
        <w:rPr>
          <w:sz w:val="56"/>
          <w:lang w:val="en-AU"/>
        </w:rPr>
      </w:pPr>
    </w:p>
    <w:p w14:paraId="3A0A8F57" w14:textId="77777777" w:rsidR="00C40278" w:rsidRPr="00C40278" w:rsidRDefault="00C40278" w:rsidP="00C40278">
      <w:pPr>
        <w:jc w:val="center"/>
        <w:rPr>
          <w:sz w:val="56"/>
          <w:lang w:val="en-AU"/>
        </w:rPr>
      </w:pPr>
    </w:p>
    <w:p w14:paraId="4229C1FD" w14:textId="77777777" w:rsidR="00C40278" w:rsidRPr="00C40278" w:rsidRDefault="00C40278" w:rsidP="00C40278">
      <w:pPr>
        <w:jc w:val="center"/>
        <w:rPr>
          <w:sz w:val="56"/>
          <w:lang w:val="en-AU"/>
        </w:rPr>
      </w:pPr>
    </w:p>
    <w:p w14:paraId="5703E864" w14:textId="77777777" w:rsidR="00C40278" w:rsidRPr="00C40278" w:rsidRDefault="00C40278" w:rsidP="00C40278">
      <w:pPr>
        <w:jc w:val="center"/>
        <w:rPr>
          <w:sz w:val="56"/>
          <w:lang w:val="en-AU"/>
        </w:rPr>
      </w:pPr>
    </w:p>
    <w:p w14:paraId="4BF72A3B" w14:textId="77777777" w:rsidR="00C40278" w:rsidRPr="00F410F6" w:rsidRDefault="00C40278" w:rsidP="00F410F6">
      <w:pPr>
        <w:pStyle w:val="Title"/>
        <w:rPr>
          <w:color w:val="806000" w:themeColor="accent4" w:themeShade="80"/>
        </w:rPr>
      </w:pPr>
    </w:p>
    <w:p w14:paraId="1F7E04AE" w14:textId="40865416" w:rsidR="006C113D" w:rsidRPr="00F410F6" w:rsidRDefault="006C113D" w:rsidP="00F410F6">
      <w:pPr>
        <w:pStyle w:val="Title"/>
        <w:rPr>
          <w:color w:val="806000" w:themeColor="accent4" w:themeShade="80"/>
        </w:rPr>
      </w:pPr>
      <w:r w:rsidRPr="00F410F6">
        <w:rPr>
          <w:color w:val="806000" w:themeColor="accent4" w:themeShade="80"/>
        </w:rPr>
        <w:t>ENGR30003: Numerical Programming for Engineers</w:t>
      </w:r>
    </w:p>
    <w:p w14:paraId="7C54B7C4" w14:textId="77777777" w:rsidR="006C113D" w:rsidRPr="006C113D" w:rsidRDefault="006C113D" w:rsidP="006C113D">
      <w:pPr>
        <w:jc w:val="center"/>
        <w:rPr>
          <w:color w:val="806000" w:themeColor="accent4" w:themeShade="80"/>
          <w:sz w:val="56"/>
          <w:lang w:val="en-AU"/>
        </w:rPr>
      </w:pPr>
    </w:p>
    <w:p w14:paraId="79E3B0BF" w14:textId="03C45F05" w:rsidR="006C113D" w:rsidRPr="006C113D" w:rsidRDefault="006C113D" w:rsidP="006C113D">
      <w:pPr>
        <w:jc w:val="center"/>
        <w:rPr>
          <w:color w:val="806000" w:themeColor="accent4" w:themeShade="80"/>
          <w:sz w:val="52"/>
          <w:lang w:val="en-AU"/>
        </w:rPr>
      </w:pPr>
      <w:r w:rsidRPr="006C113D">
        <w:rPr>
          <w:color w:val="806000" w:themeColor="accent4" w:themeShade="80"/>
          <w:sz w:val="52"/>
          <w:lang w:val="en-AU"/>
        </w:rPr>
        <w:t>Semester 2, 2017 / Assignment 2</w:t>
      </w:r>
    </w:p>
    <w:p w14:paraId="643602AE" w14:textId="77777777" w:rsidR="006C113D" w:rsidRPr="006C113D" w:rsidRDefault="006C113D" w:rsidP="006C113D">
      <w:pPr>
        <w:jc w:val="center"/>
        <w:rPr>
          <w:color w:val="806000" w:themeColor="accent4" w:themeShade="80"/>
          <w:sz w:val="52"/>
          <w:lang w:val="en-AU"/>
        </w:rPr>
      </w:pPr>
    </w:p>
    <w:p w14:paraId="7A5B1261" w14:textId="4331CAF9" w:rsidR="00C40278" w:rsidRPr="006C113D" w:rsidRDefault="00C40278" w:rsidP="00C40278">
      <w:pPr>
        <w:jc w:val="center"/>
        <w:rPr>
          <w:color w:val="806000" w:themeColor="accent4" w:themeShade="80"/>
          <w:sz w:val="52"/>
          <w:lang w:val="en-AU"/>
        </w:rPr>
      </w:pPr>
      <w:r w:rsidRPr="006C113D">
        <w:rPr>
          <w:color w:val="806000" w:themeColor="accent4" w:themeShade="80"/>
          <w:sz w:val="52"/>
          <w:lang w:val="en-AU"/>
        </w:rPr>
        <w:t>Justin Bugeja (758397)</w:t>
      </w:r>
    </w:p>
    <w:p w14:paraId="78F8C2EE" w14:textId="62CB14A5" w:rsidR="00C40278" w:rsidRPr="00C40278" w:rsidRDefault="00C40278" w:rsidP="00E501B7">
      <w:pPr>
        <w:rPr>
          <w:sz w:val="72"/>
          <w:lang w:val="en-AU"/>
        </w:rPr>
      </w:pPr>
      <w:r w:rsidRPr="00C40278">
        <w:rPr>
          <w:sz w:val="72"/>
          <w:lang w:val="en-AU"/>
        </w:rPr>
        <w:br w:type="page"/>
      </w:r>
    </w:p>
    <w:p w14:paraId="42031654" w14:textId="4DFB003E" w:rsidR="00E501B7" w:rsidRPr="00C40278" w:rsidRDefault="00E501B7" w:rsidP="006C5C44">
      <w:pPr>
        <w:pStyle w:val="Heading1"/>
        <w:rPr>
          <w:lang w:val="en-AU"/>
        </w:rPr>
      </w:pPr>
      <w:r w:rsidRPr="00C40278">
        <w:rPr>
          <w:lang w:val="en-AU"/>
        </w:rPr>
        <w:lastRenderedPageBreak/>
        <w:t>Question 2.1: Analytical Solution</w:t>
      </w:r>
    </w:p>
    <w:p w14:paraId="2B7F4EB3" w14:textId="2CBB73A9" w:rsidR="00E501B7" w:rsidRDefault="005F204E" w:rsidP="00E501B7">
      <w:pPr>
        <w:rPr>
          <w:lang w:val="en-AU"/>
        </w:rPr>
      </w:pPr>
      <w:r>
        <w:rPr>
          <w:noProof/>
        </w:rPr>
        <w:drawing>
          <wp:inline distT="0" distB="0" distL="0" distR="0" wp14:anchorId="0B4DB7B0" wp14:editId="53CAF8E6">
            <wp:extent cx="5720080" cy="8091170"/>
            <wp:effectExtent l="0" t="0" r="0" b="11430"/>
            <wp:docPr id="13" name="Picture 13" descr="../../eclipseC-workspace/Ass2/pdftoimage/2.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C-workspace/Ass2/pdftoimage/2.1/2.1-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080" cy="8091170"/>
                    </a:xfrm>
                    <a:prstGeom prst="rect">
                      <a:avLst/>
                    </a:prstGeom>
                    <a:noFill/>
                    <a:ln>
                      <a:noFill/>
                    </a:ln>
                  </pic:spPr>
                </pic:pic>
              </a:graphicData>
            </a:graphic>
          </wp:inline>
        </w:drawing>
      </w:r>
    </w:p>
    <w:p w14:paraId="5A0E8993" w14:textId="7AC0AF4E" w:rsidR="00CA3B80" w:rsidRPr="00C40278" w:rsidRDefault="00CA3B80" w:rsidP="00E501B7">
      <w:pPr>
        <w:rPr>
          <w:lang w:val="en-AU"/>
        </w:rPr>
      </w:pPr>
      <w:r>
        <w:rPr>
          <w:lang w:val="en-AU"/>
        </w:rPr>
        <w:br w:type="page"/>
      </w:r>
    </w:p>
    <w:p w14:paraId="314534D9" w14:textId="7B2B8606" w:rsidR="00E501B7" w:rsidRPr="00CA3B80" w:rsidRDefault="00E501B7" w:rsidP="00E501B7">
      <w:pPr>
        <w:rPr>
          <w:b/>
          <w:lang w:val="en-AU"/>
        </w:rPr>
      </w:pPr>
      <w:r w:rsidRPr="00CA3B80">
        <w:rPr>
          <w:b/>
          <w:lang w:val="en-AU"/>
        </w:rPr>
        <w:t>Question 2.2: Graphical Solution</w:t>
      </w:r>
    </w:p>
    <w:p w14:paraId="47DCC2D7" w14:textId="77777777" w:rsidR="00E501B7" w:rsidRPr="00C40278" w:rsidRDefault="00E501B7" w:rsidP="00E501B7">
      <w:pPr>
        <w:rPr>
          <w:lang w:val="en-AU"/>
        </w:rPr>
      </w:pPr>
    </w:p>
    <w:p w14:paraId="05E8B463" w14:textId="41DED24E" w:rsidR="00E501B7" w:rsidRDefault="008626D8" w:rsidP="00E501B7">
      <w:pPr>
        <w:pStyle w:val="ListParagraph"/>
        <w:numPr>
          <w:ilvl w:val="0"/>
          <w:numId w:val="2"/>
        </w:numPr>
        <w:rPr>
          <w:rFonts w:cs="Times New Roman"/>
          <w:lang w:val="en-AU"/>
        </w:rPr>
      </w:pPr>
      <w:r w:rsidRPr="00C40278">
        <w:rPr>
          <w:rFonts w:cs="Times New Roman"/>
          <w:lang w:val="en-AU"/>
        </w:rPr>
        <w:t>M = 1.5 and theta</w:t>
      </w:r>
      <w:r w:rsidR="00E501B7" w:rsidRPr="00C40278">
        <w:rPr>
          <w:rFonts w:cs="Times New Roman"/>
          <w:lang w:val="en-AU"/>
        </w:rPr>
        <w:t xml:space="preserve"> = 5, 10 and 15</w:t>
      </w:r>
    </w:p>
    <w:p w14:paraId="1B711CAA" w14:textId="77777777" w:rsidR="00F035BB" w:rsidRPr="00C40278" w:rsidRDefault="00F035BB" w:rsidP="00F035BB">
      <w:pPr>
        <w:pStyle w:val="ListParagraph"/>
        <w:rPr>
          <w:rFonts w:cs="Times New Roman"/>
          <w:lang w:val="en-AU"/>
        </w:rPr>
      </w:pPr>
    </w:p>
    <w:p w14:paraId="45ADF81A" w14:textId="01C5F734" w:rsidR="00E501B7" w:rsidRDefault="00C40278" w:rsidP="006C5C44">
      <w:pPr>
        <w:jc w:val="center"/>
        <w:rPr>
          <w:lang w:val="en-AU"/>
        </w:rPr>
      </w:pPr>
      <w:r w:rsidRPr="00C40278">
        <w:rPr>
          <w:noProof/>
        </w:rPr>
        <w:drawing>
          <wp:inline distT="0" distB="0" distL="0" distR="0" wp14:anchorId="567F46AF" wp14:editId="17C52916">
            <wp:extent cx="5720080" cy="3636645"/>
            <wp:effectExtent l="0" t="0" r="0" b="0"/>
            <wp:docPr id="11" name="Picture 11" descr="../../Dropbox/Screenshots/Q2.2_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Screenshots/Q2.2_M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3636645"/>
                    </a:xfrm>
                    <a:prstGeom prst="rect">
                      <a:avLst/>
                    </a:prstGeom>
                    <a:noFill/>
                    <a:ln>
                      <a:noFill/>
                    </a:ln>
                  </pic:spPr>
                </pic:pic>
              </a:graphicData>
            </a:graphic>
          </wp:inline>
        </w:drawing>
      </w:r>
    </w:p>
    <w:p w14:paraId="5D657375" w14:textId="77777777" w:rsidR="00F035BB" w:rsidRPr="00C40278" w:rsidRDefault="00F035BB" w:rsidP="00E501B7">
      <w:pPr>
        <w:rPr>
          <w:lang w:val="en-AU"/>
        </w:rPr>
      </w:pPr>
    </w:p>
    <w:p w14:paraId="3819D180" w14:textId="0050F5B0" w:rsidR="00E501B7" w:rsidRDefault="008626D8" w:rsidP="00E501B7">
      <w:pPr>
        <w:pStyle w:val="ListParagraph"/>
        <w:numPr>
          <w:ilvl w:val="0"/>
          <w:numId w:val="2"/>
        </w:numPr>
        <w:rPr>
          <w:rFonts w:cs="Times New Roman"/>
          <w:lang w:val="en-AU"/>
        </w:rPr>
      </w:pPr>
      <w:r w:rsidRPr="00C40278">
        <w:rPr>
          <w:rFonts w:cs="Times New Roman"/>
          <w:lang w:val="en-AU"/>
        </w:rPr>
        <w:t>M = 5.0 and theta</w:t>
      </w:r>
      <w:r w:rsidR="00E501B7" w:rsidRPr="00C40278">
        <w:rPr>
          <w:rFonts w:cs="Times New Roman"/>
          <w:lang w:val="en-AU"/>
        </w:rPr>
        <w:t xml:space="preserve"> = 20, 30 and 45</w:t>
      </w:r>
    </w:p>
    <w:p w14:paraId="180B3735" w14:textId="77777777" w:rsidR="00F035BB" w:rsidRPr="00C40278" w:rsidRDefault="00F035BB" w:rsidP="00F035BB">
      <w:pPr>
        <w:pStyle w:val="ListParagraph"/>
        <w:rPr>
          <w:rFonts w:cs="Times New Roman"/>
          <w:lang w:val="en-AU"/>
        </w:rPr>
      </w:pPr>
    </w:p>
    <w:p w14:paraId="3159503E" w14:textId="4A683975" w:rsidR="00F035BB" w:rsidRDefault="00C40278" w:rsidP="006C5C44">
      <w:pPr>
        <w:jc w:val="center"/>
        <w:rPr>
          <w:lang w:val="en-AU"/>
        </w:rPr>
      </w:pPr>
      <w:r w:rsidRPr="00C40278">
        <w:rPr>
          <w:noProof/>
        </w:rPr>
        <w:drawing>
          <wp:inline distT="0" distB="0" distL="0" distR="0" wp14:anchorId="20F6DBA4" wp14:editId="0D16418B">
            <wp:extent cx="5720080" cy="3529965"/>
            <wp:effectExtent l="0" t="0" r="0" b="635"/>
            <wp:docPr id="12" name="Picture 12" descr="../../Dropbox/Screenshots/Q2.2_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Q2.2_M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529965"/>
                    </a:xfrm>
                    <a:prstGeom prst="rect">
                      <a:avLst/>
                    </a:prstGeom>
                    <a:noFill/>
                    <a:ln>
                      <a:noFill/>
                    </a:ln>
                  </pic:spPr>
                </pic:pic>
              </a:graphicData>
            </a:graphic>
          </wp:inline>
        </w:drawing>
      </w:r>
      <w:r w:rsidR="00F035BB">
        <w:rPr>
          <w:lang w:val="en-AU"/>
        </w:rPr>
        <w:br w:type="page"/>
      </w:r>
    </w:p>
    <w:p w14:paraId="0AFC1CA7" w14:textId="7BC0DFDE" w:rsidR="00426FEF" w:rsidRPr="00C40278" w:rsidRDefault="00F97E87" w:rsidP="006C5C44">
      <w:pPr>
        <w:pStyle w:val="Heading1"/>
        <w:rPr>
          <w:lang w:val="en-AU"/>
        </w:rPr>
      </w:pPr>
      <w:r w:rsidRPr="00C40278">
        <w:rPr>
          <w:lang w:val="en-AU"/>
        </w:rPr>
        <w:t>Question 2.3</w:t>
      </w:r>
      <w:r w:rsidR="00E501B7" w:rsidRPr="00C40278">
        <w:rPr>
          <w:lang w:val="en-AU"/>
        </w:rPr>
        <w:t>: C program to solve shock-wave equation</w:t>
      </w:r>
    </w:p>
    <w:p w14:paraId="582CDE7E" w14:textId="2AFD59A5" w:rsidR="008626D8" w:rsidRPr="00C40278" w:rsidRDefault="008626D8" w:rsidP="008626D8">
      <w:pPr>
        <w:pStyle w:val="ListParagraph"/>
        <w:numPr>
          <w:ilvl w:val="0"/>
          <w:numId w:val="3"/>
        </w:numPr>
        <w:rPr>
          <w:rFonts w:cs="Times New Roman"/>
          <w:lang w:val="en-AU"/>
        </w:rPr>
      </w:pPr>
    </w:p>
    <w:p w14:paraId="04E3EF71" w14:textId="0A34D5AA" w:rsidR="00F97E87" w:rsidRDefault="00F97E87" w:rsidP="00F97E87">
      <w:pPr>
        <w:pStyle w:val="ListParagraph"/>
        <w:numPr>
          <w:ilvl w:val="0"/>
          <w:numId w:val="1"/>
        </w:numPr>
        <w:rPr>
          <w:rFonts w:cs="Times New Roman"/>
          <w:lang w:val="en-AU"/>
        </w:rPr>
      </w:pPr>
      <w:r w:rsidRPr="00C40278">
        <w:rPr>
          <w:rFonts w:cs="Times New Roman"/>
          <w:lang w:val="en-AU"/>
        </w:rPr>
        <w:t>Initia</w:t>
      </w:r>
      <w:r w:rsidR="006C5C44">
        <w:rPr>
          <w:rFonts w:cs="Times New Roman"/>
          <w:lang w:val="en-AU"/>
        </w:rPr>
        <w:t>l guess b = 0 doesn’t work in Ne</w:t>
      </w:r>
      <w:r w:rsidRPr="00C40278">
        <w:rPr>
          <w:rFonts w:cs="Times New Roman"/>
          <w:lang w:val="en-AU"/>
        </w:rPr>
        <w:t xml:space="preserve">wton Raphson </w:t>
      </w:r>
      <w:r w:rsidR="006856C9">
        <w:rPr>
          <w:rFonts w:cs="Times New Roman"/>
          <w:lang w:val="en-AU"/>
        </w:rPr>
        <w:t>due to the naïve implementation of the derivative evaluation at 0 returns undef, making the program think 0 is a root.</w:t>
      </w:r>
    </w:p>
    <w:p w14:paraId="63C4C5AA" w14:textId="27F58611" w:rsidR="00CA3B80" w:rsidRDefault="00E42D8A" w:rsidP="00F97E87">
      <w:pPr>
        <w:pStyle w:val="ListParagraph"/>
        <w:numPr>
          <w:ilvl w:val="0"/>
          <w:numId w:val="1"/>
        </w:numPr>
        <w:rPr>
          <w:rFonts w:cs="Times New Roman"/>
          <w:lang w:val="en-AU"/>
        </w:rPr>
      </w:pPr>
      <w:r>
        <w:rPr>
          <w:rFonts w:cs="Times New Roman"/>
          <w:lang w:val="en-AU"/>
        </w:rPr>
        <w:t>Guess of b</w:t>
      </w:r>
      <w:r>
        <w:rPr>
          <w:rFonts w:cs="Times New Roman"/>
          <w:lang w:val="en-AU"/>
        </w:rPr>
        <w:softHyphen/>
      </w:r>
      <w:r>
        <w:rPr>
          <w:rFonts w:cs="Times New Roman"/>
          <w:vertAlign w:val="subscript"/>
          <w:lang w:val="en-AU"/>
        </w:rPr>
        <w:t>lower</w:t>
      </w:r>
      <w:r>
        <w:rPr>
          <w:rFonts w:cs="Times New Roman"/>
          <w:lang w:val="en-AU"/>
        </w:rPr>
        <w:t xml:space="preserve"> &gt; 54 doesn’t </w:t>
      </w:r>
      <w:r w:rsidR="006856C9">
        <w:rPr>
          <w:rFonts w:cs="Times New Roman"/>
          <w:lang w:val="en-AU"/>
        </w:rPr>
        <w:t xml:space="preserve">always </w:t>
      </w:r>
      <w:r>
        <w:rPr>
          <w:rFonts w:cs="Times New Roman"/>
          <w:lang w:val="en-AU"/>
        </w:rPr>
        <w:t>give a solution</w:t>
      </w:r>
    </w:p>
    <w:p w14:paraId="43255DDF" w14:textId="566C6FE6" w:rsidR="00E42D8A" w:rsidRDefault="00E42D8A" w:rsidP="00F97E87">
      <w:pPr>
        <w:pStyle w:val="ListParagraph"/>
        <w:numPr>
          <w:ilvl w:val="0"/>
          <w:numId w:val="1"/>
        </w:numPr>
        <w:rPr>
          <w:rFonts w:cs="Times New Roman"/>
          <w:lang w:val="en-AU"/>
        </w:rPr>
      </w:pPr>
      <w:r>
        <w:rPr>
          <w:rFonts w:cs="Times New Roman"/>
          <w:lang w:val="en-AU"/>
        </w:rPr>
        <w:t>Guess of b</w:t>
      </w:r>
      <w:r>
        <w:rPr>
          <w:rFonts w:cs="Times New Roman"/>
          <w:vertAlign w:val="subscript"/>
          <w:lang w:val="en-AU"/>
        </w:rPr>
        <w:t xml:space="preserve">upper </w:t>
      </w:r>
      <w:r>
        <w:rPr>
          <w:rFonts w:cs="Times New Roman"/>
          <w:lang w:val="en-AU"/>
        </w:rPr>
        <w:t xml:space="preserve">&lt; 77 doesn’t </w:t>
      </w:r>
      <w:r w:rsidR="006856C9">
        <w:rPr>
          <w:rFonts w:cs="Times New Roman"/>
          <w:lang w:val="en-AU"/>
        </w:rPr>
        <w:t xml:space="preserve">always </w:t>
      </w:r>
      <w:r>
        <w:rPr>
          <w:rFonts w:cs="Times New Roman"/>
          <w:lang w:val="en-AU"/>
        </w:rPr>
        <w:t>give a solution</w:t>
      </w:r>
      <w:r w:rsidR="006856C9">
        <w:rPr>
          <w:rFonts w:cs="Times New Roman"/>
          <w:lang w:val="en-AU"/>
        </w:rPr>
        <w:t>.</w:t>
      </w:r>
    </w:p>
    <w:p w14:paraId="7DEB1781" w14:textId="456235C0" w:rsidR="00E42D8A" w:rsidRPr="00C40278" w:rsidRDefault="00E42D8A" w:rsidP="00F97E87">
      <w:pPr>
        <w:pStyle w:val="ListParagraph"/>
        <w:numPr>
          <w:ilvl w:val="0"/>
          <w:numId w:val="1"/>
        </w:numPr>
        <w:rPr>
          <w:rFonts w:cs="Times New Roman"/>
          <w:lang w:val="en-AU"/>
        </w:rPr>
      </w:pPr>
      <w:r>
        <w:rPr>
          <w:rFonts w:cs="Times New Roman"/>
          <w:lang w:val="en-AU"/>
        </w:rPr>
        <w:t xml:space="preserve">The </w:t>
      </w:r>
      <w:r w:rsidR="006856C9">
        <w:rPr>
          <w:rFonts w:cs="Times New Roman"/>
          <w:lang w:val="en-AU"/>
        </w:rPr>
        <w:t xml:space="preserve">guesses must be within the ranges of [1 54] and [77 90] for </w:t>
      </w:r>
      <w:r w:rsidR="006856C9">
        <w:rPr>
          <w:rFonts w:cs="Times New Roman"/>
          <w:lang w:val="en-AU"/>
        </w:rPr>
        <w:t>b</w:t>
      </w:r>
      <w:r w:rsidR="006856C9">
        <w:rPr>
          <w:rFonts w:cs="Times New Roman"/>
          <w:lang w:val="en-AU"/>
        </w:rPr>
        <w:softHyphen/>
      </w:r>
      <w:r w:rsidR="006856C9">
        <w:rPr>
          <w:rFonts w:cs="Times New Roman"/>
          <w:vertAlign w:val="subscript"/>
          <w:lang w:val="en-AU"/>
        </w:rPr>
        <w:t>lower</w:t>
      </w:r>
      <w:r w:rsidR="006856C9">
        <w:rPr>
          <w:rFonts w:cs="Times New Roman"/>
          <w:vertAlign w:val="subscript"/>
          <w:lang w:val="en-AU"/>
        </w:rPr>
        <w:t xml:space="preserve"> </w:t>
      </w:r>
      <w:r w:rsidR="006856C9">
        <w:rPr>
          <w:rFonts w:cs="Times New Roman"/>
          <w:lang w:val="en-AU"/>
        </w:rPr>
        <w:t xml:space="preserve">and </w:t>
      </w:r>
      <w:r w:rsidR="006856C9">
        <w:rPr>
          <w:rFonts w:cs="Times New Roman"/>
          <w:lang w:val="en-AU"/>
        </w:rPr>
        <w:t>b</w:t>
      </w:r>
      <w:r w:rsidR="006856C9">
        <w:rPr>
          <w:rFonts w:cs="Times New Roman"/>
          <w:vertAlign w:val="subscript"/>
          <w:lang w:val="en-AU"/>
        </w:rPr>
        <w:t>upper</w:t>
      </w:r>
      <w:r w:rsidR="006856C9">
        <w:rPr>
          <w:rFonts w:cs="Times New Roman"/>
          <w:vertAlign w:val="subscript"/>
          <w:lang w:val="en-AU"/>
        </w:rPr>
        <w:t xml:space="preserve"> </w:t>
      </w:r>
      <w:r w:rsidR="006856C9">
        <w:rPr>
          <w:rFonts w:cs="Times New Roman"/>
          <w:lang w:val="en-AU"/>
        </w:rPr>
        <w:t>respectively for a solution to be found. This is because the range of [55 77] means that the solution can converge to either the upper or lower values and the is no guarantee to which one it will converge.</w:t>
      </w:r>
    </w:p>
    <w:p w14:paraId="147755F5" w14:textId="24CA1119" w:rsidR="008626D8" w:rsidRPr="00C40278" w:rsidRDefault="008626D8" w:rsidP="006C5C44">
      <w:pPr>
        <w:pStyle w:val="ListParagraph"/>
        <w:numPr>
          <w:ilvl w:val="0"/>
          <w:numId w:val="3"/>
        </w:numPr>
        <w:jc w:val="center"/>
        <w:rPr>
          <w:rFonts w:cs="Times New Roman"/>
          <w:lang w:val="en-AU"/>
        </w:rPr>
      </w:pPr>
    </w:p>
    <w:p w14:paraId="5EFC80D9" w14:textId="2CA84C86" w:rsidR="008626D8" w:rsidRPr="00C40278" w:rsidRDefault="008626D8" w:rsidP="006C5C44">
      <w:pPr>
        <w:jc w:val="center"/>
        <w:rPr>
          <w:lang w:val="en-AU"/>
        </w:rPr>
      </w:pPr>
      <w:r w:rsidRPr="00C40278">
        <w:rPr>
          <w:noProof/>
        </w:rPr>
        <w:drawing>
          <wp:inline distT="0" distB="0" distL="0" distR="0" wp14:anchorId="20B8C32F" wp14:editId="13B8EEDE">
            <wp:extent cx="4539600" cy="3600000"/>
            <wp:effectExtent l="0" t="0" r="7620" b="6985"/>
            <wp:docPr id="4" name="Picture 4" descr="../../Dropbox/Screenshots/q2plo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q2plotM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9600" cy="3600000"/>
                    </a:xfrm>
                    <a:prstGeom prst="rect">
                      <a:avLst/>
                    </a:prstGeom>
                    <a:noFill/>
                    <a:ln>
                      <a:noFill/>
                    </a:ln>
                  </pic:spPr>
                </pic:pic>
              </a:graphicData>
            </a:graphic>
          </wp:inline>
        </w:drawing>
      </w:r>
    </w:p>
    <w:p w14:paraId="64930226" w14:textId="77777777" w:rsidR="008626D8" w:rsidRPr="00C40278" w:rsidRDefault="008626D8" w:rsidP="006C5C44">
      <w:pPr>
        <w:pStyle w:val="ListParagraph"/>
        <w:numPr>
          <w:ilvl w:val="0"/>
          <w:numId w:val="3"/>
        </w:numPr>
        <w:jc w:val="center"/>
        <w:rPr>
          <w:rFonts w:cs="Times New Roman"/>
          <w:lang w:val="en-AU"/>
        </w:rPr>
      </w:pPr>
    </w:p>
    <w:p w14:paraId="61A3B2BB" w14:textId="76FEA061" w:rsidR="008626D8" w:rsidRPr="00C40278" w:rsidRDefault="008626D8" w:rsidP="006C5C44">
      <w:pPr>
        <w:jc w:val="center"/>
        <w:rPr>
          <w:lang w:val="en-AU"/>
        </w:rPr>
      </w:pPr>
      <w:r w:rsidRPr="00C40278">
        <w:rPr>
          <w:noProof/>
        </w:rPr>
        <w:drawing>
          <wp:inline distT="0" distB="0" distL="0" distR="0" wp14:anchorId="7392873E" wp14:editId="575B4C82">
            <wp:extent cx="4438800" cy="3600000"/>
            <wp:effectExtent l="0" t="0" r="6350" b="6985"/>
            <wp:docPr id="5" name="Picture 5" descr="../../Dropbox/Screenshots/q2plotM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q2plotM1_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800" cy="3600000"/>
                    </a:xfrm>
                    <a:prstGeom prst="rect">
                      <a:avLst/>
                    </a:prstGeom>
                    <a:noFill/>
                    <a:ln>
                      <a:noFill/>
                    </a:ln>
                  </pic:spPr>
                </pic:pic>
              </a:graphicData>
            </a:graphic>
          </wp:inline>
        </w:drawing>
      </w:r>
    </w:p>
    <w:p w14:paraId="35268933" w14:textId="3080FFE2" w:rsidR="008626D8" w:rsidRPr="00C40278" w:rsidRDefault="008626D8" w:rsidP="006C5C44">
      <w:pPr>
        <w:jc w:val="center"/>
        <w:rPr>
          <w:lang w:val="en-AU"/>
        </w:rPr>
      </w:pPr>
      <w:r w:rsidRPr="00C40278">
        <w:rPr>
          <w:noProof/>
        </w:rPr>
        <w:drawing>
          <wp:inline distT="0" distB="0" distL="0" distR="0" wp14:anchorId="76E944AF" wp14:editId="4479E152">
            <wp:extent cx="4478400" cy="3600000"/>
            <wp:effectExtent l="0" t="0" r="0" b="6985"/>
            <wp:docPr id="6" name="Picture 6" descr="../../Dropbox/Screenshots/q2plot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q2plotM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400" cy="3600000"/>
                    </a:xfrm>
                    <a:prstGeom prst="rect">
                      <a:avLst/>
                    </a:prstGeom>
                    <a:noFill/>
                    <a:ln>
                      <a:noFill/>
                    </a:ln>
                  </pic:spPr>
                </pic:pic>
              </a:graphicData>
            </a:graphic>
          </wp:inline>
        </w:drawing>
      </w:r>
      <w:r w:rsidRPr="00C40278">
        <w:rPr>
          <w:noProof/>
        </w:rPr>
        <w:drawing>
          <wp:inline distT="0" distB="0" distL="0" distR="0" wp14:anchorId="19564309" wp14:editId="70EA9F99">
            <wp:extent cx="4579200" cy="3600000"/>
            <wp:effectExtent l="0" t="0" r="0" b="6985"/>
            <wp:docPr id="7" name="Picture 7" descr="../../Dropbox/Screenshots/q2plo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q2plotM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200" cy="3600000"/>
                    </a:xfrm>
                    <a:prstGeom prst="rect">
                      <a:avLst/>
                    </a:prstGeom>
                    <a:noFill/>
                    <a:ln>
                      <a:noFill/>
                    </a:ln>
                  </pic:spPr>
                </pic:pic>
              </a:graphicData>
            </a:graphic>
          </wp:inline>
        </w:drawing>
      </w:r>
      <w:r w:rsidRPr="00C40278">
        <w:rPr>
          <w:noProof/>
        </w:rPr>
        <w:drawing>
          <wp:inline distT="0" distB="0" distL="0" distR="0" wp14:anchorId="07F1C7D9" wp14:editId="25818F69">
            <wp:extent cx="4539600" cy="3600000"/>
            <wp:effectExtent l="0" t="0" r="7620" b="6985"/>
            <wp:docPr id="8" name="Picture 8" descr="../../Dropbox/Screenshots/q2plo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q2plotM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9600" cy="3600000"/>
                    </a:xfrm>
                    <a:prstGeom prst="rect">
                      <a:avLst/>
                    </a:prstGeom>
                    <a:noFill/>
                    <a:ln>
                      <a:noFill/>
                    </a:ln>
                  </pic:spPr>
                </pic:pic>
              </a:graphicData>
            </a:graphic>
          </wp:inline>
        </w:drawing>
      </w:r>
      <w:r w:rsidRPr="00C40278">
        <w:rPr>
          <w:noProof/>
        </w:rPr>
        <w:drawing>
          <wp:inline distT="0" distB="0" distL="0" distR="0" wp14:anchorId="7A5A2BA8" wp14:editId="68722C85">
            <wp:extent cx="4424400" cy="3600000"/>
            <wp:effectExtent l="0" t="0" r="0" b="6985"/>
            <wp:docPr id="9" name="Picture 9" descr="../../Dropbox/Screenshots/q2plot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q2plot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4400" cy="3600000"/>
                    </a:xfrm>
                    <a:prstGeom prst="rect">
                      <a:avLst/>
                    </a:prstGeom>
                    <a:noFill/>
                    <a:ln>
                      <a:noFill/>
                    </a:ln>
                  </pic:spPr>
                </pic:pic>
              </a:graphicData>
            </a:graphic>
          </wp:inline>
        </w:drawing>
      </w:r>
      <w:r w:rsidRPr="00C40278">
        <w:rPr>
          <w:noProof/>
        </w:rPr>
        <w:drawing>
          <wp:inline distT="0" distB="0" distL="0" distR="0" wp14:anchorId="16ABFDB4" wp14:editId="000E0793">
            <wp:extent cx="4539600" cy="3600000"/>
            <wp:effectExtent l="0" t="0" r="7620" b="6985"/>
            <wp:docPr id="10" name="Picture 10" descr="../../Dropbox/Screenshots/q2plot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q2plotM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9600" cy="3600000"/>
                    </a:xfrm>
                    <a:prstGeom prst="rect">
                      <a:avLst/>
                    </a:prstGeom>
                    <a:noFill/>
                    <a:ln>
                      <a:noFill/>
                    </a:ln>
                  </pic:spPr>
                </pic:pic>
              </a:graphicData>
            </a:graphic>
          </wp:inline>
        </w:drawing>
      </w:r>
    </w:p>
    <w:p w14:paraId="4364F78D" w14:textId="77777777" w:rsidR="00B93853" w:rsidRPr="00C40278" w:rsidRDefault="00B93853" w:rsidP="006C5C44">
      <w:pPr>
        <w:jc w:val="center"/>
        <w:rPr>
          <w:lang w:val="en-AU"/>
        </w:rPr>
      </w:pPr>
    </w:p>
    <w:p w14:paraId="708E40F2" w14:textId="77777777" w:rsidR="00426FEF" w:rsidRDefault="00426FEF" w:rsidP="006C5C44">
      <w:pPr>
        <w:jc w:val="center"/>
      </w:pPr>
      <w:r>
        <w:br w:type="page"/>
      </w:r>
    </w:p>
    <w:p w14:paraId="5C01176A" w14:textId="4F46F768" w:rsidR="00161C7B" w:rsidRPr="00C40278" w:rsidRDefault="00E501B7" w:rsidP="006C5C44">
      <w:pPr>
        <w:pStyle w:val="Heading1"/>
      </w:pPr>
      <w:r w:rsidRPr="00C40278">
        <w:t>Question 3: Linear Algebraic Systems</w:t>
      </w:r>
    </w:p>
    <w:p w14:paraId="07E4DCCB" w14:textId="77777777" w:rsidR="00E501B7" w:rsidRPr="00C40278" w:rsidRDefault="00E501B7" w:rsidP="00E501B7"/>
    <w:p w14:paraId="71F7102A" w14:textId="2E3412D8" w:rsidR="00E501B7" w:rsidRPr="00CA3B80" w:rsidRDefault="00E501B7" w:rsidP="00E501B7">
      <w:pPr>
        <w:ind w:firstLine="720"/>
        <w:rPr>
          <w:b/>
        </w:rPr>
      </w:pPr>
      <w:r w:rsidRPr="00CA3B80">
        <w:rPr>
          <w:b/>
        </w:rPr>
        <w:t>Gauss Elimination Proof</w:t>
      </w:r>
    </w:p>
    <w:p w14:paraId="1C5E80E6" w14:textId="77777777" w:rsidR="00426FEF" w:rsidRPr="00C40278" w:rsidRDefault="00426FEF" w:rsidP="00E501B7">
      <w:pPr>
        <w:ind w:firstLine="720"/>
      </w:pPr>
    </w:p>
    <w:p w14:paraId="566CA918" w14:textId="0E4384B6" w:rsidR="00E501B7" w:rsidRDefault="00426FEF" w:rsidP="00E501B7">
      <w:r>
        <w:rPr>
          <w:noProof/>
        </w:rPr>
        <w:drawing>
          <wp:inline distT="0" distB="0" distL="0" distR="0" wp14:anchorId="599F821B" wp14:editId="13430C82">
            <wp:extent cx="5720080" cy="8091170"/>
            <wp:effectExtent l="0" t="0" r="0" b="11430"/>
            <wp:docPr id="14" name="Picture 14" descr="../../eclipseC-workspace/Ass2/pdftoimage/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lipseC-workspace/Ass2/pdftoimage/3/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8091170"/>
                    </a:xfrm>
                    <a:prstGeom prst="rect">
                      <a:avLst/>
                    </a:prstGeom>
                    <a:noFill/>
                    <a:ln>
                      <a:noFill/>
                    </a:ln>
                  </pic:spPr>
                </pic:pic>
              </a:graphicData>
            </a:graphic>
          </wp:inline>
        </w:drawing>
      </w:r>
    </w:p>
    <w:p w14:paraId="7083AA21" w14:textId="2BEBE18A" w:rsidR="00426FEF" w:rsidRPr="00C40278" w:rsidRDefault="00426FEF" w:rsidP="00E501B7">
      <w:r>
        <w:rPr>
          <w:noProof/>
        </w:rPr>
        <w:drawing>
          <wp:inline distT="0" distB="0" distL="0" distR="0" wp14:anchorId="7A25C79D" wp14:editId="16007DEE">
            <wp:extent cx="5720080" cy="8091170"/>
            <wp:effectExtent l="0" t="0" r="0" b="11430"/>
            <wp:docPr id="15" name="Picture 15" descr="../../eclipseC-workspace/Ass2/pdftoimage/3_1/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lipseC-workspace/Ass2/pdftoimage/3_1/3_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8091170"/>
                    </a:xfrm>
                    <a:prstGeom prst="rect">
                      <a:avLst/>
                    </a:prstGeom>
                    <a:noFill/>
                    <a:ln>
                      <a:noFill/>
                    </a:ln>
                  </pic:spPr>
                </pic:pic>
              </a:graphicData>
            </a:graphic>
          </wp:inline>
        </w:drawing>
      </w:r>
    </w:p>
    <w:p w14:paraId="3946D5A8" w14:textId="6D7F4E64" w:rsidR="00426FEF" w:rsidRDefault="00426FEF" w:rsidP="00E501B7">
      <w:r>
        <w:br w:type="page"/>
      </w:r>
    </w:p>
    <w:p w14:paraId="219FED97" w14:textId="0207FB03" w:rsidR="00E501B7" w:rsidRPr="00C40278" w:rsidRDefault="00E501B7" w:rsidP="006C5C44">
      <w:pPr>
        <w:pStyle w:val="Heading1"/>
      </w:pPr>
      <w:r w:rsidRPr="00C40278">
        <w:t>Question 4: Regression</w:t>
      </w:r>
    </w:p>
    <w:p w14:paraId="0F6A749A" w14:textId="77777777" w:rsidR="00E501B7" w:rsidRPr="00C40278" w:rsidRDefault="00E501B7" w:rsidP="00E501B7"/>
    <w:p w14:paraId="07354503" w14:textId="77777777" w:rsidR="00E501B7" w:rsidRPr="00C40278" w:rsidRDefault="00E501B7" w:rsidP="00E501B7">
      <w:pPr>
        <w:rPr>
          <w:lang w:val="en-AU"/>
        </w:rPr>
      </w:pPr>
    </w:p>
    <w:p w14:paraId="30EC194C" w14:textId="50DFC78A" w:rsidR="00161C7B" w:rsidRDefault="00426FEF" w:rsidP="00B93853">
      <w:pPr>
        <w:rPr>
          <w:lang w:val="en-AU"/>
        </w:rPr>
      </w:pPr>
      <w:r>
        <w:rPr>
          <w:noProof/>
        </w:rPr>
        <w:drawing>
          <wp:inline distT="0" distB="0" distL="0" distR="0" wp14:anchorId="6C87C67F" wp14:editId="0610E2F7">
            <wp:extent cx="5720080" cy="8091170"/>
            <wp:effectExtent l="0" t="0" r="0" b="11430"/>
            <wp:docPr id="16" name="Picture 16" descr="../../eclipseC-workspace/Ass2/pdftoimage/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lipseC-workspace/Ass2/pdftoimage/4/4-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8091170"/>
                    </a:xfrm>
                    <a:prstGeom prst="rect">
                      <a:avLst/>
                    </a:prstGeom>
                    <a:noFill/>
                    <a:ln>
                      <a:noFill/>
                    </a:ln>
                  </pic:spPr>
                </pic:pic>
              </a:graphicData>
            </a:graphic>
          </wp:inline>
        </w:drawing>
      </w:r>
    </w:p>
    <w:p w14:paraId="5CD7C4CE" w14:textId="60B1EE29" w:rsidR="003F3343" w:rsidRDefault="00426FEF" w:rsidP="00B93853">
      <w:pPr>
        <w:rPr>
          <w:lang w:val="en-AU"/>
        </w:rPr>
      </w:pPr>
      <w:r>
        <w:rPr>
          <w:noProof/>
        </w:rPr>
        <w:drawing>
          <wp:inline distT="0" distB="0" distL="0" distR="0" wp14:anchorId="07384F7B" wp14:editId="2FE3EA3A">
            <wp:extent cx="5720080" cy="8091170"/>
            <wp:effectExtent l="0" t="0" r="0" b="11430"/>
            <wp:docPr id="17" name="Picture 17" descr="../../eclipseC-workspace/Ass2/pdftoimage/4_2/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lipseC-workspace/Ass2/pdftoimage/4_2/4_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8091170"/>
                    </a:xfrm>
                    <a:prstGeom prst="rect">
                      <a:avLst/>
                    </a:prstGeom>
                    <a:noFill/>
                    <a:ln>
                      <a:noFill/>
                    </a:ln>
                  </pic:spPr>
                </pic:pic>
              </a:graphicData>
            </a:graphic>
          </wp:inline>
        </w:drawing>
      </w:r>
    </w:p>
    <w:p w14:paraId="5693A57C" w14:textId="6CC818D1" w:rsidR="003F3343" w:rsidRDefault="003F3343" w:rsidP="003F3343">
      <w:pPr>
        <w:rPr>
          <w:rFonts w:eastAsia="Times New Roman"/>
          <w:b/>
        </w:rPr>
      </w:pPr>
      <w:r w:rsidRPr="003F3343">
        <w:rPr>
          <w:rFonts w:eastAsia="Times New Roman"/>
          <w:b/>
        </w:rPr>
        <w:t>W</w:t>
      </w:r>
      <w:r w:rsidRPr="003F3343">
        <w:rPr>
          <w:rFonts w:eastAsia="Times New Roman"/>
          <w:b/>
        </w:rPr>
        <w:t>hen linear regression</w:t>
      </w:r>
      <w:r w:rsidRPr="003F3343">
        <w:rPr>
          <w:rFonts w:eastAsia="Times New Roman"/>
          <w:b/>
        </w:rPr>
        <w:t xml:space="preserve"> will fail to find a solution</w:t>
      </w:r>
    </w:p>
    <w:p w14:paraId="536D087B" w14:textId="77777777" w:rsidR="003F3343" w:rsidRDefault="003F3343" w:rsidP="003F3343">
      <w:pPr>
        <w:rPr>
          <w:rFonts w:eastAsia="Times New Roman"/>
        </w:rPr>
      </w:pPr>
    </w:p>
    <w:p w14:paraId="3248B5C2" w14:textId="473F231A" w:rsidR="00426FEF" w:rsidRPr="008D01DB" w:rsidRDefault="003F3343" w:rsidP="003F3343">
      <w:pPr>
        <w:rPr>
          <w:rFonts w:eastAsia="Times New Roman"/>
        </w:rPr>
      </w:pPr>
      <w:r>
        <w:rPr>
          <w:rFonts w:eastAsia="Times New Roman"/>
        </w:rPr>
        <w:t xml:space="preserve">Linear regression will fail to find a solution when </w:t>
      </w:r>
      <w:r w:rsidRPr="003F3343">
        <w:rPr>
          <w:rFonts w:eastAsia="Times New Roman"/>
        </w:rPr>
        <w:t>∑</w:t>
      </w:r>
      <w:r>
        <w:rPr>
          <w:rFonts w:eastAsia="Times New Roman"/>
        </w:rPr>
        <w:t xml:space="preserve"> (x</w:t>
      </w:r>
      <w:r>
        <w:rPr>
          <w:rFonts w:eastAsia="Times New Roman"/>
          <w:vertAlign w:val="subscript"/>
        </w:rPr>
        <w:t>i</w:t>
      </w:r>
      <w:r>
        <w:rPr>
          <w:rFonts w:eastAsia="Times New Roman"/>
        </w:rPr>
        <w:t xml:space="preserve"> - </w:t>
      </w:r>
      <w:r w:rsidRPr="003F3343">
        <w:rPr>
          <w:rFonts w:eastAsia="Times New Roman"/>
        </w:rPr>
        <w:t>x̅</w:t>
      </w:r>
      <w:r>
        <w:rPr>
          <w:rFonts w:eastAsia="Times New Roman"/>
        </w:rPr>
        <w:t>) is equal to 0, this will only occur when the x points are all on the same point, i.e. when the graph is a vertical line.</w:t>
      </w:r>
      <w:bookmarkStart w:id="0" w:name="_GoBack"/>
      <w:bookmarkEnd w:id="0"/>
    </w:p>
    <w:p w14:paraId="6C933FA4" w14:textId="374E0F0A" w:rsidR="00161C7B" w:rsidRPr="00C40278" w:rsidRDefault="00161C7B" w:rsidP="00B93853">
      <w:pPr>
        <w:rPr>
          <w:lang w:val="en-AU"/>
        </w:rPr>
      </w:pPr>
      <w:r w:rsidRPr="00C40278">
        <w:rPr>
          <w:lang w:val="en-AU"/>
        </w:rPr>
        <w:t>Q</w:t>
      </w:r>
      <w:r w:rsidR="00E501B7" w:rsidRPr="00C40278">
        <w:rPr>
          <w:lang w:val="en-AU"/>
        </w:rPr>
        <w:t>uestion 5:</w:t>
      </w:r>
      <w:r w:rsidRPr="00C40278">
        <w:rPr>
          <w:lang w:val="en-AU"/>
        </w:rPr>
        <w:t xml:space="preserve"> Interpolation</w:t>
      </w:r>
    </w:p>
    <w:p w14:paraId="7A20A285" w14:textId="77777777" w:rsidR="00B93853" w:rsidRPr="00C40278" w:rsidRDefault="00B93853" w:rsidP="00B93853">
      <w:pPr>
        <w:rPr>
          <w:lang w:val="en-AU"/>
        </w:rPr>
      </w:pPr>
    </w:p>
    <w:p w14:paraId="5107AF44" w14:textId="5537E2B5" w:rsidR="00B93853" w:rsidRPr="00C40278" w:rsidRDefault="00161C7B" w:rsidP="00B93853">
      <w:pPr>
        <w:rPr>
          <w:lang w:val="en-AU"/>
        </w:rPr>
      </w:pPr>
      <w:r w:rsidRPr="00C40278">
        <w:rPr>
          <w:noProof/>
        </w:rPr>
        <w:drawing>
          <wp:inline distT="0" distB="0" distL="0" distR="0" wp14:anchorId="60E81E45" wp14:editId="112BB7D3">
            <wp:extent cx="5715000" cy="3517900"/>
            <wp:effectExtent l="0" t="0" r="0" b="12700"/>
            <wp:docPr id="1" name="Picture 1" descr="interpolation_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olation_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17900"/>
                    </a:xfrm>
                    <a:prstGeom prst="rect">
                      <a:avLst/>
                    </a:prstGeom>
                    <a:noFill/>
                    <a:ln>
                      <a:noFill/>
                    </a:ln>
                  </pic:spPr>
                </pic:pic>
              </a:graphicData>
            </a:graphic>
          </wp:inline>
        </w:drawing>
      </w:r>
    </w:p>
    <w:p w14:paraId="21A529EF" w14:textId="77777777" w:rsidR="00E501B7" w:rsidRPr="00C40278" w:rsidRDefault="00E501B7" w:rsidP="00B93853">
      <w:pPr>
        <w:rPr>
          <w:lang w:val="en-AU"/>
        </w:rPr>
      </w:pPr>
    </w:p>
    <w:p w14:paraId="584675E1" w14:textId="22250EF2" w:rsidR="00E501B7" w:rsidRPr="00F410F6" w:rsidRDefault="00E501B7" w:rsidP="00E501B7">
      <w:pPr>
        <w:ind w:firstLine="720"/>
        <w:rPr>
          <w:b/>
          <w:lang w:val="en-AU"/>
        </w:rPr>
      </w:pPr>
      <w:r w:rsidRPr="00F410F6">
        <w:rPr>
          <w:b/>
          <w:lang w:val="en-AU"/>
        </w:rPr>
        <w:t>Conclusions</w:t>
      </w:r>
    </w:p>
    <w:p w14:paraId="416E91BD" w14:textId="77777777" w:rsidR="00C40278" w:rsidRDefault="00C40278" w:rsidP="00E501B7">
      <w:pPr>
        <w:ind w:firstLine="720"/>
        <w:rPr>
          <w:lang w:val="en-AU"/>
        </w:rPr>
      </w:pPr>
    </w:p>
    <w:p w14:paraId="23E3E38C" w14:textId="5DA4D6C7" w:rsidR="00C40278" w:rsidRPr="00C40278" w:rsidRDefault="000B1246" w:rsidP="00C40278">
      <w:pPr>
        <w:rPr>
          <w:lang w:val="en-AU"/>
        </w:rPr>
      </w:pPr>
      <w:r>
        <w:rPr>
          <w:lang w:val="en-AU"/>
        </w:rPr>
        <w:t>Shown above, the</w:t>
      </w:r>
      <w:r w:rsidR="00C40278">
        <w:rPr>
          <w:lang w:val="en-AU"/>
        </w:rPr>
        <w:t xml:space="preserve"> cubic spline has a much greater accuracy of estimating a function than the 2</w:t>
      </w:r>
      <w:r w:rsidR="00C40278" w:rsidRPr="00C40278">
        <w:rPr>
          <w:vertAlign w:val="superscript"/>
          <w:lang w:val="en-AU"/>
        </w:rPr>
        <w:t>nd</w:t>
      </w:r>
      <w:r>
        <w:rPr>
          <w:lang w:val="en-AU"/>
        </w:rPr>
        <w:t xml:space="preserve"> order lagrange does. The functions are both very accurate at the points that were given but the further away the function moves from those points the less accurate the 2</w:t>
      </w:r>
      <w:r w:rsidRPr="000B1246">
        <w:rPr>
          <w:vertAlign w:val="superscript"/>
          <w:lang w:val="en-AU"/>
        </w:rPr>
        <w:t>nd</w:t>
      </w:r>
      <w:r w:rsidR="00426FEF">
        <w:rPr>
          <w:lang w:val="en-AU"/>
        </w:rPr>
        <w:t xml:space="preserve"> order lagrange function becomes</w:t>
      </w:r>
      <w:r>
        <w:rPr>
          <w:lang w:val="en-AU"/>
        </w:rPr>
        <w:t>.</w:t>
      </w:r>
      <w:r w:rsidR="001E30E1">
        <w:rPr>
          <w:lang w:val="en-AU"/>
        </w:rPr>
        <w:t xml:space="preserve"> </w:t>
      </w:r>
      <w:r w:rsidR="00FD40E4">
        <w:rPr>
          <w:lang w:val="en-AU"/>
        </w:rPr>
        <w:t>The cubic spline is a much better estimation for a function but has the disadvantage that it needs extra conditions at the end points, a natural spline is the simplest solution to this drawback when no other information about the function is available.</w:t>
      </w:r>
    </w:p>
    <w:p w14:paraId="02BB1FC0" w14:textId="04C0FB62" w:rsidR="003D6A3D" w:rsidRDefault="003D6A3D">
      <w:pPr>
        <w:rPr>
          <w:lang w:val="en-AU"/>
        </w:rPr>
      </w:pPr>
      <w:r>
        <w:rPr>
          <w:lang w:val="en-AU"/>
        </w:rPr>
        <w:br w:type="page"/>
      </w:r>
    </w:p>
    <w:p w14:paraId="5FBDC750" w14:textId="572942E8" w:rsidR="00E501B7" w:rsidRPr="006C5C44" w:rsidRDefault="00E501B7" w:rsidP="006C5C44">
      <w:pPr>
        <w:pStyle w:val="Heading1"/>
        <w:rPr>
          <w:lang w:val="en-AU"/>
        </w:rPr>
      </w:pPr>
      <w:r w:rsidRPr="006C5C44">
        <w:rPr>
          <w:lang w:val="en-AU"/>
        </w:rPr>
        <w:t>Question 6: Differentiation, differential equations</w:t>
      </w:r>
    </w:p>
    <w:p w14:paraId="64F89246" w14:textId="77777777" w:rsidR="00E501B7" w:rsidRPr="00C40278" w:rsidRDefault="00E501B7" w:rsidP="00E501B7">
      <w:pPr>
        <w:rPr>
          <w:lang w:val="en-AU"/>
        </w:rPr>
      </w:pPr>
    </w:p>
    <w:p w14:paraId="2F107906" w14:textId="5A2CFC63" w:rsidR="00E501B7" w:rsidRPr="006C5C44" w:rsidRDefault="00E501B7" w:rsidP="00E501B7">
      <w:pPr>
        <w:rPr>
          <w:b/>
          <w:lang w:val="en-AU"/>
        </w:rPr>
      </w:pPr>
      <w:r w:rsidRPr="00C40278">
        <w:rPr>
          <w:lang w:val="en-AU"/>
        </w:rPr>
        <w:tab/>
      </w:r>
      <w:r w:rsidRPr="006C5C44">
        <w:rPr>
          <w:b/>
          <w:lang w:val="en-AU"/>
        </w:rPr>
        <w:t>Discussion</w:t>
      </w:r>
    </w:p>
    <w:p w14:paraId="34DD164E" w14:textId="77777777" w:rsidR="000B1246" w:rsidRDefault="000B1246" w:rsidP="000B1246">
      <w:pPr>
        <w:rPr>
          <w:lang w:val="en-AU"/>
        </w:rPr>
      </w:pPr>
    </w:p>
    <w:p w14:paraId="6AB6ED45" w14:textId="77777777" w:rsidR="003D6A3D" w:rsidRDefault="003D6A3D" w:rsidP="000B1246">
      <w:pPr>
        <w:rPr>
          <w:lang w:val="en-AU"/>
        </w:rPr>
      </w:pPr>
    </w:p>
    <w:p w14:paraId="45A8406C" w14:textId="1F0D6D3F" w:rsidR="003D6A3D" w:rsidRDefault="000B1246" w:rsidP="000B1246">
      <w:pPr>
        <w:rPr>
          <w:color w:val="000000" w:themeColor="text1"/>
          <w:lang w:val="en-AU"/>
        </w:rPr>
      </w:pPr>
      <w:r>
        <w:rPr>
          <w:lang w:val="en-AU"/>
        </w:rPr>
        <w:t xml:space="preserve">The explicit method is not very accurate for estimating the function values at </w:t>
      </w:r>
      <w:r w:rsidR="00CA3B80">
        <w:rPr>
          <w:lang w:val="en-AU"/>
        </w:rPr>
        <w:t xml:space="preserve">timesteps </w:t>
      </w:r>
      <w:r w:rsidR="00B119ED">
        <w:rPr>
          <w:lang w:val="en-AU"/>
        </w:rPr>
        <w:t xml:space="preserve">that are larger than t = 12 (shown in graphs 2 and 4) </w:t>
      </w:r>
      <w:r>
        <w:rPr>
          <w:color w:val="000000" w:themeColor="text1"/>
          <w:lang w:val="en-AU"/>
        </w:rPr>
        <w:t>as the solution continues to expand indefinitely. Whether fixed ends or variable ends are used d</w:t>
      </w:r>
      <w:r w:rsidR="00B119ED">
        <w:rPr>
          <w:color w:val="000000" w:themeColor="text1"/>
          <w:lang w:val="en-AU"/>
        </w:rPr>
        <w:t xml:space="preserve">oes not have an effect on the </w:t>
      </w:r>
      <w:r>
        <w:rPr>
          <w:color w:val="000000" w:themeColor="text1"/>
          <w:lang w:val="en-AU"/>
        </w:rPr>
        <w:t xml:space="preserve">stableness of the explicit solution and only helps to find solutions for the initial and final values. </w:t>
      </w:r>
      <w:r w:rsidR="003D6A3D">
        <w:rPr>
          <w:color w:val="000000" w:themeColor="text1"/>
          <w:lang w:val="en-AU"/>
        </w:rPr>
        <w:t>Graph 6 and 7 show the difference between using fixed ends vs variable ends, the system is able to find a solution for the values in the variable end solution in Graph 6 but the values remain zero in Graph 7.</w:t>
      </w:r>
    </w:p>
    <w:p w14:paraId="5AC13472" w14:textId="77777777" w:rsidR="00453569" w:rsidRDefault="00453569" w:rsidP="000B1246">
      <w:pPr>
        <w:rPr>
          <w:color w:val="000000" w:themeColor="text1"/>
          <w:lang w:val="en-AU"/>
        </w:rPr>
      </w:pPr>
    </w:p>
    <w:p w14:paraId="38586303" w14:textId="69AF4A44" w:rsidR="00925DE0" w:rsidRPr="00925DE0" w:rsidRDefault="000B1246" w:rsidP="00925DE0">
      <w:pPr>
        <w:rPr>
          <w:rFonts w:eastAsia="Times New Roman"/>
        </w:rPr>
      </w:pPr>
      <w:r>
        <w:rPr>
          <w:color w:val="000000" w:themeColor="text1"/>
          <w:lang w:val="en-AU"/>
        </w:rPr>
        <w:t>In contrast, the implicit method has a very stable solution which doesn’t blow up like the explicit method and returns consistent values that improve with accuracy for each timestep</w:t>
      </w:r>
      <w:r w:rsidR="00CA3B80">
        <w:rPr>
          <w:color w:val="000000" w:themeColor="text1"/>
          <w:lang w:val="en-AU"/>
        </w:rPr>
        <w:t xml:space="preserve"> this i</w:t>
      </w:r>
      <w:r w:rsidR="003D6A3D">
        <w:rPr>
          <w:color w:val="000000" w:themeColor="text1"/>
          <w:lang w:val="en-AU"/>
        </w:rPr>
        <w:t>s shown in Graph 5</w:t>
      </w:r>
      <w:r w:rsidR="00B119ED">
        <w:rPr>
          <w:color w:val="000000" w:themeColor="text1"/>
          <w:lang w:val="en-AU"/>
        </w:rPr>
        <w:t xml:space="preserve"> where x = 0.25</w:t>
      </w:r>
      <w:r>
        <w:rPr>
          <w:color w:val="000000" w:themeColor="text1"/>
          <w:lang w:val="en-AU"/>
        </w:rPr>
        <w:t xml:space="preserve">. </w:t>
      </w:r>
      <w:r w:rsidR="003D6A3D">
        <w:rPr>
          <w:color w:val="000000" w:themeColor="text1"/>
          <w:lang w:val="en-AU"/>
        </w:rPr>
        <w:t xml:space="preserve">The Graph appears to converge towards a single point. </w:t>
      </w:r>
      <w:r>
        <w:rPr>
          <w:color w:val="000000" w:themeColor="text1"/>
          <w:lang w:val="en-AU"/>
        </w:rPr>
        <w:t xml:space="preserve">This </w:t>
      </w:r>
      <w:r w:rsidR="00B119ED">
        <w:rPr>
          <w:color w:val="000000" w:themeColor="text1"/>
          <w:lang w:val="en-AU"/>
        </w:rPr>
        <w:t xml:space="preserve">stableness is explained because the implicit solution uses </w:t>
      </w:r>
      <w:r w:rsidR="00453569">
        <w:rPr>
          <w:color w:val="000000" w:themeColor="text1"/>
          <w:lang w:val="en-AU"/>
        </w:rPr>
        <w:t>information from the same time level to calculate the solution, whereas the explicit scheme uses information previously calculated which is independent of the current time level. By using information that does not r</w:t>
      </w:r>
      <w:r w:rsidR="003D6A3D">
        <w:rPr>
          <w:color w:val="000000" w:themeColor="text1"/>
          <w:lang w:val="en-AU"/>
        </w:rPr>
        <w:t xml:space="preserve">ely on the current time level an </w:t>
      </w:r>
      <w:r w:rsidR="00453569">
        <w:rPr>
          <w:color w:val="000000" w:themeColor="text1"/>
          <w:lang w:val="en-AU"/>
        </w:rPr>
        <w:t xml:space="preserve">error is accumulated which is then amplified with each timestep. With the error at any one timestep equal to </w:t>
      </w:r>
      <w:r w:rsidR="00453569">
        <w:rPr>
          <w:rFonts w:eastAsia="Times New Roman"/>
        </w:rPr>
        <w:t>xn = x0*(1 + hλR + ihλI ) = x0*σ^</w:t>
      </w:r>
      <w:r w:rsidR="00453569" w:rsidRPr="00453569">
        <w:rPr>
          <w:rFonts w:eastAsia="Times New Roman"/>
        </w:rPr>
        <w:t>n</w:t>
      </w:r>
      <w:r w:rsidR="00453569">
        <w:rPr>
          <w:rFonts w:eastAsia="Times New Roman"/>
        </w:rPr>
        <w:t xml:space="preserve">, the amplification factor </w:t>
      </w:r>
      <w:r w:rsidR="00453569" w:rsidRPr="00453569">
        <w:rPr>
          <w:rFonts w:eastAsia="Times New Roman"/>
        </w:rPr>
        <w:t>σ</w:t>
      </w:r>
      <w:r w:rsidR="00453569">
        <w:rPr>
          <w:rFonts w:eastAsia="Times New Roman"/>
        </w:rPr>
        <w:t xml:space="preserve"> increases for every timestep n which results in x0*</w:t>
      </w:r>
      <w:r w:rsidR="00453569" w:rsidRPr="00453569">
        <w:rPr>
          <w:rFonts w:eastAsia="Times New Roman"/>
        </w:rPr>
        <w:t>σ</w:t>
      </w:r>
      <w:r w:rsidR="00453569">
        <w:rPr>
          <w:rFonts w:eastAsia="Times New Roman"/>
        </w:rPr>
        <w:t xml:space="preserve">^n increasing exponentially </w:t>
      </w:r>
      <w:r w:rsidR="00925DE0">
        <w:rPr>
          <w:rFonts w:eastAsia="Times New Roman"/>
        </w:rPr>
        <w:t xml:space="preserve">making it very easy for the explicit system to fail the requirement for stability, </w:t>
      </w:r>
      <w:r w:rsidR="00925DE0" w:rsidRPr="00925DE0">
        <w:rPr>
          <w:rFonts w:eastAsia="Times New Roman"/>
        </w:rPr>
        <w:t xml:space="preserve">|σ| ≤ </w:t>
      </w:r>
      <w:r w:rsidR="00925DE0">
        <w:rPr>
          <w:rFonts w:eastAsia="Times New Roman"/>
        </w:rPr>
        <w:t xml:space="preserve">1. </w:t>
      </w:r>
    </w:p>
    <w:p w14:paraId="704DE5D1" w14:textId="77777777" w:rsidR="00925DE0" w:rsidRDefault="00925DE0" w:rsidP="000B1246">
      <w:pPr>
        <w:rPr>
          <w:rFonts w:eastAsia="Times New Roman"/>
        </w:rPr>
      </w:pPr>
    </w:p>
    <w:p w14:paraId="5A32B3CA" w14:textId="7AE7DC0A" w:rsidR="00B119ED" w:rsidRPr="000B1246" w:rsidRDefault="00B119ED" w:rsidP="000B1246">
      <w:pPr>
        <w:rPr>
          <w:color w:val="000000" w:themeColor="text1"/>
          <w:lang w:val="en-AU"/>
        </w:rPr>
      </w:pPr>
      <w:r>
        <w:rPr>
          <w:color w:val="000000" w:themeColor="text1"/>
          <w:lang w:val="en-AU"/>
        </w:rPr>
        <w:t>The explicit solution does not converge</w:t>
      </w:r>
      <w:r>
        <w:rPr>
          <w:color w:val="000000" w:themeColor="text1"/>
          <w:lang w:val="en-AU"/>
        </w:rPr>
        <w:t xml:space="preserve"> to a value while the implicit solution seems to converge towards a</w:t>
      </w:r>
      <w:r w:rsidR="00925DE0">
        <w:rPr>
          <w:color w:val="000000" w:themeColor="text1"/>
          <w:lang w:val="en-AU"/>
        </w:rPr>
        <w:t xml:space="preserve"> solution with larger timesteps. T</w:t>
      </w:r>
      <w:r>
        <w:rPr>
          <w:color w:val="000000" w:themeColor="text1"/>
          <w:lang w:val="en-AU"/>
        </w:rPr>
        <w:t xml:space="preserve">he </w:t>
      </w:r>
      <w:r w:rsidR="00925DE0">
        <w:rPr>
          <w:color w:val="000000" w:themeColor="text1"/>
          <w:lang w:val="en-AU"/>
        </w:rPr>
        <w:t xml:space="preserve">conditional </w:t>
      </w:r>
      <w:r>
        <w:rPr>
          <w:color w:val="000000" w:themeColor="text1"/>
          <w:lang w:val="en-AU"/>
        </w:rPr>
        <w:t>stableness of the implicit solution</w:t>
      </w:r>
      <w:r w:rsidR="00925DE0">
        <w:rPr>
          <w:color w:val="000000" w:themeColor="text1"/>
          <w:lang w:val="en-AU"/>
        </w:rPr>
        <w:t xml:space="preserve"> makes it a much better solution to the system however, there is the trade-off of the complexity of coding up the implicit system and solving for a larger amount of unknowns.</w:t>
      </w:r>
    </w:p>
    <w:p w14:paraId="591DE8FB" w14:textId="6B7FB92D" w:rsidR="00E501B7" w:rsidRPr="00C40278" w:rsidRDefault="006C5C44" w:rsidP="00E501B7">
      <w:pPr>
        <w:rPr>
          <w:lang w:val="en-AU"/>
        </w:rPr>
      </w:pPr>
      <w:r>
        <w:rPr>
          <w:lang w:val="en-AU"/>
        </w:rPr>
        <w:br w:type="page"/>
      </w:r>
    </w:p>
    <w:p w14:paraId="0ADB5A3A" w14:textId="1C212B01" w:rsidR="00E501B7" w:rsidRPr="006C5C44" w:rsidRDefault="00E501B7" w:rsidP="00E501B7">
      <w:pPr>
        <w:rPr>
          <w:b/>
          <w:lang w:val="en-AU"/>
        </w:rPr>
      </w:pPr>
      <w:r w:rsidRPr="00C40278">
        <w:rPr>
          <w:lang w:val="en-AU"/>
        </w:rPr>
        <w:tab/>
      </w:r>
      <w:r w:rsidRPr="006C5C44">
        <w:rPr>
          <w:b/>
          <w:lang w:val="en-AU"/>
        </w:rPr>
        <w:t>Graphs</w:t>
      </w:r>
    </w:p>
    <w:p w14:paraId="1DEFE4F1" w14:textId="77777777" w:rsidR="006C5C44" w:rsidRDefault="006C5C44" w:rsidP="00E501B7">
      <w:pPr>
        <w:rPr>
          <w:lang w:val="en-AU"/>
        </w:rPr>
      </w:pPr>
    </w:p>
    <w:p w14:paraId="172EB31E" w14:textId="3914A645" w:rsidR="006C5C44" w:rsidRDefault="006C5C44" w:rsidP="006C5C44">
      <w:pPr>
        <w:jc w:val="center"/>
        <w:rPr>
          <w:lang w:val="en-AU"/>
        </w:rPr>
      </w:pPr>
      <w:r>
        <w:rPr>
          <w:lang w:val="en-AU"/>
        </w:rPr>
        <w:t>Graph 1: Explicit_fe (x=0.</w:t>
      </w:r>
      <w:r w:rsidR="00B119ED">
        <w:rPr>
          <w:lang w:val="en-AU"/>
        </w:rPr>
        <w:t>2</w:t>
      </w:r>
      <w:r>
        <w:rPr>
          <w:lang w:val="en-AU"/>
        </w:rPr>
        <w:t>5)</w:t>
      </w:r>
    </w:p>
    <w:p w14:paraId="77DDF399" w14:textId="77777777" w:rsidR="006C5C44" w:rsidRDefault="006C5C44" w:rsidP="006C5C44">
      <w:pPr>
        <w:jc w:val="center"/>
        <w:rPr>
          <w:lang w:val="en-AU"/>
        </w:rPr>
      </w:pPr>
    </w:p>
    <w:p w14:paraId="23439A12" w14:textId="24CA01A3" w:rsidR="00C9082F" w:rsidRDefault="00AC2E3F" w:rsidP="006C5C44">
      <w:pPr>
        <w:jc w:val="center"/>
        <w:rPr>
          <w:lang w:val="en-AU"/>
        </w:rPr>
      </w:pPr>
      <w:r>
        <w:rPr>
          <w:noProof/>
        </w:rPr>
        <w:drawing>
          <wp:inline distT="0" distB="0" distL="0" distR="0" wp14:anchorId="74AD8482" wp14:editId="693B668E">
            <wp:extent cx="5727700" cy="4020185"/>
            <wp:effectExtent l="0" t="0" r="12700" b="1841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B9EFBD" w14:textId="77777777" w:rsidR="00B119ED" w:rsidRDefault="00B119ED" w:rsidP="006C5C44">
      <w:pPr>
        <w:jc w:val="center"/>
        <w:rPr>
          <w:lang w:val="en-AU"/>
        </w:rPr>
      </w:pPr>
    </w:p>
    <w:p w14:paraId="67E1D870" w14:textId="636D708B" w:rsidR="00B119ED" w:rsidRDefault="00B119ED" w:rsidP="00B119ED">
      <w:pPr>
        <w:jc w:val="center"/>
        <w:rPr>
          <w:lang w:val="en-AU"/>
        </w:rPr>
      </w:pPr>
      <w:r>
        <w:rPr>
          <w:lang w:val="en-AU"/>
        </w:rPr>
        <w:t>Graph 2:</w:t>
      </w:r>
      <w:r>
        <w:rPr>
          <w:lang w:val="en-AU"/>
        </w:rPr>
        <w:t xml:space="preserve"> Explicit_fe (x=0.25)</w:t>
      </w:r>
      <w:r>
        <w:rPr>
          <w:lang w:val="en-AU"/>
        </w:rPr>
        <w:t xml:space="preserve"> </w:t>
      </w:r>
    </w:p>
    <w:p w14:paraId="5C92F8B9" w14:textId="0D5CB83D" w:rsidR="00B119ED" w:rsidRDefault="00B119ED" w:rsidP="006C5C44">
      <w:pPr>
        <w:jc w:val="center"/>
        <w:rPr>
          <w:lang w:val="en-AU"/>
        </w:rPr>
      </w:pPr>
    </w:p>
    <w:p w14:paraId="26DA43F5" w14:textId="0348ED6D" w:rsidR="00AC2E3F" w:rsidRDefault="00AC2E3F" w:rsidP="006C5C44">
      <w:pPr>
        <w:jc w:val="center"/>
        <w:rPr>
          <w:lang w:val="en-AU"/>
        </w:rPr>
      </w:pPr>
      <w:r>
        <w:rPr>
          <w:noProof/>
        </w:rPr>
        <w:drawing>
          <wp:inline distT="0" distB="0" distL="0" distR="0" wp14:anchorId="1FC929DE" wp14:editId="36AD2A4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C4FE3A7" w14:textId="77777777" w:rsidR="006C5C44" w:rsidRDefault="006C5C44" w:rsidP="006C5C44">
      <w:pPr>
        <w:jc w:val="center"/>
        <w:rPr>
          <w:lang w:val="en-AU"/>
        </w:rPr>
      </w:pPr>
    </w:p>
    <w:p w14:paraId="56AEF718" w14:textId="7CED275D" w:rsidR="001E30E1" w:rsidRDefault="00B119ED" w:rsidP="006C5C44">
      <w:pPr>
        <w:jc w:val="center"/>
        <w:rPr>
          <w:lang w:val="en-AU"/>
        </w:rPr>
      </w:pPr>
      <w:r>
        <w:rPr>
          <w:lang w:val="en-AU"/>
        </w:rPr>
        <w:t>Graph 3</w:t>
      </w:r>
      <w:r w:rsidR="006C5C44">
        <w:rPr>
          <w:lang w:val="en-AU"/>
        </w:rPr>
        <w:t>: Explicit_v</w:t>
      </w:r>
      <w:r w:rsidR="006C5C44">
        <w:rPr>
          <w:lang w:val="en-AU"/>
        </w:rPr>
        <w:t>e (x=0.</w:t>
      </w:r>
      <w:r>
        <w:rPr>
          <w:lang w:val="en-AU"/>
        </w:rPr>
        <w:t>2</w:t>
      </w:r>
      <w:r w:rsidR="006C5C44">
        <w:rPr>
          <w:lang w:val="en-AU"/>
        </w:rPr>
        <w:t>5)</w:t>
      </w:r>
    </w:p>
    <w:p w14:paraId="18D7328A" w14:textId="77777777" w:rsidR="006C5C44" w:rsidRDefault="006C5C44" w:rsidP="006C5C44">
      <w:pPr>
        <w:jc w:val="center"/>
        <w:rPr>
          <w:lang w:val="en-AU"/>
        </w:rPr>
      </w:pPr>
    </w:p>
    <w:p w14:paraId="114A2DC9" w14:textId="111B0A3C" w:rsidR="001E30E1" w:rsidRDefault="00AC2E3F" w:rsidP="006C5C44">
      <w:pPr>
        <w:jc w:val="center"/>
        <w:rPr>
          <w:lang w:val="en-AU"/>
        </w:rPr>
      </w:pPr>
      <w:r>
        <w:rPr>
          <w:noProof/>
        </w:rPr>
        <w:drawing>
          <wp:inline distT="0" distB="0" distL="0" distR="0" wp14:anchorId="55645179" wp14:editId="09E2F6C6">
            <wp:extent cx="5535177" cy="3426460"/>
            <wp:effectExtent l="0" t="0" r="2540" b="25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65D55C" w14:textId="77777777" w:rsidR="00B119ED" w:rsidRDefault="00B119ED" w:rsidP="00B119ED">
      <w:pPr>
        <w:jc w:val="center"/>
        <w:rPr>
          <w:lang w:val="en-AU"/>
        </w:rPr>
      </w:pPr>
    </w:p>
    <w:p w14:paraId="354C7213" w14:textId="535AFB41" w:rsidR="00B119ED" w:rsidRDefault="00B119ED" w:rsidP="00B119ED">
      <w:pPr>
        <w:jc w:val="center"/>
        <w:rPr>
          <w:lang w:val="en-AU"/>
        </w:rPr>
      </w:pPr>
      <w:r>
        <w:rPr>
          <w:lang w:val="en-AU"/>
        </w:rPr>
        <w:t>Graph 4</w:t>
      </w:r>
      <w:r>
        <w:rPr>
          <w:lang w:val="en-AU"/>
        </w:rPr>
        <w:t>: Explicit_ve (x=0.25)</w:t>
      </w:r>
    </w:p>
    <w:p w14:paraId="31B72814" w14:textId="77777777" w:rsidR="00B119ED" w:rsidRDefault="00B119ED" w:rsidP="00B119ED">
      <w:pPr>
        <w:jc w:val="center"/>
        <w:rPr>
          <w:lang w:val="en-AU"/>
        </w:rPr>
      </w:pPr>
    </w:p>
    <w:p w14:paraId="16C4C6DC" w14:textId="2D3073FF" w:rsidR="00AC2E3F" w:rsidRDefault="00AC2E3F" w:rsidP="006C5C44">
      <w:pPr>
        <w:jc w:val="center"/>
        <w:rPr>
          <w:lang w:val="en-AU"/>
        </w:rPr>
      </w:pPr>
      <w:r>
        <w:rPr>
          <w:noProof/>
        </w:rPr>
        <w:drawing>
          <wp:inline distT="0" distB="0" distL="0" distR="0" wp14:anchorId="36DEC173" wp14:editId="1710DCA3">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9CA0AB5" w14:textId="77777777" w:rsidR="001E30E1" w:rsidRDefault="001E30E1" w:rsidP="006C5C44">
      <w:pPr>
        <w:jc w:val="center"/>
        <w:rPr>
          <w:lang w:val="en-AU"/>
        </w:rPr>
      </w:pPr>
    </w:p>
    <w:p w14:paraId="1BDE5F97" w14:textId="37FD5569" w:rsidR="006C5C44" w:rsidRDefault="00B119ED" w:rsidP="006C5C44">
      <w:pPr>
        <w:jc w:val="center"/>
        <w:rPr>
          <w:lang w:val="en-AU"/>
        </w:rPr>
      </w:pPr>
      <w:r>
        <w:rPr>
          <w:lang w:val="en-AU"/>
        </w:rPr>
        <w:t>Graph 5</w:t>
      </w:r>
      <w:r w:rsidR="006C5C44">
        <w:rPr>
          <w:lang w:val="en-AU"/>
        </w:rPr>
        <w:t>: Im</w:t>
      </w:r>
      <w:r w:rsidR="006C5C44">
        <w:rPr>
          <w:lang w:val="en-AU"/>
        </w:rPr>
        <w:t>plicit_fe (x=0.</w:t>
      </w:r>
      <w:r>
        <w:rPr>
          <w:lang w:val="en-AU"/>
        </w:rPr>
        <w:t>2</w:t>
      </w:r>
      <w:r w:rsidR="006C5C44">
        <w:rPr>
          <w:lang w:val="en-AU"/>
        </w:rPr>
        <w:t>5)</w:t>
      </w:r>
    </w:p>
    <w:p w14:paraId="6FC60C9A" w14:textId="77777777" w:rsidR="006C5C44" w:rsidRDefault="006C5C44" w:rsidP="006C5C44">
      <w:pPr>
        <w:jc w:val="center"/>
        <w:rPr>
          <w:lang w:val="en-AU"/>
        </w:rPr>
      </w:pPr>
    </w:p>
    <w:p w14:paraId="41D88683" w14:textId="492C2E94" w:rsidR="001E30E1" w:rsidRDefault="00B119ED" w:rsidP="006C5C44">
      <w:pPr>
        <w:jc w:val="center"/>
        <w:rPr>
          <w:lang w:val="en-AU"/>
        </w:rPr>
      </w:pPr>
      <w:r>
        <w:rPr>
          <w:noProof/>
        </w:rPr>
        <w:drawing>
          <wp:inline distT="0" distB="0" distL="0" distR="0" wp14:anchorId="3F03BDFB" wp14:editId="0BE2D9BC">
            <wp:extent cx="5727700" cy="3011170"/>
            <wp:effectExtent l="0" t="0" r="12700" b="114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6D6254" w14:textId="77777777" w:rsidR="006C5C44" w:rsidRDefault="006C5C44" w:rsidP="006C5C44">
      <w:pPr>
        <w:jc w:val="center"/>
        <w:rPr>
          <w:lang w:val="en-AU"/>
        </w:rPr>
      </w:pPr>
    </w:p>
    <w:p w14:paraId="724FE8C2" w14:textId="1AB4BAB9" w:rsidR="006C5C44" w:rsidRDefault="00B119ED" w:rsidP="006C5C44">
      <w:pPr>
        <w:jc w:val="center"/>
        <w:rPr>
          <w:lang w:val="en-AU"/>
        </w:rPr>
      </w:pPr>
      <w:r>
        <w:rPr>
          <w:lang w:val="en-AU"/>
        </w:rPr>
        <w:t>Graph 6</w:t>
      </w:r>
      <w:r w:rsidR="006C5C44">
        <w:rPr>
          <w:lang w:val="en-AU"/>
        </w:rPr>
        <w:t>: Explicit_ve (x=0.0</w:t>
      </w:r>
      <w:r w:rsidR="006C5C44">
        <w:rPr>
          <w:lang w:val="en-AU"/>
        </w:rPr>
        <w:t>)</w:t>
      </w:r>
    </w:p>
    <w:p w14:paraId="37A97475" w14:textId="77777777" w:rsidR="001E30E1" w:rsidRDefault="001E30E1" w:rsidP="006C5C44">
      <w:pPr>
        <w:jc w:val="center"/>
        <w:rPr>
          <w:lang w:val="en-AU"/>
        </w:rPr>
      </w:pPr>
    </w:p>
    <w:p w14:paraId="19294F1E" w14:textId="57BC86E7" w:rsidR="001E30E1" w:rsidRDefault="001E30E1" w:rsidP="006C5C44">
      <w:pPr>
        <w:jc w:val="center"/>
        <w:rPr>
          <w:lang w:val="en-AU"/>
        </w:rPr>
      </w:pPr>
      <w:r>
        <w:rPr>
          <w:noProof/>
        </w:rPr>
        <w:drawing>
          <wp:inline distT="0" distB="0" distL="0" distR="0" wp14:anchorId="76903F3B" wp14:editId="16CEDE34">
            <wp:extent cx="5766435" cy="3484703"/>
            <wp:effectExtent l="0" t="0" r="24765" b="2095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95B4E5C" w14:textId="2E413094" w:rsidR="00CA3B80" w:rsidRDefault="00CA3B80" w:rsidP="006C5C44">
      <w:pPr>
        <w:jc w:val="center"/>
        <w:rPr>
          <w:lang w:val="en-AU"/>
        </w:rPr>
      </w:pPr>
    </w:p>
    <w:p w14:paraId="7708C48D" w14:textId="77777777" w:rsidR="006C5C44" w:rsidRDefault="006C5C44" w:rsidP="006C5C44">
      <w:pPr>
        <w:jc w:val="center"/>
        <w:rPr>
          <w:lang w:val="en-AU"/>
        </w:rPr>
      </w:pPr>
    </w:p>
    <w:p w14:paraId="313B9124" w14:textId="46060B08" w:rsidR="006C5C44" w:rsidRDefault="00B119ED" w:rsidP="006C5C44">
      <w:pPr>
        <w:jc w:val="center"/>
        <w:rPr>
          <w:lang w:val="en-AU"/>
        </w:rPr>
      </w:pPr>
      <w:r>
        <w:rPr>
          <w:lang w:val="en-AU"/>
        </w:rPr>
        <w:t>Graph 7</w:t>
      </w:r>
      <w:r w:rsidR="006C5C44">
        <w:rPr>
          <w:lang w:val="en-AU"/>
        </w:rPr>
        <w:t>: Explicit_fe (x=0.0</w:t>
      </w:r>
      <w:r w:rsidR="006C5C44">
        <w:rPr>
          <w:lang w:val="en-AU"/>
        </w:rPr>
        <w:t>)</w:t>
      </w:r>
    </w:p>
    <w:p w14:paraId="26695055" w14:textId="77777777" w:rsidR="006C5C44" w:rsidRDefault="006C5C44" w:rsidP="006C5C44">
      <w:pPr>
        <w:jc w:val="center"/>
        <w:rPr>
          <w:lang w:val="en-AU"/>
        </w:rPr>
      </w:pPr>
    </w:p>
    <w:p w14:paraId="192F3B72" w14:textId="7B4940EE" w:rsidR="001E30E1" w:rsidRPr="00C40278" w:rsidRDefault="001E30E1" w:rsidP="00E501B7">
      <w:pPr>
        <w:rPr>
          <w:lang w:val="en-AU"/>
        </w:rPr>
      </w:pPr>
      <w:r>
        <w:rPr>
          <w:noProof/>
        </w:rPr>
        <w:drawing>
          <wp:inline distT="0" distB="0" distL="0" distR="0" wp14:anchorId="444CE0B3" wp14:editId="36AE8CE3">
            <wp:extent cx="5880735" cy="3426460"/>
            <wp:effectExtent l="0" t="0" r="12065" b="25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sectPr w:rsidR="001E30E1" w:rsidRPr="00C40278" w:rsidSect="00D56B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91452"/>
    <w:multiLevelType w:val="hybridMultilevel"/>
    <w:tmpl w:val="B8BA5D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643C68"/>
    <w:multiLevelType w:val="hybridMultilevel"/>
    <w:tmpl w:val="2F66D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F42950"/>
    <w:multiLevelType w:val="hybridMultilevel"/>
    <w:tmpl w:val="F7AABD8A"/>
    <w:lvl w:ilvl="0" w:tplc="DDB61F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E87"/>
    <w:rsid w:val="000852C9"/>
    <w:rsid w:val="000B1246"/>
    <w:rsid w:val="00161C7B"/>
    <w:rsid w:val="001E30E1"/>
    <w:rsid w:val="003D6A3D"/>
    <w:rsid w:val="003F3343"/>
    <w:rsid w:val="00426FEF"/>
    <w:rsid w:val="00453569"/>
    <w:rsid w:val="0050696E"/>
    <w:rsid w:val="005F204E"/>
    <w:rsid w:val="006856C9"/>
    <w:rsid w:val="006C113D"/>
    <w:rsid w:val="006C5C44"/>
    <w:rsid w:val="008626D8"/>
    <w:rsid w:val="0087639D"/>
    <w:rsid w:val="008D01DB"/>
    <w:rsid w:val="00925DE0"/>
    <w:rsid w:val="00AC2E3F"/>
    <w:rsid w:val="00B119ED"/>
    <w:rsid w:val="00B93853"/>
    <w:rsid w:val="00C40278"/>
    <w:rsid w:val="00C62578"/>
    <w:rsid w:val="00C9082F"/>
    <w:rsid w:val="00CA3B80"/>
    <w:rsid w:val="00D56BC0"/>
    <w:rsid w:val="00E42D8A"/>
    <w:rsid w:val="00E501B7"/>
    <w:rsid w:val="00F035BB"/>
    <w:rsid w:val="00F410F6"/>
    <w:rsid w:val="00F97E87"/>
    <w:rsid w:val="00FD4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092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F3343"/>
    <w:rPr>
      <w:rFonts w:ascii="Times New Roman" w:hAnsi="Times New Roman" w:cs="Times New Roman"/>
    </w:rPr>
  </w:style>
  <w:style w:type="paragraph" w:styleId="Heading1">
    <w:name w:val="heading 1"/>
    <w:basedOn w:val="Normal"/>
    <w:next w:val="Normal"/>
    <w:link w:val="Heading1Char"/>
    <w:uiPriority w:val="9"/>
    <w:qFormat/>
    <w:rsid w:val="006C5C44"/>
    <w:pPr>
      <w:keepNext/>
      <w:keepLines/>
      <w:spacing w:before="240"/>
      <w:outlineLvl w:val="0"/>
    </w:pPr>
    <w:rPr>
      <w:rFonts w:eastAsiaTheme="majorEastAsia" w:cstheme="majorBidi"/>
      <w:b/>
      <w:color w:val="404040" w:themeColor="text1" w:themeTint="BF"/>
      <w:sz w:val="28"/>
      <w:szCs w:val="32"/>
    </w:rPr>
  </w:style>
  <w:style w:type="paragraph" w:styleId="Heading2">
    <w:name w:val="heading 2"/>
    <w:basedOn w:val="Normal"/>
    <w:next w:val="Normal"/>
    <w:link w:val="Heading2Char"/>
    <w:uiPriority w:val="9"/>
    <w:semiHidden/>
    <w:unhideWhenUsed/>
    <w:qFormat/>
    <w:rsid w:val="006C5C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E87"/>
    <w:pPr>
      <w:ind w:left="720"/>
      <w:contextualSpacing/>
    </w:pPr>
    <w:rPr>
      <w:rFonts w:cstheme="minorBidi"/>
    </w:rPr>
  </w:style>
  <w:style w:type="character" w:customStyle="1" w:styleId="Heading1Char">
    <w:name w:val="Heading 1 Char"/>
    <w:basedOn w:val="DefaultParagraphFont"/>
    <w:link w:val="Heading1"/>
    <w:uiPriority w:val="9"/>
    <w:rsid w:val="006C5C44"/>
    <w:rPr>
      <w:rFonts w:ascii="Times New Roman" w:eastAsiaTheme="majorEastAsia" w:hAnsi="Times New Roman" w:cstheme="majorBidi"/>
      <w:b/>
      <w:color w:val="404040" w:themeColor="text1" w:themeTint="BF"/>
      <w:sz w:val="28"/>
      <w:szCs w:val="32"/>
    </w:rPr>
  </w:style>
  <w:style w:type="character" w:customStyle="1" w:styleId="Heading2Char">
    <w:name w:val="Heading 2 Char"/>
    <w:basedOn w:val="DefaultParagraphFont"/>
    <w:link w:val="Heading2"/>
    <w:uiPriority w:val="9"/>
    <w:semiHidden/>
    <w:rsid w:val="006C5C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410F6"/>
    <w:pPr>
      <w:jc w:val="center"/>
    </w:pPr>
    <w:rPr>
      <w:color w:val="806000" w:themeColor="accent4" w:themeShade="80"/>
      <w:sz w:val="56"/>
      <w:lang w:val="en-AU"/>
    </w:rPr>
  </w:style>
  <w:style w:type="character" w:customStyle="1" w:styleId="TitleChar">
    <w:name w:val="Title Char"/>
    <w:basedOn w:val="DefaultParagraphFont"/>
    <w:link w:val="Title"/>
    <w:uiPriority w:val="10"/>
    <w:rsid w:val="00F410F6"/>
    <w:rPr>
      <w:rFonts w:ascii="Times New Roman" w:hAnsi="Times New Roman" w:cs="Times New Roman"/>
      <w:color w:val="806000" w:themeColor="accent4" w:themeShade="80"/>
      <w:sz w:val="5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845888">
      <w:bodyDiv w:val="1"/>
      <w:marLeft w:val="0"/>
      <w:marRight w:val="0"/>
      <w:marTop w:val="0"/>
      <w:marBottom w:val="0"/>
      <w:divBdr>
        <w:top w:val="none" w:sz="0" w:space="0" w:color="auto"/>
        <w:left w:val="none" w:sz="0" w:space="0" w:color="auto"/>
        <w:bottom w:val="none" w:sz="0" w:space="0" w:color="auto"/>
        <w:right w:val="none" w:sz="0" w:space="0" w:color="auto"/>
      </w:divBdr>
    </w:div>
    <w:div w:id="617569594">
      <w:bodyDiv w:val="1"/>
      <w:marLeft w:val="0"/>
      <w:marRight w:val="0"/>
      <w:marTop w:val="0"/>
      <w:marBottom w:val="0"/>
      <w:divBdr>
        <w:top w:val="none" w:sz="0" w:space="0" w:color="auto"/>
        <w:left w:val="none" w:sz="0" w:space="0" w:color="auto"/>
        <w:bottom w:val="none" w:sz="0" w:space="0" w:color="auto"/>
        <w:right w:val="none" w:sz="0" w:space="0" w:color="auto"/>
      </w:divBdr>
    </w:div>
    <w:div w:id="877353521">
      <w:bodyDiv w:val="1"/>
      <w:marLeft w:val="0"/>
      <w:marRight w:val="0"/>
      <w:marTop w:val="0"/>
      <w:marBottom w:val="0"/>
      <w:divBdr>
        <w:top w:val="none" w:sz="0" w:space="0" w:color="auto"/>
        <w:left w:val="none" w:sz="0" w:space="0" w:color="auto"/>
        <w:bottom w:val="none" w:sz="0" w:space="0" w:color="auto"/>
        <w:right w:val="none" w:sz="0" w:space="0" w:color="auto"/>
      </w:divBdr>
    </w:div>
    <w:div w:id="930551397">
      <w:bodyDiv w:val="1"/>
      <w:marLeft w:val="0"/>
      <w:marRight w:val="0"/>
      <w:marTop w:val="0"/>
      <w:marBottom w:val="0"/>
      <w:divBdr>
        <w:top w:val="none" w:sz="0" w:space="0" w:color="auto"/>
        <w:left w:val="none" w:sz="0" w:space="0" w:color="auto"/>
        <w:bottom w:val="none" w:sz="0" w:space="0" w:color="auto"/>
        <w:right w:val="none" w:sz="0" w:space="0" w:color="auto"/>
      </w:divBdr>
    </w:div>
    <w:div w:id="1040395639">
      <w:bodyDiv w:val="1"/>
      <w:marLeft w:val="0"/>
      <w:marRight w:val="0"/>
      <w:marTop w:val="0"/>
      <w:marBottom w:val="0"/>
      <w:divBdr>
        <w:top w:val="none" w:sz="0" w:space="0" w:color="auto"/>
        <w:left w:val="none" w:sz="0" w:space="0" w:color="auto"/>
        <w:bottom w:val="none" w:sz="0" w:space="0" w:color="auto"/>
        <w:right w:val="none" w:sz="0" w:space="0" w:color="auto"/>
      </w:divBdr>
    </w:div>
    <w:div w:id="15770903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chart" Target="charts/chart7.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chart" Target="charts/chart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justin/eclipseC-workspace/Ass2/out_heateqn_explicit_fe.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justin/eclipseC-workspace/Ass2/out_heateqn_explicit_fe.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justin/eclipseC-workspace/Ass2/out_heateqn_explicit_ve.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justin/eclipseC-workspace/Ass2/out_heateqn_explicit_ve.csv"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localhost/Users/justin/eclipseC-workspace/Ass2/out_heateqn_implicit_fe.csv"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localhost/Users/justin/eclipseC-workspace/Ass2/out_heateqn_explicit_ve.csv"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localhost/Users/justin/eclipseC-workspace/Ass2/out_heateqn_explicit_f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Explicit_Fixed_Ends (x=0.25)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out_heateqn_explicit_fe!$A$2502:$A$2601</c:f>
              <c:numCache>
                <c:formatCode>General</c:formatCode>
                <c:ptCount val="100"/>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out_heateqn_explicit_fe!$C$2502:$C$2601</c:f>
              <c:numCache>
                <c:formatCode>General</c:formatCode>
                <c:ptCount val="100"/>
                <c:pt idx="0">
                  <c:v>1.0</c:v>
                </c:pt>
                <c:pt idx="1">
                  <c:v>0.9686</c:v>
                </c:pt>
                <c:pt idx="2">
                  <c:v>0.9391</c:v>
                </c:pt>
                <c:pt idx="3">
                  <c:v>0.9115</c:v>
                </c:pt>
                <c:pt idx="4">
                  <c:v>0.8857</c:v>
                </c:pt>
                <c:pt idx="5">
                  <c:v>0.8615</c:v>
                </c:pt>
                <c:pt idx="6">
                  <c:v>0.8387</c:v>
                </c:pt>
                <c:pt idx="7">
                  <c:v>0.8175</c:v>
                </c:pt>
                <c:pt idx="8">
                  <c:v>0.7975</c:v>
                </c:pt>
                <c:pt idx="9">
                  <c:v>0.7788</c:v>
                </c:pt>
                <c:pt idx="10">
                  <c:v>0.7613</c:v>
                </c:pt>
                <c:pt idx="11">
                  <c:v>0.7098</c:v>
                </c:pt>
                <c:pt idx="12">
                  <c:v>1.1469</c:v>
                </c:pt>
                <c:pt idx="13">
                  <c:v>-2.4367</c:v>
                </c:pt>
                <c:pt idx="14">
                  <c:v>19.4988</c:v>
                </c:pt>
                <c:pt idx="15">
                  <c:v>-96.3149</c:v>
                </c:pt>
                <c:pt idx="16">
                  <c:v>453.8251</c:v>
                </c:pt>
                <c:pt idx="17">
                  <c:v>-1968.2362</c:v>
                </c:pt>
                <c:pt idx="18">
                  <c:v>8097.0355</c:v>
                </c:pt>
                <c:pt idx="19">
                  <c:v>-31887.7047</c:v>
                </c:pt>
                <c:pt idx="20">
                  <c:v>121328.4688</c:v>
                </c:pt>
                <c:pt idx="21">
                  <c:v>-448772.788</c:v>
                </c:pt>
                <c:pt idx="22">
                  <c:v>1.6215264507E6</c:v>
                </c:pt>
                <c:pt idx="23">
                  <c:v>-5.7448224076E6</c:v>
                </c:pt>
                <c:pt idx="24">
                  <c:v>2.001577087E7</c:v>
                </c:pt>
                <c:pt idx="25">
                  <c:v>-6.87456346513E7</c:v>
                </c:pt>
                <c:pt idx="26">
                  <c:v>2.332048140847E8</c:v>
                </c:pt>
                <c:pt idx="27">
                  <c:v>-7.826066327849E8</c:v>
                </c:pt>
                <c:pt idx="28">
                  <c:v>2.6016022185373E9</c:v>
                </c:pt>
                <c:pt idx="29">
                  <c:v>-8.5765942548811E9</c:v>
                </c:pt>
                <c:pt idx="30">
                  <c:v>2.80657289251395E10</c:v>
                </c:pt>
                <c:pt idx="31">
                  <c:v>-9.12380002915694E10</c:v>
                </c:pt>
                <c:pt idx="32">
                  <c:v>2.94858804497954E11</c:v>
                </c:pt>
                <c:pt idx="33">
                  <c:v>-9.47875554502315E11</c:v>
                </c:pt>
                <c:pt idx="34">
                  <c:v>3.03258687782857E12</c:v>
                </c:pt>
                <c:pt idx="35">
                  <c:v>-9.6604432444988E12</c:v>
                </c:pt>
                <c:pt idx="36">
                  <c:v>3.0653190811818E13</c:v>
                </c:pt>
                <c:pt idx="37">
                  <c:v>-9.6917353191993E13</c:v>
                </c:pt>
                <c:pt idx="38">
                  <c:v>3.05428410114845E14</c:v>
                </c:pt>
                <c:pt idx="39">
                  <c:v>-9.59663678884958E14</c:v>
                </c:pt>
                <c:pt idx="40">
                  <c:v>3.00702545409751E15</c:v>
                </c:pt>
                <c:pt idx="41">
                  <c:v>-9.39850883488627E15</c:v>
                </c:pt>
                <c:pt idx="42">
                  <c:v>2.93069185290394E16</c:v>
                </c:pt>
                <c:pt idx="43">
                  <c:v>-9.11900952603864E16</c:v>
                </c:pt>
                <c:pt idx="44">
                  <c:v>2.83178911767997E17</c:v>
                </c:pt>
                <c:pt idx="45">
                  <c:v>-8.7775367342847E17</c:v>
                </c:pt>
                <c:pt idx="46">
                  <c:v>2.7160629531998E18</c:v>
                </c:pt>
                <c:pt idx="47">
                  <c:v>-8.39100859255895E18</c:v>
                </c:pt>
                <c:pt idx="48">
                  <c:v>2.58846783766532E19</c:v>
                </c:pt>
                <c:pt idx="49">
                  <c:v>-7.9738609631626E19</c:v>
                </c:pt>
                <c:pt idx="50">
                  <c:v>2.45318982822386E20</c:v>
                </c:pt>
                <c:pt idx="51">
                  <c:v>-7.5381765687279E20</c:v>
                </c:pt>
                <c:pt idx="52">
                  <c:v>2.3137008187622E21</c:v>
                </c:pt>
                <c:pt idx="53">
                  <c:v>-7.09388707240409E21</c:v>
                </c:pt>
                <c:pt idx="54">
                  <c:v>2.17282901463449E22</c:v>
                </c:pt>
                <c:pt idx="55">
                  <c:v>-6.64900887306581E22</c:v>
                </c:pt>
                <c:pt idx="56">
                  <c:v>2.03283560435494E23</c:v>
                </c:pt>
                <c:pt idx="57">
                  <c:v>-6.20988726490562E23</c:v>
                </c:pt>
                <c:pt idx="58">
                  <c:v>1.89549128440632E24</c:v>
                </c:pt>
                <c:pt idx="59">
                  <c:v>-5.78143329459457E24</c:v>
                </c:pt>
                <c:pt idx="60">
                  <c:v>1.76214883134523E25</c:v>
                </c:pt>
                <c:pt idx="61">
                  <c:v>-5.36734426674261E25</c:v>
                </c:pt>
                <c:pt idx="62">
                  <c:v>1.63380963146311E26</c:v>
                </c:pt>
                <c:pt idx="63">
                  <c:v>-4.97030327254244E26</c:v>
                </c:pt>
                <c:pt idx="64">
                  <c:v>1.51118321144763E27</c:v>
                </c:pt>
                <c:pt idx="65">
                  <c:v>-4.59215599762996E27</c:v>
                </c:pt>
                <c:pt idx="66">
                  <c:v>1.39473953975428E28</c:v>
                </c:pt>
                <c:pt idx="67">
                  <c:v>-4.23406487720655E28</c:v>
                </c:pt>
                <c:pt idx="68">
                  <c:v>1.28475431482439E29</c:v>
                </c:pt>
                <c:pt idx="69">
                  <c:v>-3.89664174893E29</c:v>
                </c:pt>
                <c:pt idx="70">
                  <c:v>1.1813477133208E30</c:v>
                </c:pt>
                <c:pt idx="71">
                  <c:v>-3.58006074715234E30</c:v>
                </c:pt>
                <c:pt idx="72">
                  <c:v>1.08451720278164E31</c:v>
                </c:pt>
                <c:pt idx="73">
                  <c:v>-3.28415345365276E31</c:v>
                </c:pt>
                <c:pt idx="74">
                  <c:v>9.94165072721267E31</c:v>
                </c:pt>
                <c:pt idx="75">
                  <c:v>-3.00848838614558E32</c:v>
                </c:pt>
                <c:pt idx="76">
                  <c:v>9.10121336619295E32</c:v>
                </c:pt>
                <c:pt idx="77">
                  <c:v>-2.75243684582868E33</c:v>
                </c:pt>
                <c:pt idx="78">
                  <c:v>8.32162625057067E33</c:v>
                </c:pt>
                <c:pt idx="79">
                  <c:v>-2.51522701251632E34</c:v>
                </c:pt>
                <c:pt idx="80">
                  <c:v>7.60027641274521E34</c:v>
                </c:pt>
                <c:pt idx="81">
                  <c:v>-2.29598800588474E35</c:v>
                </c:pt>
                <c:pt idx="82">
                  <c:v>6.9342969367475E35</c:v>
                </c:pt>
                <c:pt idx="83">
                  <c:v>-2.09378544700025E36</c:v>
                </c:pt>
                <c:pt idx="84">
                  <c:v>6.32066761076916E36</c:v>
                </c:pt>
                <c:pt idx="85">
                  <c:v>-1.90764987001329E37</c:v>
                </c:pt>
                <c:pt idx="86">
                  <c:v>5.75629489365227E37</c:v>
                </c:pt>
                <c:pt idx="87">
                  <c:v>-1.73659915832263E38</c:v>
                </c:pt>
                <c:pt idx="88">
                  <c:v>5.23807464658971E38</c:v>
                </c:pt>
                <c:pt idx="89">
                  <c:v>-1.57965601741026E39</c:v>
                </c:pt>
                <c:pt idx="90">
                  <c:v>4.7629405930057E39</c:v>
                </c:pt>
                <c:pt idx="91">
                  <c:v>-1.43586135015645E40</c:v>
                </c:pt>
                <c:pt idx="92">
                  <c:v>4.32790103245933E40</c:v>
                </c:pt>
                <c:pt idx="93">
                  <c:v>-1.3042842703767E41</c:v>
                </c:pt>
                <c:pt idx="94">
                  <c:v>3.93006594859393E41</c:v>
                </c:pt>
                <c:pt idx="95">
                  <c:v>-1.18402937619016E42</c:v>
                </c:pt>
                <c:pt idx="96">
                  <c:v>3.56666631435661E42</c:v>
                </c:pt>
                <c:pt idx="97">
                  <c:v>-1.07424180565953E43</c:v>
                </c:pt>
                <c:pt idx="98">
                  <c:v>3.23506710629114E43</c:v>
                </c:pt>
                <c:pt idx="99">
                  <c:v>-9.74110511659665E43</c:v>
                </c:pt>
              </c:numCache>
            </c:numRef>
          </c:val>
          <c:smooth val="0"/>
        </c:ser>
        <c:dLbls>
          <c:showLegendKey val="0"/>
          <c:showVal val="0"/>
          <c:showCatName val="0"/>
          <c:showSerName val="0"/>
          <c:showPercent val="0"/>
          <c:showBubbleSize val="0"/>
        </c:dLbls>
        <c:smooth val="0"/>
        <c:axId val="-2070861056"/>
        <c:axId val="-2070877840"/>
      </c:lineChart>
      <c:catAx>
        <c:axId val="-2070861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877840"/>
        <c:crosses val="autoZero"/>
        <c:auto val="1"/>
        <c:lblAlgn val="ctr"/>
        <c:lblOffset val="100"/>
        <c:noMultiLvlLbl val="0"/>
      </c:catAx>
      <c:valAx>
        <c:axId val="-207087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f(x,t)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86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out_heateqn_explicit_fe!$A$2502:$A$2517</c:f>
              <c:numCache>
                <c:formatCode>General</c:formatCode>
                <c:ptCount val="1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numCache>
            </c:numRef>
          </c:xVal>
          <c:yVal>
            <c:numRef>
              <c:f>out_heateqn_explicit_fe!$C$2502:$C$2517</c:f>
              <c:numCache>
                <c:formatCode>General</c:formatCode>
                <c:ptCount val="16"/>
                <c:pt idx="0">
                  <c:v>1.0</c:v>
                </c:pt>
                <c:pt idx="1">
                  <c:v>0.9686</c:v>
                </c:pt>
                <c:pt idx="2">
                  <c:v>0.9391</c:v>
                </c:pt>
                <c:pt idx="3">
                  <c:v>0.9115</c:v>
                </c:pt>
                <c:pt idx="4">
                  <c:v>0.8857</c:v>
                </c:pt>
                <c:pt idx="5">
                  <c:v>0.8615</c:v>
                </c:pt>
                <c:pt idx="6">
                  <c:v>0.8387</c:v>
                </c:pt>
                <c:pt idx="7">
                  <c:v>0.8175</c:v>
                </c:pt>
                <c:pt idx="8">
                  <c:v>0.7975</c:v>
                </c:pt>
                <c:pt idx="9">
                  <c:v>0.7788</c:v>
                </c:pt>
                <c:pt idx="10">
                  <c:v>0.7613</c:v>
                </c:pt>
                <c:pt idx="11">
                  <c:v>0.7098</c:v>
                </c:pt>
                <c:pt idx="12">
                  <c:v>1.1469</c:v>
                </c:pt>
                <c:pt idx="13">
                  <c:v>-2.4367</c:v>
                </c:pt>
                <c:pt idx="14">
                  <c:v>19.4988</c:v>
                </c:pt>
                <c:pt idx="15">
                  <c:v>-96.3149</c:v>
                </c:pt>
              </c:numCache>
            </c:numRef>
          </c:yVal>
          <c:smooth val="0"/>
        </c:ser>
        <c:dLbls>
          <c:showLegendKey val="0"/>
          <c:showVal val="0"/>
          <c:showCatName val="0"/>
          <c:showSerName val="0"/>
          <c:showPercent val="0"/>
          <c:showBubbleSize val="0"/>
        </c:dLbls>
        <c:axId val="-2070261968"/>
        <c:axId val="-2070721984"/>
      </c:scatterChart>
      <c:valAx>
        <c:axId val="-2070261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721984"/>
        <c:crosses val="autoZero"/>
        <c:crossBetween val="midCat"/>
      </c:valAx>
      <c:valAx>
        <c:axId val="-20707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f(x,t)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261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Explicit_Variable_Ends</a:t>
            </a:r>
            <a:r>
              <a:rPr lang="en-US" baseline="0"/>
              <a:t> (x=0.25)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out_heateqn_explicit_ve!$A$2502:$A$2601</c:f>
              <c:numCache>
                <c:formatCode>General</c:formatCode>
                <c:ptCount val="100"/>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out_heateqn_explicit_ve!$C$2502:$C$2601</c:f>
              <c:numCache>
                <c:formatCode>General</c:formatCode>
                <c:ptCount val="100"/>
                <c:pt idx="0">
                  <c:v>1.0</c:v>
                </c:pt>
                <c:pt idx="1">
                  <c:v>0.9686</c:v>
                </c:pt>
                <c:pt idx="2">
                  <c:v>0.9391</c:v>
                </c:pt>
                <c:pt idx="3">
                  <c:v>0.9115</c:v>
                </c:pt>
                <c:pt idx="4">
                  <c:v>0.8857</c:v>
                </c:pt>
                <c:pt idx="5">
                  <c:v>0.8615</c:v>
                </c:pt>
                <c:pt idx="6">
                  <c:v>0.8387</c:v>
                </c:pt>
                <c:pt idx="7">
                  <c:v>0.8175</c:v>
                </c:pt>
                <c:pt idx="8">
                  <c:v>0.7975</c:v>
                </c:pt>
                <c:pt idx="9">
                  <c:v>0.7788</c:v>
                </c:pt>
                <c:pt idx="10">
                  <c:v>0.7613</c:v>
                </c:pt>
                <c:pt idx="11">
                  <c:v>0.7098</c:v>
                </c:pt>
                <c:pt idx="12">
                  <c:v>1.1469</c:v>
                </c:pt>
                <c:pt idx="13">
                  <c:v>-2.4367</c:v>
                </c:pt>
                <c:pt idx="14">
                  <c:v>19.4988</c:v>
                </c:pt>
                <c:pt idx="15">
                  <c:v>-96.3149</c:v>
                </c:pt>
                <c:pt idx="16">
                  <c:v>453.8251</c:v>
                </c:pt>
                <c:pt idx="17">
                  <c:v>-1968.2362</c:v>
                </c:pt>
                <c:pt idx="18">
                  <c:v>8097.0355</c:v>
                </c:pt>
                <c:pt idx="19">
                  <c:v>-31887.7047</c:v>
                </c:pt>
                <c:pt idx="20">
                  <c:v>121328.4688</c:v>
                </c:pt>
                <c:pt idx="21">
                  <c:v>-448772.788</c:v>
                </c:pt>
                <c:pt idx="22">
                  <c:v>1.6215264507E6</c:v>
                </c:pt>
                <c:pt idx="23">
                  <c:v>-5.7448224076E6</c:v>
                </c:pt>
                <c:pt idx="24">
                  <c:v>2.001577087E7</c:v>
                </c:pt>
                <c:pt idx="25">
                  <c:v>-6.87456346513E7</c:v>
                </c:pt>
                <c:pt idx="26">
                  <c:v>2.332048140847E8</c:v>
                </c:pt>
                <c:pt idx="27">
                  <c:v>-7.826066327849E8</c:v>
                </c:pt>
                <c:pt idx="28">
                  <c:v>2.6016022185373E9</c:v>
                </c:pt>
                <c:pt idx="29">
                  <c:v>-8.5765942548811E9</c:v>
                </c:pt>
                <c:pt idx="30">
                  <c:v>2.80657289251395E10</c:v>
                </c:pt>
                <c:pt idx="31">
                  <c:v>-9.12380002915694E10</c:v>
                </c:pt>
                <c:pt idx="32">
                  <c:v>2.94858804497954E11</c:v>
                </c:pt>
                <c:pt idx="33">
                  <c:v>-9.47875554502315E11</c:v>
                </c:pt>
                <c:pt idx="34">
                  <c:v>3.03258687782857E12</c:v>
                </c:pt>
                <c:pt idx="35">
                  <c:v>-9.6604432444988E12</c:v>
                </c:pt>
                <c:pt idx="36">
                  <c:v>3.0653190811818E13</c:v>
                </c:pt>
                <c:pt idx="37">
                  <c:v>-9.6917353191993E13</c:v>
                </c:pt>
                <c:pt idx="38">
                  <c:v>3.05428410114845E14</c:v>
                </c:pt>
                <c:pt idx="39">
                  <c:v>-9.59663678884958E14</c:v>
                </c:pt>
                <c:pt idx="40">
                  <c:v>3.00702545409751E15</c:v>
                </c:pt>
                <c:pt idx="41">
                  <c:v>-9.39850883488627E15</c:v>
                </c:pt>
                <c:pt idx="42">
                  <c:v>2.93069185290394E16</c:v>
                </c:pt>
                <c:pt idx="43">
                  <c:v>-9.11900952603864E16</c:v>
                </c:pt>
                <c:pt idx="44">
                  <c:v>2.83178911767997E17</c:v>
                </c:pt>
                <c:pt idx="45">
                  <c:v>-8.7775367342847E17</c:v>
                </c:pt>
                <c:pt idx="46">
                  <c:v>2.7160629531998E18</c:v>
                </c:pt>
                <c:pt idx="47">
                  <c:v>-8.39100859255895E18</c:v>
                </c:pt>
                <c:pt idx="48">
                  <c:v>2.58846783766532E19</c:v>
                </c:pt>
                <c:pt idx="49">
                  <c:v>-7.9738609631626E19</c:v>
                </c:pt>
                <c:pt idx="50">
                  <c:v>2.45318982822386E20</c:v>
                </c:pt>
                <c:pt idx="51">
                  <c:v>-7.5381765687279E20</c:v>
                </c:pt>
                <c:pt idx="52">
                  <c:v>2.3137008187622E21</c:v>
                </c:pt>
                <c:pt idx="53">
                  <c:v>-7.09388707240409E21</c:v>
                </c:pt>
                <c:pt idx="54">
                  <c:v>2.17282901463449E22</c:v>
                </c:pt>
                <c:pt idx="55">
                  <c:v>-6.64900887306581E22</c:v>
                </c:pt>
                <c:pt idx="56">
                  <c:v>2.03283560435494E23</c:v>
                </c:pt>
                <c:pt idx="57">
                  <c:v>-6.20988726490562E23</c:v>
                </c:pt>
                <c:pt idx="58">
                  <c:v>1.89549128440632E24</c:v>
                </c:pt>
                <c:pt idx="59">
                  <c:v>-5.78143329459457E24</c:v>
                </c:pt>
                <c:pt idx="60">
                  <c:v>1.76214883134523E25</c:v>
                </c:pt>
                <c:pt idx="61">
                  <c:v>-5.36734426674261E25</c:v>
                </c:pt>
                <c:pt idx="62">
                  <c:v>1.63380963146311E26</c:v>
                </c:pt>
                <c:pt idx="63">
                  <c:v>-4.97030327254244E26</c:v>
                </c:pt>
                <c:pt idx="64">
                  <c:v>1.51118321144763E27</c:v>
                </c:pt>
                <c:pt idx="65">
                  <c:v>-4.59215599762996E27</c:v>
                </c:pt>
                <c:pt idx="66">
                  <c:v>1.39473953975428E28</c:v>
                </c:pt>
                <c:pt idx="67">
                  <c:v>-4.23406487720655E28</c:v>
                </c:pt>
                <c:pt idx="68">
                  <c:v>1.28475431482439E29</c:v>
                </c:pt>
                <c:pt idx="69">
                  <c:v>-3.89664174893E29</c:v>
                </c:pt>
                <c:pt idx="70">
                  <c:v>1.1813477133208E30</c:v>
                </c:pt>
                <c:pt idx="71">
                  <c:v>-3.58006074715234E30</c:v>
                </c:pt>
                <c:pt idx="72">
                  <c:v>1.08451720278164E31</c:v>
                </c:pt>
                <c:pt idx="73">
                  <c:v>-3.28415345365276E31</c:v>
                </c:pt>
                <c:pt idx="74">
                  <c:v>9.94165072721267E31</c:v>
                </c:pt>
                <c:pt idx="75">
                  <c:v>-3.00848838614558E32</c:v>
                </c:pt>
                <c:pt idx="76">
                  <c:v>9.10121336619295E32</c:v>
                </c:pt>
                <c:pt idx="77">
                  <c:v>-2.75243684582868E33</c:v>
                </c:pt>
                <c:pt idx="78">
                  <c:v>8.32162625057067E33</c:v>
                </c:pt>
                <c:pt idx="79">
                  <c:v>-2.51522701251632E34</c:v>
                </c:pt>
                <c:pt idx="80">
                  <c:v>7.60027641274521E34</c:v>
                </c:pt>
                <c:pt idx="81">
                  <c:v>-2.29598800588474E35</c:v>
                </c:pt>
                <c:pt idx="82">
                  <c:v>6.9342969367475E35</c:v>
                </c:pt>
                <c:pt idx="83">
                  <c:v>-2.09378544700025E36</c:v>
                </c:pt>
                <c:pt idx="84">
                  <c:v>6.32066761076916E36</c:v>
                </c:pt>
                <c:pt idx="85">
                  <c:v>-1.90764987001329E37</c:v>
                </c:pt>
                <c:pt idx="86">
                  <c:v>5.75629489365227E37</c:v>
                </c:pt>
                <c:pt idx="87">
                  <c:v>-1.73659915832263E38</c:v>
                </c:pt>
                <c:pt idx="88">
                  <c:v>5.23807464658971E38</c:v>
                </c:pt>
                <c:pt idx="89">
                  <c:v>-1.57965601741026E39</c:v>
                </c:pt>
                <c:pt idx="90">
                  <c:v>4.7629405930057E39</c:v>
                </c:pt>
                <c:pt idx="91">
                  <c:v>-1.43586135015645E40</c:v>
                </c:pt>
                <c:pt idx="92">
                  <c:v>4.32790103245933E40</c:v>
                </c:pt>
                <c:pt idx="93">
                  <c:v>-1.3042842703767E41</c:v>
                </c:pt>
                <c:pt idx="94">
                  <c:v>3.93006594859393E41</c:v>
                </c:pt>
                <c:pt idx="95">
                  <c:v>-1.18402937619016E42</c:v>
                </c:pt>
                <c:pt idx="96">
                  <c:v>3.56666631435661E42</c:v>
                </c:pt>
                <c:pt idx="97">
                  <c:v>-1.07424180565953E43</c:v>
                </c:pt>
                <c:pt idx="98">
                  <c:v>3.23506710629114E43</c:v>
                </c:pt>
                <c:pt idx="99">
                  <c:v>-9.74110511659665E43</c:v>
                </c:pt>
              </c:numCache>
            </c:numRef>
          </c:val>
          <c:smooth val="0"/>
        </c:ser>
        <c:dLbls>
          <c:showLegendKey val="0"/>
          <c:showVal val="0"/>
          <c:showCatName val="0"/>
          <c:showSerName val="0"/>
          <c:showPercent val="0"/>
          <c:showBubbleSize val="0"/>
        </c:dLbls>
        <c:smooth val="0"/>
        <c:axId val="-2090140528"/>
        <c:axId val="-2089582992"/>
      </c:lineChart>
      <c:catAx>
        <c:axId val="-209014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582992"/>
        <c:crosses val="autoZero"/>
        <c:auto val="1"/>
        <c:lblAlgn val="ctr"/>
        <c:lblOffset val="100"/>
        <c:noMultiLvlLbl val="0"/>
      </c:catAx>
      <c:valAx>
        <c:axId val="-208958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fr-FR"/>
                  <a:t>f(x,t)</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0140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Explicit_Variable</a:t>
            </a:r>
            <a:r>
              <a:rPr lang="en-US" baseline="0"/>
              <a:t>_Ends (x=0.25)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out_heateqn_explicit_ve!$A$2502:$A$2517</c:f>
              <c:numCache>
                <c:formatCode>General</c:formatCode>
                <c:ptCount val="1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numCache>
            </c:numRef>
          </c:xVal>
          <c:yVal>
            <c:numRef>
              <c:f>out_heateqn_explicit_ve!$C$2502:$C$2517</c:f>
              <c:numCache>
                <c:formatCode>General</c:formatCode>
                <c:ptCount val="16"/>
                <c:pt idx="0">
                  <c:v>1.0</c:v>
                </c:pt>
                <c:pt idx="1">
                  <c:v>0.9686</c:v>
                </c:pt>
                <c:pt idx="2">
                  <c:v>0.9391</c:v>
                </c:pt>
                <c:pt idx="3">
                  <c:v>0.9115</c:v>
                </c:pt>
                <c:pt idx="4">
                  <c:v>0.8857</c:v>
                </c:pt>
                <c:pt idx="5">
                  <c:v>0.8615</c:v>
                </c:pt>
                <c:pt idx="6">
                  <c:v>0.8387</c:v>
                </c:pt>
                <c:pt idx="7">
                  <c:v>0.8175</c:v>
                </c:pt>
                <c:pt idx="8">
                  <c:v>0.7975</c:v>
                </c:pt>
                <c:pt idx="9">
                  <c:v>0.7788</c:v>
                </c:pt>
                <c:pt idx="10">
                  <c:v>0.7613</c:v>
                </c:pt>
                <c:pt idx="11">
                  <c:v>0.7098</c:v>
                </c:pt>
                <c:pt idx="12">
                  <c:v>1.1469</c:v>
                </c:pt>
                <c:pt idx="13">
                  <c:v>-2.4367</c:v>
                </c:pt>
                <c:pt idx="14">
                  <c:v>19.4988</c:v>
                </c:pt>
                <c:pt idx="15">
                  <c:v>-96.3149</c:v>
                </c:pt>
              </c:numCache>
            </c:numRef>
          </c:yVal>
          <c:smooth val="0"/>
        </c:ser>
        <c:dLbls>
          <c:showLegendKey val="0"/>
          <c:showVal val="0"/>
          <c:showCatName val="0"/>
          <c:showSerName val="0"/>
          <c:showPercent val="0"/>
          <c:showBubbleSize val="0"/>
        </c:dLbls>
        <c:axId val="-2070260832"/>
        <c:axId val="-2092944560"/>
      </c:scatterChart>
      <c:valAx>
        <c:axId val="-207026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944560"/>
        <c:crosses val="autoZero"/>
        <c:crossBetween val="midCat"/>
      </c:valAx>
      <c:valAx>
        <c:axId val="-209294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fr-FR"/>
                  <a:t>f(x,t)</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260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Implicit_Fixed_Ends (x=0.25)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xVal>
            <c:numRef>
              <c:f>out_heateqn_implicit_fe!$A$2502:$A$2701</c:f>
              <c:numCache>
                <c:formatCode>General</c:formatCode>
                <c:ptCount val="200"/>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0.0</c:v>
                </c:pt>
                <c:pt idx="101">
                  <c:v>1.0</c:v>
                </c:pt>
                <c:pt idx="102">
                  <c:v>2.0</c:v>
                </c:pt>
                <c:pt idx="103">
                  <c:v>3.0</c:v>
                </c:pt>
                <c:pt idx="104">
                  <c:v>4.0</c:v>
                </c:pt>
                <c:pt idx="105">
                  <c:v>5.0</c:v>
                </c:pt>
                <c:pt idx="106">
                  <c:v>6.0</c:v>
                </c:pt>
                <c:pt idx="107">
                  <c:v>7.0</c:v>
                </c:pt>
                <c:pt idx="108">
                  <c:v>8.0</c:v>
                </c:pt>
                <c:pt idx="109">
                  <c:v>9.0</c:v>
                </c:pt>
                <c:pt idx="110">
                  <c:v>10.0</c:v>
                </c:pt>
                <c:pt idx="111">
                  <c:v>11.0</c:v>
                </c:pt>
                <c:pt idx="112">
                  <c:v>12.0</c:v>
                </c:pt>
                <c:pt idx="113">
                  <c:v>13.0</c:v>
                </c:pt>
                <c:pt idx="114">
                  <c:v>14.0</c:v>
                </c:pt>
                <c:pt idx="115">
                  <c:v>15.0</c:v>
                </c:pt>
                <c:pt idx="116">
                  <c:v>16.0</c:v>
                </c:pt>
                <c:pt idx="117">
                  <c:v>17.0</c:v>
                </c:pt>
                <c:pt idx="118">
                  <c:v>18.0</c:v>
                </c:pt>
                <c:pt idx="119">
                  <c:v>19.0</c:v>
                </c:pt>
                <c:pt idx="120">
                  <c:v>20.0</c:v>
                </c:pt>
                <c:pt idx="121">
                  <c:v>21.0</c:v>
                </c:pt>
                <c:pt idx="122">
                  <c:v>22.0</c:v>
                </c:pt>
                <c:pt idx="123">
                  <c:v>23.0</c:v>
                </c:pt>
                <c:pt idx="124">
                  <c:v>24.0</c:v>
                </c:pt>
                <c:pt idx="125">
                  <c:v>25.0</c:v>
                </c:pt>
                <c:pt idx="126">
                  <c:v>26.0</c:v>
                </c:pt>
                <c:pt idx="127">
                  <c:v>27.0</c:v>
                </c:pt>
                <c:pt idx="128">
                  <c:v>28.0</c:v>
                </c:pt>
                <c:pt idx="129">
                  <c:v>29.0</c:v>
                </c:pt>
                <c:pt idx="130">
                  <c:v>30.0</c:v>
                </c:pt>
                <c:pt idx="131">
                  <c:v>31.0</c:v>
                </c:pt>
                <c:pt idx="132">
                  <c:v>32.0</c:v>
                </c:pt>
                <c:pt idx="133">
                  <c:v>33.0</c:v>
                </c:pt>
                <c:pt idx="134">
                  <c:v>34.0</c:v>
                </c:pt>
                <c:pt idx="135">
                  <c:v>35.0</c:v>
                </c:pt>
                <c:pt idx="136">
                  <c:v>36.0</c:v>
                </c:pt>
                <c:pt idx="137">
                  <c:v>37.0</c:v>
                </c:pt>
                <c:pt idx="138">
                  <c:v>38.0</c:v>
                </c:pt>
                <c:pt idx="139">
                  <c:v>39.0</c:v>
                </c:pt>
                <c:pt idx="140">
                  <c:v>40.0</c:v>
                </c:pt>
                <c:pt idx="141">
                  <c:v>41.0</c:v>
                </c:pt>
                <c:pt idx="142">
                  <c:v>42.0</c:v>
                </c:pt>
                <c:pt idx="143">
                  <c:v>43.0</c:v>
                </c:pt>
                <c:pt idx="144">
                  <c:v>44.0</c:v>
                </c:pt>
                <c:pt idx="145">
                  <c:v>45.0</c:v>
                </c:pt>
                <c:pt idx="146">
                  <c:v>46.0</c:v>
                </c:pt>
                <c:pt idx="147">
                  <c:v>47.0</c:v>
                </c:pt>
                <c:pt idx="148">
                  <c:v>48.0</c:v>
                </c:pt>
                <c:pt idx="149">
                  <c:v>49.0</c:v>
                </c:pt>
                <c:pt idx="150">
                  <c:v>50.0</c:v>
                </c:pt>
                <c:pt idx="151">
                  <c:v>51.0</c:v>
                </c:pt>
                <c:pt idx="152">
                  <c:v>52.0</c:v>
                </c:pt>
                <c:pt idx="153">
                  <c:v>53.0</c:v>
                </c:pt>
                <c:pt idx="154">
                  <c:v>54.0</c:v>
                </c:pt>
                <c:pt idx="155">
                  <c:v>55.0</c:v>
                </c:pt>
                <c:pt idx="156">
                  <c:v>56.0</c:v>
                </c:pt>
                <c:pt idx="157">
                  <c:v>57.0</c:v>
                </c:pt>
                <c:pt idx="158">
                  <c:v>58.0</c:v>
                </c:pt>
                <c:pt idx="159">
                  <c:v>59.0</c:v>
                </c:pt>
                <c:pt idx="160">
                  <c:v>60.0</c:v>
                </c:pt>
                <c:pt idx="161">
                  <c:v>61.0</c:v>
                </c:pt>
                <c:pt idx="162">
                  <c:v>62.0</c:v>
                </c:pt>
                <c:pt idx="163">
                  <c:v>63.0</c:v>
                </c:pt>
                <c:pt idx="164">
                  <c:v>64.0</c:v>
                </c:pt>
                <c:pt idx="165">
                  <c:v>65.0</c:v>
                </c:pt>
                <c:pt idx="166">
                  <c:v>66.0</c:v>
                </c:pt>
                <c:pt idx="167">
                  <c:v>67.0</c:v>
                </c:pt>
                <c:pt idx="168">
                  <c:v>68.0</c:v>
                </c:pt>
                <c:pt idx="169">
                  <c:v>69.0</c:v>
                </c:pt>
                <c:pt idx="170">
                  <c:v>70.0</c:v>
                </c:pt>
                <c:pt idx="171">
                  <c:v>71.0</c:v>
                </c:pt>
                <c:pt idx="172">
                  <c:v>72.0</c:v>
                </c:pt>
                <c:pt idx="173">
                  <c:v>73.0</c:v>
                </c:pt>
                <c:pt idx="174">
                  <c:v>74.0</c:v>
                </c:pt>
                <c:pt idx="175">
                  <c:v>75.0</c:v>
                </c:pt>
                <c:pt idx="176">
                  <c:v>76.0</c:v>
                </c:pt>
                <c:pt idx="177">
                  <c:v>77.0</c:v>
                </c:pt>
                <c:pt idx="178">
                  <c:v>78.0</c:v>
                </c:pt>
                <c:pt idx="179">
                  <c:v>79.0</c:v>
                </c:pt>
                <c:pt idx="180">
                  <c:v>80.0</c:v>
                </c:pt>
                <c:pt idx="181">
                  <c:v>81.0</c:v>
                </c:pt>
                <c:pt idx="182">
                  <c:v>82.0</c:v>
                </c:pt>
                <c:pt idx="183">
                  <c:v>83.0</c:v>
                </c:pt>
                <c:pt idx="184">
                  <c:v>84.0</c:v>
                </c:pt>
                <c:pt idx="185">
                  <c:v>85.0</c:v>
                </c:pt>
                <c:pt idx="186">
                  <c:v>86.0</c:v>
                </c:pt>
                <c:pt idx="187">
                  <c:v>87.0</c:v>
                </c:pt>
                <c:pt idx="188">
                  <c:v>88.0</c:v>
                </c:pt>
                <c:pt idx="189">
                  <c:v>89.0</c:v>
                </c:pt>
                <c:pt idx="190">
                  <c:v>90.0</c:v>
                </c:pt>
                <c:pt idx="191">
                  <c:v>91.0</c:v>
                </c:pt>
                <c:pt idx="192">
                  <c:v>92.0</c:v>
                </c:pt>
                <c:pt idx="193">
                  <c:v>93.0</c:v>
                </c:pt>
                <c:pt idx="194">
                  <c:v>94.0</c:v>
                </c:pt>
                <c:pt idx="195">
                  <c:v>95.0</c:v>
                </c:pt>
                <c:pt idx="196">
                  <c:v>96.0</c:v>
                </c:pt>
                <c:pt idx="197">
                  <c:v>97.0</c:v>
                </c:pt>
                <c:pt idx="198">
                  <c:v>98.0</c:v>
                </c:pt>
                <c:pt idx="199">
                  <c:v>99.0</c:v>
                </c:pt>
              </c:numCache>
            </c:numRef>
          </c:xVal>
          <c:yVal>
            <c:numRef>
              <c:f>out_heateqn_implicit_fe!$C$2502:$C$2701</c:f>
              <c:numCache>
                <c:formatCode>General</c:formatCode>
                <c:ptCount val="200"/>
                <c:pt idx="0">
                  <c:v>1.0</c:v>
                </c:pt>
                <c:pt idx="1">
                  <c:v>0.9704</c:v>
                </c:pt>
                <c:pt idx="2">
                  <c:v>0.9426</c:v>
                </c:pt>
                <c:pt idx="3">
                  <c:v>0.9164</c:v>
                </c:pt>
                <c:pt idx="4">
                  <c:v>0.8918</c:v>
                </c:pt>
                <c:pt idx="5">
                  <c:v>0.8686</c:v>
                </c:pt>
                <c:pt idx="6">
                  <c:v>0.8467</c:v>
                </c:pt>
                <c:pt idx="7">
                  <c:v>0.8261</c:v>
                </c:pt>
                <c:pt idx="8">
                  <c:v>0.8067</c:v>
                </c:pt>
                <c:pt idx="9">
                  <c:v>0.7884</c:v>
                </c:pt>
                <c:pt idx="10">
                  <c:v>0.771</c:v>
                </c:pt>
                <c:pt idx="11">
                  <c:v>0.7546</c:v>
                </c:pt>
                <c:pt idx="12">
                  <c:v>0.7391</c:v>
                </c:pt>
                <c:pt idx="13">
                  <c:v>0.7244</c:v>
                </c:pt>
                <c:pt idx="14">
                  <c:v>0.7105</c:v>
                </c:pt>
                <c:pt idx="15">
                  <c:v>0.6972</c:v>
                </c:pt>
                <c:pt idx="16">
                  <c:v>0.6846</c:v>
                </c:pt>
                <c:pt idx="17">
                  <c:v>0.6726</c:v>
                </c:pt>
                <c:pt idx="18">
                  <c:v>0.6612</c:v>
                </c:pt>
                <c:pt idx="19">
                  <c:v>0.6503</c:v>
                </c:pt>
                <c:pt idx="20">
                  <c:v>0.6399</c:v>
                </c:pt>
                <c:pt idx="21">
                  <c:v>0.6299</c:v>
                </c:pt>
                <c:pt idx="22">
                  <c:v>0.6204</c:v>
                </c:pt>
                <c:pt idx="23">
                  <c:v>0.6112</c:v>
                </c:pt>
                <c:pt idx="24">
                  <c:v>0.6025</c:v>
                </c:pt>
                <c:pt idx="25">
                  <c:v>0.594</c:v>
                </c:pt>
                <c:pt idx="26">
                  <c:v>0.586</c:v>
                </c:pt>
                <c:pt idx="27">
                  <c:v>0.5782</c:v>
                </c:pt>
                <c:pt idx="28">
                  <c:v>0.5707</c:v>
                </c:pt>
                <c:pt idx="29">
                  <c:v>0.5635</c:v>
                </c:pt>
                <c:pt idx="30">
                  <c:v>0.5565</c:v>
                </c:pt>
                <c:pt idx="31">
                  <c:v>0.5498</c:v>
                </c:pt>
                <c:pt idx="32">
                  <c:v>0.5433</c:v>
                </c:pt>
                <c:pt idx="33">
                  <c:v>0.5371</c:v>
                </c:pt>
                <c:pt idx="34">
                  <c:v>0.531</c:v>
                </c:pt>
                <c:pt idx="35">
                  <c:v>0.5252</c:v>
                </c:pt>
                <c:pt idx="36">
                  <c:v>0.5195</c:v>
                </c:pt>
                <c:pt idx="37">
                  <c:v>0.514</c:v>
                </c:pt>
                <c:pt idx="38">
                  <c:v>0.5086</c:v>
                </c:pt>
                <c:pt idx="39">
                  <c:v>0.5035</c:v>
                </c:pt>
                <c:pt idx="40">
                  <c:v>0.4984</c:v>
                </c:pt>
                <c:pt idx="41">
                  <c:v>0.4936</c:v>
                </c:pt>
                <c:pt idx="42">
                  <c:v>0.4888</c:v>
                </c:pt>
                <c:pt idx="43">
                  <c:v>0.4842</c:v>
                </c:pt>
                <c:pt idx="44">
                  <c:v>0.4797</c:v>
                </c:pt>
                <c:pt idx="45">
                  <c:v>0.4754</c:v>
                </c:pt>
                <c:pt idx="46">
                  <c:v>0.4711</c:v>
                </c:pt>
                <c:pt idx="47">
                  <c:v>0.467</c:v>
                </c:pt>
                <c:pt idx="48">
                  <c:v>0.463</c:v>
                </c:pt>
                <c:pt idx="49">
                  <c:v>0.459</c:v>
                </c:pt>
                <c:pt idx="50">
                  <c:v>0.4552</c:v>
                </c:pt>
                <c:pt idx="51">
                  <c:v>0.4514</c:v>
                </c:pt>
                <c:pt idx="52">
                  <c:v>0.4478</c:v>
                </c:pt>
                <c:pt idx="53">
                  <c:v>0.4442</c:v>
                </c:pt>
                <c:pt idx="54">
                  <c:v>0.4407</c:v>
                </c:pt>
                <c:pt idx="55">
                  <c:v>0.4373</c:v>
                </c:pt>
                <c:pt idx="56">
                  <c:v>0.434</c:v>
                </c:pt>
                <c:pt idx="57">
                  <c:v>0.4308</c:v>
                </c:pt>
                <c:pt idx="58">
                  <c:v>0.4276</c:v>
                </c:pt>
                <c:pt idx="59">
                  <c:v>0.4244</c:v>
                </c:pt>
                <c:pt idx="60">
                  <c:v>0.4214</c:v>
                </c:pt>
                <c:pt idx="61">
                  <c:v>0.4184</c:v>
                </c:pt>
                <c:pt idx="62">
                  <c:v>0.4155</c:v>
                </c:pt>
                <c:pt idx="63">
                  <c:v>0.4126</c:v>
                </c:pt>
                <c:pt idx="64">
                  <c:v>0.4098</c:v>
                </c:pt>
                <c:pt idx="65">
                  <c:v>0.407</c:v>
                </c:pt>
                <c:pt idx="66">
                  <c:v>0.4043</c:v>
                </c:pt>
                <c:pt idx="67">
                  <c:v>0.4017</c:v>
                </c:pt>
                <c:pt idx="68">
                  <c:v>0.3991</c:v>
                </c:pt>
                <c:pt idx="69">
                  <c:v>0.3965</c:v>
                </c:pt>
                <c:pt idx="70">
                  <c:v>0.394</c:v>
                </c:pt>
                <c:pt idx="71">
                  <c:v>0.3916</c:v>
                </c:pt>
                <c:pt idx="72">
                  <c:v>0.3891</c:v>
                </c:pt>
                <c:pt idx="73">
                  <c:v>0.3868</c:v>
                </c:pt>
                <c:pt idx="74">
                  <c:v>0.3844</c:v>
                </c:pt>
                <c:pt idx="75">
                  <c:v>0.3821</c:v>
                </c:pt>
                <c:pt idx="76">
                  <c:v>0.3799</c:v>
                </c:pt>
                <c:pt idx="77">
                  <c:v>0.3777</c:v>
                </c:pt>
                <c:pt idx="78">
                  <c:v>0.3755</c:v>
                </c:pt>
                <c:pt idx="79">
                  <c:v>0.3733</c:v>
                </c:pt>
                <c:pt idx="80">
                  <c:v>0.3712</c:v>
                </c:pt>
                <c:pt idx="81">
                  <c:v>0.3691</c:v>
                </c:pt>
                <c:pt idx="82">
                  <c:v>0.3671</c:v>
                </c:pt>
                <c:pt idx="83">
                  <c:v>0.3651</c:v>
                </c:pt>
                <c:pt idx="84">
                  <c:v>0.3631</c:v>
                </c:pt>
                <c:pt idx="85">
                  <c:v>0.3611</c:v>
                </c:pt>
                <c:pt idx="86">
                  <c:v>0.3592</c:v>
                </c:pt>
                <c:pt idx="87">
                  <c:v>0.3573</c:v>
                </c:pt>
                <c:pt idx="88">
                  <c:v>0.3554</c:v>
                </c:pt>
                <c:pt idx="89">
                  <c:v>0.3536</c:v>
                </c:pt>
                <c:pt idx="90">
                  <c:v>0.3518</c:v>
                </c:pt>
                <c:pt idx="91">
                  <c:v>0.35</c:v>
                </c:pt>
                <c:pt idx="92">
                  <c:v>0.3482</c:v>
                </c:pt>
                <c:pt idx="93">
                  <c:v>0.3464</c:v>
                </c:pt>
                <c:pt idx="94">
                  <c:v>0.3447</c:v>
                </c:pt>
                <c:pt idx="95">
                  <c:v>0.343</c:v>
                </c:pt>
                <c:pt idx="96">
                  <c:v>0.3413</c:v>
                </c:pt>
                <c:pt idx="97">
                  <c:v>0.3397</c:v>
                </c:pt>
                <c:pt idx="98">
                  <c:v>0.338</c:v>
                </c:pt>
                <c:pt idx="99">
                  <c:v>0.3364</c:v>
                </c:pt>
                <c:pt idx="100">
                  <c:v>0.9843</c:v>
                </c:pt>
                <c:pt idx="101">
                  <c:v>0.9557</c:v>
                </c:pt>
                <c:pt idx="102">
                  <c:v>0.9287</c:v>
                </c:pt>
                <c:pt idx="103">
                  <c:v>0.9034</c:v>
                </c:pt>
                <c:pt idx="104">
                  <c:v>0.8795</c:v>
                </c:pt>
                <c:pt idx="105">
                  <c:v>0.857</c:v>
                </c:pt>
                <c:pt idx="106">
                  <c:v>0.8358</c:v>
                </c:pt>
                <c:pt idx="107">
                  <c:v>0.8158</c:v>
                </c:pt>
                <c:pt idx="108">
                  <c:v>0.7969</c:v>
                </c:pt>
                <c:pt idx="109">
                  <c:v>0.7791</c:v>
                </c:pt>
                <c:pt idx="110">
                  <c:v>0.7623</c:v>
                </c:pt>
                <c:pt idx="111">
                  <c:v>0.7464</c:v>
                </c:pt>
                <c:pt idx="112">
                  <c:v>0.7313</c:v>
                </c:pt>
                <c:pt idx="113">
                  <c:v>0.717</c:v>
                </c:pt>
                <c:pt idx="114">
                  <c:v>0.7034</c:v>
                </c:pt>
                <c:pt idx="115">
                  <c:v>0.6905</c:v>
                </c:pt>
                <c:pt idx="116">
                  <c:v>0.6782</c:v>
                </c:pt>
                <c:pt idx="117">
                  <c:v>0.6665</c:v>
                </c:pt>
                <c:pt idx="118">
                  <c:v>0.6553</c:v>
                </c:pt>
                <c:pt idx="119">
                  <c:v>0.6447</c:v>
                </c:pt>
                <c:pt idx="120">
                  <c:v>0.6345</c:v>
                </c:pt>
                <c:pt idx="121">
                  <c:v>0.6248</c:v>
                </c:pt>
                <c:pt idx="122">
                  <c:v>0.6155</c:v>
                </c:pt>
                <c:pt idx="123">
                  <c:v>0.6065</c:v>
                </c:pt>
                <c:pt idx="124">
                  <c:v>0.5979</c:v>
                </c:pt>
                <c:pt idx="125">
                  <c:v>0.5897</c:v>
                </c:pt>
                <c:pt idx="126">
                  <c:v>0.5818</c:v>
                </c:pt>
                <c:pt idx="127">
                  <c:v>0.5742</c:v>
                </c:pt>
                <c:pt idx="128">
                  <c:v>0.5668</c:v>
                </c:pt>
                <c:pt idx="129">
                  <c:v>0.5597</c:v>
                </c:pt>
                <c:pt idx="130">
                  <c:v>0.5529</c:v>
                </c:pt>
                <c:pt idx="131">
                  <c:v>0.5463</c:v>
                </c:pt>
                <c:pt idx="132">
                  <c:v>0.54</c:v>
                </c:pt>
                <c:pt idx="133">
                  <c:v>0.5338</c:v>
                </c:pt>
                <c:pt idx="134">
                  <c:v>0.5279</c:v>
                </c:pt>
                <c:pt idx="135">
                  <c:v>0.5221</c:v>
                </c:pt>
                <c:pt idx="136">
                  <c:v>0.5165</c:v>
                </c:pt>
                <c:pt idx="137">
                  <c:v>0.5111</c:v>
                </c:pt>
                <c:pt idx="138">
                  <c:v>0.5059</c:v>
                </c:pt>
                <c:pt idx="139">
                  <c:v>0.5008</c:v>
                </c:pt>
                <c:pt idx="140">
                  <c:v>0.4958</c:v>
                </c:pt>
                <c:pt idx="141">
                  <c:v>0.491</c:v>
                </c:pt>
                <c:pt idx="142">
                  <c:v>0.4864</c:v>
                </c:pt>
                <c:pt idx="143">
                  <c:v>0.4818</c:v>
                </c:pt>
                <c:pt idx="144">
                  <c:v>0.4774</c:v>
                </c:pt>
                <c:pt idx="145">
                  <c:v>0.4731</c:v>
                </c:pt>
                <c:pt idx="146">
                  <c:v>0.4689</c:v>
                </c:pt>
                <c:pt idx="147">
                  <c:v>0.4648</c:v>
                </c:pt>
                <c:pt idx="148">
                  <c:v>0.4608</c:v>
                </c:pt>
                <c:pt idx="149">
                  <c:v>0.457</c:v>
                </c:pt>
                <c:pt idx="150">
                  <c:v>0.4532</c:v>
                </c:pt>
                <c:pt idx="151">
                  <c:v>0.4495</c:v>
                </c:pt>
                <c:pt idx="152">
                  <c:v>0.4459</c:v>
                </c:pt>
                <c:pt idx="153">
                  <c:v>0.4424</c:v>
                </c:pt>
                <c:pt idx="154">
                  <c:v>0.4389</c:v>
                </c:pt>
                <c:pt idx="155">
                  <c:v>0.4356</c:v>
                </c:pt>
                <c:pt idx="156">
                  <c:v>0.4323</c:v>
                </c:pt>
                <c:pt idx="157">
                  <c:v>0.4291</c:v>
                </c:pt>
                <c:pt idx="158">
                  <c:v>0.4259</c:v>
                </c:pt>
                <c:pt idx="159">
                  <c:v>0.4228</c:v>
                </c:pt>
                <c:pt idx="160">
                  <c:v>0.4198</c:v>
                </c:pt>
                <c:pt idx="161">
                  <c:v>0.4169</c:v>
                </c:pt>
                <c:pt idx="162">
                  <c:v>0.414</c:v>
                </c:pt>
                <c:pt idx="163">
                  <c:v>0.4111</c:v>
                </c:pt>
                <c:pt idx="164">
                  <c:v>0.4084</c:v>
                </c:pt>
                <c:pt idx="165">
                  <c:v>0.4056</c:v>
                </c:pt>
                <c:pt idx="166">
                  <c:v>0.403</c:v>
                </c:pt>
                <c:pt idx="167">
                  <c:v>0.4003</c:v>
                </c:pt>
                <c:pt idx="168">
                  <c:v>0.3978</c:v>
                </c:pt>
                <c:pt idx="169">
                  <c:v>0.3952</c:v>
                </c:pt>
                <c:pt idx="170">
                  <c:v>0.3928</c:v>
                </c:pt>
                <c:pt idx="171">
                  <c:v>0.3903</c:v>
                </c:pt>
                <c:pt idx="172">
                  <c:v>0.3879</c:v>
                </c:pt>
                <c:pt idx="173">
                  <c:v>0.3856</c:v>
                </c:pt>
                <c:pt idx="174">
                  <c:v>0.3833</c:v>
                </c:pt>
                <c:pt idx="175">
                  <c:v>0.381</c:v>
                </c:pt>
                <c:pt idx="176">
                  <c:v>0.3788</c:v>
                </c:pt>
                <c:pt idx="177">
                  <c:v>0.3766</c:v>
                </c:pt>
                <c:pt idx="178">
                  <c:v>0.3744</c:v>
                </c:pt>
                <c:pt idx="179">
                  <c:v>0.3723</c:v>
                </c:pt>
                <c:pt idx="180">
                  <c:v>0.3702</c:v>
                </c:pt>
                <c:pt idx="181">
                  <c:v>0.3682</c:v>
                </c:pt>
                <c:pt idx="182">
                  <c:v>0.3661</c:v>
                </c:pt>
                <c:pt idx="183">
                  <c:v>0.3641</c:v>
                </c:pt>
                <c:pt idx="184">
                  <c:v>0.3622</c:v>
                </c:pt>
                <c:pt idx="185">
                  <c:v>0.3602</c:v>
                </c:pt>
                <c:pt idx="186">
                  <c:v>0.3583</c:v>
                </c:pt>
                <c:pt idx="187">
                  <c:v>0.3565</c:v>
                </c:pt>
                <c:pt idx="188">
                  <c:v>0.3546</c:v>
                </c:pt>
                <c:pt idx="189">
                  <c:v>0.3528</c:v>
                </c:pt>
                <c:pt idx="190">
                  <c:v>0.351</c:v>
                </c:pt>
                <c:pt idx="191">
                  <c:v>0.3492</c:v>
                </c:pt>
                <c:pt idx="192">
                  <c:v>0.3475</c:v>
                </c:pt>
                <c:pt idx="193">
                  <c:v>0.3457</c:v>
                </c:pt>
                <c:pt idx="194">
                  <c:v>0.344</c:v>
                </c:pt>
                <c:pt idx="195">
                  <c:v>0.3423</c:v>
                </c:pt>
                <c:pt idx="196">
                  <c:v>0.3407</c:v>
                </c:pt>
                <c:pt idx="197">
                  <c:v>0.339</c:v>
                </c:pt>
                <c:pt idx="198">
                  <c:v>0.3374</c:v>
                </c:pt>
                <c:pt idx="199">
                  <c:v>0.3358</c:v>
                </c:pt>
              </c:numCache>
            </c:numRef>
          </c:yVal>
          <c:smooth val="0"/>
        </c:ser>
        <c:dLbls>
          <c:showLegendKey val="0"/>
          <c:showVal val="0"/>
          <c:showCatName val="0"/>
          <c:showSerName val="0"/>
          <c:showPercent val="0"/>
          <c:showBubbleSize val="0"/>
        </c:dLbls>
        <c:axId val="-2092526976"/>
        <c:axId val="-2051061136"/>
      </c:scatterChart>
      <c:valAx>
        <c:axId val="-2092526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1061136"/>
        <c:crosses val="autoZero"/>
        <c:crossBetween val="midCat"/>
      </c:valAx>
      <c:valAx>
        <c:axId val="-205106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f(x,t)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5269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Explicit_Variable_Ends (x=0)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out_heateqn_explicit_ve!$A$2:$A$102</c:f>
              <c:numCache>
                <c:formatCode>General</c:formatCode>
                <c:ptCount val="10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numCache>
            </c:numRef>
          </c:cat>
          <c:val>
            <c:numRef>
              <c:f>out_heateqn_explicit_ve!$C$2:$C$102</c:f>
              <c:numCache>
                <c:formatCode>General</c:formatCode>
                <c:ptCount val="101"/>
                <c:pt idx="0">
                  <c:v>0.0</c:v>
                </c:pt>
                <c:pt idx="1">
                  <c:v>0.0</c:v>
                </c:pt>
                <c:pt idx="2">
                  <c:v>0.0</c:v>
                </c:pt>
                <c:pt idx="3">
                  <c:v>0.0</c:v>
                </c:pt>
                <c:pt idx="4">
                  <c:v>0.0</c:v>
                </c:pt>
                <c:pt idx="5">
                  <c:v>0.0</c:v>
                </c:pt>
                <c:pt idx="6">
                  <c:v>0.0</c:v>
                </c:pt>
                <c:pt idx="7">
                  <c:v>0.0</c:v>
                </c:pt>
                <c:pt idx="8">
                  <c:v>0.0</c:v>
                </c:pt>
                <c:pt idx="9">
                  <c:v>0.0</c:v>
                </c:pt>
                <c:pt idx="10">
                  <c:v>0.0</c:v>
                </c:pt>
                <c:pt idx="11">
                  <c:v>0.0</c:v>
                </c:pt>
                <c:pt idx="12">
                  <c:v>0.0039</c:v>
                </c:pt>
                <c:pt idx="13">
                  <c:v>-0.0201</c:v>
                </c:pt>
                <c:pt idx="14">
                  <c:v>0.0301</c:v>
                </c:pt>
                <c:pt idx="15">
                  <c:v>0.3505</c:v>
                </c:pt>
                <c:pt idx="16">
                  <c:v>-3.8781</c:v>
                </c:pt>
                <c:pt idx="17">
                  <c:v>25.6866</c:v>
                </c:pt>
                <c:pt idx="18">
                  <c:v>-137.8243</c:v>
                </c:pt>
                <c:pt idx="19">
                  <c:v>653.8334</c:v>
                </c:pt>
                <c:pt idx="20">
                  <c:v>-2854.573</c:v>
                </c:pt>
                <c:pt idx="21">
                  <c:v>11731.8383</c:v>
                </c:pt>
                <c:pt idx="22">
                  <c:v>-46041.5364</c:v>
                </c:pt>
                <c:pt idx="23">
                  <c:v>174228.7684</c:v>
                </c:pt>
                <c:pt idx="24">
                  <c:v>-640185.1764999998</c:v>
                </c:pt>
                <c:pt idx="25">
                  <c:v>2.2959419131E6</c:v>
                </c:pt>
                <c:pt idx="26">
                  <c:v>-8.068845833E6</c:v>
                </c:pt>
                <c:pt idx="27">
                  <c:v>2.78746198717E7</c:v>
                </c:pt>
                <c:pt idx="28">
                  <c:v>-9.4892569325E7</c:v>
                </c:pt>
                <c:pt idx="29">
                  <c:v>3.189740646912E8</c:v>
                </c:pt>
                <c:pt idx="30">
                  <c:v>-1.060464810552E9</c:v>
                </c:pt>
                <c:pt idx="31">
                  <c:v>3.491812792105E9</c:v>
                </c:pt>
                <c:pt idx="32">
                  <c:v>-1.14003798587885E10</c:v>
                </c:pt>
                <c:pt idx="33">
                  <c:v>3.6942325051475E10</c:v>
                </c:pt>
                <c:pt idx="34">
                  <c:v>-1.18912118805172E11</c:v>
                </c:pt>
                <c:pt idx="35">
                  <c:v>3.80482243623956E11</c:v>
                </c:pt>
                <c:pt idx="36">
                  <c:v>-1.21092230574842E12</c:v>
                </c:pt>
                <c:pt idx="37">
                  <c:v>3.83534012484604E12</c:v>
                </c:pt>
                <c:pt idx="38">
                  <c:v>-1.2094832599878E13</c:v>
                </c:pt>
                <c:pt idx="39">
                  <c:v>3.79911103565525E13</c:v>
                </c:pt>
                <c:pt idx="40">
                  <c:v>-1.18906854169648E14</c:v>
                </c:pt>
                <c:pt idx="41">
                  <c:v>3.70948081680271E14</c:v>
                </c:pt>
                <c:pt idx="42">
                  <c:v>-1.1537819486348E15</c:v>
                </c:pt>
                <c:pt idx="43">
                  <c:v>3.5788899861282E15</c:v>
                </c:pt>
                <c:pt idx="44">
                  <c:v>-1.1073501185323E16</c:v>
                </c:pt>
                <c:pt idx="45">
                  <c:v>3.4183886583247E16</c:v>
                </c:pt>
                <c:pt idx="46">
                  <c:v>-1.05302047664541E17</c:v>
                </c:pt>
                <c:pt idx="47">
                  <c:v>3.23744454822883E17</c:v>
                </c:pt>
                <c:pt idx="48">
                  <c:v>-9.93533259805638E17</c:v>
                </c:pt>
                <c:pt idx="49">
                  <c:v>3.04393510517256E18</c:v>
                </c:pt>
                <c:pt idx="50">
                  <c:v>-9.31138475538364E18</c:v>
                </c:pt>
                <c:pt idx="51">
                  <c:v>2.84424688493515E19</c:v>
                </c:pt>
                <c:pt idx="52">
                  <c:v>-8.67637727092822E19</c:v>
                </c:pt>
                <c:pt idx="53">
                  <c:v>2.64343032684614E20</c:v>
                </c:pt>
                <c:pt idx="54">
                  <c:v>-8.0443765846266E20</c:v>
                </c:pt>
                <c:pt idx="55">
                  <c:v>2.44537645912808E21</c:v>
                </c:pt>
                <c:pt idx="56">
                  <c:v>-7.42606660723667E21</c:v>
                </c:pt>
                <c:pt idx="57">
                  <c:v>2.25299494930513E22</c:v>
                </c:pt>
                <c:pt idx="58">
                  <c:v>-6.82929854100055E22</c:v>
                </c:pt>
                <c:pt idx="59">
                  <c:v>2.06838166998145E23</c:v>
                </c:pt>
                <c:pt idx="60">
                  <c:v>-6.2595961379734E23</c:v>
                </c:pt>
                <c:pt idx="61">
                  <c:v>1.89296970537093E24</c:v>
                </c:pt>
                <c:pt idx="62">
                  <c:v>-5.72060364701878E24</c:v>
                </c:pt>
                <c:pt idx="63">
                  <c:v>1.72766137823253E25</c:v>
                </c:pt>
                <c:pt idx="64">
                  <c:v>-5.21447276755225E25</c:v>
                </c:pt>
                <c:pt idx="65">
                  <c:v>1.57294109846885E26</c:v>
                </c:pt>
                <c:pt idx="66">
                  <c:v>-4.74219028868633E26</c:v>
                </c:pt>
                <c:pt idx="67">
                  <c:v>1.42897010326302E27</c:v>
                </c:pt>
                <c:pt idx="68">
                  <c:v>-4.30385101846972E27</c:v>
                </c:pt>
                <c:pt idx="69">
                  <c:v>1.29566480955893E28</c:v>
                </c:pt>
                <c:pt idx="70">
                  <c:v>-3.8988819784877E28</c:v>
                </c:pt>
                <c:pt idx="71">
                  <c:v>1.17276076222441E29</c:v>
                </c:pt>
                <c:pt idx="72">
                  <c:v>-3.52622424933054E29</c:v>
                </c:pt>
                <c:pt idx="73">
                  <c:v>1.05986418908819E30</c:v>
                </c:pt>
                <c:pt idx="74">
                  <c:v>-3.18447869737573E30</c:v>
                </c:pt>
                <c:pt idx="75">
                  <c:v>9.56493068205191E30</c:v>
                </c:pt>
                <c:pt idx="76">
                  <c:v>-2.87202134975219E31</c:v>
                </c:pt>
                <c:pt idx="77">
                  <c:v>8.62109438074447E31</c:v>
                </c:pt>
                <c:pt idx="78">
                  <c:v>-2.5870935751461E32</c:v>
                </c:pt>
                <c:pt idx="79">
                  <c:v>7.7614447867709E32</c:v>
                </c:pt>
                <c:pt idx="80">
                  <c:v>-2.32787157338275E33</c:v>
                </c:pt>
                <c:pt idx="81">
                  <c:v>6.98017684555157E33</c:v>
                </c:pt>
                <c:pt idx="82">
                  <c:v>-2.09251903532147E34</c:v>
                </c:pt>
                <c:pt idx="83">
                  <c:v>6.27151254640814E34</c:v>
                </c:pt>
                <c:pt idx="84">
                  <c:v>-1.87922623872575E35</c:v>
                </c:pt>
                <c:pt idx="85">
                  <c:v>5.62980644376398E35</c:v>
                </c:pt>
                <c:pt idx="86">
                  <c:v>-1.68623831079028E36</c:v>
                </c:pt>
                <c:pt idx="87">
                  <c:v>5.0496206686202E36</c:v>
                </c:pt>
                <c:pt idx="88">
                  <c:v>-1.51187491897157E37</c:v>
                </c:pt>
                <c:pt idx="89">
                  <c:v>4.52577591834063E37</c:v>
                </c:pt>
                <c:pt idx="90">
                  <c:v>-1.35454324766457E38</c:v>
                </c:pt>
                <c:pt idx="91">
                  <c:v>4.05338373281097E38</c:v>
                </c:pt>
                <c:pt idx="92">
                  <c:v>-1.2127457747429E39</c:v>
                </c:pt>
                <c:pt idx="93">
                  <c:v>3.62786436759178E39</c:v>
                </c:pt>
                <c:pt idx="94">
                  <c:v>-1.08508407306521E40</c:v>
                </c:pt>
                <c:pt idx="95">
                  <c:v>3.24495373968182E40</c:v>
                </c:pt>
                <c:pt idx="96">
                  <c:v>-9.7025962121568E40</c:v>
                </c:pt>
                <c:pt idx="97">
                  <c:v>2.90070222820402E41</c:v>
                </c:pt>
                <c:pt idx="98">
                  <c:v>-8.67072408518465E41</c:v>
                </c:pt>
                <c:pt idx="99">
                  <c:v>2.59146754079607E42</c:v>
                </c:pt>
                <c:pt idx="100">
                  <c:v>0.0</c:v>
                </c:pt>
              </c:numCache>
            </c:numRef>
          </c:val>
          <c:smooth val="0"/>
        </c:ser>
        <c:dLbls>
          <c:showLegendKey val="0"/>
          <c:showVal val="0"/>
          <c:showCatName val="0"/>
          <c:showSerName val="0"/>
          <c:showPercent val="0"/>
          <c:showBubbleSize val="0"/>
        </c:dLbls>
        <c:smooth val="0"/>
        <c:axId val="-2051246576"/>
        <c:axId val="-2051244016"/>
      </c:lineChart>
      <c:catAx>
        <c:axId val="-205124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1244016"/>
        <c:crosses val="autoZero"/>
        <c:auto val="1"/>
        <c:lblAlgn val="ctr"/>
        <c:lblOffset val="100"/>
        <c:noMultiLvlLbl val="0"/>
      </c:catAx>
      <c:valAx>
        <c:axId val="-205124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1246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Explicit_Fixed_Ends (x=0)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out_heateqn_explicit_fe!$A$2:$A$102</c:f>
              <c:numCache>
                <c:formatCode>General</c:formatCode>
                <c:ptCount val="10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numCache>
            </c:numRef>
          </c:cat>
          <c:val>
            <c:numRef>
              <c:f>out_heateqn_explicit_fe!$C$2:$C$102</c:f>
              <c:numCache>
                <c:formatCode>General</c:formatCode>
                <c:ptCount val="10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numCache>
            </c:numRef>
          </c:val>
          <c:smooth val="0"/>
        </c:ser>
        <c:dLbls>
          <c:showLegendKey val="0"/>
          <c:showVal val="0"/>
          <c:showCatName val="0"/>
          <c:showSerName val="0"/>
          <c:showPercent val="0"/>
          <c:showBubbleSize val="0"/>
        </c:dLbls>
        <c:smooth val="0"/>
        <c:axId val="-2070867568"/>
        <c:axId val="-2092353712"/>
      </c:lineChart>
      <c:catAx>
        <c:axId val="-207086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353712"/>
        <c:crosses val="autoZero"/>
        <c:auto val="1"/>
        <c:lblAlgn val="ctr"/>
        <c:lblOffset val="100"/>
        <c:noMultiLvlLbl val="0"/>
      </c:catAx>
      <c:valAx>
        <c:axId val="-209235371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867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600</Words>
  <Characters>3426</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Question 2.1: Analytical Solution</vt:lpstr>
      <vt:lpstr>Question 2.3: C program to solve shock-wave equation</vt:lpstr>
      <vt:lpstr>Question 3: Linear Algebraic Systems</vt:lpstr>
      <vt:lpstr>Question 4: Regression</vt:lpstr>
      <vt:lpstr>Question 6: Differentiation, differential equations</vt:lpstr>
    </vt:vector>
  </TitlesOfParts>
  <LinksUpToDate>false</LinksUpToDate>
  <CharactersWithSpaces>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Joseph Bugeja</dc:creator>
  <cp:keywords/>
  <dc:description/>
  <cp:lastModifiedBy>Justin Joseph Bugeja</cp:lastModifiedBy>
  <cp:revision>3</cp:revision>
  <dcterms:created xsi:type="dcterms:W3CDTF">2017-10-16T05:41:00Z</dcterms:created>
  <dcterms:modified xsi:type="dcterms:W3CDTF">2017-10-16T05:52:00Z</dcterms:modified>
</cp:coreProperties>
</file>