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49B1" w14:textId="77777777" w:rsidR="00072BA6" w:rsidRPr="00072BA6" w:rsidRDefault="00072BA6" w:rsidP="001A07BA">
      <w:pPr>
        <w:pStyle w:val="a3"/>
        <w:rPr>
          <w:sz w:val="28"/>
          <w:szCs w:val="28"/>
        </w:rPr>
      </w:pPr>
      <w:r w:rsidRPr="00072BA6">
        <w:rPr>
          <w:sz w:val="28"/>
          <w:szCs w:val="28"/>
        </w:rPr>
        <w:t>ПЗ5</w:t>
      </w:r>
    </w:p>
    <w:p w14:paraId="395CC49F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Качество продукта</w:t>
      </w:r>
      <w:r w:rsidR="001A07BA" w:rsidRPr="00072BA6">
        <w:rPr>
          <w:sz w:val="28"/>
          <w:szCs w:val="28"/>
        </w:rPr>
        <w:t>: Высокое качество часто увеличивает ценность и конкурентоспособность.</w:t>
      </w:r>
    </w:p>
    <w:p w14:paraId="36EFDFE1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Цена</w:t>
      </w:r>
      <w:r w:rsidR="001A07BA" w:rsidRPr="00072BA6">
        <w:rPr>
          <w:sz w:val="28"/>
          <w:szCs w:val="28"/>
        </w:rPr>
        <w:t>: Соотношение цены и качества играет ключевую роль в восприятии ценности.</w:t>
      </w:r>
    </w:p>
    <w:p w14:paraId="2B6C9C99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Уникальные функции</w:t>
      </w:r>
      <w:r w:rsidR="001A07BA" w:rsidRPr="00072BA6">
        <w:rPr>
          <w:sz w:val="28"/>
          <w:szCs w:val="28"/>
        </w:rPr>
        <w:t>: Продукты с уникальными или инновационными характеристиками могут привлекать больше покупателей.</w:t>
      </w:r>
    </w:p>
    <w:p w14:paraId="00C0559B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Бренд</w:t>
      </w:r>
      <w:r w:rsidR="001A07BA" w:rsidRPr="00072BA6">
        <w:rPr>
          <w:sz w:val="28"/>
          <w:szCs w:val="28"/>
        </w:rPr>
        <w:t>: Сильный бренд может значительно увеличить воспринимаемую ценность.</w:t>
      </w:r>
    </w:p>
    <w:p w14:paraId="6DA0BB60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Сервис и поддержка</w:t>
      </w:r>
      <w:r w:rsidR="001A07BA" w:rsidRPr="00072BA6">
        <w:rPr>
          <w:sz w:val="28"/>
          <w:szCs w:val="28"/>
        </w:rPr>
        <w:t>: Уровень обслуживания и доступность технической поддержки влияют на общий опыт потребления.</w:t>
      </w:r>
    </w:p>
    <w:p w14:paraId="4A414830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Удобство использования</w:t>
      </w:r>
      <w:r w:rsidR="001A07BA" w:rsidRPr="00072BA6">
        <w:rPr>
          <w:sz w:val="28"/>
          <w:szCs w:val="28"/>
        </w:rPr>
        <w:t>: Легкость в использовании и доступность продукта могут повысить его ценность.</w:t>
      </w:r>
    </w:p>
    <w:p w14:paraId="457B379F" w14:textId="77777777" w:rsidR="001A07BA" w:rsidRPr="00072BA6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Экологичность и устойчивость</w:t>
      </w:r>
      <w:proofErr w:type="gramStart"/>
      <w:r w:rsidR="001A07BA" w:rsidRPr="00072BA6">
        <w:rPr>
          <w:sz w:val="28"/>
          <w:szCs w:val="28"/>
        </w:rPr>
        <w:t>: Все</w:t>
      </w:r>
      <w:proofErr w:type="gramEnd"/>
      <w:r w:rsidR="001A07BA" w:rsidRPr="00072BA6">
        <w:rPr>
          <w:sz w:val="28"/>
          <w:szCs w:val="28"/>
        </w:rPr>
        <w:t xml:space="preserve"> больше потребителей ценят экологически чистые и устойчивые продукты.</w:t>
      </w:r>
    </w:p>
    <w:p w14:paraId="2311B4F7" w14:textId="1EF9DF15" w:rsidR="001A07BA" w:rsidRDefault="00FC0397" w:rsidP="001A07BA">
      <w:pPr>
        <w:pStyle w:val="a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- </w:t>
      </w:r>
      <w:r w:rsidR="001A07BA" w:rsidRPr="00072BA6">
        <w:rPr>
          <w:rStyle w:val="a4"/>
          <w:sz w:val="28"/>
          <w:szCs w:val="28"/>
        </w:rPr>
        <w:t>Социальные аспекты</w:t>
      </w:r>
      <w:r w:rsidR="001A07BA" w:rsidRPr="00072BA6">
        <w:rPr>
          <w:sz w:val="28"/>
          <w:szCs w:val="28"/>
        </w:rPr>
        <w:t>: Влияние продукта на общество и его социальная ответственность могут быть важными для многих потребителей.</w:t>
      </w:r>
    </w:p>
    <w:p w14:paraId="72EFD9A1" w14:textId="767CEDBF" w:rsidR="00096F03" w:rsidRDefault="00096F03" w:rsidP="001A07BA">
      <w:pPr>
        <w:pStyle w:val="a3"/>
        <w:rPr>
          <w:sz w:val="28"/>
          <w:szCs w:val="28"/>
        </w:rPr>
      </w:pPr>
    </w:p>
    <w:p w14:paraId="3DDB3CA9" w14:textId="77777777" w:rsidR="00096F03" w:rsidRPr="00096F03" w:rsidRDefault="00096F03" w:rsidP="00096F03">
      <w:pPr>
        <w:pStyle w:val="3"/>
        <w:rPr>
          <w:lang w:val="en-US"/>
        </w:rPr>
      </w:pPr>
      <w:r>
        <w:rPr>
          <w:rStyle w:val="a4"/>
          <w:b/>
          <w:bCs/>
        </w:rPr>
        <w:t>Портрет</w:t>
      </w:r>
      <w:r w:rsidRPr="00096F03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клиента</w:t>
      </w:r>
      <w:r w:rsidRPr="00096F03">
        <w:rPr>
          <w:rStyle w:val="a4"/>
          <w:b/>
          <w:bCs/>
          <w:lang w:val="en-US"/>
        </w:rPr>
        <w:t xml:space="preserve"> (Customer Profile)</w:t>
      </w:r>
    </w:p>
    <w:p w14:paraId="1EB2EAB3" w14:textId="77777777" w:rsidR="00096F03" w:rsidRPr="00096F03" w:rsidRDefault="00096F03" w:rsidP="00096F03">
      <w:pPr>
        <w:pStyle w:val="4"/>
        <w:rPr>
          <w:lang w:val="en-US"/>
        </w:rPr>
      </w:pPr>
      <w:r w:rsidRPr="00096F03">
        <w:rPr>
          <w:lang w:val="en-US"/>
        </w:rPr>
        <w:t xml:space="preserve">a. </w:t>
      </w:r>
      <w:r>
        <w:rPr>
          <w:rStyle w:val="a4"/>
          <w:b w:val="0"/>
          <w:bCs w:val="0"/>
        </w:rPr>
        <w:t>Задачи</w:t>
      </w:r>
      <w:r w:rsidRPr="00096F03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клиента</w:t>
      </w:r>
      <w:r w:rsidRPr="00096F03">
        <w:rPr>
          <w:rStyle w:val="a4"/>
          <w:b w:val="0"/>
          <w:bCs w:val="0"/>
          <w:lang w:val="en-US"/>
        </w:rPr>
        <w:t xml:space="preserve"> (Customer Jobs)</w:t>
      </w:r>
    </w:p>
    <w:p w14:paraId="50E29D8F" w14:textId="77777777" w:rsidR="00096F03" w:rsidRDefault="00096F03" w:rsidP="00096F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Родители</w:t>
      </w:r>
      <w:r>
        <w:t>:</w:t>
      </w:r>
    </w:p>
    <w:p w14:paraId="20C34A32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Поиск качественного и безопасного контента для детей.</w:t>
      </w:r>
    </w:p>
    <w:p w14:paraId="7F02326F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Обеспечение всестороннего развития ребенка через обучение и игру.</w:t>
      </w:r>
    </w:p>
    <w:p w14:paraId="1255B71A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Контроль за темпом развития ребенка и его успеваемостью.</w:t>
      </w:r>
    </w:p>
    <w:p w14:paraId="7D5E0DC6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Поддержка интереса ребенка к образовательным видео.</w:t>
      </w:r>
    </w:p>
    <w:p w14:paraId="1C436103" w14:textId="77777777" w:rsidR="00096F03" w:rsidRDefault="00096F03" w:rsidP="00096F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Дети</w:t>
      </w:r>
      <w:r>
        <w:t>:</w:t>
      </w:r>
    </w:p>
    <w:p w14:paraId="5FED8222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Получение интересного и развлекательного контента.</w:t>
      </w:r>
    </w:p>
    <w:p w14:paraId="35A64E95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Участие в увлекательных сюжетах с возможностью влиять на ход событий.</w:t>
      </w:r>
    </w:p>
    <w:p w14:paraId="48218A1D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Игра и обучение в интерактивной форме.</w:t>
      </w:r>
    </w:p>
    <w:p w14:paraId="49BC4829" w14:textId="77777777" w:rsidR="00096F03" w:rsidRDefault="00096F03" w:rsidP="00096F0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Ощущение прогресса и достижений через персонализированный подход.</w:t>
      </w:r>
    </w:p>
    <w:p w14:paraId="57292DA0" w14:textId="77777777" w:rsidR="00096F03" w:rsidRDefault="00096F03" w:rsidP="00096F03">
      <w:pPr>
        <w:pStyle w:val="4"/>
      </w:pPr>
      <w:r>
        <w:t xml:space="preserve">b. </w:t>
      </w:r>
      <w:r>
        <w:rPr>
          <w:rStyle w:val="a4"/>
          <w:b w:val="0"/>
          <w:bCs w:val="0"/>
        </w:rPr>
        <w:t>Проблемы (</w:t>
      </w:r>
      <w:proofErr w:type="spellStart"/>
      <w:r>
        <w:rPr>
          <w:rStyle w:val="a4"/>
          <w:b w:val="0"/>
          <w:bCs w:val="0"/>
        </w:rPr>
        <w:t>Pains</w:t>
      </w:r>
      <w:proofErr w:type="spellEnd"/>
      <w:r>
        <w:rPr>
          <w:rStyle w:val="a4"/>
          <w:b w:val="0"/>
          <w:bCs w:val="0"/>
        </w:rPr>
        <w:t>)</w:t>
      </w:r>
    </w:p>
    <w:p w14:paraId="61C84012" w14:textId="77777777" w:rsidR="00096F03" w:rsidRDefault="00096F03" w:rsidP="00096F0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Для </w:t>
      </w:r>
      <w:r>
        <w:rPr>
          <w:rStyle w:val="a4"/>
        </w:rPr>
        <w:t>родителей</w:t>
      </w:r>
      <w:r>
        <w:t>:</w:t>
      </w:r>
    </w:p>
    <w:p w14:paraId="5A4ED06C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Недостаток качественного и развивающего видеоконтента на существующих платформах.</w:t>
      </w:r>
    </w:p>
    <w:p w14:paraId="1C9EAFEE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Сложность найти видео, которые удерживают внимание и одновременно способствуют развитию когнитивных навыков.</w:t>
      </w:r>
    </w:p>
    <w:p w14:paraId="0ECFF822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Отсутствие контроля и адаптации контента под индивидуальные потребности и уровень развития ребенка.</w:t>
      </w:r>
    </w:p>
    <w:p w14:paraId="5B6EEC71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Опасения по поводу безопасности контента.</w:t>
      </w:r>
    </w:p>
    <w:p w14:paraId="49719ED1" w14:textId="77777777" w:rsidR="00096F03" w:rsidRDefault="00096F03" w:rsidP="00096F0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Для </w:t>
      </w:r>
      <w:r>
        <w:rPr>
          <w:rStyle w:val="a4"/>
        </w:rPr>
        <w:t>детей</w:t>
      </w:r>
      <w:r>
        <w:t>:</w:t>
      </w:r>
    </w:p>
    <w:p w14:paraId="26E683C1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Сложность поддержания интереса к длительным образовательным видео.</w:t>
      </w:r>
    </w:p>
    <w:p w14:paraId="7459560E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Однообразный контент, который не вовлекает в процесс принятия решений или активного участия.</w:t>
      </w:r>
    </w:p>
    <w:p w14:paraId="22475A36" w14:textId="77777777" w:rsidR="00096F03" w:rsidRDefault="00096F03" w:rsidP="00096F0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Чувство отсталости, если контент слишком сложен или наоборот, скучен.</w:t>
      </w:r>
    </w:p>
    <w:p w14:paraId="265C9EAA" w14:textId="77777777" w:rsidR="00096F03" w:rsidRDefault="00096F03" w:rsidP="00096F03">
      <w:pPr>
        <w:pStyle w:val="4"/>
      </w:pPr>
      <w:r>
        <w:t xml:space="preserve">c. </w:t>
      </w:r>
      <w:r>
        <w:rPr>
          <w:rStyle w:val="a4"/>
          <w:b w:val="0"/>
          <w:bCs w:val="0"/>
        </w:rPr>
        <w:t>Выгоды (</w:t>
      </w:r>
      <w:proofErr w:type="spellStart"/>
      <w:r>
        <w:rPr>
          <w:rStyle w:val="a4"/>
          <w:b w:val="0"/>
          <w:bCs w:val="0"/>
        </w:rPr>
        <w:t>Gains</w:t>
      </w:r>
      <w:proofErr w:type="spellEnd"/>
      <w:r>
        <w:rPr>
          <w:rStyle w:val="a4"/>
          <w:b w:val="0"/>
          <w:bCs w:val="0"/>
        </w:rPr>
        <w:t>)</w:t>
      </w:r>
      <w:bookmarkStart w:id="0" w:name="_GoBack"/>
      <w:bookmarkEnd w:id="0"/>
    </w:p>
    <w:p w14:paraId="4A3F9974" w14:textId="77777777" w:rsidR="00096F03" w:rsidRDefault="00096F03" w:rsidP="00096F0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Для </w:t>
      </w:r>
      <w:r>
        <w:rPr>
          <w:rStyle w:val="a4"/>
        </w:rPr>
        <w:t>родителей</w:t>
      </w:r>
      <w:r>
        <w:t>:</w:t>
      </w:r>
    </w:p>
    <w:p w14:paraId="04EECBBD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Уверенность в том, что ребенок получает безопасный и качественный образовательный контент.</w:t>
      </w:r>
    </w:p>
    <w:p w14:paraId="580AC7E8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Поддержка развития когнитивных, логических и аналитических способностей ребенка.</w:t>
      </w:r>
    </w:p>
    <w:p w14:paraId="30A3FC9A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Возможность отслеживать прогресс ребенка и понимать, как улучшить его навыки.</w:t>
      </w:r>
    </w:p>
    <w:p w14:paraId="1E1E7A50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Персонализированный контент, адаптированный под уровень и темп обучения ребенка.</w:t>
      </w:r>
    </w:p>
    <w:p w14:paraId="124704CA" w14:textId="77777777" w:rsidR="00096F03" w:rsidRDefault="00096F03" w:rsidP="00096F0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Для </w:t>
      </w:r>
      <w:r>
        <w:rPr>
          <w:rStyle w:val="a4"/>
        </w:rPr>
        <w:t>детей</w:t>
      </w:r>
      <w:r>
        <w:t>:</w:t>
      </w:r>
    </w:p>
    <w:p w14:paraId="498F75ED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Возможность принимать решения, влиять на сюжет и быть активным участником образовательного процесса.</w:t>
      </w:r>
    </w:p>
    <w:p w14:paraId="1FABD5F3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Прогресс в обучении через игры, выполняя задания и решения, которые соответствуют их способностям.</w:t>
      </w:r>
    </w:p>
    <w:p w14:paraId="1E3B7E61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Ощущение успеха и мотивация через интерактивные и адаптивные сюжеты.</w:t>
      </w:r>
    </w:p>
    <w:p w14:paraId="6B6C246E" w14:textId="77777777" w:rsidR="00096F03" w:rsidRDefault="00096F03" w:rsidP="00096F0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Постоянный интерес к новому и индивидуализированному контенту.</w:t>
      </w:r>
    </w:p>
    <w:p w14:paraId="2EBE7DF5" w14:textId="77777777" w:rsidR="00096F03" w:rsidRDefault="001303C2" w:rsidP="00096F03">
      <w:pPr>
        <w:spacing w:after="0"/>
      </w:pPr>
      <w:r>
        <w:pict w14:anchorId="3E78DDA1">
          <v:rect id="_x0000_i1025" style="width:0;height:1.5pt" o:hralign="center" o:hrstd="t" o:hr="t" fillcolor="#a0a0a0" stroked="f"/>
        </w:pict>
      </w:r>
    </w:p>
    <w:p w14:paraId="5CF2EC5B" w14:textId="77777777" w:rsidR="00096F03" w:rsidRDefault="00096F03" w:rsidP="00096F03">
      <w:pPr>
        <w:pStyle w:val="3"/>
      </w:pPr>
      <w:r>
        <w:t xml:space="preserve">2. </w:t>
      </w:r>
      <w:r>
        <w:rPr>
          <w:rStyle w:val="a4"/>
          <w:b/>
          <w:bCs/>
        </w:rPr>
        <w:t>Продуктовое предложение (</w:t>
      </w:r>
      <w:proofErr w:type="spellStart"/>
      <w:r>
        <w:rPr>
          <w:rStyle w:val="a4"/>
          <w:b/>
          <w:bCs/>
        </w:rPr>
        <w:t>Value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Map</w:t>
      </w:r>
      <w:proofErr w:type="spellEnd"/>
      <w:r>
        <w:rPr>
          <w:rStyle w:val="a4"/>
          <w:b/>
          <w:bCs/>
        </w:rPr>
        <w:t>)</w:t>
      </w:r>
    </w:p>
    <w:p w14:paraId="6E623C6B" w14:textId="00762070" w:rsidR="00096F03" w:rsidRPr="00B36C7F" w:rsidRDefault="00096F03" w:rsidP="00096F03">
      <w:pPr>
        <w:pStyle w:val="4"/>
        <w:rPr>
          <w:lang w:val="en-US"/>
        </w:rPr>
      </w:pPr>
      <w:r w:rsidRPr="00B36C7F">
        <w:rPr>
          <w:lang w:val="en-US"/>
        </w:rPr>
        <w:t xml:space="preserve">a. </w:t>
      </w:r>
      <w:r w:rsidR="00B36C7F">
        <w:rPr>
          <w:rStyle w:val="a4"/>
          <w:b w:val="0"/>
          <w:bCs w:val="0"/>
        </w:rPr>
        <w:t>Товар</w:t>
      </w:r>
      <w:r w:rsidRPr="00B36C7F">
        <w:rPr>
          <w:rStyle w:val="a4"/>
          <w:b w:val="0"/>
          <w:bCs w:val="0"/>
          <w:lang w:val="en-US"/>
        </w:rPr>
        <w:t xml:space="preserve"> (Products and Services)</w:t>
      </w:r>
    </w:p>
    <w:p w14:paraId="49B4BB26" w14:textId="77777777" w:rsidR="00096F03" w:rsidRDefault="00096F03" w:rsidP="00096F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Видеохостинг с образовательными и интерактивными видео.</w:t>
      </w:r>
    </w:p>
    <w:p w14:paraId="357C7866" w14:textId="77777777" w:rsidR="00096F03" w:rsidRDefault="00096F03" w:rsidP="00096F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Встроенный искусственный интеллект для анализа действий и адаптации контента в режиме реального времени.</w:t>
      </w:r>
    </w:p>
    <w:p w14:paraId="0323A17F" w14:textId="77777777" w:rsidR="00096F03" w:rsidRDefault="00096F03" w:rsidP="00096F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Функции персонализации, которые позволяют адаптировать сюжет и задачи к уровню знаний ребенка.</w:t>
      </w:r>
    </w:p>
    <w:p w14:paraId="08F740B5" w14:textId="77777777" w:rsidR="00096F03" w:rsidRDefault="00096F03" w:rsidP="00096F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Безопасная среда с родительским контролем за контентом.</w:t>
      </w:r>
    </w:p>
    <w:p w14:paraId="107A22BF" w14:textId="77777777" w:rsidR="00096F03" w:rsidRDefault="00096F03" w:rsidP="00096F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Разнообразные образовательные программы, ориентированные на развитие когнитивных и обучающих навыков.</w:t>
      </w:r>
    </w:p>
    <w:p w14:paraId="3893AC54" w14:textId="77777777" w:rsidR="00096F03" w:rsidRDefault="00096F03" w:rsidP="00096F03">
      <w:pPr>
        <w:pStyle w:val="4"/>
      </w:pPr>
      <w:r>
        <w:t xml:space="preserve">b. </w:t>
      </w:r>
      <w:r>
        <w:rPr>
          <w:rStyle w:val="a4"/>
          <w:b w:val="0"/>
          <w:bCs w:val="0"/>
        </w:rPr>
        <w:t>Обезболивающие (</w:t>
      </w:r>
      <w:proofErr w:type="spellStart"/>
      <w:r>
        <w:rPr>
          <w:rStyle w:val="a4"/>
          <w:b w:val="0"/>
          <w:bCs w:val="0"/>
        </w:rPr>
        <w:t>Pain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Relievers</w:t>
      </w:r>
      <w:proofErr w:type="spellEnd"/>
      <w:r>
        <w:rPr>
          <w:rStyle w:val="a4"/>
          <w:b w:val="0"/>
          <w:bCs w:val="0"/>
        </w:rPr>
        <w:t>)</w:t>
      </w:r>
    </w:p>
    <w:p w14:paraId="1446F0E4" w14:textId="77777777" w:rsidR="00096F03" w:rsidRDefault="00096F03" w:rsidP="00096F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ИИ-персонализация контента снижает нагрузку на родителей в выборе видео для ребенка.</w:t>
      </w:r>
    </w:p>
    <w:p w14:paraId="009418DF" w14:textId="77777777" w:rsidR="00096F03" w:rsidRDefault="00096F03" w:rsidP="00096F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Встроенные функции отслеживания прогресса и предложений по улучшению успеваемости ребенка.</w:t>
      </w:r>
    </w:p>
    <w:p w14:paraId="4C8AE5C6" w14:textId="77777777" w:rsidR="00096F03" w:rsidRDefault="00096F03" w:rsidP="00096F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Интерактивные задания, которые предотвращают скуку и поддерживают вовлеченность ребенка.</w:t>
      </w:r>
    </w:p>
    <w:p w14:paraId="079DB0B4" w14:textId="77777777" w:rsidR="00096F03" w:rsidRDefault="00096F03" w:rsidP="00096F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Безопасная платформа, где контент тщательно отбирается и контролируется.</w:t>
      </w:r>
    </w:p>
    <w:p w14:paraId="4790AB2D" w14:textId="69EC1280" w:rsidR="00096F03" w:rsidRPr="00096F03" w:rsidRDefault="00096F03" w:rsidP="00096F03">
      <w:pPr>
        <w:pStyle w:val="4"/>
      </w:pPr>
      <w:r>
        <w:lastRenderedPageBreak/>
        <w:t xml:space="preserve">c. </w:t>
      </w:r>
      <w:r>
        <w:rPr>
          <w:rStyle w:val="a4"/>
          <w:b w:val="0"/>
          <w:bCs w:val="0"/>
        </w:rPr>
        <w:t>Ценности</w:t>
      </w:r>
    </w:p>
    <w:p w14:paraId="1403C99F" w14:textId="77777777" w:rsidR="00096F03" w:rsidRDefault="00096F03" w:rsidP="00096F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Персонализированные видео сюжеты, которые адаптируются в зависимости от прогресса ребенка, создают чувство успеха и удовлетворения.</w:t>
      </w:r>
    </w:p>
    <w:p w14:paraId="705A9E4B" w14:textId="77777777" w:rsidR="00096F03" w:rsidRDefault="00096F03" w:rsidP="00096F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Интерактивные элементы развивают когнитивные навыки, такие как логика, внимание и память.</w:t>
      </w:r>
    </w:p>
    <w:p w14:paraId="5F7792AA" w14:textId="77777777" w:rsidR="00096F03" w:rsidRDefault="00096F03" w:rsidP="00096F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Возможность получать новые задания и вызовы по мере того, как ребенок прогрессирует, поддерживает постоянный интерес.</w:t>
      </w:r>
    </w:p>
    <w:p w14:paraId="0942617F" w14:textId="77777777" w:rsidR="00096F03" w:rsidRDefault="00096F03" w:rsidP="00096F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Родители получают детализированную обратную связь о том, как ребенок усваивает знания и в каких областях ему нужно больше внимания.</w:t>
      </w:r>
    </w:p>
    <w:p w14:paraId="31B9A6C2" w14:textId="77777777" w:rsidR="00096F03" w:rsidRPr="00072BA6" w:rsidRDefault="00096F03" w:rsidP="001A07BA">
      <w:pPr>
        <w:pStyle w:val="a3"/>
        <w:rPr>
          <w:sz w:val="28"/>
          <w:szCs w:val="28"/>
        </w:rPr>
      </w:pPr>
    </w:p>
    <w:p w14:paraId="385605C1" w14:textId="77777777" w:rsidR="00096F03" w:rsidRDefault="00096F03" w:rsidP="00096F03">
      <w:pPr>
        <w:pStyle w:val="4"/>
      </w:pPr>
      <w:r>
        <w:rPr>
          <w:rStyle w:val="a4"/>
          <w:b w:val="0"/>
          <w:bCs w:val="0"/>
        </w:rPr>
        <w:t>Дифференцированное ценообразование (</w:t>
      </w:r>
      <w:proofErr w:type="spellStart"/>
      <w:r>
        <w:rPr>
          <w:rStyle w:val="a4"/>
          <w:b w:val="0"/>
          <w:bCs w:val="0"/>
        </w:rPr>
        <w:t>Tiered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Pricing</w:t>
      </w:r>
      <w:proofErr w:type="spellEnd"/>
      <w:r>
        <w:rPr>
          <w:rStyle w:val="a4"/>
          <w:b w:val="0"/>
          <w:bCs w:val="0"/>
        </w:rPr>
        <w:t>)</w:t>
      </w:r>
      <w:r>
        <w:t>:</w:t>
      </w:r>
    </w:p>
    <w:p w14:paraId="57277E73" w14:textId="77777777" w:rsidR="00096F03" w:rsidRDefault="00096F03" w:rsidP="00096F0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Базовый план</w:t>
      </w:r>
      <w:r>
        <w:t>: $9.99 в месяц. Этот план предлагает доступ к основному образовательному контенту и некоторым интерактивным функциям, подходящим для более широкой аудитории.</w:t>
      </w:r>
    </w:p>
    <w:p w14:paraId="212AEA9B" w14:textId="77777777" w:rsidR="00096F03" w:rsidRDefault="00096F03" w:rsidP="00096F0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Премиум план</w:t>
      </w:r>
      <w:r>
        <w:t>: $19.99 в месяц. Этот план добавляет персонализацию на основе ИИ, расширенные интерактивные возможности, аналитические отчеты для родителей и доступ к эксклюзивному контенту. Родители, желающие более глубокого погружения в образовательный процесс, будут готовы инвестировать в этот вариант.</w:t>
      </w:r>
    </w:p>
    <w:p w14:paraId="79583846" w14:textId="4EC72BF9" w:rsidR="00476CBD" w:rsidRPr="00072BA6" w:rsidRDefault="00096F03">
      <w:pPr>
        <w:rPr>
          <w:rFonts w:ascii="Times New Roman" w:hAnsi="Times New Roman" w:cs="Times New Roman"/>
          <w:sz w:val="28"/>
          <w:szCs w:val="28"/>
        </w:rPr>
      </w:pPr>
      <w:r>
        <w:t xml:space="preserve">Ценообразование для </w:t>
      </w:r>
      <w:proofErr w:type="spellStart"/>
      <w:r>
        <w:rPr>
          <w:rStyle w:val="a4"/>
        </w:rPr>
        <w:t>AImazing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Kids</w:t>
      </w:r>
      <w:proofErr w:type="spellEnd"/>
      <w:r>
        <w:t xml:space="preserve"> ориентировано на ценность, которую продукт приносит родителям и детям, с учётом уникальных характеристик, таких как ИИ-персонализация и интерактивное обучение. Модель подписки с дифференцированными уровнями, гибкостью и дополнительными опциями обеспечит широкую доступность и привлекательность продукта для разных сегментов рынка.</w:t>
      </w:r>
    </w:p>
    <w:p w14:paraId="4873DFBF" w14:textId="77777777" w:rsidR="00072BA6" w:rsidRPr="00072BA6" w:rsidRDefault="00072BA6">
      <w:pPr>
        <w:rPr>
          <w:rFonts w:ascii="Times New Roman" w:hAnsi="Times New Roman" w:cs="Times New Roman"/>
          <w:sz w:val="28"/>
          <w:szCs w:val="28"/>
        </w:rPr>
      </w:pPr>
    </w:p>
    <w:p w14:paraId="205B8837" w14:textId="77777777" w:rsidR="00072BA6" w:rsidRPr="00072BA6" w:rsidRDefault="00072BA6">
      <w:pPr>
        <w:rPr>
          <w:rFonts w:ascii="Times New Roman" w:hAnsi="Times New Roman" w:cs="Times New Roman"/>
          <w:sz w:val="28"/>
          <w:szCs w:val="28"/>
        </w:rPr>
      </w:pPr>
    </w:p>
    <w:p w14:paraId="72857A0C" w14:textId="77777777" w:rsidR="00072BA6" w:rsidRPr="00072BA6" w:rsidRDefault="00072BA6">
      <w:pPr>
        <w:rPr>
          <w:rFonts w:ascii="Times New Roman" w:hAnsi="Times New Roman" w:cs="Times New Roman"/>
          <w:sz w:val="28"/>
          <w:szCs w:val="28"/>
        </w:rPr>
      </w:pPr>
      <w:r w:rsidRPr="00072BA6">
        <w:rPr>
          <w:rFonts w:ascii="Times New Roman" w:hAnsi="Times New Roman" w:cs="Times New Roman"/>
          <w:sz w:val="28"/>
          <w:szCs w:val="28"/>
        </w:rPr>
        <w:t>ПЗ6</w:t>
      </w:r>
    </w:p>
    <w:p w14:paraId="05A816EC" w14:textId="77777777" w:rsidR="00072BA6" w:rsidRPr="00072BA6" w:rsidRDefault="00072BA6" w:rsidP="00072BA6">
      <w:pPr>
        <w:pStyle w:val="a3"/>
        <w:rPr>
          <w:sz w:val="28"/>
          <w:szCs w:val="28"/>
        </w:rPr>
      </w:pPr>
      <w:r w:rsidRPr="00072BA6">
        <w:rPr>
          <w:sz w:val="28"/>
          <w:szCs w:val="28"/>
        </w:rPr>
        <w:t>Каналы распределения программного продукта — это пути, по которым программное обеспечение доходит до конечного пользователя. Эти каналы могут включать в себя различные методы и платформы для распространения программного обеспечения, такие как:</w:t>
      </w:r>
    </w:p>
    <w:p w14:paraId="1C841941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Прямые продажи</w:t>
      </w:r>
      <w:r w:rsidRPr="00072BA6">
        <w:rPr>
          <w:sz w:val="28"/>
          <w:szCs w:val="28"/>
        </w:rPr>
        <w:t>: Программное обеспечение продается напрямую через сайт разработчика или в физическом магазине.</w:t>
      </w:r>
    </w:p>
    <w:p w14:paraId="12C98AF6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Онлайн-магазины</w:t>
      </w:r>
      <w:r w:rsidRPr="00072BA6">
        <w:rPr>
          <w:sz w:val="28"/>
          <w:szCs w:val="28"/>
        </w:rPr>
        <w:t xml:space="preserve">: Платформы, такие как </w:t>
      </w:r>
      <w:proofErr w:type="spellStart"/>
      <w:r w:rsidRPr="00072BA6">
        <w:rPr>
          <w:sz w:val="28"/>
          <w:szCs w:val="28"/>
        </w:rPr>
        <w:t>App</w:t>
      </w:r>
      <w:proofErr w:type="spellEnd"/>
      <w:r w:rsidRPr="00072BA6">
        <w:rPr>
          <w:sz w:val="28"/>
          <w:szCs w:val="28"/>
        </w:rPr>
        <w:t xml:space="preserve"> </w:t>
      </w:r>
      <w:proofErr w:type="spellStart"/>
      <w:r w:rsidRPr="00072BA6">
        <w:rPr>
          <w:sz w:val="28"/>
          <w:szCs w:val="28"/>
        </w:rPr>
        <w:t>Store</w:t>
      </w:r>
      <w:proofErr w:type="spellEnd"/>
      <w:r w:rsidRPr="00072BA6">
        <w:rPr>
          <w:sz w:val="28"/>
          <w:szCs w:val="28"/>
        </w:rPr>
        <w:t xml:space="preserve">, </w:t>
      </w:r>
      <w:proofErr w:type="spellStart"/>
      <w:r w:rsidRPr="00072BA6">
        <w:rPr>
          <w:sz w:val="28"/>
          <w:szCs w:val="28"/>
        </w:rPr>
        <w:t>Google</w:t>
      </w:r>
      <w:proofErr w:type="spellEnd"/>
      <w:r w:rsidRPr="00072BA6">
        <w:rPr>
          <w:sz w:val="28"/>
          <w:szCs w:val="28"/>
        </w:rPr>
        <w:t xml:space="preserve"> </w:t>
      </w:r>
      <w:proofErr w:type="spellStart"/>
      <w:r w:rsidRPr="00072BA6">
        <w:rPr>
          <w:sz w:val="28"/>
          <w:szCs w:val="28"/>
        </w:rPr>
        <w:t>Play</w:t>
      </w:r>
      <w:proofErr w:type="spellEnd"/>
      <w:r w:rsidRPr="00072BA6">
        <w:rPr>
          <w:sz w:val="28"/>
          <w:szCs w:val="28"/>
        </w:rPr>
        <w:t xml:space="preserve">, </w:t>
      </w:r>
      <w:proofErr w:type="spellStart"/>
      <w:r w:rsidRPr="00072BA6">
        <w:rPr>
          <w:sz w:val="28"/>
          <w:szCs w:val="28"/>
        </w:rPr>
        <w:t>Steam</w:t>
      </w:r>
      <w:proofErr w:type="spellEnd"/>
      <w:r w:rsidRPr="00072BA6">
        <w:rPr>
          <w:sz w:val="28"/>
          <w:szCs w:val="28"/>
        </w:rPr>
        <w:t xml:space="preserve"> и другие, позволяют пользователям загружать и устанавливать программы.</w:t>
      </w:r>
    </w:p>
    <w:p w14:paraId="58E4C99F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Подписочные сервисы</w:t>
      </w:r>
      <w:r w:rsidRPr="00072BA6">
        <w:rPr>
          <w:sz w:val="28"/>
          <w:szCs w:val="28"/>
        </w:rPr>
        <w:t xml:space="preserve">: Модели подписки, как </w:t>
      </w:r>
      <w:proofErr w:type="spellStart"/>
      <w:r w:rsidRPr="00072BA6">
        <w:rPr>
          <w:sz w:val="28"/>
          <w:szCs w:val="28"/>
        </w:rPr>
        <w:t>SaaS</w:t>
      </w:r>
      <w:proofErr w:type="spellEnd"/>
      <w:r w:rsidRPr="00072BA6">
        <w:rPr>
          <w:sz w:val="28"/>
          <w:szCs w:val="28"/>
        </w:rPr>
        <w:t xml:space="preserve"> (</w:t>
      </w:r>
      <w:proofErr w:type="spellStart"/>
      <w:r w:rsidRPr="00072BA6">
        <w:rPr>
          <w:sz w:val="28"/>
          <w:szCs w:val="28"/>
        </w:rPr>
        <w:t>Software</w:t>
      </w:r>
      <w:proofErr w:type="spellEnd"/>
      <w:r w:rsidRPr="00072BA6">
        <w:rPr>
          <w:sz w:val="28"/>
          <w:szCs w:val="28"/>
        </w:rPr>
        <w:t xml:space="preserve"> </w:t>
      </w:r>
      <w:proofErr w:type="spellStart"/>
      <w:r w:rsidRPr="00072BA6">
        <w:rPr>
          <w:sz w:val="28"/>
          <w:szCs w:val="28"/>
        </w:rPr>
        <w:t>as</w:t>
      </w:r>
      <w:proofErr w:type="spellEnd"/>
      <w:r w:rsidRPr="00072BA6">
        <w:rPr>
          <w:sz w:val="28"/>
          <w:szCs w:val="28"/>
        </w:rPr>
        <w:t xml:space="preserve"> a </w:t>
      </w:r>
      <w:proofErr w:type="spellStart"/>
      <w:r w:rsidRPr="00072BA6">
        <w:rPr>
          <w:sz w:val="28"/>
          <w:szCs w:val="28"/>
        </w:rPr>
        <w:t>Service</w:t>
      </w:r>
      <w:proofErr w:type="spellEnd"/>
      <w:r w:rsidRPr="00072BA6">
        <w:rPr>
          <w:sz w:val="28"/>
          <w:szCs w:val="28"/>
        </w:rPr>
        <w:t>), предлагают доступ к программному обеспечению через интернет за фиксированную плату.</w:t>
      </w:r>
    </w:p>
    <w:p w14:paraId="5C17B2D3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lastRenderedPageBreak/>
        <w:t>Партнерские программы</w:t>
      </w:r>
      <w:r w:rsidRPr="00072BA6">
        <w:rPr>
          <w:sz w:val="28"/>
          <w:szCs w:val="28"/>
        </w:rPr>
        <w:t>: Распространение через третьих лиц, таких как реселлеры или партнеры, которые предлагают программные продукты своим клиентам.</w:t>
      </w:r>
    </w:p>
    <w:p w14:paraId="14342F3B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Дистрибьюторы</w:t>
      </w:r>
      <w:r w:rsidRPr="00072BA6">
        <w:rPr>
          <w:sz w:val="28"/>
          <w:szCs w:val="28"/>
        </w:rPr>
        <w:t>: Компании, которые занимаются оптовыми поставками программного обеспечения в магазины или к конечным пользователям.</w:t>
      </w:r>
    </w:p>
    <w:p w14:paraId="3104B776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Открытый доступ</w:t>
      </w:r>
      <w:r w:rsidRPr="00072BA6">
        <w:rPr>
          <w:sz w:val="28"/>
          <w:szCs w:val="28"/>
        </w:rPr>
        <w:t>: Программное обеспечение с открытым исходным кодом, доступное для бесплатной загрузки и модификации.</w:t>
      </w:r>
    </w:p>
    <w:p w14:paraId="1CFEF938" w14:textId="77777777" w:rsidR="00072BA6" w:rsidRPr="00072BA6" w:rsidRDefault="00072BA6" w:rsidP="00072BA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072BA6">
        <w:rPr>
          <w:rStyle w:val="a4"/>
          <w:sz w:val="28"/>
          <w:szCs w:val="28"/>
        </w:rPr>
        <w:t>Кросс-промоции</w:t>
      </w:r>
      <w:r w:rsidRPr="00072BA6">
        <w:rPr>
          <w:sz w:val="28"/>
          <w:szCs w:val="28"/>
        </w:rPr>
        <w:t>: Распространение через совместные маркетинговые акции с другими продуктами или компаниями.</w:t>
      </w:r>
    </w:p>
    <w:p w14:paraId="7CAB9A87" w14:textId="77777777" w:rsidR="00072BA6" w:rsidRPr="00072BA6" w:rsidRDefault="00072BA6">
      <w:pPr>
        <w:rPr>
          <w:rFonts w:ascii="Times New Roman" w:hAnsi="Times New Roman" w:cs="Times New Roman"/>
          <w:sz w:val="28"/>
          <w:szCs w:val="28"/>
        </w:rPr>
      </w:pPr>
    </w:p>
    <w:p w14:paraId="5E542E4B" w14:textId="77777777" w:rsidR="00072BA6" w:rsidRPr="00072BA6" w:rsidRDefault="00072BA6">
      <w:pPr>
        <w:rPr>
          <w:rFonts w:ascii="Times New Roman" w:hAnsi="Times New Roman" w:cs="Times New Roman"/>
          <w:sz w:val="28"/>
          <w:szCs w:val="28"/>
        </w:rPr>
      </w:pPr>
    </w:p>
    <w:p w14:paraId="5E80D9D2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Прямые продажи</w:t>
      </w:r>
    </w:p>
    <w:p w14:paraId="103140AF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C8B228F" w14:textId="77777777" w:rsidR="00072BA6" w:rsidRPr="00072BA6" w:rsidRDefault="00072BA6" w:rsidP="0007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 контроль над ценой и маркетингом.</w:t>
      </w:r>
    </w:p>
    <w:p w14:paraId="10B9AF81" w14:textId="77777777" w:rsidR="00072BA6" w:rsidRPr="00072BA6" w:rsidRDefault="00072BA6" w:rsidP="0007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Прямой контакт с клиентами, что позволяет лучше понимать их потребности.</w:t>
      </w:r>
    </w:p>
    <w:p w14:paraId="3E8E9C63" w14:textId="77777777" w:rsidR="00072BA6" w:rsidRPr="00072BA6" w:rsidRDefault="00072BA6" w:rsidP="00072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доля прибыли, так как нет посредников.</w:t>
      </w:r>
    </w:p>
    <w:p w14:paraId="00126879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5D3E89A6" w14:textId="77777777" w:rsidR="00072BA6" w:rsidRPr="00072BA6" w:rsidRDefault="00072BA6" w:rsidP="00072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инвестиций в маркетинг и поддержку.</w:t>
      </w:r>
    </w:p>
    <w:p w14:paraId="43339F24" w14:textId="77777777" w:rsidR="00072BA6" w:rsidRPr="00072BA6" w:rsidRDefault="00072BA6" w:rsidP="00072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охват аудитории без дополнительных каналов.</w:t>
      </w:r>
    </w:p>
    <w:p w14:paraId="2E6CF688" w14:textId="77777777" w:rsidR="00072BA6" w:rsidRPr="00072BA6" w:rsidRDefault="00072BA6" w:rsidP="00072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затраты на привлечение клиентов.</w:t>
      </w:r>
    </w:p>
    <w:p w14:paraId="253A79B4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Онлайн-магазины</w:t>
      </w:r>
    </w:p>
    <w:p w14:paraId="4F5BAE01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0B2F3E5F" w14:textId="77777777" w:rsidR="00072BA6" w:rsidRPr="00072BA6" w:rsidRDefault="00072BA6" w:rsidP="00072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доступ к потенциальным пользователям.</w:t>
      </w:r>
    </w:p>
    <w:p w14:paraId="2E788C78" w14:textId="77777777" w:rsidR="00072BA6" w:rsidRPr="00072BA6" w:rsidRDefault="00072BA6" w:rsidP="00072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для покупателей: легкий доступ к продукту и возможность мгновенной загрузки.</w:t>
      </w:r>
    </w:p>
    <w:p w14:paraId="61B195C8" w14:textId="77777777" w:rsidR="00072BA6" w:rsidRPr="00072BA6" w:rsidRDefault="00072BA6" w:rsidP="00072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платформ (например, мобильные устройства, ПК).</w:t>
      </w:r>
    </w:p>
    <w:p w14:paraId="74CC10B7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53AA2E5F" w14:textId="77777777" w:rsidR="00072BA6" w:rsidRPr="00072BA6" w:rsidRDefault="00072BA6" w:rsidP="00072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 и сборы за размещение на платформе.</w:t>
      </w:r>
    </w:p>
    <w:p w14:paraId="42C1CFF3" w14:textId="77777777" w:rsidR="00072BA6" w:rsidRPr="00072BA6" w:rsidRDefault="00072BA6" w:rsidP="00072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Конкуренция с множеством других продуктов.</w:t>
      </w:r>
    </w:p>
    <w:p w14:paraId="20536429" w14:textId="77777777" w:rsidR="00072BA6" w:rsidRPr="00072BA6" w:rsidRDefault="00072BA6" w:rsidP="00072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контроль над пользовательским опытом.</w:t>
      </w:r>
    </w:p>
    <w:p w14:paraId="3A364C4A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Подписочные сервисы (</w:t>
      </w:r>
      <w:proofErr w:type="spellStart"/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SaaS</w:t>
      </w:r>
      <w:proofErr w:type="spellEnd"/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0199317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Преимущества:</w:t>
      </w:r>
    </w:p>
    <w:p w14:paraId="002CBBE4" w14:textId="77777777" w:rsidR="00072BA6" w:rsidRPr="00072BA6" w:rsidRDefault="00072BA6" w:rsidP="00072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Постоянный доход благодаря подписочной модели.</w:t>
      </w:r>
    </w:p>
    <w:p w14:paraId="4F30C7D5" w14:textId="77777777" w:rsidR="00072BA6" w:rsidRPr="00072BA6" w:rsidRDefault="00072BA6" w:rsidP="00072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для пользователей: доступ к продукту из любой точки и возможность обновлений.</w:t>
      </w:r>
    </w:p>
    <w:p w14:paraId="1D6F2474" w14:textId="77777777" w:rsidR="00072BA6" w:rsidRPr="00072BA6" w:rsidRDefault="00072BA6" w:rsidP="00072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низкие начальные затраты для пользователей.</w:t>
      </w:r>
    </w:p>
    <w:p w14:paraId="4BD6317C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7335367D" w14:textId="77777777" w:rsidR="00072BA6" w:rsidRPr="00072BA6" w:rsidRDefault="00072BA6" w:rsidP="00072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постоянного предоставления обслуживания и обновлений.</w:t>
      </w:r>
    </w:p>
    <w:p w14:paraId="5B784E72" w14:textId="77777777" w:rsidR="00072BA6" w:rsidRPr="00072BA6" w:rsidRDefault="00072BA6" w:rsidP="00072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проблемы с сохранением данных и безопасностью.</w:t>
      </w:r>
    </w:p>
    <w:p w14:paraId="31666121" w14:textId="77777777" w:rsidR="00072BA6" w:rsidRPr="00072BA6" w:rsidRDefault="00072BA6" w:rsidP="00072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Конкуренция с другими </w:t>
      </w:r>
      <w:proofErr w:type="spellStart"/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-продуктами.</w:t>
      </w:r>
    </w:p>
    <w:p w14:paraId="3FA8F02D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Партнерские программы</w:t>
      </w:r>
    </w:p>
    <w:p w14:paraId="4F12C93C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EBEE94D" w14:textId="77777777" w:rsidR="00072BA6" w:rsidRPr="00072BA6" w:rsidRDefault="00072BA6" w:rsidP="00072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охвата за счет партнеров.</w:t>
      </w:r>
    </w:p>
    <w:p w14:paraId="1D08F508" w14:textId="77777777" w:rsidR="00072BA6" w:rsidRPr="00072BA6" w:rsidRDefault="00072BA6" w:rsidP="00072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использования существующих каналов продаж партнеров.</w:t>
      </w:r>
    </w:p>
    <w:p w14:paraId="7BAD0760" w14:textId="77777777" w:rsidR="00072BA6" w:rsidRPr="00072BA6" w:rsidRDefault="00072BA6" w:rsidP="00072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Дележ рисков и затрат с партнерами.</w:t>
      </w:r>
    </w:p>
    <w:p w14:paraId="3800D50D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12FA3236" w14:textId="77777777" w:rsidR="00072BA6" w:rsidRPr="00072BA6" w:rsidRDefault="00072BA6" w:rsidP="00072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Меньший контроль над ценами и маркетингом.</w:t>
      </w:r>
    </w:p>
    <w:p w14:paraId="2364F6F8" w14:textId="77777777" w:rsidR="00072BA6" w:rsidRPr="00072BA6" w:rsidRDefault="00072BA6" w:rsidP="00072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Возможно, необходимость делиться прибылью с партнерами.</w:t>
      </w:r>
    </w:p>
    <w:p w14:paraId="73634828" w14:textId="77777777" w:rsidR="00072BA6" w:rsidRPr="00072BA6" w:rsidRDefault="00072BA6" w:rsidP="00072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в управлении отношениями с партнерами.</w:t>
      </w:r>
    </w:p>
    <w:p w14:paraId="42D40BFC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Дистрибьюторы</w:t>
      </w:r>
    </w:p>
    <w:p w14:paraId="5BDC9A49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3917D742" w14:textId="77777777" w:rsidR="00072BA6" w:rsidRPr="00072BA6" w:rsidRDefault="00072BA6" w:rsidP="00072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сеть распространения и доступ к новым рынкам.</w:t>
      </w:r>
    </w:p>
    <w:p w14:paraId="62A9D8AA" w14:textId="77777777" w:rsidR="00072BA6" w:rsidRPr="00072BA6" w:rsidRDefault="00072BA6" w:rsidP="00072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поддержка и маркетинг со стороны дистрибьютора.</w:t>
      </w:r>
    </w:p>
    <w:p w14:paraId="28E9DBDC" w14:textId="77777777" w:rsidR="00072BA6" w:rsidRPr="00072BA6" w:rsidRDefault="00072BA6" w:rsidP="00072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логистики и складских запасов.</w:t>
      </w:r>
    </w:p>
    <w:p w14:paraId="2EA44231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E8C1F46" w14:textId="77777777" w:rsidR="00072BA6" w:rsidRPr="00072BA6" w:rsidRDefault="00072BA6" w:rsidP="00072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делиться прибылью с дистрибьюторами.</w:t>
      </w:r>
    </w:p>
    <w:p w14:paraId="1098B998" w14:textId="77777777" w:rsidR="00072BA6" w:rsidRPr="00072BA6" w:rsidRDefault="00072BA6" w:rsidP="00072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Меньший контроль над маркетингом и позиционированием продукта.</w:t>
      </w:r>
    </w:p>
    <w:p w14:paraId="4E14A4C1" w14:textId="77777777" w:rsidR="00072BA6" w:rsidRPr="00072BA6" w:rsidRDefault="00072BA6" w:rsidP="00072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задержки в распространении.</w:t>
      </w:r>
    </w:p>
    <w:p w14:paraId="09016439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Открытый доступ</w:t>
      </w:r>
    </w:p>
    <w:p w14:paraId="156E8599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C07FC79" w14:textId="77777777" w:rsidR="00072BA6" w:rsidRPr="00072BA6" w:rsidRDefault="00072BA6" w:rsidP="00072B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Доступность для широкой аудитории и возможность для сообщества участвовать в разработке.</w:t>
      </w:r>
    </w:p>
    <w:p w14:paraId="696D8924" w14:textId="77777777" w:rsidR="00072BA6" w:rsidRPr="00072BA6" w:rsidRDefault="00072BA6" w:rsidP="00072B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популярности и доверия к продукту.</w:t>
      </w:r>
    </w:p>
    <w:p w14:paraId="2A332C74" w14:textId="77777777" w:rsidR="00072BA6" w:rsidRPr="00072BA6" w:rsidRDefault="00072BA6" w:rsidP="00072B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сбора обратной связи от пользователей.</w:t>
      </w:r>
    </w:p>
    <w:p w14:paraId="083D3A15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2FE9E63C" w14:textId="77777777" w:rsidR="00072BA6" w:rsidRPr="00072BA6" w:rsidRDefault="00072BA6" w:rsidP="00072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прямых доходов от продаж.</w:t>
      </w:r>
    </w:p>
    <w:p w14:paraId="3B3264E3" w14:textId="77777777" w:rsidR="00072BA6" w:rsidRPr="00072BA6" w:rsidRDefault="00072BA6" w:rsidP="00072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поддержку сообщества и разработку.</w:t>
      </w:r>
    </w:p>
    <w:p w14:paraId="1755312F" w14:textId="77777777" w:rsidR="00072BA6" w:rsidRPr="00072BA6" w:rsidRDefault="00072BA6" w:rsidP="00072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пиратства и несанкционированного использования.</w:t>
      </w:r>
    </w:p>
    <w:p w14:paraId="3A4C8DF3" w14:textId="77777777" w:rsidR="00072BA6" w:rsidRPr="00072BA6" w:rsidRDefault="00072BA6" w:rsidP="00072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Кросс-промоции</w:t>
      </w:r>
    </w:p>
    <w:p w14:paraId="25EE6DC2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6F57415" w14:textId="77777777" w:rsidR="00072BA6" w:rsidRPr="00072BA6" w:rsidRDefault="00072BA6" w:rsidP="00072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охвата за счет использования существующей аудитории другого продукта.</w:t>
      </w:r>
    </w:p>
    <w:p w14:paraId="517323D8" w14:textId="77777777" w:rsidR="00072BA6" w:rsidRPr="00072BA6" w:rsidRDefault="00072BA6" w:rsidP="00072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затрат на маркетинг через совместные акции.</w:t>
      </w:r>
    </w:p>
    <w:p w14:paraId="4932E39E" w14:textId="77777777" w:rsidR="00072BA6" w:rsidRPr="00072BA6" w:rsidRDefault="00072BA6" w:rsidP="00072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повышения доверия через ассоциацию с известными брендами.</w:t>
      </w:r>
    </w:p>
    <w:p w14:paraId="40530F8C" w14:textId="77777777" w:rsidR="00072BA6" w:rsidRPr="00072BA6" w:rsidRDefault="00072BA6" w:rsidP="0007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4D883DF5" w14:textId="77777777" w:rsidR="00072BA6" w:rsidRPr="00072BA6" w:rsidRDefault="00072BA6" w:rsidP="00072B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успеха партнера.</w:t>
      </w:r>
    </w:p>
    <w:p w14:paraId="7EBDC082" w14:textId="77777777" w:rsidR="00072BA6" w:rsidRPr="00072BA6" w:rsidRDefault="00072BA6" w:rsidP="00072B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контроля над качеством промоции.</w:t>
      </w:r>
    </w:p>
    <w:p w14:paraId="508F39A1" w14:textId="77777777" w:rsidR="00072BA6" w:rsidRDefault="00072BA6" w:rsidP="00B86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B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конфликты интересов с партнерами.</w:t>
      </w:r>
    </w:p>
    <w:p w14:paraId="21A2BFD0" w14:textId="77777777" w:rsidR="00B86859" w:rsidRPr="00B86859" w:rsidRDefault="00B86859" w:rsidP="00B8685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8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такого приложения наиболее подходящими могут быть онлайн-магазины и подписочные сервисы, так как они обеспечивают легкий доступ к широкой аудитории и позволяют внедрять модели постоянного дохода. Также стоит рассмотреть партнерские программы с образовательными учреждениями и родительскими организациями, чтобы увеличить доверие и охват. Кросс-промоции могут быть полезны для совместного привлечения пользователей.</w:t>
      </w:r>
    </w:p>
    <w:sectPr w:rsidR="00B86859" w:rsidRPr="00B8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D8B"/>
    <w:multiLevelType w:val="multilevel"/>
    <w:tmpl w:val="1E6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5554"/>
    <w:multiLevelType w:val="multilevel"/>
    <w:tmpl w:val="84E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D0C"/>
    <w:multiLevelType w:val="multilevel"/>
    <w:tmpl w:val="CA9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6E86"/>
    <w:multiLevelType w:val="multilevel"/>
    <w:tmpl w:val="BC6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445BB"/>
    <w:multiLevelType w:val="multilevel"/>
    <w:tmpl w:val="CAA6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6D91"/>
    <w:multiLevelType w:val="multilevel"/>
    <w:tmpl w:val="5D8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B27B9"/>
    <w:multiLevelType w:val="multilevel"/>
    <w:tmpl w:val="560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8231C"/>
    <w:multiLevelType w:val="multilevel"/>
    <w:tmpl w:val="1DC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15B0E"/>
    <w:multiLevelType w:val="multilevel"/>
    <w:tmpl w:val="BE0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D3326"/>
    <w:multiLevelType w:val="multilevel"/>
    <w:tmpl w:val="00C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944F6"/>
    <w:multiLevelType w:val="multilevel"/>
    <w:tmpl w:val="8E22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B27AF"/>
    <w:multiLevelType w:val="multilevel"/>
    <w:tmpl w:val="28B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F306B"/>
    <w:multiLevelType w:val="multilevel"/>
    <w:tmpl w:val="60F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B36F5"/>
    <w:multiLevelType w:val="multilevel"/>
    <w:tmpl w:val="4A1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1287B"/>
    <w:multiLevelType w:val="multilevel"/>
    <w:tmpl w:val="822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A0285"/>
    <w:multiLevelType w:val="multilevel"/>
    <w:tmpl w:val="8F6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C0C3F"/>
    <w:multiLevelType w:val="multilevel"/>
    <w:tmpl w:val="F8C0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90D4B"/>
    <w:multiLevelType w:val="multilevel"/>
    <w:tmpl w:val="5F3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26574"/>
    <w:multiLevelType w:val="multilevel"/>
    <w:tmpl w:val="9F2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D1F3C"/>
    <w:multiLevelType w:val="multilevel"/>
    <w:tmpl w:val="FD2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02370"/>
    <w:multiLevelType w:val="multilevel"/>
    <w:tmpl w:val="573A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26E01"/>
    <w:multiLevelType w:val="multilevel"/>
    <w:tmpl w:val="F6C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0"/>
  </w:num>
  <w:num w:numId="9">
    <w:abstractNumId w:val="21"/>
  </w:num>
  <w:num w:numId="10">
    <w:abstractNumId w:val="17"/>
  </w:num>
  <w:num w:numId="11">
    <w:abstractNumId w:val="4"/>
  </w:num>
  <w:num w:numId="12">
    <w:abstractNumId w:val="3"/>
  </w:num>
  <w:num w:numId="13">
    <w:abstractNumId w:val="7"/>
  </w:num>
  <w:num w:numId="14">
    <w:abstractNumId w:val="1"/>
  </w:num>
  <w:num w:numId="15">
    <w:abstractNumId w:val="12"/>
  </w:num>
  <w:num w:numId="16">
    <w:abstractNumId w:val="15"/>
  </w:num>
  <w:num w:numId="17">
    <w:abstractNumId w:val="2"/>
  </w:num>
  <w:num w:numId="18">
    <w:abstractNumId w:val="5"/>
  </w:num>
  <w:num w:numId="19">
    <w:abstractNumId w:val="18"/>
  </w:num>
  <w:num w:numId="20">
    <w:abstractNumId w:val="14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A"/>
    <w:rsid w:val="00072BA6"/>
    <w:rsid w:val="00096F03"/>
    <w:rsid w:val="001303C2"/>
    <w:rsid w:val="001A07BA"/>
    <w:rsid w:val="00476CBD"/>
    <w:rsid w:val="00B36C7F"/>
    <w:rsid w:val="00B86859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39C7"/>
  <w15:chartTrackingRefBased/>
  <w15:docId w15:val="{34E6BB2B-6651-4DD0-AD08-28731490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2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07B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72B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6F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Илья Ющук</cp:lastModifiedBy>
  <cp:revision>5</cp:revision>
  <dcterms:created xsi:type="dcterms:W3CDTF">2024-10-07T10:59:00Z</dcterms:created>
  <dcterms:modified xsi:type="dcterms:W3CDTF">2024-10-07T13:49:00Z</dcterms:modified>
</cp:coreProperties>
</file>