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CFA6D" w14:textId="77777777" w:rsidR="005F0C4F" w:rsidRPr="00016659" w:rsidRDefault="005F0C4F" w:rsidP="00016659">
      <w:pPr>
        <w:jc w:val="both"/>
        <w:rPr>
          <w:sz w:val="28"/>
          <w:szCs w:val="28"/>
        </w:rPr>
      </w:pPr>
    </w:p>
    <w:p w14:paraId="2F48D870" w14:textId="77777777" w:rsidR="00016659" w:rsidRPr="00016659" w:rsidRDefault="00016659" w:rsidP="00016659">
      <w:pPr>
        <w:rPr>
          <w:b/>
          <w:bCs/>
          <w:sz w:val="28"/>
          <w:szCs w:val="28"/>
        </w:rPr>
      </w:pPr>
      <w:r w:rsidRPr="00016659">
        <w:rPr>
          <w:b/>
          <w:bCs/>
          <w:sz w:val="28"/>
          <w:szCs w:val="28"/>
        </w:rPr>
        <w:t>THUYẾT MINH VR TOUR 360</w:t>
      </w:r>
    </w:p>
    <w:p w14:paraId="18A408FF" w14:textId="77777777" w:rsidR="00016659" w:rsidRPr="00016659" w:rsidRDefault="00016659" w:rsidP="00016659">
      <w:pPr>
        <w:rPr>
          <w:b/>
          <w:bCs/>
          <w:sz w:val="28"/>
          <w:szCs w:val="28"/>
        </w:rPr>
      </w:pPr>
      <w:r w:rsidRPr="00016659">
        <w:rPr>
          <w:b/>
          <w:bCs/>
          <w:sz w:val="28"/>
          <w:szCs w:val="28"/>
        </w:rPr>
        <w:t>LÀNG DỆT THỔ CẨM CHĂM MỸ NGHIỆP</w:t>
      </w:r>
    </w:p>
    <w:p w14:paraId="21413B59" w14:textId="77777777" w:rsidR="00016659" w:rsidRDefault="00016659" w:rsidP="00016659">
      <w:pPr>
        <w:jc w:val="both"/>
        <w:rPr>
          <w:sz w:val="28"/>
          <w:szCs w:val="28"/>
        </w:rPr>
      </w:pPr>
    </w:p>
    <w:p w14:paraId="779F4174" w14:textId="77777777" w:rsidR="00016659" w:rsidRPr="00016659" w:rsidRDefault="00016659" w:rsidP="00016659">
      <w:pPr>
        <w:ind w:firstLine="720"/>
        <w:jc w:val="both"/>
        <w:rPr>
          <w:sz w:val="28"/>
          <w:szCs w:val="28"/>
        </w:rPr>
      </w:pPr>
      <w:r w:rsidRPr="00016659">
        <w:rPr>
          <w:sz w:val="28"/>
          <w:szCs w:val="28"/>
        </w:rPr>
        <w:t>Chào mừng quý vị đến với làng dệt thổ cẩm Chăm Mỹ Nghiệp, xã Ninh Phước, tỉnh Khánh Hòa – một làng nghề truyền thống lâu đời của đồng bào Chăm.</w:t>
      </w:r>
    </w:p>
    <w:p w14:paraId="339EE8CA" w14:textId="77777777" w:rsidR="00016659" w:rsidRPr="00016659" w:rsidRDefault="00016659" w:rsidP="00016659">
      <w:pPr>
        <w:ind w:firstLine="720"/>
        <w:jc w:val="both"/>
        <w:rPr>
          <w:sz w:val="28"/>
          <w:szCs w:val="28"/>
        </w:rPr>
      </w:pPr>
      <w:r w:rsidRPr="00016659">
        <w:rPr>
          <w:sz w:val="28"/>
          <w:szCs w:val="28"/>
        </w:rPr>
        <w:t>Ở nơi đây, câu chuyện về văn hóa, về con người và những thế hệ nối tiếp nhau được kể bằng một cách rất riêng: qua những sợi chỉ, sắc màu và nhịp khung dệt.</w:t>
      </w:r>
    </w:p>
    <w:p w14:paraId="72556BB7" w14:textId="5E8E9C2C" w:rsidR="00016659" w:rsidRPr="00016659" w:rsidRDefault="00016659" w:rsidP="00016659">
      <w:pPr>
        <w:ind w:firstLine="720"/>
        <w:jc w:val="both"/>
        <w:rPr>
          <w:sz w:val="28"/>
          <w:szCs w:val="28"/>
        </w:rPr>
      </w:pPr>
      <w:r w:rsidRPr="00016659">
        <w:rPr>
          <w:sz w:val="28"/>
          <w:szCs w:val="28"/>
        </w:rPr>
        <w:t>Qua nhiều thế hệ, nghề dệt đã gắn bó mật thiết với đời sống của cộng đồng. Những tấm thổ cẩm không chỉ phục vụ sinh hoạt, trang phục mà còn hiện diện trong lễ hội, cưới hỏi, tín ngưỡng và nhiều sinh hoạt văn hóa của người Chăm.</w:t>
      </w:r>
    </w:p>
    <w:p w14:paraId="52123F9E" w14:textId="3D50F7BD" w:rsidR="00016659" w:rsidRPr="00016659" w:rsidRDefault="00016659" w:rsidP="00016659">
      <w:pPr>
        <w:ind w:firstLine="720"/>
        <w:jc w:val="both"/>
        <w:rPr>
          <w:sz w:val="28"/>
          <w:szCs w:val="28"/>
        </w:rPr>
      </w:pPr>
      <w:r w:rsidRPr="00016659">
        <w:rPr>
          <w:sz w:val="28"/>
          <w:szCs w:val="28"/>
        </w:rPr>
        <w:t>Trong đời sống tinh thần của người Chăm, Po Yang Inư Nưgar</w:t>
      </w:r>
      <w:r>
        <w:rPr>
          <w:sz w:val="28"/>
          <w:szCs w:val="28"/>
        </w:rPr>
        <w:t xml:space="preserve"> </w:t>
      </w:r>
      <w:r w:rsidRPr="00016659">
        <w:rPr>
          <w:i/>
          <w:iCs/>
          <w:sz w:val="28"/>
          <w:szCs w:val="28"/>
        </w:rPr>
        <w:t>(</w:t>
      </w:r>
      <w:r>
        <w:rPr>
          <w:i/>
          <w:iCs/>
          <w:sz w:val="28"/>
          <w:szCs w:val="28"/>
        </w:rPr>
        <w:t xml:space="preserve">đọc </w:t>
      </w:r>
      <w:r w:rsidRPr="00016659">
        <w:rPr>
          <w:i/>
          <w:iCs/>
          <w:sz w:val="28"/>
          <w:szCs w:val="28"/>
        </w:rPr>
        <w:t>Pô yang I nư Cành)</w:t>
      </w:r>
      <w:r w:rsidRPr="00016659">
        <w:rPr>
          <w:sz w:val="28"/>
          <w:szCs w:val="28"/>
        </w:rPr>
        <w:t xml:space="preserve"> – Mẹ Xứ sở là vị nữ thần được cộng đồng tôn kính, gắn với đất đai, sự sinh sôi và nguồn cội. Trong dòng chảy văn hóa ấy, nhiều tri thức phục vụ đời sống được gìn giữ và trao truyền qua các thế hệ. Nghề dệt cũng được tiếp nối như vậy.</w:t>
      </w:r>
    </w:p>
    <w:p w14:paraId="211F7F38" w14:textId="77777777" w:rsidR="00016659" w:rsidRPr="00016659" w:rsidRDefault="00016659" w:rsidP="00016659">
      <w:pPr>
        <w:ind w:firstLine="720"/>
        <w:jc w:val="both"/>
        <w:rPr>
          <w:b/>
          <w:bCs/>
          <w:i/>
          <w:iCs/>
          <w:sz w:val="28"/>
          <w:szCs w:val="28"/>
        </w:rPr>
      </w:pPr>
      <w:r w:rsidRPr="00016659">
        <w:rPr>
          <w:b/>
          <w:bCs/>
          <w:i/>
          <w:iCs/>
          <w:sz w:val="28"/>
          <w:szCs w:val="28"/>
        </w:rPr>
        <w:t>Hãy cùng đi sâu hơn vào không gian làng nghề.</w:t>
      </w:r>
    </w:p>
    <w:p w14:paraId="5060539F" w14:textId="77777777" w:rsidR="00016659" w:rsidRPr="00016659" w:rsidRDefault="00016659" w:rsidP="00016659">
      <w:pPr>
        <w:ind w:firstLine="720"/>
        <w:jc w:val="both"/>
        <w:rPr>
          <w:sz w:val="28"/>
          <w:szCs w:val="28"/>
        </w:rPr>
      </w:pPr>
      <w:r w:rsidRPr="00016659">
        <w:rPr>
          <w:sz w:val="28"/>
          <w:szCs w:val="28"/>
        </w:rPr>
        <w:t>Một trong những hình ảnh quen thuộc ở Mỹ Nghiệp là người phụ nữ Chăm bên khung dệt.</w:t>
      </w:r>
    </w:p>
    <w:p w14:paraId="1A74D128" w14:textId="77777777" w:rsidR="00016659" w:rsidRPr="00016659" w:rsidRDefault="00016659" w:rsidP="00016659">
      <w:pPr>
        <w:ind w:firstLine="720"/>
        <w:jc w:val="both"/>
        <w:rPr>
          <w:sz w:val="28"/>
          <w:szCs w:val="28"/>
        </w:rPr>
      </w:pPr>
      <w:r w:rsidRPr="00016659">
        <w:rPr>
          <w:sz w:val="28"/>
          <w:szCs w:val="28"/>
        </w:rPr>
        <w:t>Từ khi còn nhỏ, những người con, người cháu đã làm quen với sợi chỉ và tiếng khung qua công việc hằng ngày của bà, của mẹ. Từ quan sát, họ bắt đầu học cách chuẩn bị sợi, phối màu, mắc khung, đưa thoi; rồi từng bước làm quen với những kỹ thuật khó hơn để tạo nên hoa văn.</w:t>
      </w:r>
    </w:p>
    <w:p w14:paraId="0E88AF92" w14:textId="77777777" w:rsidR="00016659" w:rsidRPr="00016659" w:rsidRDefault="00016659" w:rsidP="00016659">
      <w:pPr>
        <w:ind w:firstLine="720"/>
        <w:jc w:val="both"/>
        <w:rPr>
          <w:sz w:val="28"/>
          <w:szCs w:val="28"/>
        </w:rPr>
      </w:pPr>
      <w:r w:rsidRPr="00016659">
        <w:rPr>
          <w:sz w:val="28"/>
          <w:szCs w:val="28"/>
        </w:rPr>
        <w:t>Nghề được trao truyền một cách tự nhiên trong đời sống: người biết nghề chỉ cho người chưa biết, bà truyền cho cháu, mẹ truyền cho con.</w:t>
      </w:r>
    </w:p>
    <w:p w14:paraId="2CC424D2" w14:textId="77777777" w:rsidR="00016659" w:rsidRPr="00016659" w:rsidRDefault="00016659" w:rsidP="00016659">
      <w:pPr>
        <w:ind w:firstLine="720"/>
        <w:jc w:val="both"/>
        <w:rPr>
          <w:sz w:val="28"/>
          <w:szCs w:val="28"/>
        </w:rPr>
      </w:pPr>
      <w:r w:rsidRPr="00016659">
        <w:rPr>
          <w:sz w:val="28"/>
          <w:szCs w:val="28"/>
        </w:rPr>
        <w:t>Vì thế, khung dệt không chỉ là công cụ lao động. Đó còn là nơi tri thức nghề được trao truyền từ thế hệ này sang thế hệ khác.</w:t>
      </w:r>
    </w:p>
    <w:p w14:paraId="7BC54947" w14:textId="77777777" w:rsidR="00016659" w:rsidRPr="00016659" w:rsidRDefault="00016659" w:rsidP="00016659">
      <w:pPr>
        <w:ind w:firstLine="720"/>
        <w:jc w:val="both"/>
        <w:rPr>
          <w:sz w:val="28"/>
          <w:szCs w:val="28"/>
        </w:rPr>
      </w:pPr>
      <w:r w:rsidRPr="00016659">
        <w:rPr>
          <w:sz w:val="28"/>
          <w:szCs w:val="28"/>
        </w:rPr>
        <w:t>Bây giờ, hãy quan sát những chiếc khung dệt truyền thống.</w:t>
      </w:r>
    </w:p>
    <w:p w14:paraId="5A992373" w14:textId="77777777" w:rsidR="00016659" w:rsidRPr="00016659" w:rsidRDefault="00016659" w:rsidP="00016659">
      <w:pPr>
        <w:ind w:firstLine="720"/>
        <w:jc w:val="both"/>
        <w:rPr>
          <w:sz w:val="28"/>
          <w:szCs w:val="28"/>
        </w:rPr>
      </w:pPr>
      <w:r w:rsidRPr="00016659">
        <w:rPr>
          <w:sz w:val="28"/>
          <w:szCs w:val="28"/>
        </w:rPr>
        <w:t>Ở Mỹ Nghiệp có khung dài và khung ngồi có đai lưng.</w:t>
      </w:r>
    </w:p>
    <w:p w14:paraId="3FF1D9F4" w14:textId="77777777" w:rsidR="00016659" w:rsidRPr="00016659" w:rsidRDefault="00016659" w:rsidP="00016659">
      <w:pPr>
        <w:ind w:firstLine="720"/>
        <w:jc w:val="both"/>
        <w:rPr>
          <w:sz w:val="28"/>
          <w:szCs w:val="28"/>
        </w:rPr>
      </w:pPr>
      <w:r w:rsidRPr="00016659">
        <w:rPr>
          <w:sz w:val="28"/>
          <w:szCs w:val="28"/>
        </w:rPr>
        <w:t>Khung dài được sử dụng để dệt những sản phẩm có khổ hẹp, dạng dây hoặc những sản phẩm cần chiều dài.</w:t>
      </w:r>
    </w:p>
    <w:p w14:paraId="3C43440D" w14:textId="77777777" w:rsidR="00016659" w:rsidRPr="00016659" w:rsidRDefault="00016659" w:rsidP="00016659">
      <w:pPr>
        <w:ind w:firstLine="720"/>
        <w:jc w:val="both"/>
        <w:rPr>
          <w:sz w:val="28"/>
          <w:szCs w:val="28"/>
        </w:rPr>
      </w:pPr>
      <w:r w:rsidRPr="00016659">
        <w:rPr>
          <w:sz w:val="28"/>
          <w:szCs w:val="28"/>
        </w:rPr>
        <w:t>Còn với khung ngồi có đai lưng, người thợ dùng chính đai lưng để giữ và điều chỉnh độ căng của hệ thống sợi. Khi ấy, cơ thể người thợ gần như trở thành một phần của khung dệt.</w:t>
      </w:r>
    </w:p>
    <w:p w14:paraId="7B967B77" w14:textId="77777777" w:rsidR="00016659" w:rsidRPr="00016659" w:rsidRDefault="00016659" w:rsidP="00016659">
      <w:pPr>
        <w:ind w:firstLine="720"/>
        <w:jc w:val="both"/>
        <w:rPr>
          <w:sz w:val="28"/>
          <w:szCs w:val="28"/>
        </w:rPr>
      </w:pPr>
      <w:r w:rsidRPr="00016659">
        <w:rPr>
          <w:sz w:val="28"/>
          <w:szCs w:val="28"/>
        </w:rPr>
        <w:lastRenderedPageBreak/>
        <w:t>Hãy nhìn kỹ những chuyển động của đôi tay.</w:t>
      </w:r>
    </w:p>
    <w:p w14:paraId="570B6EC7" w14:textId="77777777" w:rsidR="00016659" w:rsidRPr="00016659" w:rsidRDefault="00016659" w:rsidP="00016659">
      <w:pPr>
        <w:ind w:firstLine="720"/>
        <w:jc w:val="both"/>
        <w:rPr>
          <w:sz w:val="28"/>
          <w:szCs w:val="28"/>
        </w:rPr>
      </w:pPr>
      <w:r w:rsidRPr="00016659">
        <w:rPr>
          <w:sz w:val="28"/>
          <w:szCs w:val="28"/>
        </w:rPr>
        <w:t>Từng nhịp đưa thoi, nâng sợi, điều chỉnh độ căng… tưởng như đơn giản, nhưng đều đòi hỏi sự chính xác, nhịp nhàng và kinh nghiệm.</w:t>
      </w:r>
    </w:p>
    <w:p w14:paraId="6CA5AD85" w14:textId="77777777" w:rsidR="00016659" w:rsidRPr="00016659" w:rsidRDefault="00016659" w:rsidP="00016659">
      <w:pPr>
        <w:ind w:firstLine="720"/>
        <w:jc w:val="both"/>
        <w:rPr>
          <w:sz w:val="28"/>
          <w:szCs w:val="28"/>
        </w:rPr>
      </w:pPr>
      <w:r w:rsidRPr="00016659">
        <w:rPr>
          <w:sz w:val="28"/>
          <w:szCs w:val="28"/>
        </w:rPr>
        <w:t>Và cũng từ những nhịp dệt đều đặn ấy, hoa văn Mỹ Nghiệp dần hiện lên.</w:t>
      </w:r>
    </w:p>
    <w:p w14:paraId="2AFEB05E" w14:textId="77777777" w:rsidR="00016659" w:rsidRPr="00016659" w:rsidRDefault="00016659" w:rsidP="00016659">
      <w:pPr>
        <w:ind w:firstLine="720"/>
        <w:jc w:val="both"/>
        <w:rPr>
          <w:sz w:val="28"/>
          <w:szCs w:val="28"/>
        </w:rPr>
      </w:pPr>
      <w:r w:rsidRPr="00016659">
        <w:rPr>
          <w:sz w:val="28"/>
          <w:szCs w:val="28"/>
        </w:rPr>
        <w:t>Hãy đến gần hơn để quan sát bề mặt tấm thổ cẩm.</w:t>
      </w:r>
    </w:p>
    <w:p w14:paraId="07C0D31B" w14:textId="77777777" w:rsidR="00016659" w:rsidRPr="00016659" w:rsidRDefault="00016659" w:rsidP="00016659">
      <w:pPr>
        <w:ind w:firstLine="720"/>
        <w:jc w:val="both"/>
        <w:rPr>
          <w:sz w:val="28"/>
          <w:szCs w:val="28"/>
        </w:rPr>
      </w:pPr>
      <w:r w:rsidRPr="00016659">
        <w:rPr>
          <w:sz w:val="28"/>
          <w:szCs w:val="28"/>
        </w:rPr>
        <w:t>Từ những sợi chỉ riêng lẻ, người thợ kết nối màu sắc, tạo nên từng đường nét, hình khối rồi từng hoa văn hoàn chỉnh.</w:t>
      </w:r>
    </w:p>
    <w:p w14:paraId="0B6F54D4" w14:textId="77777777" w:rsidR="00016659" w:rsidRPr="00016659" w:rsidRDefault="00016659" w:rsidP="00016659">
      <w:pPr>
        <w:ind w:firstLine="720"/>
        <w:jc w:val="both"/>
        <w:rPr>
          <w:sz w:val="28"/>
          <w:szCs w:val="28"/>
        </w:rPr>
      </w:pPr>
      <w:r w:rsidRPr="00016659">
        <w:rPr>
          <w:sz w:val="28"/>
          <w:szCs w:val="28"/>
        </w:rPr>
        <w:t>Với những hoa văn cầu kỳ, người dệt phải ghi nhớ trình tự của từng đường dệt, từng nhóm sợi. Chỉ một sai lệch nhỏ cũng có thể làm thay đổi bố cục của hoa văn.</w:t>
      </w:r>
    </w:p>
    <w:p w14:paraId="49160E53" w14:textId="77777777" w:rsidR="00016659" w:rsidRPr="00016659" w:rsidRDefault="00016659" w:rsidP="00016659">
      <w:pPr>
        <w:ind w:firstLine="720"/>
        <w:jc w:val="both"/>
        <w:rPr>
          <w:sz w:val="28"/>
          <w:szCs w:val="28"/>
        </w:rPr>
      </w:pPr>
      <w:r w:rsidRPr="00016659">
        <w:rPr>
          <w:sz w:val="28"/>
          <w:szCs w:val="28"/>
        </w:rPr>
        <w:t>Bởi vậy, phía sau một tấm thổ cẩm không chỉ có sợi và màu sắc.</w:t>
      </w:r>
    </w:p>
    <w:p w14:paraId="6E3060AA" w14:textId="77777777" w:rsidR="00016659" w:rsidRPr="00016659" w:rsidRDefault="00016659" w:rsidP="00016659">
      <w:pPr>
        <w:ind w:firstLine="720"/>
        <w:jc w:val="both"/>
        <w:rPr>
          <w:sz w:val="28"/>
          <w:szCs w:val="28"/>
        </w:rPr>
      </w:pPr>
      <w:r w:rsidRPr="00016659">
        <w:rPr>
          <w:sz w:val="28"/>
          <w:szCs w:val="28"/>
        </w:rPr>
        <w:t>Ở đó còn có thời gian, sự kiên nhẫn, kỹ năng và kinh nghiệm được tích lũy qua nhiều năm làm nghề.</w:t>
      </w:r>
    </w:p>
    <w:p w14:paraId="50F943C8" w14:textId="77777777" w:rsidR="00016659" w:rsidRPr="00016659" w:rsidRDefault="00016659" w:rsidP="00016659">
      <w:pPr>
        <w:ind w:firstLine="720"/>
        <w:jc w:val="both"/>
        <w:rPr>
          <w:sz w:val="28"/>
          <w:szCs w:val="28"/>
        </w:rPr>
      </w:pPr>
      <w:r w:rsidRPr="00016659">
        <w:rPr>
          <w:sz w:val="28"/>
          <w:szCs w:val="28"/>
        </w:rPr>
        <w:t>Những hoa văn ấy cũng mang theo dấu ấn thẩm mỹ, tri thức nghề và những nét văn hóa được cộng đồng gìn giữ qua nhiều thế hệ.</w:t>
      </w:r>
    </w:p>
    <w:p w14:paraId="05AA2A66" w14:textId="77777777" w:rsidR="00016659" w:rsidRPr="00016659" w:rsidRDefault="00016659" w:rsidP="00016659">
      <w:pPr>
        <w:ind w:firstLine="720"/>
        <w:jc w:val="both"/>
        <w:rPr>
          <w:sz w:val="28"/>
          <w:szCs w:val="28"/>
        </w:rPr>
      </w:pPr>
      <w:r w:rsidRPr="00016659">
        <w:rPr>
          <w:sz w:val="28"/>
          <w:szCs w:val="28"/>
        </w:rPr>
        <w:t>Theo thời gian, nghề dệt Mỹ Nghiệp cũng từng bước thích ứng với đời sống mới.</w:t>
      </w:r>
    </w:p>
    <w:p w14:paraId="6C293D41" w14:textId="77777777" w:rsidR="00016659" w:rsidRPr="00016659" w:rsidRDefault="00016659" w:rsidP="00016659">
      <w:pPr>
        <w:ind w:firstLine="720"/>
        <w:jc w:val="both"/>
        <w:rPr>
          <w:sz w:val="28"/>
          <w:szCs w:val="28"/>
        </w:rPr>
      </w:pPr>
      <w:r w:rsidRPr="00016659">
        <w:rPr>
          <w:sz w:val="28"/>
          <w:szCs w:val="28"/>
        </w:rPr>
        <w:t>Từ những tấm vải và trang phục truyền thống, người thợ hôm nay đã phát triển thêm khăn choàng, túi xách, ví, phụ kiện, sản phẩm lưu niệm và nhiều sản phẩm ứng dụng khác.</w:t>
      </w:r>
    </w:p>
    <w:p w14:paraId="051FDB48" w14:textId="77777777" w:rsidR="00016659" w:rsidRPr="00016659" w:rsidRDefault="00016659" w:rsidP="00016659">
      <w:pPr>
        <w:ind w:firstLine="720"/>
        <w:jc w:val="both"/>
        <w:rPr>
          <w:sz w:val="28"/>
          <w:szCs w:val="28"/>
        </w:rPr>
      </w:pPr>
      <w:r w:rsidRPr="00016659">
        <w:rPr>
          <w:sz w:val="28"/>
          <w:szCs w:val="28"/>
        </w:rPr>
        <w:t>Sản phẩm có thể thay đổi để phù hợp với cuộc sống, nhưng kỹ thuật và những giá trị cốt lõi của nghề vẫn được gìn giữ.</w:t>
      </w:r>
    </w:p>
    <w:p w14:paraId="322C0597" w14:textId="77777777" w:rsidR="00016659" w:rsidRPr="00016659" w:rsidRDefault="00016659" w:rsidP="00016659">
      <w:pPr>
        <w:ind w:firstLine="720"/>
        <w:jc w:val="both"/>
        <w:rPr>
          <w:sz w:val="28"/>
          <w:szCs w:val="28"/>
        </w:rPr>
      </w:pPr>
      <w:r w:rsidRPr="00016659">
        <w:rPr>
          <w:sz w:val="28"/>
          <w:szCs w:val="28"/>
        </w:rPr>
        <w:t>Đó cũng là cách để nghề dệt tiếp tục hiện diện trong đời sống hôm nay.</w:t>
      </w:r>
    </w:p>
    <w:p w14:paraId="2CFAA8A0" w14:textId="77777777" w:rsidR="00016659" w:rsidRDefault="00016659" w:rsidP="00016659">
      <w:pPr>
        <w:ind w:firstLine="720"/>
        <w:jc w:val="both"/>
        <w:rPr>
          <w:sz w:val="28"/>
          <w:szCs w:val="28"/>
        </w:rPr>
      </w:pPr>
      <w:r w:rsidRPr="00016659">
        <w:rPr>
          <w:sz w:val="28"/>
          <w:szCs w:val="28"/>
        </w:rPr>
        <w:t>Và trước khi rời không gian làng nghề, hãy một lần nữa nhìn lại những gì đang hiện diện nơi đây:</w:t>
      </w:r>
      <w:r>
        <w:rPr>
          <w:sz w:val="28"/>
          <w:szCs w:val="28"/>
        </w:rPr>
        <w:t xml:space="preserve"> </w:t>
      </w:r>
      <w:r w:rsidRPr="00016659">
        <w:rPr>
          <w:sz w:val="28"/>
          <w:szCs w:val="28"/>
        </w:rPr>
        <w:t>Khung dệt vẫn còn tiếng thoi.</w:t>
      </w:r>
      <w:r>
        <w:rPr>
          <w:sz w:val="28"/>
          <w:szCs w:val="28"/>
        </w:rPr>
        <w:t xml:space="preserve"> </w:t>
      </w:r>
      <w:r w:rsidRPr="00016659">
        <w:rPr>
          <w:sz w:val="28"/>
          <w:szCs w:val="28"/>
        </w:rPr>
        <w:t>Người thợ vẫn còn làm nghề.</w:t>
      </w:r>
      <w:r>
        <w:rPr>
          <w:sz w:val="28"/>
          <w:szCs w:val="28"/>
        </w:rPr>
        <w:t xml:space="preserve"> </w:t>
      </w:r>
      <w:r w:rsidRPr="00016659">
        <w:rPr>
          <w:sz w:val="28"/>
          <w:szCs w:val="28"/>
        </w:rPr>
        <w:t>Và từ những sợi chỉ, những hoa văn vẫn từng ngày được dệt nên.</w:t>
      </w:r>
      <w:r>
        <w:rPr>
          <w:sz w:val="28"/>
          <w:szCs w:val="28"/>
        </w:rPr>
        <w:br/>
      </w:r>
      <w:r w:rsidRPr="00016659">
        <w:rPr>
          <w:sz w:val="28"/>
          <w:szCs w:val="28"/>
        </w:rPr>
        <w:t>Giá trị của Mỹ Nghiệp vì thế không chỉ nằm ở những tấm thổ cẩm rực rỡ.</w:t>
      </w:r>
    </w:p>
    <w:p w14:paraId="4BFA0DC6" w14:textId="23368160" w:rsidR="00016659" w:rsidRPr="00016659" w:rsidRDefault="00016659" w:rsidP="00016659">
      <w:pPr>
        <w:ind w:firstLine="720"/>
        <w:jc w:val="both"/>
        <w:rPr>
          <w:sz w:val="28"/>
          <w:szCs w:val="28"/>
        </w:rPr>
      </w:pPr>
      <w:r w:rsidRPr="00016659">
        <w:rPr>
          <w:sz w:val="28"/>
          <w:szCs w:val="28"/>
        </w:rPr>
        <w:t>Điều đáng quý hơn là một nghề truyền thống vẫn đang sống trong chính cộng đồng đã tạo ra nó.</w:t>
      </w:r>
      <w:r>
        <w:rPr>
          <w:sz w:val="28"/>
          <w:szCs w:val="28"/>
        </w:rPr>
        <w:t xml:space="preserve"> </w:t>
      </w:r>
      <w:r w:rsidRPr="00016659">
        <w:rPr>
          <w:sz w:val="28"/>
          <w:szCs w:val="28"/>
        </w:rPr>
        <w:t>Từ những sợi chỉ riêng lẻ, người thợ dệt nên một tấm vải. Và cũng như những sợi chỉ nối tiếp nhau trên khung dệt, tri thức của nghề được nối từ người này sang người khác, từ thế hệ này sang thế hệ khác.</w:t>
      </w:r>
    </w:p>
    <w:p w14:paraId="52EF558C" w14:textId="77777777" w:rsidR="00016659" w:rsidRPr="00016659" w:rsidRDefault="00016659" w:rsidP="00016659">
      <w:pPr>
        <w:ind w:firstLine="720"/>
        <w:jc w:val="both"/>
        <w:rPr>
          <w:sz w:val="28"/>
          <w:szCs w:val="28"/>
        </w:rPr>
      </w:pPr>
      <w:r w:rsidRPr="00016659">
        <w:rPr>
          <w:sz w:val="28"/>
          <w:szCs w:val="28"/>
        </w:rPr>
        <w:t>Làng dệt thổ cẩm Chăm Mỹ Nghiệp – nơi những sợi chỉ kết thành hoa văn, nối những thế hệ và tiếp tục kể câu chuyện văn hóa Chăm hôm nay.</w:t>
      </w:r>
    </w:p>
    <w:p w14:paraId="42B1B5EC" w14:textId="77777777" w:rsidR="00016659" w:rsidRPr="00016659" w:rsidRDefault="00016659" w:rsidP="00016659">
      <w:pPr>
        <w:ind w:firstLine="720"/>
        <w:jc w:val="both"/>
        <w:rPr>
          <w:sz w:val="28"/>
          <w:szCs w:val="28"/>
        </w:rPr>
      </w:pPr>
      <w:r w:rsidRPr="00016659">
        <w:rPr>
          <w:sz w:val="28"/>
          <w:szCs w:val="28"/>
        </w:rPr>
        <w:t>Mời quý vị tiếp tục khám phá không gian VR Tour 360, quan sát khung dệt, hoa văn, sản phẩm và những điểm tương tác để hiểu thêm về nghề dệt thổ cẩm Chăm Mỹ Nghiệp.</w:t>
      </w:r>
    </w:p>
    <w:p w14:paraId="652960E0" w14:textId="77777777" w:rsidR="00827302" w:rsidRPr="00016659" w:rsidRDefault="00827302" w:rsidP="00016659">
      <w:pPr>
        <w:jc w:val="both"/>
        <w:rPr>
          <w:sz w:val="28"/>
          <w:szCs w:val="28"/>
        </w:rPr>
      </w:pPr>
    </w:p>
    <w:sectPr w:rsidR="00827302" w:rsidRPr="00016659" w:rsidSect="00911CC9">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4F"/>
    <w:rsid w:val="00016659"/>
    <w:rsid w:val="00090C31"/>
    <w:rsid w:val="0033015A"/>
    <w:rsid w:val="0042098F"/>
    <w:rsid w:val="00461031"/>
    <w:rsid w:val="005D57A5"/>
    <w:rsid w:val="005F0C4F"/>
    <w:rsid w:val="00601FDA"/>
    <w:rsid w:val="0069136C"/>
    <w:rsid w:val="007155BB"/>
    <w:rsid w:val="00827302"/>
    <w:rsid w:val="00905C56"/>
    <w:rsid w:val="00911CC9"/>
    <w:rsid w:val="009308BB"/>
    <w:rsid w:val="00A30EE9"/>
    <w:rsid w:val="00AE7A3C"/>
    <w:rsid w:val="00B87D60"/>
    <w:rsid w:val="00E409A2"/>
    <w:rsid w:val="00F9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66949"/>
  <w15:chartTrackingRefBased/>
  <w15:docId w15:val="{65D1DD17-57A4-4831-BDDE-3F416FE6F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before="120" w:after="120" w:line="288" w:lineRule="auto"/>
        <w:ind w:right="28"/>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76" w:lineRule="auto"/>
    </w:pPr>
  </w:style>
  <w:style w:type="paragraph" w:styleId="Heading1">
    <w:name w:val="heading 1"/>
    <w:basedOn w:val="Normal"/>
    <w:next w:val="Normal"/>
    <w:link w:val="Heading1Char"/>
    <w:uiPriority w:val="9"/>
    <w:qFormat/>
    <w:rsid w:val="005F0C4F"/>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C4F"/>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C4F"/>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C4F"/>
    <w:pPr>
      <w:keepNext/>
      <w:keepLines/>
      <w:spacing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0C4F"/>
    <w:pPr>
      <w:keepNext/>
      <w:keepLines/>
      <w:spacing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F0C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F0C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F0C4F"/>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F0C4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C4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C4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F0C4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F0C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F0C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F0C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F0C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F0C4F"/>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F0C4F"/>
    <w:pPr>
      <w:spacing w:before="160" w:after="160"/>
    </w:pPr>
    <w:rPr>
      <w:i/>
      <w:iCs/>
      <w:color w:val="404040" w:themeColor="text1" w:themeTint="BF"/>
    </w:rPr>
  </w:style>
  <w:style w:type="character" w:customStyle="1" w:styleId="QuoteChar">
    <w:name w:val="Quote Char"/>
    <w:basedOn w:val="DefaultParagraphFont"/>
    <w:link w:val="Quote"/>
    <w:uiPriority w:val="29"/>
    <w:rsid w:val="005F0C4F"/>
    <w:rPr>
      <w:i/>
      <w:iCs/>
      <w:color w:val="404040" w:themeColor="text1" w:themeTint="BF"/>
    </w:rPr>
  </w:style>
  <w:style w:type="paragraph" w:styleId="ListParagraph">
    <w:name w:val="List Paragraph"/>
    <w:basedOn w:val="Normal"/>
    <w:uiPriority w:val="34"/>
    <w:qFormat/>
    <w:rsid w:val="005F0C4F"/>
    <w:pPr>
      <w:ind w:left="720"/>
      <w:contextualSpacing/>
    </w:pPr>
  </w:style>
  <w:style w:type="character" w:styleId="IntenseEmphasis">
    <w:name w:val="Intense Emphasis"/>
    <w:basedOn w:val="DefaultParagraphFont"/>
    <w:uiPriority w:val="21"/>
    <w:qFormat/>
    <w:rsid w:val="005F0C4F"/>
    <w:rPr>
      <w:i/>
      <w:iCs/>
      <w:color w:val="0F4761" w:themeColor="accent1" w:themeShade="BF"/>
    </w:rPr>
  </w:style>
  <w:style w:type="paragraph" w:styleId="IntenseQuote">
    <w:name w:val="Intense Quote"/>
    <w:basedOn w:val="Normal"/>
    <w:next w:val="Normal"/>
    <w:link w:val="IntenseQuoteChar"/>
    <w:uiPriority w:val="30"/>
    <w:qFormat/>
    <w:rsid w:val="005F0C4F"/>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5F0C4F"/>
    <w:rPr>
      <w:i/>
      <w:iCs/>
      <w:color w:val="0F4761" w:themeColor="accent1" w:themeShade="BF"/>
    </w:rPr>
  </w:style>
  <w:style w:type="character" w:styleId="IntenseReference">
    <w:name w:val="Intense Reference"/>
    <w:basedOn w:val="DefaultParagraphFont"/>
    <w:uiPriority w:val="32"/>
    <w:qFormat/>
    <w:rsid w:val="005F0C4F"/>
    <w:rPr>
      <w:b/>
      <w:bCs/>
      <w:smallCaps/>
      <w:color w:val="0F4761" w:themeColor="accent1" w:themeShade="BF"/>
      <w:spacing w:val="5"/>
    </w:rPr>
  </w:style>
  <w:style w:type="character" w:styleId="Hyperlink">
    <w:name w:val="Hyperlink"/>
    <w:basedOn w:val="DefaultParagraphFont"/>
    <w:uiPriority w:val="99"/>
    <w:unhideWhenUsed/>
    <w:rsid w:val="005F0C4F"/>
    <w:rPr>
      <w:color w:val="467886" w:themeColor="hyperlink"/>
      <w:u w:val="single"/>
    </w:rPr>
  </w:style>
  <w:style w:type="character" w:styleId="UnresolvedMention">
    <w:name w:val="Unresolved Mention"/>
    <w:basedOn w:val="DefaultParagraphFont"/>
    <w:uiPriority w:val="99"/>
    <w:semiHidden/>
    <w:unhideWhenUsed/>
    <w:rsid w:val="005F0C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831792">
      <w:bodyDiv w:val="1"/>
      <w:marLeft w:val="0"/>
      <w:marRight w:val="0"/>
      <w:marTop w:val="0"/>
      <w:marBottom w:val="0"/>
      <w:divBdr>
        <w:top w:val="none" w:sz="0" w:space="0" w:color="auto"/>
        <w:left w:val="none" w:sz="0" w:space="0" w:color="auto"/>
        <w:bottom w:val="none" w:sz="0" w:space="0" w:color="auto"/>
        <w:right w:val="none" w:sz="0" w:space="0" w:color="auto"/>
      </w:divBdr>
    </w:div>
    <w:div w:id="206610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615</Words>
  <Characters>3512</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2026-09-23T05:01:00Z</dcterms:created>
  <dcterms:modified xsi:type="dcterms:W3CDTF">2026-10-03T15:43:00Z</dcterms:modified>
</cp:coreProperties>
</file>