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95F6A" w14:textId="77777777" w:rsidR="001D098B" w:rsidRPr="001D098B" w:rsidRDefault="001D098B" w:rsidP="001D098B">
      <w:pPr>
        <w:spacing w:before="120" w:after="120" w:line="240" w:lineRule="auto"/>
        <w:rPr>
          <w:b/>
          <w:bCs/>
          <w:sz w:val="28"/>
          <w:szCs w:val="28"/>
        </w:rPr>
      </w:pPr>
      <w:r w:rsidRPr="001D098B">
        <w:rPr>
          <w:b/>
          <w:bCs/>
          <w:sz w:val="28"/>
          <w:szCs w:val="28"/>
        </w:rPr>
        <w:t>THUYẾT MINH VR TOUR 360</w:t>
      </w:r>
    </w:p>
    <w:p w14:paraId="1D0E58D3" w14:textId="77777777" w:rsidR="001D098B" w:rsidRPr="001D098B" w:rsidRDefault="001D098B" w:rsidP="001D098B">
      <w:pPr>
        <w:spacing w:before="120" w:after="120" w:line="240" w:lineRule="auto"/>
        <w:rPr>
          <w:sz w:val="28"/>
          <w:szCs w:val="28"/>
        </w:rPr>
      </w:pPr>
      <w:r w:rsidRPr="001D098B">
        <w:rPr>
          <w:b/>
          <w:bCs/>
          <w:sz w:val="28"/>
          <w:szCs w:val="28"/>
        </w:rPr>
        <w:t>ĐÌNH LÀNG VẠN PHƯỚC</w:t>
      </w:r>
    </w:p>
    <w:p w14:paraId="4A725F1C" w14:textId="77777777" w:rsidR="001D098B" w:rsidRPr="001D098B" w:rsidRDefault="001D098B" w:rsidP="001D098B">
      <w:pPr>
        <w:spacing w:before="120" w:after="120" w:line="240" w:lineRule="auto"/>
        <w:jc w:val="both"/>
        <w:rPr>
          <w:sz w:val="28"/>
          <w:szCs w:val="28"/>
        </w:rPr>
      </w:pPr>
      <w:r w:rsidRPr="001D098B">
        <w:rPr>
          <w:sz w:val="28"/>
          <w:szCs w:val="28"/>
        </w:rPr>
        <w:t>Chào mừng quý vị đến với Đình Vạn Phước, thôn Vạn Phước, xã Ninh Phước, tỉnh Khánh Hòa – một công trình kiến trúc truyền thống lâu đời, nơi lưu giữ những dấu ấn về tín ngưỡng, văn hóa và lịch sử của cộng đồng cư dân nơi đây.</w:t>
      </w:r>
    </w:p>
    <w:p w14:paraId="20B78173" w14:textId="77777777" w:rsidR="001D098B" w:rsidRPr="001D098B" w:rsidRDefault="001D098B" w:rsidP="001D098B">
      <w:pPr>
        <w:spacing w:before="120" w:after="120" w:line="240" w:lineRule="auto"/>
        <w:jc w:val="both"/>
        <w:rPr>
          <w:sz w:val="28"/>
          <w:szCs w:val="28"/>
        </w:rPr>
      </w:pPr>
      <w:r w:rsidRPr="001D098B">
        <w:rPr>
          <w:sz w:val="28"/>
          <w:szCs w:val="28"/>
        </w:rPr>
        <w:t>Hãy bắt đầu hành trình từ không gian phía trước đình.</w:t>
      </w:r>
    </w:p>
    <w:p w14:paraId="3AEDEF2C" w14:textId="77777777" w:rsidR="001D098B" w:rsidRPr="001D098B" w:rsidRDefault="001D098B" w:rsidP="001D098B">
      <w:pPr>
        <w:spacing w:before="120" w:after="120" w:line="240" w:lineRule="auto"/>
        <w:jc w:val="both"/>
        <w:rPr>
          <w:sz w:val="28"/>
          <w:szCs w:val="28"/>
        </w:rPr>
      </w:pPr>
      <w:r w:rsidRPr="001D098B">
        <w:rPr>
          <w:sz w:val="28"/>
          <w:szCs w:val="28"/>
        </w:rPr>
        <w:t>Bước qua cổng, quý vị có thể cảm nhận vẻ cổ kính của một ngôi đình truyền thống với sân đình, bình phong, mái ngói và hệ thống kiến trúc gỗ đã trở thành những thành tố quen thuộc trong không gian này qua nhiều thế hệ.</w:t>
      </w:r>
    </w:p>
    <w:p w14:paraId="54FD2F05" w14:textId="77777777" w:rsidR="001D098B" w:rsidRPr="001D098B" w:rsidRDefault="001D098B" w:rsidP="001D098B">
      <w:pPr>
        <w:spacing w:before="120" w:after="120" w:line="240" w:lineRule="auto"/>
        <w:jc w:val="both"/>
        <w:rPr>
          <w:sz w:val="28"/>
          <w:szCs w:val="28"/>
        </w:rPr>
      </w:pPr>
      <w:r w:rsidRPr="001D098B">
        <w:rPr>
          <w:sz w:val="28"/>
          <w:szCs w:val="28"/>
        </w:rPr>
        <w:t>Đình Vạn Phước mang dấu ấn kiến trúc thời Nguyễn.</w:t>
      </w:r>
    </w:p>
    <w:p w14:paraId="1001A9F6" w14:textId="77777777" w:rsidR="001D098B" w:rsidRPr="001D098B" w:rsidRDefault="001D098B" w:rsidP="001D098B">
      <w:pPr>
        <w:spacing w:before="120" w:after="120" w:line="240" w:lineRule="auto"/>
        <w:jc w:val="both"/>
        <w:rPr>
          <w:sz w:val="28"/>
          <w:szCs w:val="28"/>
        </w:rPr>
      </w:pPr>
      <w:r w:rsidRPr="001D098B">
        <w:rPr>
          <w:sz w:val="28"/>
          <w:szCs w:val="28"/>
        </w:rPr>
        <w:t>Hãy dành một chút thời gian quan sát phần mái và các cấu kiện bên trong đình.</w:t>
      </w:r>
    </w:p>
    <w:p w14:paraId="2AE1FF5C" w14:textId="77777777" w:rsidR="001D098B" w:rsidRPr="001D098B" w:rsidRDefault="001D098B" w:rsidP="001D098B">
      <w:pPr>
        <w:spacing w:before="120" w:after="120" w:line="240" w:lineRule="auto"/>
        <w:jc w:val="both"/>
        <w:rPr>
          <w:sz w:val="28"/>
          <w:szCs w:val="28"/>
        </w:rPr>
      </w:pPr>
      <w:r w:rsidRPr="001D098B">
        <w:rPr>
          <w:sz w:val="28"/>
          <w:szCs w:val="28"/>
        </w:rPr>
        <w:t>Trên mái, kèo, cột, rường, xà cùng nhiều chi tiết kiến trúc vẫn còn những đường nét chạm khắc và trang trí công phu. Trong đó có hình tượng tứ linh: long, lân, quy, phụng, góp phần tạo nên vẻ trang nghiêm và giá trị mỹ thuật đặc trưng của công trình.</w:t>
      </w:r>
    </w:p>
    <w:p w14:paraId="3B0E40B8" w14:textId="77777777" w:rsidR="001D098B" w:rsidRPr="001D098B" w:rsidRDefault="001D098B" w:rsidP="001D098B">
      <w:pPr>
        <w:spacing w:before="120" w:after="120" w:line="240" w:lineRule="auto"/>
        <w:jc w:val="both"/>
        <w:rPr>
          <w:sz w:val="28"/>
          <w:szCs w:val="28"/>
        </w:rPr>
      </w:pPr>
      <w:r w:rsidRPr="001D098B">
        <w:rPr>
          <w:sz w:val="28"/>
          <w:szCs w:val="28"/>
        </w:rPr>
        <w:t>Mỗi cấu kiện, mỗi đường nét trang trí không chỉ góp phần tạo nên hình hài của một ngôi đình cổ, mà còn cho thấy kỹ thuật xây dựng, nghệ thuật trang trí và quan niệm thẩm mỹ của những thế hệ đã tạo dựng nên công trình.</w:t>
      </w:r>
    </w:p>
    <w:p w14:paraId="2CD59395" w14:textId="77777777" w:rsidR="001D098B" w:rsidRPr="001D098B" w:rsidRDefault="001D098B" w:rsidP="001D098B">
      <w:pPr>
        <w:spacing w:before="120" w:after="120" w:line="240" w:lineRule="auto"/>
        <w:jc w:val="both"/>
        <w:rPr>
          <w:sz w:val="28"/>
          <w:szCs w:val="28"/>
        </w:rPr>
      </w:pPr>
      <w:r w:rsidRPr="001D098B">
        <w:rPr>
          <w:sz w:val="28"/>
          <w:szCs w:val="28"/>
        </w:rPr>
        <w:t>Từ không gian kiến trúc, hãy tiếp tục khám phá không gian tín ngưỡng bên trong đình.</w:t>
      </w:r>
    </w:p>
    <w:p w14:paraId="188B9293" w14:textId="77777777" w:rsidR="001D098B" w:rsidRPr="001D098B" w:rsidRDefault="001D098B" w:rsidP="001D098B">
      <w:pPr>
        <w:spacing w:before="120" w:after="120" w:line="240" w:lineRule="auto"/>
        <w:jc w:val="both"/>
        <w:rPr>
          <w:sz w:val="28"/>
          <w:szCs w:val="28"/>
        </w:rPr>
      </w:pPr>
      <w:r w:rsidRPr="001D098B">
        <w:rPr>
          <w:sz w:val="28"/>
          <w:szCs w:val="28"/>
        </w:rPr>
        <w:t>Đình Vạn Phước là nơi thờ Thành hoàng, gắn bó với đời sống tinh thần của cộng đồng làng Vạn Phước.</w:t>
      </w:r>
    </w:p>
    <w:p w14:paraId="3D82C3E8" w14:textId="77777777" w:rsidR="001D098B" w:rsidRPr="001D098B" w:rsidRDefault="001D098B" w:rsidP="001D098B">
      <w:pPr>
        <w:spacing w:before="120" w:after="120" w:line="240" w:lineRule="auto"/>
        <w:jc w:val="both"/>
        <w:rPr>
          <w:sz w:val="28"/>
          <w:szCs w:val="28"/>
        </w:rPr>
      </w:pPr>
      <w:r w:rsidRPr="001D098B">
        <w:rPr>
          <w:sz w:val="28"/>
          <w:szCs w:val="28"/>
        </w:rPr>
        <w:t>Qua nhiều thế hệ, nơi đây là không gian để người dân thực hành tín ngưỡng, gặp gỡ và duy trì những sinh hoạt chung của làng.</w:t>
      </w:r>
    </w:p>
    <w:p w14:paraId="5CA25F17" w14:textId="77777777" w:rsidR="001D098B" w:rsidRPr="001D098B" w:rsidRDefault="001D098B" w:rsidP="001D098B">
      <w:pPr>
        <w:spacing w:before="120" w:after="120" w:line="240" w:lineRule="auto"/>
        <w:jc w:val="both"/>
        <w:rPr>
          <w:sz w:val="28"/>
          <w:szCs w:val="28"/>
        </w:rPr>
      </w:pPr>
      <w:r w:rsidRPr="001D098B">
        <w:rPr>
          <w:sz w:val="28"/>
          <w:szCs w:val="28"/>
        </w:rPr>
        <w:t>Bởi vậy, giá trị của ngôi đình không chỉ nằm trong những gì còn được lưu giữ trên mái ngói, cột gỗ hay các đường nét chạm khắc. Giá trị ấy còn nằm trong mối quan hệ giữa ngôi đình với cộng đồng đã tạo dựng, sử dụng và gìn giữ nơi này qua nhiều thế hệ.</w:t>
      </w:r>
    </w:p>
    <w:p w14:paraId="5C26DDF4" w14:textId="77777777" w:rsidR="001D098B" w:rsidRPr="001D098B" w:rsidRDefault="001D098B" w:rsidP="001D098B">
      <w:pPr>
        <w:spacing w:before="120" w:after="120" w:line="240" w:lineRule="auto"/>
        <w:jc w:val="both"/>
        <w:rPr>
          <w:sz w:val="28"/>
          <w:szCs w:val="28"/>
        </w:rPr>
      </w:pPr>
      <w:r w:rsidRPr="001D098B">
        <w:rPr>
          <w:sz w:val="28"/>
          <w:szCs w:val="28"/>
        </w:rPr>
        <w:t>Nhưng Đình Vạn Phước còn lưu giữ một lớp ký ức khác – những dấu mốc lịch sử của địa phương trong thế kỷ XX.</w:t>
      </w:r>
    </w:p>
    <w:p w14:paraId="5A1DC95C" w14:textId="77777777" w:rsidR="001D098B" w:rsidRPr="001D098B" w:rsidRDefault="001D098B" w:rsidP="001D098B">
      <w:pPr>
        <w:spacing w:before="120" w:after="120" w:line="240" w:lineRule="auto"/>
        <w:jc w:val="both"/>
        <w:rPr>
          <w:sz w:val="28"/>
          <w:szCs w:val="28"/>
        </w:rPr>
      </w:pPr>
      <w:r w:rsidRPr="001D098B">
        <w:rPr>
          <w:sz w:val="28"/>
          <w:szCs w:val="28"/>
        </w:rPr>
        <w:t>Ngày 1 tháng 5 năm 1930, cờ đỏ búa liềm được treo trên cột cờ đình Vạn Phước, cùng với hoạt động rải truyền đơn trong làng.</w:t>
      </w:r>
    </w:p>
    <w:p w14:paraId="43C2A198" w14:textId="77777777" w:rsidR="001D098B" w:rsidRPr="001D098B" w:rsidRDefault="001D098B" w:rsidP="001D098B">
      <w:pPr>
        <w:spacing w:before="120" w:after="120" w:line="240" w:lineRule="auto"/>
        <w:jc w:val="both"/>
        <w:rPr>
          <w:sz w:val="28"/>
          <w:szCs w:val="28"/>
        </w:rPr>
      </w:pPr>
      <w:r w:rsidRPr="001D098B">
        <w:rPr>
          <w:sz w:val="28"/>
          <w:szCs w:val="28"/>
        </w:rPr>
        <w:t>Đến năm 1944, Chi bộ Đảng Cộng sản tại làng Vạn Phước được thành lập và được ghi nhận là chi bộ đầu tiên của Ninh Phước.</w:t>
      </w:r>
    </w:p>
    <w:p w14:paraId="1CBE0F86" w14:textId="77777777" w:rsidR="001D098B" w:rsidRPr="001D098B" w:rsidRDefault="001D098B" w:rsidP="001D098B">
      <w:pPr>
        <w:spacing w:before="120" w:after="120" w:line="240" w:lineRule="auto"/>
        <w:jc w:val="both"/>
        <w:rPr>
          <w:sz w:val="28"/>
          <w:szCs w:val="28"/>
        </w:rPr>
      </w:pPr>
      <w:r w:rsidRPr="001D098B">
        <w:rPr>
          <w:sz w:val="28"/>
          <w:szCs w:val="28"/>
        </w:rPr>
        <w:t>Trong những ngày Cách mạng Tháng Tám năm 1945, người dân Vạn Phước cùng nhân dân Ninh Phước tham gia các hoạt động giành chính quyền tại địa phương.</w:t>
      </w:r>
    </w:p>
    <w:p w14:paraId="42665036" w14:textId="77777777" w:rsidR="001D098B" w:rsidRPr="001D098B" w:rsidRDefault="001D098B" w:rsidP="001D098B">
      <w:pPr>
        <w:spacing w:before="120" w:after="120" w:line="240" w:lineRule="auto"/>
        <w:jc w:val="both"/>
        <w:rPr>
          <w:sz w:val="28"/>
          <w:szCs w:val="28"/>
        </w:rPr>
      </w:pPr>
      <w:r w:rsidRPr="001D098B">
        <w:rPr>
          <w:sz w:val="28"/>
          <w:szCs w:val="28"/>
        </w:rPr>
        <w:t>Những dấu mốc ấy đã đưa ngôi đình vượt ra ngoài vai trò của một không gian thờ tự, để trở thành một địa điểm gắn với ký ức lịch sử của vùng đất Vạn Phước.</w:t>
      </w:r>
    </w:p>
    <w:p w14:paraId="6A1FFADC" w14:textId="77777777" w:rsidR="001D098B" w:rsidRPr="001D098B" w:rsidRDefault="001D098B" w:rsidP="001D098B">
      <w:pPr>
        <w:spacing w:before="120" w:after="120" w:line="240" w:lineRule="auto"/>
        <w:jc w:val="both"/>
        <w:rPr>
          <w:sz w:val="28"/>
          <w:szCs w:val="28"/>
        </w:rPr>
      </w:pPr>
      <w:r w:rsidRPr="001D098B">
        <w:rPr>
          <w:sz w:val="28"/>
          <w:szCs w:val="28"/>
        </w:rPr>
        <w:lastRenderedPageBreak/>
        <w:t>Với những giá trị được lưu giữ, năm 1999, Đình Vạn Phước được Bộ Văn hóa – Thông tin công nhận là Di tích kiến trúc nghệ thuật theo Quyết định số 01/1999/QĐ-BVHTT.</w:t>
      </w:r>
    </w:p>
    <w:p w14:paraId="67E7C28E" w14:textId="77777777" w:rsidR="001D098B" w:rsidRPr="001D098B" w:rsidRDefault="001D098B" w:rsidP="001D098B">
      <w:pPr>
        <w:spacing w:before="120" w:after="120" w:line="240" w:lineRule="auto"/>
        <w:jc w:val="both"/>
        <w:rPr>
          <w:sz w:val="28"/>
          <w:szCs w:val="28"/>
        </w:rPr>
      </w:pPr>
      <w:r w:rsidRPr="001D098B">
        <w:rPr>
          <w:sz w:val="28"/>
          <w:szCs w:val="28"/>
        </w:rPr>
        <w:t>Hãy một lần nữa nhìn lại không gian của ngôi đình.</w:t>
      </w:r>
    </w:p>
    <w:p w14:paraId="411FAC5C" w14:textId="77777777" w:rsidR="001D098B" w:rsidRPr="001D098B" w:rsidRDefault="001D098B" w:rsidP="001D098B">
      <w:pPr>
        <w:spacing w:before="120" w:after="120" w:line="240" w:lineRule="auto"/>
        <w:jc w:val="both"/>
        <w:rPr>
          <w:sz w:val="28"/>
          <w:szCs w:val="28"/>
        </w:rPr>
      </w:pPr>
      <w:r w:rsidRPr="001D098B">
        <w:rPr>
          <w:sz w:val="28"/>
          <w:szCs w:val="28"/>
        </w:rPr>
        <w:t>Từ cổng đình, sân đình, bình phong, mái ngói, những cấu kiện gỗ cho đến từng chi tiết trang trí, mỗi thành tố đều góp phần lưu giữ một phần câu chuyện đã được bồi đắp qua thời gian.</w:t>
      </w:r>
    </w:p>
    <w:p w14:paraId="7724190A" w14:textId="77777777" w:rsidR="001D098B" w:rsidRPr="001D098B" w:rsidRDefault="001D098B" w:rsidP="001D098B">
      <w:pPr>
        <w:spacing w:before="120" w:after="120" w:line="240" w:lineRule="auto"/>
        <w:jc w:val="both"/>
        <w:rPr>
          <w:sz w:val="28"/>
          <w:szCs w:val="28"/>
        </w:rPr>
      </w:pPr>
      <w:r w:rsidRPr="001D098B">
        <w:rPr>
          <w:sz w:val="28"/>
          <w:szCs w:val="28"/>
        </w:rPr>
        <w:t>Ở đây có dấu ấn của kiến trúc truyền thống.</w:t>
      </w:r>
    </w:p>
    <w:p w14:paraId="3EE189BF" w14:textId="77777777" w:rsidR="001D098B" w:rsidRPr="001D098B" w:rsidRDefault="001D098B" w:rsidP="001D098B">
      <w:pPr>
        <w:spacing w:before="120" w:after="120" w:line="240" w:lineRule="auto"/>
        <w:jc w:val="both"/>
        <w:rPr>
          <w:sz w:val="28"/>
          <w:szCs w:val="28"/>
        </w:rPr>
      </w:pPr>
      <w:r w:rsidRPr="001D098B">
        <w:rPr>
          <w:sz w:val="28"/>
          <w:szCs w:val="28"/>
        </w:rPr>
        <w:t>Có đời sống tín ngưỡng của cộng đồng.</w:t>
      </w:r>
    </w:p>
    <w:p w14:paraId="6D6E3AA0" w14:textId="77777777" w:rsidR="001D098B" w:rsidRPr="001D098B" w:rsidRDefault="001D098B" w:rsidP="001D098B">
      <w:pPr>
        <w:spacing w:before="120" w:after="120" w:line="240" w:lineRule="auto"/>
        <w:jc w:val="both"/>
        <w:rPr>
          <w:sz w:val="28"/>
          <w:szCs w:val="28"/>
        </w:rPr>
      </w:pPr>
      <w:r w:rsidRPr="001D098B">
        <w:rPr>
          <w:sz w:val="28"/>
          <w:szCs w:val="28"/>
        </w:rPr>
        <w:t>Và có cả những ký ức lịch sử của vùng đất Vạn Phước.</w:t>
      </w:r>
    </w:p>
    <w:p w14:paraId="38CC0EF3" w14:textId="77777777" w:rsidR="001D098B" w:rsidRPr="001D098B" w:rsidRDefault="001D098B" w:rsidP="001D098B">
      <w:pPr>
        <w:spacing w:before="120" w:after="120" w:line="240" w:lineRule="auto"/>
        <w:jc w:val="both"/>
        <w:rPr>
          <w:sz w:val="28"/>
          <w:szCs w:val="28"/>
        </w:rPr>
      </w:pPr>
      <w:r w:rsidRPr="001D098B">
        <w:rPr>
          <w:sz w:val="28"/>
          <w:szCs w:val="28"/>
        </w:rPr>
        <w:t>Ngày nay, Đình Vạn Phước tiếp tục được gìn giữ như một địa điểm văn hóa và lịch sử của địa phương, để người dân và du khách có thể tìm hiểu về kiến trúc truyền thống, đời sống cộng đồng và những dấu mốc đã đi qua trên vùng đất này.</w:t>
      </w:r>
    </w:p>
    <w:p w14:paraId="07665FD1" w14:textId="77777777" w:rsidR="001D098B" w:rsidRPr="001D098B" w:rsidRDefault="001D098B" w:rsidP="001D098B">
      <w:pPr>
        <w:spacing w:before="120" w:after="120" w:line="240" w:lineRule="auto"/>
        <w:jc w:val="both"/>
        <w:rPr>
          <w:sz w:val="28"/>
          <w:szCs w:val="28"/>
        </w:rPr>
      </w:pPr>
      <w:r w:rsidRPr="001D098B">
        <w:rPr>
          <w:sz w:val="28"/>
          <w:szCs w:val="28"/>
        </w:rPr>
        <w:t>Bởi vậy, khi khám phá Đình Vạn Phước, chúng ta không chỉ đang quan sát một ngôi đình cổ.</w:t>
      </w:r>
    </w:p>
    <w:p w14:paraId="7D7678BD" w14:textId="77777777" w:rsidR="001D098B" w:rsidRPr="001D098B" w:rsidRDefault="001D098B" w:rsidP="001D098B">
      <w:pPr>
        <w:spacing w:before="120" w:after="120" w:line="240" w:lineRule="auto"/>
        <w:jc w:val="both"/>
        <w:rPr>
          <w:sz w:val="28"/>
          <w:szCs w:val="28"/>
        </w:rPr>
      </w:pPr>
      <w:r w:rsidRPr="001D098B">
        <w:rPr>
          <w:sz w:val="28"/>
          <w:szCs w:val="28"/>
        </w:rPr>
        <w:t>Chúng ta đang bước vào một không gian nơi kiến trúc, tín ngưỡng và ký ức lịch sử cùng hiện diện, được cộng đồng gìn giữ và trao lại qua nhiều thế hệ.</w:t>
      </w:r>
    </w:p>
    <w:p w14:paraId="4502E41E" w14:textId="77777777" w:rsidR="001D098B" w:rsidRPr="001D098B" w:rsidRDefault="001D098B" w:rsidP="001D098B">
      <w:pPr>
        <w:spacing w:before="120" w:after="120" w:line="240" w:lineRule="auto"/>
        <w:jc w:val="both"/>
        <w:rPr>
          <w:sz w:val="28"/>
          <w:szCs w:val="28"/>
        </w:rPr>
      </w:pPr>
      <w:r w:rsidRPr="001D098B">
        <w:rPr>
          <w:sz w:val="28"/>
          <w:szCs w:val="28"/>
        </w:rPr>
        <w:t>Đình Vạn Phước – một dấu xưa còn lại giữa hôm nay, lưu giữ câu chuyện về con người và vùng đất Vạn Phước qua những lớp thời gian.</w:t>
      </w:r>
    </w:p>
    <w:p w14:paraId="1AF63DAD" w14:textId="77777777" w:rsidR="001D098B" w:rsidRPr="001D098B" w:rsidRDefault="001D098B" w:rsidP="001D098B">
      <w:pPr>
        <w:spacing w:before="120" w:after="120" w:line="240" w:lineRule="auto"/>
        <w:jc w:val="both"/>
        <w:rPr>
          <w:sz w:val="28"/>
          <w:szCs w:val="28"/>
        </w:rPr>
      </w:pPr>
      <w:r w:rsidRPr="001D098B">
        <w:rPr>
          <w:sz w:val="28"/>
          <w:szCs w:val="28"/>
        </w:rPr>
        <w:t>Mời quý vị tiếp tục khám phá VR Tour 360, quan sát các chi tiết kiến trúc, không gian thờ tự và những điểm thông tin tương tác để tìm hiểu sâu hơn về Đình Vạn Phước.</w:t>
      </w:r>
    </w:p>
    <w:p w14:paraId="314FAF3B" w14:textId="77777777" w:rsidR="00D2532A" w:rsidRPr="001D098B" w:rsidRDefault="00D2532A" w:rsidP="001D098B">
      <w:pPr>
        <w:spacing w:before="120" w:after="120" w:line="240" w:lineRule="auto"/>
        <w:jc w:val="both"/>
        <w:rPr>
          <w:sz w:val="28"/>
          <w:szCs w:val="28"/>
        </w:rPr>
      </w:pPr>
    </w:p>
    <w:sectPr w:rsidR="00D2532A" w:rsidRPr="001D098B" w:rsidSect="00911CC9">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32A"/>
    <w:rsid w:val="00090C31"/>
    <w:rsid w:val="001742A8"/>
    <w:rsid w:val="001D098B"/>
    <w:rsid w:val="0033015A"/>
    <w:rsid w:val="0042098F"/>
    <w:rsid w:val="00461031"/>
    <w:rsid w:val="004F612F"/>
    <w:rsid w:val="005D57A5"/>
    <w:rsid w:val="00601FDA"/>
    <w:rsid w:val="0069136C"/>
    <w:rsid w:val="007155BB"/>
    <w:rsid w:val="00827302"/>
    <w:rsid w:val="00905C56"/>
    <w:rsid w:val="00911CC9"/>
    <w:rsid w:val="009308BB"/>
    <w:rsid w:val="00A30EE9"/>
    <w:rsid w:val="00AE7A3C"/>
    <w:rsid w:val="00B87D60"/>
    <w:rsid w:val="00D2532A"/>
    <w:rsid w:val="00F9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E253F"/>
  <w15:chartTrackingRefBased/>
  <w15:docId w15:val="{493861B4-2F99-4EB2-ABF4-B1704066C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before="120" w:after="120" w:line="288" w:lineRule="auto"/>
        <w:ind w:right="28"/>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80" w:after="80" w:line="276" w:lineRule="auto"/>
    </w:pPr>
  </w:style>
  <w:style w:type="paragraph" w:styleId="Heading1">
    <w:name w:val="heading 1"/>
    <w:basedOn w:val="Normal"/>
    <w:next w:val="Normal"/>
    <w:link w:val="Heading1Char"/>
    <w:uiPriority w:val="9"/>
    <w:qFormat/>
    <w:rsid w:val="00D2532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32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32A"/>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32A"/>
    <w:pPr>
      <w:keepNext/>
      <w:keepLines/>
      <w:spacing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532A"/>
    <w:pPr>
      <w:keepNext/>
      <w:keepLines/>
      <w:spacing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53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53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532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532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32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32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532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532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532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532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532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532A"/>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32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32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532A"/>
    <w:pPr>
      <w:spacing w:before="160" w:after="160"/>
    </w:pPr>
    <w:rPr>
      <w:i/>
      <w:iCs/>
      <w:color w:val="404040" w:themeColor="text1" w:themeTint="BF"/>
    </w:rPr>
  </w:style>
  <w:style w:type="character" w:customStyle="1" w:styleId="QuoteChar">
    <w:name w:val="Quote Char"/>
    <w:basedOn w:val="DefaultParagraphFont"/>
    <w:link w:val="Quote"/>
    <w:uiPriority w:val="29"/>
    <w:rsid w:val="00D2532A"/>
    <w:rPr>
      <w:i/>
      <w:iCs/>
      <w:color w:val="404040" w:themeColor="text1" w:themeTint="BF"/>
    </w:rPr>
  </w:style>
  <w:style w:type="paragraph" w:styleId="ListParagraph">
    <w:name w:val="List Paragraph"/>
    <w:basedOn w:val="Normal"/>
    <w:uiPriority w:val="34"/>
    <w:qFormat/>
    <w:rsid w:val="00D2532A"/>
    <w:pPr>
      <w:ind w:left="720"/>
      <w:contextualSpacing/>
    </w:pPr>
  </w:style>
  <w:style w:type="character" w:styleId="IntenseEmphasis">
    <w:name w:val="Intense Emphasis"/>
    <w:basedOn w:val="DefaultParagraphFont"/>
    <w:uiPriority w:val="21"/>
    <w:qFormat/>
    <w:rsid w:val="00D2532A"/>
    <w:rPr>
      <w:i/>
      <w:iCs/>
      <w:color w:val="0F4761" w:themeColor="accent1" w:themeShade="BF"/>
    </w:rPr>
  </w:style>
  <w:style w:type="paragraph" w:styleId="IntenseQuote">
    <w:name w:val="Intense Quote"/>
    <w:basedOn w:val="Normal"/>
    <w:next w:val="Normal"/>
    <w:link w:val="IntenseQuoteChar"/>
    <w:uiPriority w:val="30"/>
    <w:qFormat/>
    <w:rsid w:val="00D2532A"/>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D2532A"/>
    <w:rPr>
      <w:i/>
      <w:iCs/>
      <w:color w:val="0F4761" w:themeColor="accent1" w:themeShade="BF"/>
    </w:rPr>
  </w:style>
  <w:style w:type="character" w:styleId="IntenseReference">
    <w:name w:val="Intense Reference"/>
    <w:basedOn w:val="DefaultParagraphFont"/>
    <w:uiPriority w:val="32"/>
    <w:qFormat/>
    <w:rsid w:val="00D2532A"/>
    <w:rPr>
      <w:b/>
      <w:bCs/>
      <w:smallCaps/>
      <w:color w:val="0F4761" w:themeColor="accent1" w:themeShade="BF"/>
      <w:spacing w:val="5"/>
    </w:rPr>
  </w:style>
  <w:style w:type="character" w:styleId="Hyperlink">
    <w:name w:val="Hyperlink"/>
    <w:basedOn w:val="DefaultParagraphFont"/>
    <w:uiPriority w:val="99"/>
    <w:unhideWhenUsed/>
    <w:rsid w:val="00D2532A"/>
    <w:rPr>
      <w:color w:val="467886" w:themeColor="hyperlink"/>
      <w:u w:val="single"/>
    </w:rPr>
  </w:style>
  <w:style w:type="character" w:styleId="UnresolvedMention">
    <w:name w:val="Unresolved Mention"/>
    <w:basedOn w:val="DefaultParagraphFont"/>
    <w:uiPriority w:val="99"/>
    <w:semiHidden/>
    <w:unhideWhenUsed/>
    <w:rsid w:val="00D253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3336587">
      <w:bodyDiv w:val="1"/>
      <w:marLeft w:val="0"/>
      <w:marRight w:val="0"/>
      <w:marTop w:val="0"/>
      <w:marBottom w:val="0"/>
      <w:divBdr>
        <w:top w:val="none" w:sz="0" w:space="0" w:color="auto"/>
        <w:left w:val="none" w:sz="0" w:space="0" w:color="auto"/>
        <w:bottom w:val="none" w:sz="0" w:space="0" w:color="auto"/>
        <w:right w:val="none" w:sz="0" w:space="0" w:color="auto"/>
      </w:divBdr>
    </w:div>
    <w:div w:id="1686593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545</Words>
  <Characters>3111</Characters>
  <Application>Microsoft Office Word</Application>
  <DocSecurity>0</DocSecurity>
  <Lines>25</Lines>
  <Paragraphs>7</Paragraphs>
  <ScaleCrop>false</ScaleCrop>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cp:revision>
  <dcterms:created xsi:type="dcterms:W3CDTF">2026-09-23T05:26:00Z</dcterms:created>
  <dcterms:modified xsi:type="dcterms:W3CDTF">2026-10-03T15:51:00Z</dcterms:modified>
</cp:coreProperties>
</file>