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04" w:rsidRPr="009E1871" w:rsidRDefault="009E1871" w:rsidP="00CB0904">
      <w:pPr>
        <w:rPr>
          <w:b/>
          <w:noProof/>
          <w:color w:val="FFFFFF" w:themeColor="background1"/>
          <w:sz w:val="22"/>
          <w:lang w:eastAsia="en-IE"/>
        </w:rPr>
      </w:pPr>
      <w:r>
        <w:rPr>
          <w:b/>
          <w:noProof/>
          <w:color w:val="FFFFFF" w:themeColor="background1"/>
          <w:sz w:val="22"/>
          <w:highlight w:val="black"/>
          <w:lang w:eastAsia="en-IE"/>
        </w:rPr>
        <w:t xml:space="preserve"> </w:t>
      </w:r>
      <w:r w:rsidR="00CB0904" w:rsidRPr="009E1871">
        <w:rPr>
          <w:b/>
          <w:noProof/>
          <w:color w:val="FFFFFF" w:themeColor="background1"/>
          <w:sz w:val="22"/>
          <w:highlight w:val="black"/>
          <w:lang w:eastAsia="en-IE"/>
        </w:rPr>
        <w:t>LIVE ARRIVALS (City: Dublin, IATA Code: DUB and Airport: Dublin</w:t>
      </w:r>
      <w:r>
        <w:rPr>
          <w:b/>
          <w:noProof/>
          <w:color w:val="FFFFFF" w:themeColor="background1"/>
          <w:sz w:val="22"/>
          <w:highlight w:val="black"/>
          <w:lang w:eastAsia="en-IE"/>
        </w:rPr>
        <w:t xml:space="preserve"> </w:t>
      </w:r>
      <w:r w:rsidR="00CB0904" w:rsidRPr="009E1871">
        <w:rPr>
          <w:b/>
          <w:noProof/>
          <w:color w:val="FFFFFF" w:themeColor="background1"/>
          <w:sz w:val="22"/>
          <w:highlight w:val="black"/>
          <w:lang w:eastAsia="en-IE"/>
        </w:rPr>
        <w:t xml:space="preserve">) </w:t>
      </w:r>
      <w:r>
        <w:rPr>
          <w:b/>
          <w:noProof/>
          <w:color w:val="FFFFFF" w:themeColor="background1"/>
          <w:sz w:val="22"/>
          <w:highlight w:val="black"/>
          <w:lang w:eastAsia="en-IE"/>
        </w:rPr>
        <w:t xml:space="preserve"> </w:t>
      </w:r>
      <w:bookmarkStart w:id="0" w:name="_GoBack"/>
      <w:bookmarkEnd w:id="0"/>
      <w:r>
        <w:rPr>
          <w:b/>
          <w:noProof/>
          <w:color w:val="FFFFFF" w:themeColor="background1"/>
          <w:sz w:val="22"/>
          <w:highlight w:val="black"/>
          <w:lang w:eastAsia="en-IE"/>
        </w:rPr>
        <w:t xml:space="preserve"> </w:t>
      </w:r>
      <w:proofErr w:type="gramStart"/>
      <w:r w:rsidR="00CB0904" w:rsidRPr="009E1871">
        <w:rPr>
          <w:b/>
          <w:noProof/>
          <w:color w:val="FFFFFF" w:themeColor="background1"/>
          <w:sz w:val="22"/>
          <w:highlight w:val="black"/>
          <w:lang w:eastAsia="en-IE"/>
        </w:rPr>
        <w:t>at</w:t>
      </w:r>
      <w:r>
        <w:rPr>
          <w:b/>
          <w:noProof/>
          <w:color w:val="FFFFFF" w:themeColor="background1"/>
          <w:sz w:val="22"/>
          <w:highlight w:val="black"/>
          <w:lang w:eastAsia="en-IE"/>
        </w:rPr>
        <w:t xml:space="preserve"> </w:t>
      </w:r>
      <w:r w:rsidR="00CB0904" w:rsidRPr="009E1871">
        <w:rPr>
          <w:b/>
          <w:noProof/>
          <w:color w:val="FFFFFF" w:themeColor="background1"/>
          <w:sz w:val="22"/>
          <w:highlight w:val="black"/>
          <w:lang w:eastAsia="en-IE"/>
        </w:rPr>
        <w:t xml:space="preserve"> </w:t>
      </w:r>
      <w:r w:rsidR="00CB0904" w:rsidRPr="009E1871">
        <w:rPr>
          <w:b/>
          <w:color w:val="FFFFFF" w:themeColor="background1"/>
          <w:sz w:val="22"/>
          <w:highlight w:val="black"/>
        </w:rPr>
        <w:t>17:41</w:t>
      </w:r>
      <w:proofErr w:type="gramEnd"/>
      <w:r w:rsidR="00CB0904" w:rsidRPr="009E1871">
        <w:rPr>
          <w:b/>
          <w:color w:val="FFFFFF" w:themeColor="background1"/>
          <w:sz w:val="22"/>
          <w:highlight w:val="black"/>
        </w:rPr>
        <w:t xml:space="preserve"> on</w:t>
      </w:r>
      <w:r>
        <w:rPr>
          <w:b/>
          <w:color w:val="FFFFFF" w:themeColor="background1"/>
          <w:sz w:val="22"/>
          <w:highlight w:val="black"/>
        </w:rPr>
        <w:t xml:space="preserve"> </w:t>
      </w:r>
      <w:r w:rsidR="00CB0904" w:rsidRPr="009E1871">
        <w:rPr>
          <w:b/>
          <w:color w:val="FFFFFF" w:themeColor="background1"/>
          <w:sz w:val="22"/>
          <w:highlight w:val="black"/>
        </w:rPr>
        <w:t xml:space="preserve"> 18</w:t>
      </w:r>
      <w:r w:rsidR="00CB0904" w:rsidRPr="009E1871">
        <w:rPr>
          <w:b/>
          <w:color w:val="FFFFFF" w:themeColor="background1"/>
          <w:sz w:val="22"/>
          <w:highlight w:val="black"/>
          <w:vertAlign w:val="superscript"/>
        </w:rPr>
        <w:t>th</w:t>
      </w:r>
      <w:r w:rsidR="00CB0904" w:rsidRPr="009E1871">
        <w:rPr>
          <w:b/>
          <w:color w:val="FFFFFF" w:themeColor="background1"/>
          <w:sz w:val="22"/>
          <w:highlight w:val="black"/>
        </w:rPr>
        <w:t xml:space="preserve"> Oct 2016</w:t>
      </w:r>
      <w:r>
        <w:rPr>
          <w:b/>
          <w:color w:val="FFFFFF" w:themeColor="background1"/>
          <w:sz w:val="22"/>
        </w:rPr>
        <w:t xml:space="preserve">   </w:t>
      </w:r>
    </w:p>
    <w:p w:rsidR="00CB0904" w:rsidRPr="00AF12EA" w:rsidRDefault="00CB0904" w:rsidP="00CB0904">
      <w:pPr>
        <w:rPr>
          <w:b/>
          <w:noProof/>
          <w:lang w:eastAsia="en-IE"/>
        </w:rPr>
      </w:pPr>
      <w:r w:rsidRPr="0044582A">
        <w:rPr>
          <w:noProof/>
          <w:lang w:eastAsia="en-IE"/>
        </w:rPr>
        <w:drawing>
          <wp:inline distT="0" distB="0" distL="0" distR="0" wp14:anchorId="4674A3D6" wp14:editId="03BE262F">
            <wp:extent cx="6111240" cy="263969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11240" cy="2639695"/>
                    </a:xfrm>
                    <a:prstGeom prst="rect">
                      <a:avLst/>
                    </a:prstGeom>
                    <a:noFill/>
                    <a:ln>
                      <a:noFill/>
                    </a:ln>
                  </pic:spPr>
                </pic:pic>
              </a:graphicData>
            </a:graphic>
          </wp:inline>
        </w:drawing>
      </w:r>
    </w:p>
    <w:p w:rsidR="00CB0904" w:rsidRDefault="00CB0904" w:rsidP="00CB0904">
      <w:pPr>
        <w:pStyle w:val="Caption"/>
        <w:rPr>
          <w:noProof/>
          <w:lang w:eastAsia="en-IE"/>
        </w:rPr>
      </w:pPr>
      <w:bookmarkStart w:id="1" w:name="_Ref464740622"/>
      <w:r>
        <w:t xml:space="preserve">Figure </w:t>
      </w:r>
      <w:r>
        <w:fldChar w:fldCharType="begin"/>
      </w:r>
      <w:r>
        <w:instrText xml:space="preserve"> SEQ Figure \* ARABIC </w:instrText>
      </w:r>
      <w:r>
        <w:fldChar w:fldCharType="separate"/>
      </w:r>
      <w:r w:rsidR="009E1871">
        <w:rPr>
          <w:noProof/>
        </w:rPr>
        <w:t>1</w:t>
      </w:r>
      <w:r>
        <w:rPr>
          <w:noProof/>
        </w:rPr>
        <w:fldChar w:fldCharType="end"/>
      </w:r>
      <w:bookmarkEnd w:id="1"/>
      <w:r>
        <w:t xml:space="preserve"> Arrivals in Dublin Airport</w:t>
      </w:r>
    </w:p>
    <w:p w:rsidR="00CB0904" w:rsidRDefault="00CB0904" w:rsidP="00CB0904">
      <w:pPr>
        <w:spacing w:before="120" w:after="120" w:line="360" w:lineRule="exact"/>
        <w:rPr>
          <w:noProof/>
          <w:lang w:eastAsia="en-IE"/>
        </w:rPr>
      </w:pPr>
      <w:r>
        <w:rPr>
          <w:noProof/>
          <w:lang w:eastAsia="en-IE"/>
        </w:rPr>
        <w:t xml:space="preserve">The image in Figure 2 shows flights arrival status into Dublin Airport  (City: Dublin, IATA Code: DUB and Airport: Dublin) at </w:t>
      </w:r>
      <w:r>
        <w:t>17:41 on 18</w:t>
      </w:r>
      <w:r w:rsidRPr="0033543A">
        <w:rPr>
          <w:vertAlign w:val="superscript"/>
        </w:rPr>
        <w:t>th</w:t>
      </w:r>
      <w:r>
        <w:t xml:space="preserve"> October 2016.  </w:t>
      </w:r>
      <w:r>
        <w:rPr>
          <w:noProof/>
          <w:lang w:eastAsia="en-IE"/>
        </w:rPr>
        <w:t>The box to the left of each row shows the terminal into which the flight will arrive (T1 = Terminal 1, T2 = Terminal 2).  The details shown are the city of origin, the Airport IATA code and name, the airline, the incoming flight number, the day and time on which the flight was scheduled to arrive, the time at which the flight landed (if it landed) or blank (if it has not landed).  The flight status will be shown as delayed if the flight is overdue and has not landed.  Flights that are not due to have landed are not shown. The same system is used throughout the world.</w:t>
      </w:r>
    </w:p>
    <w:p w:rsidR="00CB0904" w:rsidRDefault="00CB0904" w:rsidP="00CB0904">
      <w:pPr>
        <w:spacing w:before="120" w:after="120" w:line="360" w:lineRule="exact"/>
      </w:pPr>
      <w:r>
        <w:rPr>
          <w:noProof/>
          <w:lang w:eastAsia="en-IE"/>
        </w:rPr>
        <w:t>For normalization you may assume the following information holds. Other airports could have arrivals recorded in the same database. The IATA is unique for the airports that are recorded (i.e. no two airports in the database have the same IATA code. A flight number uniquely identifies the departure and arrival airports (e.g. FR2907 always flies from Bremen to Dublin) and the arrival terminal. The flight instance is uniquely determined by the flight number and scheduled arrival time. The list is generated depending on the current local time, which is not stored in the database, but is generated at run time.</w:t>
      </w:r>
      <w:r w:rsidRPr="004F7ECE">
        <w:rPr>
          <w:noProof/>
          <w:lang w:eastAsia="en-IE"/>
        </w:rPr>
        <w:t xml:space="preserve"> </w:t>
      </w:r>
      <w:r>
        <w:rPr>
          <w:noProof/>
          <w:lang w:eastAsia="en-IE"/>
        </w:rPr>
        <w:t>You need not take into account the fact that the flight prefix determines the airline.</w:t>
      </w:r>
    </w:p>
    <w:p w:rsidR="00CB0904" w:rsidRPr="00083017" w:rsidRDefault="00CB0904" w:rsidP="00CB0904">
      <w:pPr>
        <w:spacing w:before="120" w:after="120" w:line="276" w:lineRule="auto"/>
        <w:rPr>
          <w:szCs w:val="20"/>
        </w:rPr>
      </w:pPr>
      <w:r>
        <w:rPr>
          <w:szCs w:val="20"/>
        </w:rPr>
        <w:t>3.</w:t>
      </w:r>
      <w:r>
        <w:rPr>
          <w:szCs w:val="20"/>
        </w:rPr>
        <w:tab/>
        <w:t>(</w:t>
      </w:r>
      <w:proofErr w:type="gramStart"/>
      <w:r>
        <w:rPr>
          <w:szCs w:val="20"/>
        </w:rPr>
        <w:t>a</w:t>
      </w:r>
      <w:proofErr w:type="gramEnd"/>
      <w:r>
        <w:rPr>
          <w:szCs w:val="20"/>
        </w:rPr>
        <w:t xml:space="preserve">) </w:t>
      </w:r>
      <w:r w:rsidRPr="00083017">
        <w:rPr>
          <w:szCs w:val="20"/>
        </w:rPr>
        <w:t xml:space="preserve">Represent the data shown in </w:t>
      </w:r>
      <w:r w:rsidRPr="00083017">
        <w:rPr>
          <w:szCs w:val="20"/>
        </w:rPr>
        <w:fldChar w:fldCharType="begin"/>
      </w:r>
      <w:r w:rsidRPr="00083017">
        <w:rPr>
          <w:szCs w:val="20"/>
        </w:rPr>
        <w:instrText xml:space="preserve"> REF _Ref464740622 \h </w:instrText>
      </w:r>
      <w:r>
        <w:rPr>
          <w:szCs w:val="20"/>
        </w:rPr>
        <w:instrText xml:space="preserve"> \* MERGEFORMAT </w:instrText>
      </w:r>
      <w:r w:rsidRPr="00083017">
        <w:rPr>
          <w:szCs w:val="20"/>
        </w:rPr>
      </w:r>
      <w:r w:rsidRPr="00083017">
        <w:rPr>
          <w:szCs w:val="20"/>
        </w:rPr>
        <w:fldChar w:fldCharType="separate"/>
      </w:r>
      <w:r w:rsidR="009E1871" w:rsidRPr="009E1871">
        <w:rPr>
          <w:szCs w:val="20"/>
        </w:rPr>
        <w:t>Figure 1</w:t>
      </w:r>
      <w:r w:rsidRPr="00083017">
        <w:rPr>
          <w:szCs w:val="20"/>
        </w:rPr>
        <w:fldChar w:fldCharType="end"/>
      </w:r>
      <w:r w:rsidRPr="00083017">
        <w:rPr>
          <w:szCs w:val="20"/>
        </w:rPr>
        <w:t xml:space="preserve"> in </w:t>
      </w:r>
      <w:proofErr w:type="spellStart"/>
      <w:r w:rsidRPr="00083017">
        <w:rPr>
          <w:szCs w:val="20"/>
        </w:rPr>
        <w:t>unnormalized</w:t>
      </w:r>
      <w:proofErr w:type="spellEnd"/>
      <w:r w:rsidRPr="00083017">
        <w:rPr>
          <w:szCs w:val="20"/>
        </w:rPr>
        <w:t xml:space="preserve"> form</w:t>
      </w:r>
      <w:r>
        <w:rPr>
          <w:szCs w:val="20"/>
        </w:rPr>
        <w:t>.</w:t>
      </w:r>
      <w:r w:rsidRPr="00083017">
        <w:rPr>
          <w:szCs w:val="20"/>
        </w:rPr>
        <w:tab/>
      </w:r>
      <w:r w:rsidRPr="00083017">
        <w:rPr>
          <w:szCs w:val="20"/>
        </w:rPr>
        <w:tab/>
        <w:t>(5 marks)</w:t>
      </w:r>
    </w:p>
    <w:p w:rsidR="00CB0904" w:rsidRPr="004F7ECE" w:rsidRDefault="00CB0904" w:rsidP="00CB0904">
      <w:pPr>
        <w:spacing w:before="120" w:after="120" w:line="276" w:lineRule="auto"/>
        <w:ind w:firstLine="720"/>
        <w:rPr>
          <w:szCs w:val="20"/>
        </w:rPr>
      </w:pPr>
      <w:r>
        <w:rPr>
          <w:szCs w:val="20"/>
        </w:rPr>
        <w:t xml:space="preserve">(b) </w:t>
      </w:r>
      <w:r w:rsidRPr="004F7ECE">
        <w:rPr>
          <w:szCs w:val="20"/>
        </w:rPr>
        <w:t>Represent the form(s) derived in part (a) in first normal form.</w:t>
      </w:r>
      <w:r w:rsidRPr="004F7ECE">
        <w:rPr>
          <w:szCs w:val="20"/>
        </w:rPr>
        <w:tab/>
      </w:r>
      <w:r w:rsidRPr="004F7ECE">
        <w:rPr>
          <w:szCs w:val="20"/>
        </w:rPr>
        <w:tab/>
        <w:t>(5 marks)</w:t>
      </w:r>
    </w:p>
    <w:p w:rsidR="00CB0904" w:rsidRPr="004F7ECE" w:rsidRDefault="00CB0904" w:rsidP="00CB0904">
      <w:pPr>
        <w:spacing w:before="120" w:after="120" w:line="276" w:lineRule="auto"/>
        <w:ind w:firstLine="720"/>
        <w:rPr>
          <w:szCs w:val="20"/>
        </w:rPr>
      </w:pPr>
      <w:r>
        <w:rPr>
          <w:szCs w:val="20"/>
        </w:rPr>
        <w:t xml:space="preserve">(c) </w:t>
      </w:r>
      <w:r w:rsidRPr="004F7ECE">
        <w:rPr>
          <w:szCs w:val="20"/>
        </w:rPr>
        <w:t>Represent the form(s) resulting from part (b) in second normal form.</w:t>
      </w:r>
      <w:r w:rsidRPr="004F7ECE">
        <w:rPr>
          <w:szCs w:val="20"/>
        </w:rPr>
        <w:tab/>
        <w:t>(5 marks)</w:t>
      </w:r>
    </w:p>
    <w:p w:rsidR="00CB0904" w:rsidRPr="004F7ECE" w:rsidRDefault="00CB0904" w:rsidP="00CB0904">
      <w:pPr>
        <w:spacing w:before="120" w:after="120" w:line="276" w:lineRule="auto"/>
        <w:ind w:firstLine="720"/>
        <w:rPr>
          <w:szCs w:val="20"/>
        </w:rPr>
      </w:pPr>
      <w:r>
        <w:rPr>
          <w:szCs w:val="20"/>
        </w:rPr>
        <w:t xml:space="preserve">(d) </w:t>
      </w:r>
      <w:r w:rsidRPr="004F7ECE">
        <w:rPr>
          <w:szCs w:val="20"/>
        </w:rPr>
        <w:t>Represent the form(s) resulting from part (c) in second normal form.</w:t>
      </w:r>
      <w:r w:rsidRPr="004F7ECE">
        <w:rPr>
          <w:szCs w:val="20"/>
        </w:rPr>
        <w:tab/>
        <w:t>(5 marks)</w:t>
      </w:r>
    </w:p>
    <w:p w:rsidR="009644B6" w:rsidRPr="00CB0904" w:rsidRDefault="00CB0904" w:rsidP="00CB0904">
      <w:pPr>
        <w:spacing w:before="120" w:after="120" w:line="276" w:lineRule="auto"/>
        <w:ind w:firstLine="720"/>
        <w:rPr>
          <w:szCs w:val="20"/>
        </w:rPr>
      </w:pPr>
      <w:r>
        <w:rPr>
          <w:szCs w:val="20"/>
        </w:rPr>
        <w:t xml:space="preserve">(e) </w:t>
      </w:r>
      <w:r w:rsidRPr="004F7ECE">
        <w:rPr>
          <w:szCs w:val="20"/>
        </w:rPr>
        <w:t>Represent the form(s) resulting from part (d)</w:t>
      </w:r>
      <w:r>
        <w:rPr>
          <w:szCs w:val="20"/>
        </w:rPr>
        <w:t xml:space="preserve"> as an ERD.</w:t>
      </w:r>
      <w:r>
        <w:rPr>
          <w:szCs w:val="20"/>
        </w:rPr>
        <w:tab/>
      </w:r>
      <w:r>
        <w:rPr>
          <w:szCs w:val="20"/>
        </w:rPr>
        <w:tab/>
      </w:r>
      <w:r w:rsidRPr="004F7ECE">
        <w:rPr>
          <w:szCs w:val="20"/>
        </w:rPr>
        <w:t>(10 marks)</w:t>
      </w:r>
    </w:p>
    <w:sectPr w:rsidR="009644B6" w:rsidRPr="00CB0904" w:rsidSect="00CB0904">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04"/>
    <w:rsid w:val="009644B6"/>
    <w:rsid w:val="009E1871"/>
    <w:rsid w:val="00CB0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4C401-2059-43CA-89F8-9611BE41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B0904"/>
    <w:pPr>
      <w:tabs>
        <w:tab w:val="left" w:pos="567"/>
        <w:tab w:val="left" w:pos="8222"/>
      </w:tabs>
      <w:spacing w:before="120" w:after="120" w:line="480" w:lineRule="atLeast"/>
      <w:ind w:left="1134" w:hanging="850"/>
    </w:pPr>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Obyrne</dc:creator>
  <cp:keywords/>
  <dc:description/>
  <cp:lastModifiedBy>Patricia Obyrne</cp:lastModifiedBy>
  <cp:revision>2</cp:revision>
  <dcterms:created xsi:type="dcterms:W3CDTF">2017-09-29T13:06:00Z</dcterms:created>
  <dcterms:modified xsi:type="dcterms:W3CDTF">2017-10-02T15:13:00Z</dcterms:modified>
</cp:coreProperties>
</file>