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07" y="0"/>
                      <wp:lineTo x="-1507" y="20353"/>
                      <wp:lineTo x="21803" y="20353"/>
                      <wp:lineTo x="21803" y="0"/>
                      <wp:lineTo x="-150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left="0" w:right="-2" w:hanging="0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ФАКУЛЬТЕТ </w:t>
      </w:r>
      <w:r>
        <w:rPr>
          <w:rFonts w:ascii="Liberation Serif" w:hAnsi="Liberation Serif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КАФЕДРА </w:t>
      </w:r>
      <w:r>
        <w:rPr>
          <w:rFonts w:ascii="Liberation Serif" w:hAnsi="Liberation Serif"/>
          <w:b/>
          <w:bCs/>
          <w:sz w:val="24"/>
          <w:szCs w:val="24"/>
        </w:rPr>
        <w:t>ПРОГРАММНОЕ ОБЕСПЕЧЕНИЕ ЭВМ И ИНФОРМАЦИОННЫЕ ТЕХНОЛОГИИ</w:t>
      </w:r>
      <w:r>
        <w:rPr>
          <w:rFonts w:ascii="Liberation Serif" w:hAnsi="Liberation Serif"/>
          <w:b/>
          <w:caps/>
          <w:sz w:val="24"/>
          <w:szCs w:val="24"/>
        </w:rPr>
        <w:t xml:space="preserve"> (ИУ7)</w:t>
      </w:r>
    </w:p>
    <w:p>
      <w:pPr>
        <w:pStyle w:val="Normal"/>
        <w:rPr>
          <w:rFonts w:ascii="Liberation Serif" w:hAnsi="Liberation Serif"/>
          <w:i/>
          <w:i/>
          <w:sz w:val="24"/>
          <w:szCs w:val="24"/>
        </w:rPr>
      </w:pPr>
      <w:r>
        <w:rPr>
          <w:rFonts w:ascii="Liberation Serif" w:hAnsi="Liberation Serif"/>
          <w:i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НАПРАВЛЕНИЕ ПОДГОТОВКИ  </w:t>
      </w:r>
      <w:r>
        <w:rPr>
          <w:rFonts w:ascii="Liberation Serif" w:hAnsi="Liberation Serif"/>
          <w:b/>
          <w:sz w:val="24"/>
          <w:szCs w:val="24"/>
        </w:rPr>
        <w:t>09.03.04  Программная инженерия</w:t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/>
          <w:i/>
          <w:i/>
          <w:sz w:val="32"/>
        </w:rPr>
      </w:pPr>
      <w:r>
        <w:rPr>
          <w:rFonts w:ascii="Liberation Serif" w:hAnsi="Liberation Serif"/>
          <w:i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jc w:val="center"/>
        <w:outlineLvl w:val="0"/>
        <w:rPr>
          <w:rFonts w:ascii="Liberation Serif" w:hAnsi="Liberation Serif"/>
          <w:b/>
          <w:b/>
          <w:caps/>
          <w:spacing w:val="100"/>
          <w:sz w:val="32"/>
        </w:rPr>
      </w:pPr>
      <w:r>
        <w:rPr>
          <w:rFonts w:ascii="Liberation Serif" w:hAnsi="Liberation Serif"/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fill="FFFFFF"/>
              <w:jc w:val="right"/>
              <w:rPr>
                <w:rFonts w:ascii="Liberation Serif" w:hAnsi="Liberation Serif"/>
                <w:b/>
                <w:b/>
                <w:sz w:val="28"/>
              </w:rPr>
            </w:pPr>
            <w:r>
              <w:rPr>
                <w:rFonts w:ascii="Liberation Serif" w:hAnsi="Liberation Serif"/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rFonts w:ascii="Liberation Serif" w:hAnsi="Liberation Serif"/>
                <w:color w:val="000000"/>
                <w:spacing w:val="100"/>
                <w:sz w:val="28"/>
                <w:szCs w:val="28"/>
              </w:rPr>
              <w:t>8</w:t>
            </w:r>
          </w:p>
        </w:tc>
      </w:tr>
    </w:tbl>
    <w:p>
      <w:pPr>
        <w:pStyle w:val="1"/>
        <w:numPr>
          <w:ilvl w:val="0"/>
          <w:numId w:val="0"/>
        </w:numPr>
        <w:shd w:val="clear" w:fill="FFFFFF"/>
        <w:jc w:val="center"/>
        <w:outlineLvl w:val="0"/>
        <w:rPr>
          <w:rFonts w:ascii="Liberation Serif" w:hAnsi="Liberation Serif"/>
          <w:b/>
          <w:b/>
          <w:spacing w:val="100"/>
          <w:sz w:val="32"/>
        </w:rPr>
      </w:pPr>
      <w:r>
        <w:rPr>
          <w:rFonts w:ascii="Liberation Serif" w:hAnsi="Liberation Serif"/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5375" cy="29972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60" cy="2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Liberation Serif" w:hAnsi="Liberation Serif"/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.85pt;margin-top:17.5pt;width:86.15pt;height:23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Liberation Serif" w:hAnsi="Liberation Serif"/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fill="FFFFFF"/>
        <w:spacing w:lineRule="auto" w:line="300"/>
        <w:ind w:left="0" w:right="0" w:hanging="0"/>
        <w:outlineLvl w:val="0"/>
        <w:rPr/>
      </w:pPr>
      <w:r>
        <w:rPr>
          <w:rFonts w:eastAsia="Times New Roman" w:cs="Times New Roman" w:ascii="Liberation Serif" w:hAnsi="Liberation Serif"/>
          <w:color w:val="auto"/>
          <w:kern w:val="0"/>
          <w:sz w:val="32"/>
          <w:szCs w:val="20"/>
          <w:u w:val="single"/>
          <w:lang w:val="ru-RU" w:eastAsia="ru-RU" w:bidi="ar-SA"/>
        </w:rPr>
        <w:t>Реализация алгоритма отсечения отрезка произвольным выпуклым отсекателем</w:t>
      </w:r>
    </w:p>
    <w:p>
      <w:pPr>
        <w:pStyle w:val="1"/>
        <w:numPr>
          <w:ilvl w:val="0"/>
          <w:numId w:val="0"/>
        </w:numPr>
        <w:shd w:val="clear" w:fill="FFFFFF"/>
        <w:spacing w:lineRule="auto" w:line="360"/>
        <w:outlineLvl w:val="0"/>
        <w:rPr>
          <w:rFonts w:ascii="Liberation Serif" w:hAnsi="Liberation Serif"/>
          <w:sz w:val="32"/>
        </w:rPr>
      </w:pPr>
      <w:r>
        <w:rPr>
          <w:rFonts w:ascii="Liberation Serif" w:hAnsi="Liberation Serif"/>
          <w:sz w:val="32"/>
        </w:rPr>
      </w:r>
    </w:p>
    <w:p>
      <w:pPr>
        <w:pStyle w:val="Normal"/>
        <w:ind w:left="142" w:right="0" w:hanging="0"/>
        <w:rPr/>
      </w:pPr>
      <w:r>
        <w:rPr>
          <w:rFonts w:ascii="Liberation Serif" w:hAnsi="Liberation Serif"/>
          <w:b/>
          <w:sz w:val="28"/>
        </w:rPr>
        <w:t xml:space="preserve">Дисциплина: </w:t>
      </w:r>
      <w:r>
        <w:rPr>
          <w:rFonts w:ascii="Liberation Serif" w:hAnsi="Liberation Serif"/>
          <w:b w:val="false"/>
          <w:bCs w:val="false"/>
          <w:sz w:val="32"/>
          <w:szCs w:val="32"/>
          <w:u w:val="single"/>
        </w:rPr>
        <w:t>Компьютерная графика</w:t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677"/>
        <w:gridCol w:w="1823"/>
        <w:gridCol w:w="2220"/>
        <w:gridCol w:w="2148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Студент</w:t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ИУ7-43Б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rFonts w:ascii="Liberation Serif" w:hAnsi="Liberation Serif"/>
                <w:sz w:val="28"/>
                <w:szCs w:val="28"/>
              </w:rPr>
              <w:t>29.05.2020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С.С. Кононенко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Преподаватель</w:t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А.В. Куров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  <w:tc>
          <w:tcPr>
            <w:tcW w:w="1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22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(Подпись, дата)</w:t>
            </w:r>
          </w:p>
        </w:tc>
        <w:tc>
          <w:tcPr>
            <w:tcW w:w="214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(И.О. Фамилия)</w:t>
            </w:r>
          </w:p>
        </w:tc>
      </w:tr>
    </w:tbl>
    <w:p>
      <w:pPr>
        <w:pStyle w:val="Normal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center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Москва, 2020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1. Цель работы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Изучение и программная реализация алгоритма отсечения отрезка.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 Техническое задание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" w:ascii="Liberation Serif" w:hAnsi="Liberation Serif"/>
          <w:color w:val="000000"/>
          <w:sz w:val="28"/>
          <w:szCs w:val="28"/>
        </w:rPr>
        <w:t>Необходимо обеспечить ввод отсекателя – произвольного многоугольника. Высветить его первым цветом. Также 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 Предусмотреть ввод отрезков, параллельных границе отсекателя. Ввод осуществлять с помощью мыши и нажатия других клавиш. Выполнить отсечение отрезков, показав результат третьим цветом. Исходные отрезки не удалять.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3. Теоретический материал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Алгоритм Кируса—Бека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— алгоритм отсечения отрезков произвольным выпуклым многоугольником. Был предложен в качестве более эффективной замены алгоритма Коэна—Сазерленда, который выполняет отсечение за несколько итераций.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В данном алгоритме отрезки описываются в форме: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P(t) =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+ (P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 -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) * t, где t - параметр (0 &lt;= t &lt;= 1).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Это векторное уравнение, которое в двумерной графике можно свести к двум одномерным параметрическим уравнениям вида: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x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(t) =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.x + (P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.x  -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.x) * t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y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(t) =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.y + (P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.y  -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.y) * t, где t - параметр (0 &lt;= t &lt;= 1).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При нахождении пересечений с гранями многоугольника находится значение параметра t, при котором происходит пересечение, и если значение параметра лежит вне допустимых границ, то пересечение происходит с продолжением отрезка. Такие пересечения отвергаются.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В данном алгоритме используется "вектор внутренней нормали" —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 Вектор внутренней нормали — вектор, перпендикулярный грани многоугольника и направленный внутрь этого многоугольника. Этот факт проверяется аналитическим выражением вида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* (B - A) &gt;= 0, где А — точка грани, из которой исходит данная нормаль, а В — любая другая точка нормали.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eastAsia="Times New Roman" w:cs="Calibri" w:ascii="Liberation Serif" w:hAnsi="Liberation Serif"/>
          <w:b w:val="false"/>
          <w:bCs w:val="false"/>
          <w:i w:val="false"/>
          <w:iCs w:val="false"/>
          <w:color w:val="000000"/>
          <w:kern w:val="0"/>
          <w:position w:val="0"/>
          <w:sz w:val="28"/>
          <w:sz w:val="28"/>
          <w:szCs w:val="28"/>
          <w:highlight w:val="white"/>
          <w:vertAlign w:val="baseline"/>
          <w:lang w:val="ru-RU" w:eastAsia="ru-RU" w:bidi="ar-SA"/>
        </w:rPr>
        <w:t xml:space="preserve">Рассмотрим вектор —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[P(t)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], где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произвольная точка рассматриваемой грани. Проанализируем скалярное произведение этого вектора и вектора нормали к рассматриваемой грани: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[P(t)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 &gt; 0 — вектор направлен внутрь области многоугольника;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[P(t)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 = 0 — вектор перпендикулярен нормали;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[P(t)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 &lt; 0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—</w:t>
      </w:r>
      <w:r>
        <w:rPr>
          <w:rFonts w:cs="Calibri" w:ascii="Liberation Serif" w:hAnsi="Liberation Serif"/>
          <w:b/>
          <w:bCs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направлен вне области многоугольника. При различных параметрах t, точка P(t) может находиться как внутри, так и вне области многоугольника относительно рассматриваемой грани. В данном случае нас больше интересует тот факт, что мы можем определить "входит" или "выходит" отрезок из многоугольника при пересечении определенной грани. Если отрезок пересекает грань и его начало было внутри многоугольника относительно этой грани (анализ скалярного произведения, рассмотренного выше, при P(t), t = 0), то получается что при пересекании он выйдет за грань. Рассмотрим ситуацию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[P(t)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 = 0. Она соответствует ситуации, когда вектор, состоящий из точки отрезка (P(t)) и точки 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грани параллелен этой грани. Если стоит задача построить параллельную прямую к некоторой прямой L через точку А, находящейся на этой прямой L, то решение этой задачи </w:t>
      </w:r>
      <w:bookmarkStart w:id="0" w:name="__DdeLink__1132_3780188759"/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—</w:t>
      </w:r>
      <w:bookmarkEnd w:id="0"/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прямая, совпадающая с прямой L. Из этого следует, что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[P(t)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 = 0 выполняется тогда, когда вектор лежит на одной прямой с гранью [P(t)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], а P(t) для некоторого t — точка пересечения грани и отрезка.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Подставим параметрическую форму уравнения в выражение </w:t>
        <w:br/>
        <w:t>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+ (P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)t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 = 0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 +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]t  = 0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В данном уравнении [P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] - вектор, определяющий направление отрезка, а </w:t>
        <w:br/>
        <w:t>[P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 — вектор, соединящий некоторую точку грани с началом отрезка.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Введем обозначения: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W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=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D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 xml:space="preserve">ск 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=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2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]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Выразим t: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t = -W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/ D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ск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Данное выражение нельзя рассматривать при D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ск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= 0. Рассмотрим случаи, когда D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ск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= 0: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Вектор ориентации отрезка вырожден. Такой случай нас не интересует.</w:t>
      </w:r>
    </w:p>
    <w:p>
      <w:pPr>
        <w:pStyle w:val="Normal"/>
        <w:numPr>
          <w:ilvl w:val="0"/>
          <w:numId w:val="1"/>
        </w:numPr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D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cк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перпендикулярен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 Отрезок парллелен грани. Здесь может быть 2 случая: отрезок лежит вне многоугольника относительно грани - тогда можно однозначно сделать вывод о том, что он невидим и закончить операцию отсечения данного отрезка. Отрезок лежит внутри многоугольника относительно грани - тогда следует перейти на следующую итерацию и продолжить операцию отсечения. Определить "вне" или "внутри" довольно-таки легко с помощью вектора W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. Этот вектор начинается в некоторой точке рассматриваемой грани многоугольника и заканчивается в некоторой точке отрезка, таким образом можно сказать, что он направлен "от грани к отрезку". Внутренняя нормаль начинается в некоторой точке грани и может быть направлена к отрезку и в противоположную сторону. Проверяется это так W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= n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[P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1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- f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i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]. Если скалярное произведение &lt; 0, то угол между вектором нормали и вектором, направленным к отрезку &gt; 90, и вектор лежит вне фигуры, иначе - внутри. </w:t>
      </w:r>
    </w:p>
    <w:p>
      <w:pPr>
        <w:pStyle w:val="Normal"/>
        <w:bidi w:val="0"/>
        <w:spacing w:lineRule="auto" w:line="240"/>
        <w:jc w:val="both"/>
        <w:rPr>
          <w:rFonts w:ascii="Liberation Serif" w:hAnsi="Liberation Serif" w:cs="Calibri"/>
          <w:b w:val="false"/>
          <w:b w:val="false"/>
          <w:bCs w:val="false"/>
          <w:i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</w:r>
    </w:p>
    <w:p>
      <w:pPr>
        <w:pStyle w:val="Normal"/>
        <w:bidi w:val="0"/>
        <w:spacing w:lineRule="auto" w:line="240"/>
        <w:jc w:val="both"/>
        <w:rPr/>
      </w:pP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Если отрезок виден, то он виден относительно всех граней. Из этого можно сделать вывод, что если отрезок входит в многоугольник относительно какой-то грани, то относительно других граней он должен был уже войти, и при этом не должен был выйти. В случае «выхода»: выйдя за первую грань, отрезок перестанет быть виден относительно нее и, следовательно, будет на оставшемся промежутке. Далее, убедившись, что параметр t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вх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 xml:space="preserve"> , соответствующий последнему входу, меньше, чем параметр t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вых</w:t>
      </w:r>
      <w:r>
        <w:rPr>
          <w:rFonts w:cs="Calibri" w:ascii="Liberation Serif" w:hAnsi="Liberation Serif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, соответствующий первому выходу, чертим видимую часть отрезка (если условие не выполняется - не чертим).</w:t>
      </w:r>
      <w:r>
        <w:br w:type="page"/>
      </w:r>
    </w:p>
    <w:p>
      <w:pPr>
        <w:pStyle w:val="Normal"/>
        <w:jc w:val="left"/>
        <w:rPr/>
      </w:pPr>
      <w:r>
        <w:rPr>
          <w:rFonts w:ascii="Liberation Serif" w:hAnsi="Liberation Serif"/>
          <w:b/>
          <w:bCs/>
          <w:sz w:val="32"/>
          <w:szCs w:val="32"/>
        </w:rPr>
        <w:t>4. Реализация алгоритма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bCs w:val="false"/>
          <w:i w:val="false"/>
          <w:caps w:val="false"/>
          <w:smallCaps w:val="false"/>
          <w:color w:val="008800"/>
          <w:spacing w:val="0"/>
          <w:sz w:val="20"/>
          <w:szCs w:val="20"/>
        </w:rPr>
        <w:t>def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b/>
          <w:bCs w:val="false"/>
          <w:i w:val="false"/>
          <w:caps w:val="false"/>
          <w:smallCaps w:val="false"/>
          <w:color w:val="0066BB"/>
          <w:spacing w:val="0"/>
          <w:sz w:val="20"/>
          <w:szCs w:val="20"/>
        </w:rPr>
        <w:t>cyrusbeck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(root, cut, section, normals):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t_start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t_end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 = get_vect(section[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cutlen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(cutlen):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w_vect = get_vect(cut[(i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% cutlen],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cut[i] !=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w_vect = get_vect(cut[i],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vect_scal = get_scalar_mul(vect, normals[i])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w_vect_scal = get_scalar_mul(w_vect, normals[i])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vect_scal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w_vect_scal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 = -w_vect_scal / vect_scal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vect_scal &gt;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 &gt; t_start: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t_start = 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 &lt; t_end: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t_end = 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t_start &gt; t_end: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break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t_start &lt; t_end: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dot_start = [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t_start),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vect[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t_start)]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dot_end = [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t_end),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vect[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t_end)]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root.draw_line(dot_start, dot_end, root.res_color)</w:t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ind w:left="0" w:right="0" w:hanging="0"/>
        <w:jc w:val="left"/>
        <w:rPr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  <w:r>
        <w:br w:type="page"/>
      </w:r>
    </w:p>
    <w:p>
      <w:pPr>
        <w:pStyle w:val="PreformattedText"/>
        <w:widowControl/>
        <w:ind w:left="0" w:right="0" w:hanging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Реализация вспомогательных функций (</w:t>
      </w:r>
      <w:r>
        <w:rPr>
          <w:rFonts w:eastAsia="Liberation Mono" w:cs="Liberation Mono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ru-RU" w:bidi="ar-SA"/>
        </w:rPr>
        <w:t>операции над векторами, отсекателем, нормалями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):</w:t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bCs w:val="false"/>
          <w:i w:val="false"/>
          <w:caps w:val="false"/>
          <w:smallCaps w:val="false"/>
          <w:color w:val="008800"/>
          <w:spacing w:val="0"/>
          <w:sz w:val="20"/>
          <w:szCs w:val="20"/>
        </w:rPr>
        <w:t>def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b/>
          <w:bCs w:val="false"/>
          <w:i w:val="false"/>
          <w:caps w:val="false"/>
          <w:smallCaps w:val="false"/>
          <w:color w:val="0066BB"/>
          <w:spacing w:val="0"/>
          <w:sz w:val="20"/>
          <w:szCs w:val="20"/>
        </w:rPr>
        <w:t>get_vect</w:t>
      </w: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(dot_start, dot_end):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[dot_end[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dot_start[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dot_end[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dot_start[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get_vect_mul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(fvector, svector):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fvector[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svector[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fvector[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svector[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get_scalar_mul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(fvector, svector):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fvector[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svector[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fvector[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svector[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(dot_start, dot_end, dot_check):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 = get_vect(dot_start, dot_end)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None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 = 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 = [-vect[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/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get_scalar_mul(get_vect(dot_end, dot_check), normal)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(normal)):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normal[i] = -normal[i]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normal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normals = []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cutlen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(cutlen):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normals.append(get_normal(cut[i], cut[(i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cutlen], cut[(i +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% cutlen]))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normals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check_cut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(cut)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vect1 = get_vect(cut[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cut[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vect2 = get_vect(cut[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cut[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sign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None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get_vect_mul(vect1, vect2) &gt;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sign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sign =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vecti = get_vect(cut[i-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cut[i-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vectj = get_vect(cut[i-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cut[i])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* get_vect_mul(vecti, vectj)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cut.reverse()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5. Демонстрация работы программы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Тривиальные случаи.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4036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47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7693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769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Пересечение отрезка и отсекателя в одной точке.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471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915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Пересечение отрезка и отсекателя в двух точках.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471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осле:</w:t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spacing w:before="0" w:after="283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Отрезки располагаются на границах отсекателя.</w:t>
      </w:r>
    </w:p>
    <w:p>
      <w:pPr>
        <w:pStyle w:val="PreformattedText"/>
        <w:widowControl/>
        <w:spacing w:before="0" w:after="283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До:</w:t>
      </w:r>
    </w:p>
    <w:p>
      <w:pPr>
        <w:pStyle w:val="PreformattedText"/>
        <w:widowControl/>
        <w:spacing w:before="0" w:after="283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915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осле:</w:t>
      </w:r>
    </w:p>
    <w:p>
      <w:pPr>
        <w:pStyle w:val="PreformattedText"/>
        <w:widowControl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39026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>
    <w:name w:val="Текст примечания Знак"/>
    <w:basedOn w:val="DefaultParagraphFont"/>
    <w:qFormat/>
    <w:rPr/>
  </w:style>
  <w:style w:type="character" w:styleId="Style17">
    <w:name w:val="Тема примечания Знак"/>
    <w:basedOn w:val="Style16"/>
    <w:qFormat/>
    <w:rPr>
      <w:b/>
      <w:bCs/>
    </w:rPr>
  </w:style>
  <w:style w:type="character" w:styleId="NumberingSymbols">
    <w:name w:val="Numbering Symbols"/>
    <w:qFormat/>
    <w:rPr>
      <w:rFonts w:ascii="Liberation Serif" w:hAnsi="Liberation Serif"/>
      <w:sz w:val="28"/>
      <w:szCs w:val="28"/>
    </w:rPr>
  </w:style>
  <w:style w:type="character" w:styleId="Bullets">
    <w:name w:val="Bullets"/>
    <w:qFormat/>
    <w:rPr>
      <w:rFonts w:ascii="Liberation Serif" w:hAnsi="Liberation Serif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1">
    <w:name w:val="Обычный1"/>
    <w:qFormat/>
    <w:pPr>
      <w:widowControl w:val="fals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qFormat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LibreOffice/6.3.6.2$Linux_X86_64 LibreOffice_project/30$Build-2</Application>
  <Pages>11</Pages>
  <Words>1166</Words>
  <Characters>7064</Characters>
  <CharactersWithSpaces>8590</CharactersWithSpaces>
  <Paragraphs>142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en-US</dc:language>
  <cp:lastModifiedBy/>
  <dcterms:modified xsi:type="dcterms:W3CDTF">2020-05-30T00:37:04Z</dcterms:modified>
  <cp:revision>33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