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B0805" w14:textId="53CC9E6C" w:rsidR="00633090" w:rsidRDefault="008C51CB" w:rsidP="00633090">
      <w:pPr>
        <w:pStyle w:val="Heading1NoNumb"/>
      </w:pPr>
      <w:r>
        <w:t>Red Team Methodology</w:t>
      </w:r>
    </w:p>
    <w:p w14:paraId="10EE5394" w14:textId="2CD9D10F" w:rsidR="007B35D6" w:rsidRDefault="007971C1" w:rsidP="00AC35BC">
      <w:pPr>
        <w:pStyle w:val="Heading2"/>
      </w:pPr>
      <w:r>
        <w:t>Introduction</w:t>
      </w:r>
    </w:p>
    <w:p w14:paraId="1A7D1506" w14:textId="691A12F9" w:rsidR="007B35D6" w:rsidRPr="001F4A58" w:rsidRDefault="001E73B5" w:rsidP="007B35D6">
      <w:pPr>
        <w:rPr>
          <w:rFonts w:ascii="Calibri Light" w:hAnsi="Calibri Light" w:cs="Calibri Light"/>
        </w:rPr>
      </w:pPr>
      <w:r w:rsidRPr="001F4A58">
        <w:rPr>
          <w:rFonts w:ascii="Calibri Light" w:hAnsi="Calibri Light" w:cs="Calibri Light"/>
        </w:rPr>
        <w:t>This document describes the Red Team methodology that all Red Team members should adhere to</w:t>
      </w:r>
      <w:r w:rsidR="00ED1CFC" w:rsidRPr="001F4A58">
        <w:rPr>
          <w:rFonts w:ascii="Calibri Light" w:hAnsi="Calibri Light" w:cs="Calibri Light"/>
        </w:rPr>
        <w:t>.</w:t>
      </w:r>
      <w:r w:rsidR="006A4B86" w:rsidRPr="001F4A58">
        <w:rPr>
          <w:rFonts w:ascii="Calibri Light" w:hAnsi="Calibri Light" w:cs="Calibri Light"/>
        </w:rPr>
        <w:t xml:space="preserve"> </w:t>
      </w:r>
      <w:r w:rsidR="00117FB7" w:rsidRPr="001F4A58">
        <w:rPr>
          <w:rFonts w:ascii="Calibri Light" w:hAnsi="Calibri Light" w:cs="Calibri Light"/>
        </w:rPr>
        <w:t>It contains some OPSEC considerations, minimum requirements for OPLOGS</w:t>
      </w:r>
      <w:r w:rsidR="00C82C2F" w:rsidRPr="001F4A58">
        <w:rPr>
          <w:rFonts w:ascii="Calibri Light" w:hAnsi="Calibri Light" w:cs="Calibri Light"/>
        </w:rPr>
        <w:t>, how to define Threat Actors</w:t>
      </w:r>
      <w:r w:rsidR="00134E76" w:rsidRPr="001F4A58">
        <w:rPr>
          <w:rFonts w:ascii="Calibri Light" w:hAnsi="Calibri Light" w:cs="Calibri Light"/>
        </w:rPr>
        <w:t xml:space="preserve"> and Threat Landscape and how to define the Scope.</w:t>
      </w:r>
    </w:p>
    <w:p w14:paraId="247A34D0" w14:textId="225A0597" w:rsidR="00134E76" w:rsidRPr="001F4A58" w:rsidRDefault="00D16205" w:rsidP="007B35D6">
      <w:pPr>
        <w:rPr>
          <w:rFonts w:ascii="Calibri Light" w:hAnsi="Calibri Light" w:cs="Calibri Light"/>
        </w:rPr>
      </w:pPr>
      <w:r w:rsidRPr="001F4A58">
        <w:rPr>
          <w:rFonts w:ascii="Calibri Light" w:hAnsi="Calibri Light" w:cs="Calibri Light"/>
        </w:rPr>
        <w:t>For the Red Team, there are three types of engagements:</w:t>
      </w:r>
    </w:p>
    <w:p w14:paraId="61949F38" w14:textId="2187A3B9" w:rsidR="00D16205" w:rsidRPr="001F4A58" w:rsidRDefault="00D16205" w:rsidP="00D16205">
      <w:pPr>
        <w:pStyle w:val="ListParagraph"/>
        <w:numPr>
          <w:ilvl w:val="0"/>
          <w:numId w:val="42"/>
        </w:numPr>
        <w:rPr>
          <w:rFonts w:ascii="Calibri Light" w:hAnsi="Calibri Light" w:cs="Calibri Light"/>
        </w:rPr>
      </w:pPr>
      <w:r w:rsidRPr="001F4A58">
        <w:rPr>
          <w:rFonts w:ascii="Calibri Light" w:hAnsi="Calibri Light" w:cs="Calibri Light"/>
        </w:rPr>
        <w:t>Red Team Threat Scenarios</w:t>
      </w:r>
    </w:p>
    <w:p w14:paraId="53CD4CE8" w14:textId="457C1308" w:rsidR="00D16205" w:rsidRPr="001F4A58" w:rsidRDefault="00D16205" w:rsidP="00D16205">
      <w:pPr>
        <w:pStyle w:val="ListParagraph"/>
        <w:numPr>
          <w:ilvl w:val="0"/>
          <w:numId w:val="42"/>
        </w:numPr>
        <w:rPr>
          <w:rFonts w:ascii="Calibri Light" w:hAnsi="Calibri Light" w:cs="Calibri Light"/>
        </w:rPr>
      </w:pPr>
      <w:r w:rsidRPr="001F4A58">
        <w:rPr>
          <w:rFonts w:ascii="Calibri Light" w:hAnsi="Calibri Light" w:cs="Calibri Light"/>
        </w:rPr>
        <w:t>Red Team Operations</w:t>
      </w:r>
    </w:p>
    <w:p w14:paraId="59194818" w14:textId="63FBB37A" w:rsidR="00D16205" w:rsidRDefault="00D16205" w:rsidP="00D16205">
      <w:pPr>
        <w:pStyle w:val="ListParagraph"/>
        <w:numPr>
          <w:ilvl w:val="0"/>
          <w:numId w:val="42"/>
        </w:numPr>
        <w:rPr>
          <w:rFonts w:ascii="Calibri Light" w:hAnsi="Calibri Light" w:cs="Calibri Light"/>
        </w:rPr>
      </w:pPr>
      <w:r w:rsidRPr="001F4A58">
        <w:rPr>
          <w:rFonts w:ascii="Calibri Light" w:hAnsi="Calibri Light" w:cs="Calibri Light"/>
        </w:rPr>
        <w:t>Red Team Exercises</w:t>
      </w:r>
    </w:p>
    <w:p w14:paraId="0DD625D9" w14:textId="59C12C47" w:rsidR="00655BFE" w:rsidRPr="001F4A58" w:rsidRDefault="00655BFE" w:rsidP="00D16205">
      <w:pPr>
        <w:pStyle w:val="ListParagraph"/>
        <w:numPr>
          <w:ilvl w:val="0"/>
          <w:numId w:val="42"/>
        </w:numPr>
        <w:rPr>
          <w:rFonts w:ascii="Calibri Light" w:hAnsi="Calibri Light" w:cs="Calibri Light"/>
        </w:rPr>
      </w:pPr>
      <w:r>
        <w:rPr>
          <w:rFonts w:ascii="Calibri Light" w:hAnsi="Calibri Light" w:cs="Calibri Light"/>
        </w:rPr>
        <w:t>Purple Team</w:t>
      </w:r>
    </w:p>
    <w:p w14:paraId="48604C64" w14:textId="7FB85EF2" w:rsidR="00E60FBD" w:rsidRPr="00361F6F" w:rsidRDefault="0043746B" w:rsidP="00E60FBD">
      <w:pPr>
        <w:rPr>
          <w:rFonts w:ascii="Calibri Light" w:hAnsi="Calibri Light" w:cs="Calibri Light"/>
        </w:rPr>
      </w:pPr>
      <w:r w:rsidRPr="00361F6F">
        <w:rPr>
          <w:rFonts w:ascii="Calibri Light" w:hAnsi="Calibri Light" w:cs="Calibri Light"/>
        </w:rPr>
        <w:t xml:space="preserve">Red Team </w:t>
      </w:r>
      <w:r w:rsidRPr="00361F6F">
        <w:rPr>
          <w:rFonts w:ascii="Calibri Light" w:hAnsi="Calibri Light" w:cs="Calibri Light"/>
          <w:b/>
          <w:bCs/>
          <w:color w:val="008D7F"/>
        </w:rPr>
        <w:t>Threat Scenarios</w:t>
      </w:r>
      <w:r w:rsidRPr="00361F6F">
        <w:rPr>
          <w:rFonts w:ascii="Calibri Light" w:hAnsi="Calibri Light" w:cs="Calibri Light"/>
        </w:rPr>
        <w:t xml:space="preserve">, also known as Objective Oriented Pentest, </w:t>
      </w:r>
      <w:r w:rsidR="0054104E" w:rsidRPr="00361F6F">
        <w:rPr>
          <w:rFonts w:ascii="Calibri Light" w:hAnsi="Calibri Light" w:cs="Calibri Light"/>
        </w:rPr>
        <w:t>are penetration tests done</w:t>
      </w:r>
      <w:r w:rsidR="00947886" w:rsidRPr="00361F6F">
        <w:rPr>
          <w:rFonts w:ascii="Calibri Light" w:hAnsi="Calibri Light" w:cs="Calibri Light"/>
        </w:rPr>
        <w:t xml:space="preserve"> </w:t>
      </w:r>
      <w:r w:rsidR="009441EF" w:rsidRPr="00361F6F">
        <w:rPr>
          <w:rFonts w:ascii="Calibri Light" w:hAnsi="Calibri Light" w:cs="Calibri Light"/>
        </w:rPr>
        <w:t>on specific technologies</w:t>
      </w:r>
      <w:r w:rsidR="004F079B" w:rsidRPr="00361F6F">
        <w:rPr>
          <w:rFonts w:ascii="Calibri Light" w:hAnsi="Calibri Light" w:cs="Calibri Light"/>
        </w:rPr>
        <w:t xml:space="preserve"> with the completion of pre-defined scenarios in mind, not just trying to find as many vulnerabilities as possible in the </w:t>
      </w:r>
      <w:r w:rsidR="00B8484A" w:rsidRPr="00361F6F">
        <w:rPr>
          <w:rFonts w:ascii="Calibri Light" w:hAnsi="Calibri Light" w:cs="Calibri Light"/>
        </w:rPr>
        <w:t>engagement time.</w:t>
      </w:r>
      <w:r w:rsidR="006B2542" w:rsidRPr="00361F6F">
        <w:rPr>
          <w:rFonts w:ascii="Calibri Light" w:hAnsi="Calibri Light" w:cs="Calibri Light"/>
        </w:rPr>
        <w:t xml:space="preserve"> They should be performed in cooperation with the Blue Team</w:t>
      </w:r>
      <w:r w:rsidR="00237936" w:rsidRPr="00361F6F">
        <w:rPr>
          <w:rFonts w:ascii="Calibri Light" w:hAnsi="Calibri Light" w:cs="Calibri Light"/>
        </w:rPr>
        <w:t xml:space="preserve">, as they should be aware of the ongoing tests. </w:t>
      </w:r>
      <w:r w:rsidR="00D80C67" w:rsidRPr="00361F6F">
        <w:rPr>
          <w:rFonts w:ascii="Calibri Light" w:hAnsi="Calibri Light" w:cs="Calibri Light"/>
        </w:rPr>
        <w:t xml:space="preserve">This type of engagement should follow the process detailed in </w:t>
      </w:r>
      <w:r w:rsidR="00C86D88" w:rsidRPr="00361F6F">
        <w:rPr>
          <w:rFonts w:ascii="Calibri Light" w:hAnsi="Calibri Light" w:cs="Calibri Light"/>
        </w:rPr>
        <w:t xml:space="preserve">the </w:t>
      </w:r>
      <w:hyperlink r:id="rId12" w:history="1">
        <w:r w:rsidR="00C86D88" w:rsidRPr="00361F6F">
          <w:rPr>
            <w:rStyle w:val="Hyperlink"/>
            <w:rFonts w:ascii="Calibri Light" w:hAnsi="Calibri Light" w:cs="Calibri Light"/>
          </w:rPr>
          <w:t>Threat Scenarios Process</w:t>
        </w:r>
      </w:hyperlink>
      <w:r w:rsidR="00C86D88" w:rsidRPr="00361F6F">
        <w:rPr>
          <w:rFonts w:ascii="Calibri Light" w:hAnsi="Calibri Light" w:cs="Calibri Light"/>
        </w:rPr>
        <w:t xml:space="preserve"> document.</w:t>
      </w:r>
    </w:p>
    <w:p w14:paraId="3890CA0E" w14:textId="1E54F04F" w:rsidR="005E3951" w:rsidRPr="00361F6F" w:rsidRDefault="005E3951" w:rsidP="00E60FBD">
      <w:pPr>
        <w:rPr>
          <w:rFonts w:ascii="Calibri Light" w:hAnsi="Calibri Light" w:cs="Calibri Light"/>
        </w:rPr>
      </w:pPr>
      <w:r w:rsidRPr="00361F6F">
        <w:rPr>
          <w:rFonts w:ascii="Calibri Light" w:hAnsi="Calibri Light" w:cs="Calibri Light"/>
        </w:rPr>
        <w:t xml:space="preserve">Red Team </w:t>
      </w:r>
      <w:r w:rsidRPr="00361F6F">
        <w:rPr>
          <w:rFonts w:ascii="Calibri Light" w:hAnsi="Calibri Light" w:cs="Calibri Light"/>
          <w:b/>
          <w:bCs/>
          <w:color w:val="008D7F"/>
        </w:rPr>
        <w:t>Operations</w:t>
      </w:r>
      <w:r w:rsidR="00A26526" w:rsidRPr="00361F6F">
        <w:rPr>
          <w:rFonts w:ascii="Calibri Light" w:hAnsi="Calibri Light" w:cs="Calibri Light"/>
        </w:rPr>
        <w:t xml:space="preserve">, are opportunistic </w:t>
      </w:r>
      <w:r w:rsidR="007F031F" w:rsidRPr="00361F6F">
        <w:rPr>
          <w:rFonts w:ascii="Calibri Light" w:hAnsi="Calibri Light" w:cs="Calibri Light"/>
        </w:rPr>
        <w:t>type of attacks</w:t>
      </w:r>
      <w:r w:rsidR="0072307D" w:rsidRPr="00361F6F">
        <w:rPr>
          <w:rFonts w:ascii="Calibri Light" w:hAnsi="Calibri Light" w:cs="Calibri Light"/>
        </w:rPr>
        <w:t xml:space="preserve"> that are conducted outside </w:t>
      </w:r>
      <w:r w:rsidR="00557251" w:rsidRPr="00361F6F">
        <w:rPr>
          <w:rFonts w:ascii="Calibri Light" w:hAnsi="Calibri Light" w:cs="Calibri Light"/>
        </w:rPr>
        <w:t xml:space="preserve">the context of a formalized engagement. </w:t>
      </w:r>
      <w:r w:rsidR="00822FD3" w:rsidRPr="00361F6F">
        <w:rPr>
          <w:rFonts w:ascii="Calibri Light" w:hAnsi="Calibri Light" w:cs="Calibri Light"/>
        </w:rPr>
        <w:t xml:space="preserve">These type of engagements </w:t>
      </w:r>
      <w:r w:rsidR="003A56A7" w:rsidRPr="00361F6F">
        <w:rPr>
          <w:rFonts w:ascii="Calibri Light" w:hAnsi="Calibri Light" w:cs="Calibri Light"/>
        </w:rPr>
        <w:t>are used to test hypotheses, prove risks, and generally pursue improvements</w:t>
      </w:r>
      <w:r w:rsidR="00C9456A" w:rsidRPr="00361F6F">
        <w:rPr>
          <w:rFonts w:ascii="Calibri Light" w:hAnsi="Calibri Light" w:cs="Calibri Light"/>
        </w:rPr>
        <w:t xml:space="preserve">. </w:t>
      </w:r>
      <w:r w:rsidR="00237936" w:rsidRPr="00361F6F">
        <w:rPr>
          <w:rFonts w:ascii="Calibri Light" w:hAnsi="Calibri Light" w:cs="Calibri Light"/>
        </w:rPr>
        <w:t xml:space="preserve">They required a research phase </w:t>
      </w:r>
      <w:r w:rsidR="008763F1" w:rsidRPr="00361F6F">
        <w:rPr>
          <w:rFonts w:ascii="Calibri Light" w:hAnsi="Calibri Light" w:cs="Calibri Light"/>
        </w:rPr>
        <w:t xml:space="preserve">not only </w:t>
      </w:r>
      <w:r w:rsidR="00237936" w:rsidRPr="00361F6F">
        <w:rPr>
          <w:rFonts w:ascii="Calibri Light" w:hAnsi="Calibri Light" w:cs="Calibri Light"/>
        </w:rPr>
        <w:t xml:space="preserve">to </w:t>
      </w:r>
      <w:r w:rsidR="00B172D7" w:rsidRPr="00361F6F">
        <w:rPr>
          <w:rFonts w:ascii="Calibri Light" w:hAnsi="Calibri Light" w:cs="Calibri Light"/>
        </w:rPr>
        <w:t>identify possible scenarios</w:t>
      </w:r>
      <w:r w:rsidR="008763F1" w:rsidRPr="00361F6F">
        <w:rPr>
          <w:rFonts w:ascii="Calibri Light" w:hAnsi="Calibri Light" w:cs="Calibri Light"/>
        </w:rPr>
        <w:t xml:space="preserve"> (</w:t>
      </w:r>
      <w:r w:rsidR="00B172D7" w:rsidRPr="00361F6F">
        <w:rPr>
          <w:rFonts w:ascii="Calibri Light" w:hAnsi="Calibri Light" w:cs="Calibri Light"/>
        </w:rPr>
        <w:t>either through CVEs, new evasion techniques</w:t>
      </w:r>
      <w:r w:rsidR="008763F1" w:rsidRPr="00361F6F">
        <w:rPr>
          <w:rFonts w:ascii="Calibri Light" w:hAnsi="Calibri Light" w:cs="Calibri Light"/>
        </w:rPr>
        <w:t xml:space="preserve"> or</w:t>
      </w:r>
      <w:r w:rsidR="00B172D7" w:rsidRPr="00361F6F">
        <w:rPr>
          <w:rFonts w:ascii="Calibri Light" w:hAnsi="Calibri Light" w:cs="Calibri Light"/>
        </w:rPr>
        <w:t xml:space="preserve"> new phishing techniques</w:t>
      </w:r>
      <w:r w:rsidR="008763F1" w:rsidRPr="00361F6F">
        <w:rPr>
          <w:rFonts w:ascii="Calibri Light" w:hAnsi="Calibri Light" w:cs="Calibri Light"/>
        </w:rPr>
        <w:t>), but also for the development of exploits</w:t>
      </w:r>
      <w:r w:rsidR="00EF5F77" w:rsidRPr="00361F6F">
        <w:rPr>
          <w:rFonts w:ascii="Calibri Light" w:hAnsi="Calibri Light" w:cs="Calibri Light"/>
        </w:rPr>
        <w:t>, malware, phishing pretexts or RT infrastructure.</w:t>
      </w:r>
      <w:r w:rsidR="00331034" w:rsidRPr="00361F6F">
        <w:rPr>
          <w:rFonts w:ascii="Calibri Light" w:hAnsi="Calibri Light" w:cs="Calibri Light"/>
        </w:rPr>
        <w:t xml:space="preserve"> Th</w:t>
      </w:r>
      <w:r w:rsidR="008B50DD" w:rsidRPr="00361F6F">
        <w:rPr>
          <w:rFonts w:ascii="Calibri Light" w:hAnsi="Calibri Light" w:cs="Calibri Light"/>
        </w:rPr>
        <w:t xml:space="preserve">ese engagements should follow the </w:t>
      </w:r>
      <w:hyperlink r:id="rId13" w:history="1">
        <w:r w:rsidR="008B50DD" w:rsidRPr="00361F6F">
          <w:rPr>
            <w:rStyle w:val="Hyperlink"/>
            <w:rFonts w:ascii="Calibri Light" w:hAnsi="Calibri Light" w:cs="Calibri Light"/>
          </w:rPr>
          <w:t>Red Team Operations Process</w:t>
        </w:r>
      </w:hyperlink>
      <w:r w:rsidR="008B50DD" w:rsidRPr="00361F6F">
        <w:rPr>
          <w:rFonts w:ascii="Calibri Light" w:hAnsi="Calibri Light" w:cs="Calibri Light"/>
        </w:rPr>
        <w:t xml:space="preserve"> document.</w:t>
      </w:r>
    </w:p>
    <w:p w14:paraId="52A934F1" w14:textId="6BF8C352" w:rsidR="00676DE3" w:rsidRPr="00361F6F" w:rsidRDefault="005E3951" w:rsidP="00E60FBD">
      <w:pPr>
        <w:rPr>
          <w:rFonts w:ascii="Calibri Light" w:hAnsi="Calibri Light" w:cs="Calibri Light"/>
        </w:rPr>
      </w:pPr>
      <w:r w:rsidRPr="00361F6F">
        <w:rPr>
          <w:rFonts w:ascii="Calibri Light" w:hAnsi="Calibri Light" w:cs="Calibri Light"/>
        </w:rPr>
        <w:t xml:space="preserve">Red Team </w:t>
      </w:r>
      <w:r w:rsidRPr="00361F6F">
        <w:rPr>
          <w:rFonts w:ascii="Calibri Light" w:hAnsi="Calibri Light" w:cs="Calibri Light"/>
          <w:b/>
          <w:bCs/>
          <w:color w:val="008D7F"/>
        </w:rPr>
        <w:t>Exercises</w:t>
      </w:r>
      <w:r w:rsidR="007F031F" w:rsidRPr="00361F6F">
        <w:rPr>
          <w:rFonts w:ascii="Calibri Light" w:hAnsi="Calibri Light" w:cs="Calibri Light"/>
        </w:rPr>
        <w:t>, are full Red Team engagements, well-planned</w:t>
      </w:r>
      <w:r w:rsidR="00451BEA" w:rsidRPr="00361F6F">
        <w:rPr>
          <w:rFonts w:ascii="Calibri Light" w:hAnsi="Calibri Light" w:cs="Calibri Light"/>
        </w:rPr>
        <w:t xml:space="preserve"> and TIBER-Lik</w:t>
      </w:r>
      <w:r w:rsidR="00183921" w:rsidRPr="00361F6F">
        <w:rPr>
          <w:rFonts w:ascii="Calibri Light" w:hAnsi="Calibri Light" w:cs="Calibri Light"/>
        </w:rPr>
        <w:t>e</w:t>
      </w:r>
      <w:r w:rsidR="007120F4" w:rsidRPr="00361F6F">
        <w:rPr>
          <w:rFonts w:ascii="Calibri Light" w:hAnsi="Calibri Light" w:cs="Calibri Light"/>
        </w:rPr>
        <w:t>.</w:t>
      </w:r>
      <w:r w:rsidR="00183921" w:rsidRPr="00361F6F">
        <w:rPr>
          <w:rFonts w:ascii="Calibri Light" w:hAnsi="Calibri Light" w:cs="Calibri Light"/>
        </w:rPr>
        <w:t xml:space="preserve"> They are design to mimic a specific Threat Actor TTPs to evaluate how the company can respond against real-life threats.</w:t>
      </w:r>
      <w:r w:rsidR="00FE5090" w:rsidRPr="00361F6F">
        <w:rPr>
          <w:rFonts w:ascii="Calibri Light" w:hAnsi="Calibri Light" w:cs="Calibri Light"/>
        </w:rPr>
        <w:t xml:space="preserve"> They are similar to Operations, but improve on the initial stages by incorporating Threat Landscape analysis to identify </w:t>
      </w:r>
      <w:r w:rsidR="00C112A2" w:rsidRPr="00361F6F">
        <w:rPr>
          <w:rFonts w:ascii="Calibri Light" w:hAnsi="Calibri Light" w:cs="Calibri Light"/>
        </w:rPr>
        <w:t>the Threat Actors</w:t>
      </w:r>
      <w:r w:rsidR="006B2542" w:rsidRPr="00361F6F">
        <w:rPr>
          <w:rFonts w:ascii="Calibri Light" w:hAnsi="Calibri Light" w:cs="Calibri Light"/>
        </w:rPr>
        <w:t xml:space="preserve"> and</w:t>
      </w:r>
      <w:r w:rsidR="00C112A2" w:rsidRPr="00361F6F">
        <w:rPr>
          <w:rFonts w:ascii="Calibri Light" w:hAnsi="Calibri Light" w:cs="Calibri Light"/>
        </w:rPr>
        <w:t xml:space="preserve"> an  OSINT stage to identify possible targets and </w:t>
      </w:r>
      <w:r w:rsidR="00023151" w:rsidRPr="00361F6F">
        <w:rPr>
          <w:rFonts w:ascii="Calibri Light" w:hAnsi="Calibri Light" w:cs="Calibri Light"/>
        </w:rPr>
        <w:t xml:space="preserve">Initial Access vectors. </w:t>
      </w:r>
      <w:r w:rsidR="00676DE3" w:rsidRPr="00361F6F">
        <w:rPr>
          <w:rFonts w:ascii="Calibri Light" w:hAnsi="Calibri Light" w:cs="Calibri Light"/>
        </w:rPr>
        <w:t xml:space="preserve">These should follow the </w:t>
      </w:r>
      <w:hyperlink r:id="rId14" w:history="1">
        <w:r w:rsidR="00676DE3" w:rsidRPr="00361F6F">
          <w:rPr>
            <w:rStyle w:val="Hyperlink"/>
            <w:rFonts w:ascii="Calibri Light" w:hAnsi="Calibri Light" w:cs="Calibri Light"/>
          </w:rPr>
          <w:t>Red Team Exercises Process</w:t>
        </w:r>
      </w:hyperlink>
      <w:r w:rsidR="00676DE3" w:rsidRPr="00361F6F">
        <w:rPr>
          <w:rFonts w:ascii="Calibri Light" w:hAnsi="Calibri Light" w:cs="Calibri Light"/>
        </w:rPr>
        <w:t xml:space="preserve"> document.</w:t>
      </w:r>
    </w:p>
    <w:p w14:paraId="32EE47D4" w14:textId="052682ED" w:rsidR="004305A0" w:rsidRPr="00361F6F" w:rsidRDefault="004305A0" w:rsidP="00E60FBD">
      <w:pPr>
        <w:rPr>
          <w:rFonts w:ascii="Calibri Light" w:hAnsi="Calibri Light" w:cs="Calibri Light"/>
        </w:rPr>
      </w:pPr>
      <w:r w:rsidRPr="00361F6F">
        <w:rPr>
          <w:rFonts w:ascii="Calibri Light" w:hAnsi="Calibri Light" w:cs="Calibri Light"/>
          <w:b/>
          <w:bCs/>
          <w:color w:val="008D7F"/>
        </w:rPr>
        <w:t>Purple Team Exercises</w:t>
      </w:r>
      <w:r w:rsidR="0098521C" w:rsidRPr="00361F6F">
        <w:rPr>
          <w:rFonts w:ascii="Calibri Light" w:hAnsi="Calibri Light" w:cs="Calibri Light"/>
          <w:b/>
          <w:bCs/>
          <w:color w:val="008D7F"/>
        </w:rPr>
        <w:t xml:space="preserve"> </w:t>
      </w:r>
      <w:r w:rsidRPr="00361F6F">
        <w:rPr>
          <w:rFonts w:ascii="Calibri Light" w:hAnsi="Calibri Light" w:cs="Calibri Light"/>
          <w:b/>
          <w:bCs/>
          <w:color w:val="008D7F"/>
        </w:rPr>
        <w:t xml:space="preserve"> </w:t>
      </w:r>
      <w:r w:rsidR="0098521C" w:rsidRPr="00361F6F">
        <w:rPr>
          <w:rFonts w:ascii="Calibri Light" w:hAnsi="Calibri Light" w:cs="Calibri Light"/>
        </w:rPr>
        <w:t>are engagements</w:t>
      </w:r>
      <w:r w:rsidR="008D2F09" w:rsidRPr="00361F6F">
        <w:rPr>
          <w:rFonts w:ascii="Calibri Light" w:hAnsi="Calibri Light" w:cs="Calibri Light"/>
        </w:rPr>
        <w:t xml:space="preserve"> where the Red Team collaborates with the Blue Team to increase the overall security posture of the company. These collaboration can happen </w:t>
      </w:r>
      <w:r w:rsidR="00DA5162" w:rsidRPr="00361F6F">
        <w:rPr>
          <w:rFonts w:ascii="Calibri Light" w:hAnsi="Calibri Light" w:cs="Calibri Light"/>
        </w:rPr>
        <w:t xml:space="preserve">as the output of each of the other type of Red Team engagements (Threat Scenarios, Operations or Exercises), where the Blue Team and Red Team will work together to </w:t>
      </w:r>
      <w:r w:rsidR="00E43081" w:rsidRPr="00361F6F">
        <w:rPr>
          <w:rFonts w:ascii="Calibri Light" w:hAnsi="Calibri Light" w:cs="Calibri Light"/>
        </w:rPr>
        <w:t>correlate the attacks performed against the Alerts generated and Logs received.</w:t>
      </w:r>
      <w:r w:rsidR="00EE1BC1" w:rsidRPr="00361F6F">
        <w:rPr>
          <w:rFonts w:ascii="Calibri Light" w:hAnsi="Calibri Light" w:cs="Calibri Light"/>
        </w:rPr>
        <w:t xml:space="preserve"> These engagements should follow the </w:t>
      </w:r>
      <w:hyperlink r:id="rId15" w:history="1">
        <w:r w:rsidR="00EE1BC1" w:rsidRPr="00361F6F">
          <w:rPr>
            <w:rStyle w:val="Hyperlink"/>
            <w:rFonts w:ascii="Calibri Light" w:hAnsi="Calibri Light" w:cs="Calibri Light"/>
          </w:rPr>
          <w:t>Purple Teaming</w:t>
        </w:r>
        <w:r w:rsidR="008306A6" w:rsidRPr="00361F6F">
          <w:rPr>
            <w:rStyle w:val="Hyperlink"/>
            <w:rFonts w:ascii="Calibri Light" w:hAnsi="Calibri Light" w:cs="Calibri Light"/>
          </w:rPr>
          <w:t xml:space="preserve"> Process</w:t>
        </w:r>
      </w:hyperlink>
      <w:r w:rsidR="008306A6" w:rsidRPr="00361F6F">
        <w:rPr>
          <w:rFonts w:ascii="Calibri Light" w:hAnsi="Calibri Light" w:cs="Calibri Light"/>
        </w:rPr>
        <w:t xml:space="preserve"> document.</w:t>
      </w:r>
    </w:p>
    <w:p w14:paraId="67C27D86" w14:textId="06AADF9A" w:rsidR="00E60FBD" w:rsidRPr="00361F6F" w:rsidRDefault="005E3951" w:rsidP="00E60FBD">
      <w:pPr>
        <w:rPr>
          <w:rFonts w:ascii="Calibri Light" w:hAnsi="Calibri Light" w:cs="Calibri Light"/>
        </w:rPr>
      </w:pPr>
      <w:r w:rsidRPr="00361F6F">
        <w:rPr>
          <w:rFonts w:ascii="Calibri Light" w:hAnsi="Calibri Light" w:cs="Calibri Light"/>
        </w:rPr>
        <w:t>These different concepts can be visualized on the following matrix</w:t>
      </w:r>
      <w:r w:rsidR="00635C28" w:rsidRPr="00361F6F">
        <w:rPr>
          <w:rFonts w:ascii="Calibri Light" w:hAnsi="Calibri Light" w:cs="Calibri Light"/>
        </w:rPr>
        <w:t xml:space="preserve">, with each engagement type </w:t>
      </w:r>
      <w:r w:rsidR="008A6918" w:rsidRPr="00361F6F">
        <w:rPr>
          <w:rFonts w:ascii="Calibri Light" w:hAnsi="Calibri Light" w:cs="Calibri Light"/>
        </w:rPr>
        <w:t xml:space="preserve">plotted in accordance with its stealth and </w:t>
      </w:r>
      <w:r w:rsidR="001E16B8" w:rsidRPr="00361F6F">
        <w:rPr>
          <w:rFonts w:ascii="Calibri Light" w:hAnsi="Calibri Light" w:cs="Calibri Light"/>
        </w:rPr>
        <w:t>ATP emulation level</w:t>
      </w:r>
      <w:r w:rsidR="00D25033" w:rsidRPr="00361F6F">
        <w:rPr>
          <w:rFonts w:ascii="Calibri Light" w:hAnsi="Calibri Light" w:cs="Calibri Light"/>
        </w:rPr>
        <w:t xml:space="preserve"> required</w:t>
      </w:r>
      <w:r w:rsidR="001E16B8" w:rsidRPr="00361F6F">
        <w:rPr>
          <w:rFonts w:ascii="Calibri Light" w:hAnsi="Calibri Light" w:cs="Calibri Light"/>
        </w:rPr>
        <w:t>.</w:t>
      </w:r>
    </w:p>
    <w:p w14:paraId="1770F736" w14:textId="6D56717F" w:rsidR="009E30CA" w:rsidRDefault="009E30CA" w:rsidP="009E30CA">
      <w:pPr>
        <w:rPr>
          <w:rFonts w:ascii="Calibri Light" w:hAnsi="Calibri Light" w:cs="Calibri Light"/>
        </w:rPr>
      </w:pPr>
    </w:p>
    <w:p w14:paraId="734107FE" w14:textId="77777777" w:rsidR="002F73A1" w:rsidRDefault="002F73A1" w:rsidP="009E30CA">
      <w:pPr>
        <w:rPr>
          <w:rFonts w:ascii="Calibri Light" w:hAnsi="Calibri Light" w:cs="Calibri Light"/>
        </w:rPr>
      </w:pPr>
    </w:p>
    <w:p w14:paraId="32487233" w14:textId="77777777" w:rsidR="002F73A1" w:rsidRDefault="002F73A1" w:rsidP="009E30CA">
      <w:pPr>
        <w:rPr>
          <w:rFonts w:ascii="Calibri Light" w:hAnsi="Calibri Light" w:cs="Calibri Light"/>
        </w:rPr>
      </w:pPr>
    </w:p>
    <w:p w14:paraId="22534C1D" w14:textId="77777777" w:rsidR="002F73A1" w:rsidRDefault="002F73A1" w:rsidP="009E30CA">
      <w:pPr>
        <w:rPr>
          <w:rFonts w:ascii="Calibri Light" w:hAnsi="Calibri Light" w:cs="Calibri Light"/>
        </w:rPr>
      </w:pPr>
    </w:p>
    <w:p w14:paraId="22448C7B" w14:textId="037E7A1D" w:rsidR="00A92FC6" w:rsidRDefault="00A92FC6" w:rsidP="009E30CA">
      <w:pPr>
        <w:rPr>
          <w:rFonts w:ascii="Calibri Light" w:hAnsi="Calibri Light" w:cs="Calibri Light"/>
        </w:rPr>
      </w:pPr>
      <w:r w:rsidRPr="007C618A">
        <w:rPr>
          <w:rFonts w:ascii="Calibri Light" w:hAnsi="Calibri Light" w:cs="Calibri Light"/>
          <w:noProof/>
        </w:rPr>
        <mc:AlternateContent>
          <mc:Choice Requires="wps">
            <w:drawing>
              <wp:anchor distT="0" distB="0" distL="114300" distR="114300" simplePos="0" relativeHeight="251658243" behindDoc="0" locked="0" layoutInCell="1" allowOverlap="1" wp14:anchorId="32D8BE17" wp14:editId="261F541F">
                <wp:simplePos x="0" y="0"/>
                <wp:positionH relativeFrom="page">
                  <wp:align>center</wp:align>
                </wp:positionH>
                <wp:positionV relativeFrom="paragraph">
                  <wp:posOffset>14809</wp:posOffset>
                </wp:positionV>
                <wp:extent cx="1388745" cy="292735"/>
                <wp:effectExtent l="0" t="0" r="20955" b="12065"/>
                <wp:wrapSquare wrapText="bothSides"/>
                <wp:docPr id="236559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8745" cy="292735"/>
                        </a:xfrm>
                        <a:prstGeom prst="rect">
                          <a:avLst/>
                        </a:prstGeom>
                        <a:solidFill>
                          <a:srgbClr val="FFFFFF"/>
                        </a:solidFill>
                        <a:ln w="9525">
                          <a:solidFill>
                            <a:srgbClr val="000000"/>
                          </a:solidFill>
                          <a:miter lim="800000"/>
                          <a:headEnd/>
                          <a:tailEnd/>
                        </a:ln>
                      </wps:spPr>
                      <wps:txbx>
                        <w:txbxContent>
                          <w:p w14:paraId="74F21AE6" w14:textId="4052C705" w:rsidR="009E30CA" w:rsidRPr="009E30CA" w:rsidRDefault="009E30CA" w:rsidP="009E30CA">
                            <w:pPr>
                              <w:rPr>
                                <w:lang w:val="en-US"/>
                              </w:rPr>
                            </w:pPr>
                            <w:r>
                              <w:rPr>
                                <w:lang w:val="en-US"/>
                              </w:rPr>
                              <w:t>Adversary Emulation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D8BE17" id="_x0000_t202" coordsize="21600,21600" o:spt="202" path="m,l,21600r21600,l21600,xe">
                <v:stroke joinstyle="miter"/>
                <v:path gradientshapeok="t" o:connecttype="rect"/>
              </v:shapetype>
              <v:shape id="Text Box 2" o:spid="_x0000_s1026" type="#_x0000_t202" style="position:absolute;left:0;text-align:left;margin-left:0;margin-top:1.15pt;width:109.35pt;height:23.05pt;z-index:251658243;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">
                <v:textbox>
                  <w:txbxContent>
                    <w:p w14:paraId="74F21AE6" w14:textId="4052C705" w:rsidR="009E30CA" w:rsidRPr="009E30CA" w:rsidRDefault="009E30CA" w:rsidP="009E30CA">
                      <w:pPr>
                        <w:rPr>
                          <w:lang w:val="en-US"/>
                        </w:rPr>
                      </w:pPr>
                      <w:r>
                        <w:rPr>
                          <w:lang w:val="en-US"/>
                        </w:rPr>
                        <w:t>Adversary Emulation</w:t>
                      </w:r>
                    </w:p>
                  </w:txbxContent>
                </v:textbox>
                <w10:wrap type="square" anchorx="page"/>
              </v:shape>
            </w:pict>
          </mc:Fallback>
        </mc:AlternateContent>
      </w:r>
    </w:p>
    <w:p w14:paraId="0CCA6950" w14:textId="0B99AF40" w:rsidR="00A92FC6" w:rsidRDefault="00A92FC6" w:rsidP="009E30CA">
      <w:pPr>
        <w:rPr>
          <w:rFonts w:ascii="Calibri Light" w:hAnsi="Calibri Light" w:cs="Calibri Light"/>
        </w:rPr>
      </w:pPr>
    </w:p>
    <w:p w14:paraId="7142E2ED" w14:textId="41772B37" w:rsidR="00A92FC6" w:rsidRDefault="00A92FC6" w:rsidP="009E30CA">
      <w:pPr>
        <w:rPr>
          <w:rFonts w:ascii="Calibri Light" w:hAnsi="Calibri Light" w:cs="Calibri Light"/>
        </w:rPr>
      </w:pPr>
      <w:r>
        <w:rPr>
          <w:rFonts w:ascii="Calibri Light" w:hAnsi="Calibri Light" w:cs="Calibri Light"/>
          <w:noProof/>
        </w:rPr>
        <w:drawing>
          <wp:anchor distT="0" distB="0" distL="114300" distR="114300" simplePos="0" relativeHeight="251658240" behindDoc="0" locked="0" layoutInCell="1" allowOverlap="1" wp14:anchorId="1AF3B7ED" wp14:editId="3589DAB6">
            <wp:simplePos x="0" y="0"/>
            <wp:positionH relativeFrom="page">
              <wp:align>center</wp:align>
            </wp:positionH>
            <wp:positionV relativeFrom="paragraph">
              <wp:posOffset>14749</wp:posOffset>
            </wp:positionV>
            <wp:extent cx="5701665" cy="3200400"/>
            <wp:effectExtent l="0" t="0" r="0" b="0"/>
            <wp:wrapSquare wrapText="bothSides"/>
            <wp:docPr id="123264285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H relativeFrom="margin">
              <wp14:pctWidth>0</wp14:pctWidth>
            </wp14:sizeRelH>
          </wp:anchor>
        </w:drawing>
      </w:r>
    </w:p>
    <w:p w14:paraId="1CAD9623" w14:textId="3B89D352" w:rsidR="00A92FC6" w:rsidRDefault="00A92FC6" w:rsidP="009E30CA">
      <w:pPr>
        <w:rPr>
          <w:rFonts w:ascii="Calibri Light" w:hAnsi="Calibri Light" w:cs="Calibri Light"/>
        </w:rPr>
      </w:pPr>
    </w:p>
    <w:p w14:paraId="33035D27" w14:textId="5C587BEA" w:rsidR="00A92FC6" w:rsidRDefault="00A92FC6" w:rsidP="009E30CA">
      <w:pPr>
        <w:rPr>
          <w:rFonts w:ascii="Calibri Light" w:hAnsi="Calibri Light" w:cs="Calibri Light"/>
        </w:rPr>
      </w:pPr>
    </w:p>
    <w:p w14:paraId="207A50F7" w14:textId="1F2DD1AD" w:rsidR="00A92FC6" w:rsidRDefault="00A92FC6" w:rsidP="009E30CA">
      <w:pPr>
        <w:rPr>
          <w:rFonts w:ascii="Calibri Light" w:hAnsi="Calibri Light" w:cs="Calibri Light"/>
        </w:rPr>
      </w:pPr>
    </w:p>
    <w:p w14:paraId="5D720AE1" w14:textId="4A80822B" w:rsidR="00A92FC6" w:rsidRDefault="00A92FC6" w:rsidP="009E30CA">
      <w:pPr>
        <w:rPr>
          <w:rFonts w:ascii="Calibri Light" w:hAnsi="Calibri Light" w:cs="Calibri Light"/>
        </w:rPr>
      </w:pPr>
    </w:p>
    <w:p w14:paraId="0BAC0BDC" w14:textId="04142100" w:rsidR="00A92FC6" w:rsidRDefault="00A92FC6" w:rsidP="009E30CA">
      <w:pPr>
        <w:rPr>
          <w:rFonts w:ascii="Calibri Light" w:hAnsi="Calibri Light" w:cs="Calibri Light"/>
        </w:rPr>
      </w:pPr>
      <w:r w:rsidRPr="007C618A">
        <w:rPr>
          <w:rFonts w:ascii="Calibri Light" w:hAnsi="Calibri Light" w:cs="Calibri Light"/>
          <w:noProof/>
        </w:rPr>
        <mc:AlternateContent>
          <mc:Choice Requires="wps">
            <w:drawing>
              <wp:anchor distT="0" distB="0" distL="114300" distR="114300" simplePos="0" relativeHeight="251658241" behindDoc="0" locked="0" layoutInCell="1" allowOverlap="1" wp14:anchorId="1175C3E6" wp14:editId="5C4CB329">
                <wp:simplePos x="0" y="0"/>
                <wp:positionH relativeFrom="margin">
                  <wp:posOffset>4568142</wp:posOffset>
                </wp:positionH>
                <wp:positionV relativeFrom="paragraph">
                  <wp:posOffset>147380</wp:posOffset>
                </wp:positionV>
                <wp:extent cx="612140" cy="292735"/>
                <wp:effectExtent l="0" t="0" r="1651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92735"/>
                        </a:xfrm>
                        <a:prstGeom prst="rect">
                          <a:avLst/>
                        </a:prstGeom>
                        <a:solidFill>
                          <a:srgbClr val="FFFFFF"/>
                        </a:solidFill>
                        <a:ln w="9525">
                          <a:solidFill>
                            <a:srgbClr val="000000"/>
                          </a:solidFill>
                          <a:miter lim="800000"/>
                          <a:headEnd/>
                          <a:tailEnd/>
                        </a:ln>
                      </wps:spPr>
                      <wps:txbx>
                        <w:txbxContent>
                          <w:p w14:paraId="4ADBA891" w14:textId="061A672F" w:rsidR="007C618A" w:rsidRPr="004D7D69" w:rsidRDefault="007C618A">
                            <w:r w:rsidRPr="004D7D69">
                              <w:t>S</w:t>
                            </w:r>
                            <w:r w:rsidR="009E30CA">
                              <w:t>tealth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5C3E6" id="_x0000_s1027" type="#_x0000_t202" style="position:absolute;left:0;text-align:left;margin-left:359.7pt;margin-top:11.6pt;width:48.2pt;height:23.0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">
                <v:textbox>
                  <w:txbxContent>
                    <w:p w14:paraId="4ADBA891" w14:textId="061A672F" w:rsidR="007C618A" w:rsidRPr="004D7D69" w:rsidRDefault="007C618A">
                      <w:r w:rsidRPr="004D7D69">
                        <w:t>S</w:t>
                      </w:r>
                      <w:r w:rsidR="009E30CA">
                        <w:t>tealth</w:t>
                      </w:r>
                    </w:p>
                  </w:txbxContent>
                </v:textbox>
                <w10:wrap type="square" anchorx="margin"/>
              </v:shape>
            </w:pict>
          </mc:Fallback>
        </mc:AlternateContent>
      </w:r>
      <w:r w:rsidRPr="007C618A">
        <w:rPr>
          <w:rFonts w:ascii="Calibri Light" w:hAnsi="Calibri Light" w:cs="Calibri Light"/>
          <w:noProof/>
        </w:rPr>
        <mc:AlternateContent>
          <mc:Choice Requires="wps">
            <w:drawing>
              <wp:anchor distT="0" distB="0" distL="114300" distR="114300" simplePos="0" relativeHeight="251658242" behindDoc="0" locked="0" layoutInCell="1" allowOverlap="1" wp14:anchorId="6DA60AD1" wp14:editId="6DB6B9A7">
                <wp:simplePos x="0" y="0"/>
                <wp:positionH relativeFrom="margin">
                  <wp:posOffset>85893</wp:posOffset>
                </wp:positionH>
                <wp:positionV relativeFrom="paragraph">
                  <wp:posOffset>108849</wp:posOffset>
                </wp:positionV>
                <wp:extent cx="1155700" cy="284480"/>
                <wp:effectExtent l="0" t="0" r="25400" b="20320"/>
                <wp:wrapSquare wrapText="bothSides"/>
                <wp:docPr id="1010145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284480"/>
                        </a:xfrm>
                        <a:prstGeom prst="rect">
                          <a:avLst/>
                        </a:prstGeom>
                        <a:solidFill>
                          <a:srgbClr val="FFFFFF"/>
                        </a:solidFill>
                        <a:ln w="9525">
                          <a:solidFill>
                            <a:srgbClr val="000000"/>
                          </a:solidFill>
                          <a:miter lim="800000"/>
                          <a:headEnd/>
                          <a:tailEnd/>
                        </a:ln>
                      </wps:spPr>
                      <wps:txbx>
                        <w:txbxContent>
                          <w:p w14:paraId="4FE5A690" w14:textId="0A4A4849" w:rsidR="006E6698" w:rsidRPr="006E6698" w:rsidRDefault="006E6698" w:rsidP="006E6698">
                            <w:pPr>
                              <w:rPr>
                                <w:lang w:val="en-US"/>
                              </w:rPr>
                            </w:pPr>
                            <w:r>
                              <w:rPr>
                                <w:lang w:val="en-US"/>
                              </w:rPr>
                              <w:t>Blue</w:t>
                            </w:r>
                            <w:r w:rsidR="009E30CA">
                              <w:rPr>
                                <w:lang w:val="en-US"/>
                              </w:rPr>
                              <w:t xml:space="preserve"> </w:t>
                            </w:r>
                            <w:r>
                              <w:rPr>
                                <w:lang w:val="en-US"/>
                              </w:rPr>
                              <w:t>Team co-op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60AD1" id="_x0000_s1028" type="#_x0000_t202" style="position:absolute;left:0;text-align:left;margin-left:6.75pt;margin-top:8.55pt;width:91pt;height:22.4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">
                <v:textbox>
                  <w:txbxContent>
                    <w:p w14:paraId="4FE5A690" w14:textId="0A4A4849" w:rsidR="006E6698" w:rsidRPr="006E6698" w:rsidRDefault="006E6698" w:rsidP="006E6698">
                      <w:pPr>
                        <w:rPr>
                          <w:lang w:val="en-US"/>
                        </w:rPr>
                      </w:pPr>
                      <w:r>
                        <w:rPr>
                          <w:lang w:val="en-US"/>
                        </w:rPr>
                        <w:t>Blue</w:t>
                      </w:r>
                      <w:r w:rsidR="009E30CA">
                        <w:rPr>
                          <w:lang w:val="en-US"/>
                        </w:rPr>
                        <w:t xml:space="preserve"> </w:t>
                      </w:r>
                      <w:r>
                        <w:rPr>
                          <w:lang w:val="en-US"/>
                        </w:rPr>
                        <w:t>Team co-op</w:t>
                      </w:r>
                    </w:p>
                  </w:txbxContent>
                </v:textbox>
                <w10:wrap type="square" anchorx="margin"/>
              </v:shape>
            </w:pict>
          </mc:Fallback>
        </mc:AlternateContent>
      </w:r>
    </w:p>
    <w:p w14:paraId="202CF9E2" w14:textId="35210E00" w:rsidR="002F73A1" w:rsidRPr="009E30CA" w:rsidRDefault="002F73A1" w:rsidP="009E30CA">
      <w:pPr>
        <w:rPr>
          <w:rFonts w:ascii="Calibri Light" w:hAnsi="Calibri Light" w:cs="Calibri Light"/>
        </w:rPr>
      </w:pPr>
    </w:p>
    <w:p w14:paraId="229377ED" w14:textId="0C537527" w:rsidR="00A92FC6" w:rsidRDefault="00A92FC6" w:rsidP="007C618A">
      <w:pPr>
        <w:rPr>
          <w:rFonts w:ascii="Calibri Light" w:hAnsi="Calibri Light" w:cs="Calibri Light"/>
        </w:rPr>
      </w:pPr>
    </w:p>
    <w:p w14:paraId="71F59D40" w14:textId="719D38E7" w:rsidR="00A92FC6" w:rsidRDefault="00A92FC6" w:rsidP="007C618A">
      <w:pPr>
        <w:rPr>
          <w:rFonts w:ascii="Calibri Light" w:hAnsi="Calibri Light" w:cs="Calibri Light"/>
        </w:rPr>
      </w:pPr>
    </w:p>
    <w:p w14:paraId="3F6169BF" w14:textId="3B2A4A32" w:rsidR="00A92FC6" w:rsidRDefault="00A92FC6" w:rsidP="007C618A">
      <w:pPr>
        <w:rPr>
          <w:rFonts w:ascii="Calibri Light" w:hAnsi="Calibri Light" w:cs="Calibri Light"/>
        </w:rPr>
      </w:pPr>
    </w:p>
    <w:p w14:paraId="7167CCF1" w14:textId="3C987F44" w:rsidR="007C618A" w:rsidRDefault="007C618A" w:rsidP="007C618A">
      <w:pPr>
        <w:rPr>
          <w:rFonts w:ascii="Calibri Light" w:hAnsi="Calibri Light" w:cs="Calibri Light"/>
        </w:rPr>
      </w:pPr>
    </w:p>
    <w:p w14:paraId="5930609F" w14:textId="77777777" w:rsidR="00A92FC6" w:rsidRDefault="00A92FC6" w:rsidP="007C618A">
      <w:pPr>
        <w:rPr>
          <w:rFonts w:ascii="Calibri Light" w:hAnsi="Calibri Light" w:cs="Calibri Light"/>
        </w:rPr>
      </w:pPr>
    </w:p>
    <w:p w14:paraId="120400D8" w14:textId="62C1C5D1" w:rsidR="00A92FC6" w:rsidRDefault="00B7238F" w:rsidP="007C618A">
      <w:pPr>
        <w:rPr>
          <w:rFonts w:ascii="Calibri Light" w:hAnsi="Calibri Light" w:cs="Calibri Light"/>
        </w:rPr>
      </w:pPr>
      <w:r w:rsidRPr="007C618A">
        <w:rPr>
          <w:rFonts w:ascii="Calibri Light" w:hAnsi="Calibri Light" w:cs="Calibri Light"/>
          <w:noProof/>
        </w:rPr>
        <mc:AlternateContent>
          <mc:Choice Requires="wps">
            <w:drawing>
              <wp:anchor distT="0" distB="0" distL="114300" distR="114300" simplePos="0" relativeHeight="251658244" behindDoc="0" locked="0" layoutInCell="1" allowOverlap="1" wp14:anchorId="5CF8E0C7" wp14:editId="3D6702F2">
                <wp:simplePos x="0" y="0"/>
                <wp:positionH relativeFrom="margin">
                  <wp:posOffset>2143125</wp:posOffset>
                </wp:positionH>
                <wp:positionV relativeFrom="paragraph">
                  <wp:posOffset>208280</wp:posOffset>
                </wp:positionV>
                <wp:extent cx="1466215" cy="292735"/>
                <wp:effectExtent l="0" t="0" r="19685" b="12065"/>
                <wp:wrapSquare wrapText="bothSides"/>
                <wp:docPr id="818051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292735"/>
                        </a:xfrm>
                        <a:prstGeom prst="rect">
                          <a:avLst/>
                        </a:prstGeom>
                        <a:solidFill>
                          <a:srgbClr val="FFFFFF"/>
                        </a:solidFill>
                        <a:ln w="9525">
                          <a:solidFill>
                            <a:srgbClr val="000000"/>
                          </a:solidFill>
                          <a:miter lim="800000"/>
                          <a:headEnd/>
                          <a:tailEnd/>
                        </a:ln>
                      </wps:spPr>
                      <wps:txbx>
                        <w:txbxContent>
                          <w:p w14:paraId="7527254D" w14:textId="575E07DB" w:rsidR="00E60FBD" w:rsidRPr="00885885" w:rsidRDefault="00885885" w:rsidP="00E60FBD">
                            <w:pPr>
                              <w:rPr>
                                <w:lang w:val="en-US"/>
                              </w:rPr>
                            </w:pPr>
                            <w:r>
                              <w:rPr>
                                <w:lang w:val="en-US"/>
                              </w:rPr>
                              <w:t>Custom Tools/Exploits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8E0C7" id="_x0000_s1029" type="#_x0000_t202" style="position:absolute;left:0;text-align:left;margin-left:168.75pt;margin-top:16.4pt;width:115.45pt;height:23.0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">
                <v:textbox>
                  <w:txbxContent>
                    <w:p w14:paraId="7527254D" w14:textId="575E07DB" w:rsidR="00E60FBD" w:rsidRPr="00885885" w:rsidRDefault="00885885" w:rsidP="00E60FBD">
                      <w:pPr>
                        <w:rPr>
                          <w:lang w:val="en-US"/>
                        </w:rPr>
                      </w:pPr>
                      <w:r>
                        <w:rPr>
                          <w:lang w:val="en-US"/>
                        </w:rPr>
                        <w:t>Custom Tools/Exploits</w:t>
                      </w:r>
                    </w:p>
                  </w:txbxContent>
                </v:textbox>
                <w10:wrap type="square" anchorx="margin"/>
              </v:shape>
            </w:pict>
          </mc:Fallback>
        </mc:AlternateContent>
      </w:r>
    </w:p>
    <w:p w14:paraId="069E0600" w14:textId="7565F054" w:rsidR="00A92FC6" w:rsidRDefault="00A92FC6" w:rsidP="007C618A">
      <w:pPr>
        <w:rPr>
          <w:rFonts w:ascii="Calibri Light" w:hAnsi="Calibri Light" w:cs="Calibri Light"/>
        </w:rPr>
      </w:pPr>
    </w:p>
    <w:p w14:paraId="267BA641" w14:textId="492E5058" w:rsidR="00A92FC6" w:rsidRDefault="00A92FC6" w:rsidP="007C618A">
      <w:pPr>
        <w:rPr>
          <w:rFonts w:ascii="Calibri Light" w:hAnsi="Calibri Light" w:cs="Calibri Light"/>
        </w:rPr>
      </w:pPr>
    </w:p>
    <w:p w14:paraId="49E98867" w14:textId="4016B563" w:rsidR="00A92FC6" w:rsidRPr="00A92FC6" w:rsidRDefault="00E45F8B" w:rsidP="00A92FC6">
      <w:pPr>
        <w:pStyle w:val="Heading2"/>
      </w:pPr>
      <w:r>
        <w:t>OPSEC</w:t>
      </w:r>
    </w:p>
    <w:p w14:paraId="54F02FED" w14:textId="14318E94" w:rsidR="007732C3" w:rsidRDefault="003849C6" w:rsidP="00B15709">
      <w:pPr>
        <w:rPr>
          <w:rFonts w:ascii="Calibri Light" w:hAnsi="Calibri Light" w:cs="Calibri Light"/>
        </w:rPr>
      </w:pPr>
      <w:r w:rsidRPr="00713667">
        <w:rPr>
          <w:rFonts w:ascii="Calibri Light" w:hAnsi="Calibri Light" w:cs="Calibri Light"/>
        </w:rPr>
        <w:t xml:space="preserve">Generally speaking, </w:t>
      </w:r>
      <w:r w:rsidR="00635A89" w:rsidRPr="00713667">
        <w:rPr>
          <w:rFonts w:ascii="Calibri Light" w:hAnsi="Calibri Light" w:cs="Calibri Light"/>
        </w:rPr>
        <w:t>Operationa</w:t>
      </w:r>
      <w:r w:rsidR="00B001FD" w:rsidRPr="00713667">
        <w:rPr>
          <w:rFonts w:ascii="Calibri Light" w:hAnsi="Calibri Light" w:cs="Calibri Light"/>
        </w:rPr>
        <w:t xml:space="preserve">l Security (OPSEC) is used to describe the process used to deny an adversary with information that could compromise </w:t>
      </w:r>
      <w:r w:rsidR="0011042B" w:rsidRPr="00713667">
        <w:rPr>
          <w:rFonts w:ascii="Calibri Light" w:hAnsi="Calibri Light" w:cs="Calibri Light"/>
        </w:rPr>
        <w:t>the secrecy and security of an operation.</w:t>
      </w:r>
      <w:r w:rsidR="00161ED4" w:rsidRPr="00713667">
        <w:rPr>
          <w:rFonts w:ascii="Calibri Light" w:hAnsi="Calibri Light" w:cs="Calibri Light"/>
        </w:rPr>
        <w:t xml:space="preserve"> During a Red Team engagement, the Blue Team can be perceived as the enemy. In that sense, </w:t>
      </w:r>
      <w:r w:rsidR="00326277" w:rsidRPr="00713667">
        <w:rPr>
          <w:rFonts w:ascii="Calibri Light" w:hAnsi="Calibri Light" w:cs="Calibri Light"/>
        </w:rPr>
        <w:t>the operators should</w:t>
      </w:r>
      <w:r w:rsidR="008808C6" w:rsidRPr="00713667">
        <w:rPr>
          <w:rFonts w:ascii="Calibri Light" w:hAnsi="Calibri Light" w:cs="Calibri Light"/>
        </w:rPr>
        <w:t xml:space="preserve"> exercise OPSEC, and</w:t>
      </w:r>
      <w:r w:rsidR="00326277" w:rsidRPr="00713667">
        <w:rPr>
          <w:rFonts w:ascii="Calibri Light" w:hAnsi="Calibri Light" w:cs="Calibri Light"/>
        </w:rPr>
        <w:t xml:space="preserve"> take actions to minimize the possibility of </w:t>
      </w:r>
      <w:r w:rsidR="004371B1" w:rsidRPr="00713667">
        <w:rPr>
          <w:rFonts w:ascii="Calibri Light" w:hAnsi="Calibri Light" w:cs="Calibri Light"/>
        </w:rPr>
        <w:t>triggering an alert, if not possible and an alert is triggered, it should blend in</w:t>
      </w:r>
      <w:r w:rsidR="00040265">
        <w:rPr>
          <w:rFonts w:ascii="Calibri Light" w:hAnsi="Calibri Light" w:cs="Calibri Light"/>
        </w:rPr>
        <w:t xml:space="preserve"> with</w:t>
      </w:r>
      <w:r w:rsidR="004371B1" w:rsidRPr="00713667">
        <w:rPr>
          <w:rFonts w:ascii="Calibri Light" w:hAnsi="Calibri Light" w:cs="Calibri Light"/>
        </w:rPr>
        <w:t xml:space="preserve"> normal behaviour to be discard as business-as-usual </w:t>
      </w:r>
      <w:r w:rsidR="00213E4C" w:rsidRPr="00713667">
        <w:rPr>
          <w:rFonts w:ascii="Calibri Light" w:hAnsi="Calibri Light" w:cs="Calibri Light"/>
        </w:rPr>
        <w:t>by the Blue Team’s investigatio</w:t>
      </w:r>
      <w:r w:rsidR="008808C6" w:rsidRPr="00713667">
        <w:rPr>
          <w:rFonts w:ascii="Calibri Light" w:hAnsi="Calibri Light" w:cs="Calibri Light"/>
        </w:rPr>
        <w:t>n.</w:t>
      </w:r>
      <w:r w:rsidR="007732C3" w:rsidRPr="00713667">
        <w:rPr>
          <w:rFonts w:ascii="Calibri Light" w:hAnsi="Calibri Light" w:cs="Calibri Light"/>
        </w:rPr>
        <w:t xml:space="preserve"> </w:t>
      </w:r>
      <w:r w:rsidR="00121CCE" w:rsidRPr="00713667">
        <w:rPr>
          <w:rFonts w:ascii="Calibri Light" w:hAnsi="Calibri Light" w:cs="Calibri Light"/>
        </w:rPr>
        <w:t>This section aims to describe some steps the operato</w:t>
      </w:r>
      <w:r w:rsidR="00E60582" w:rsidRPr="00713667">
        <w:rPr>
          <w:rFonts w:ascii="Calibri Light" w:hAnsi="Calibri Light" w:cs="Calibri Light"/>
        </w:rPr>
        <w:t xml:space="preserve">rs can take to </w:t>
      </w:r>
      <w:r w:rsidR="004811BB" w:rsidRPr="00713667">
        <w:rPr>
          <w:rFonts w:ascii="Calibri Light" w:hAnsi="Calibri Light" w:cs="Calibri Light"/>
        </w:rPr>
        <w:t xml:space="preserve">improve their OPSEC during the engagements, to improve their chances of </w:t>
      </w:r>
      <w:r w:rsidR="00641B11" w:rsidRPr="00713667">
        <w:rPr>
          <w:rFonts w:ascii="Calibri Light" w:hAnsi="Calibri Light" w:cs="Calibri Light"/>
        </w:rPr>
        <w:t>getting through, undetected.</w:t>
      </w:r>
      <w:r w:rsidR="00A30333" w:rsidRPr="00713667">
        <w:rPr>
          <w:rFonts w:ascii="Calibri Light" w:hAnsi="Calibri Light" w:cs="Calibri Light"/>
        </w:rPr>
        <w:t xml:space="preserve"> </w:t>
      </w:r>
    </w:p>
    <w:p w14:paraId="39AAC965" w14:textId="5AEA592B" w:rsidR="00C947EA" w:rsidRPr="00713667" w:rsidRDefault="00C947EA" w:rsidP="00B15709">
      <w:pPr>
        <w:rPr>
          <w:rFonts w:ascii="Calibri Light" w:hAnsi="Calibri Light" w:cs="Calibri Light"/>
        </w:rPr>
      </w:pPr>
      <w:r>
        <w:rPr>
          <w:rFonts w:ascii="Calibri Light" w:hAnsi="Calibri Light" w:cs="Calibri Light"/>
        </w:rPr>
        <w:t xml:space="preserve">To help operators </w:t>
      </w:r>
      <w:r w:rsidR="00174B36">
        <w:rPr>
          <w:rFonts w:ascii="Calibri Light" w:hAnsi="Calibri Light" w:cs="Calibri Light"/>
        </w:rPr>
        <w:t>keep track of what is known to work,</w:t>
      </w:r>
      <w:r w:rsidR="00CB1CCD">
        <w:rPr>
          <w:rFonts w:ascii="Calibri Light" w:hAnsi="Calibri Light" w:cs="Calibri Light"/>
        </w:rPr>
        <w:t xml:space="preserve"> the Red Team has a private repository</w:t>
      </w:r>
      <w:r w:rsidR="00AD7938">
        <w:rPr>
          <w:rFonts w:ascii="Calibri Light" w:hAnsi="Calibri Light" w:cs="Calibri Light"/>
        </w:rPr>
        <w:t xml:space="preserve">, named </w:t>
      </w:r>
      <w:hyperlink r:id="rId21" w:history="1">
        <w:r w:rsidR="00AD7938" w:rsidRPr="00AD7938">
          <w:rPr>
            <w:rStyle w:val="Hyperlink"/>
            <w:rFonts w:ascii="Calibri Light" w:hAnsi="Calibri Light" w:cs="Calibri Light"/>
          </w:rPr>
          <w:t>Bag of Tricks</w:t>
        </w:r>
      </w:hyperlink>
      <w:r w:rsidR="00AD7938">
        <w:rPr>
          <w:rFonts w:ascii="Calibri Light" w:hAnsi="Calibri Light" w:cs="Calibri Light"/>
        </w:rPr>
        <w:t>,</w:t>
      </w:r>
      <w:r w:rsidR="00CB1CCD">
        <w:rPr>
          <w:rFonts w:ascii="Calibri Light" w:hAnsi="Calibri Light" w:cs="Calibri Light"/>
        </w:rPr>
        <w:t xml:space="preserve"> with custom techniques</w:t>
      </w:r>
      <w:r w:rsidR="00AD7938">
        <w:rPr>
          <w:rFonts w:ascii="Calibri Light" w:hAnsi="Calibri Light" w:cs="Calibri Light"/>
        </w:rPr>
        <w:t xml:space="preserve"> mapped to the </w:t>
      </w:r>
      <w:hyperlink r:id="rId22" w:history="1">
        <w:r w:rsidR="00AD7938" w:rsidRPr="004D3E64">
          <w:rPr>
            <w:rStyle w:val="Hyperlink"/>
            <w:rFonts w:ascii="Calibri Light" w:hAnsi="Calibri Light" w:cs="Calibri Light"/>
          </w:rPr>
          <w:t>Cyber Kill Chain</w:t>
        </w:r>
      </w:hyperlink>
      <w:r w:rsidR="00B00C4A">
        <w:rPr>
          <w:rFonts w:ascii="Calibri Light" w:hAnsi="Calibri Light" w:cs="Calibri Light"/>
        </w:rPr>
        <w:t xml:space="preserve"> for each phase of an engagement. This Bag of Tricks contains custom script, payloads and any type of tools, developed by the operators</w:t>
      </w:r>
      <w:r w:rsidR="007F1196">
        <w:rPr>
          <w:rFonts w:ascii="Calibri Light" w:hAnsi="Calibri Light" w:cs="Calibri Light"/>
        </w:rPr>
        <w:t xml:space="preserve"> to help in each phase of the engagement to bypass the company protections.</w:t>
      </w:r>
      <w:r w:rsidR="00AD7938">
        <w:rPr>
          <w:rFonts w:ascii="Calibri Light" w:hAnsi="Calibri Light" w:cs="Calibri Light"/>
        </w:rPr>
        <w:t xml:space="preserve"> </w:t>
      </w:r>
      <w:r w:rsidR="00175FAA">
        <w:rPr>
          <w:rFonts w:ascii="Calibri Light" w:hAnsi="Calibri Light" w:cs="Calibri Light"/>
        </w:rPr>
        <w:t xml:space="preserve">There is also a private </w:t>
      </w:r>
      <w:hyperlink r:id="rId23" w:history="1">
        <w:r w:rsidR="00175FAA" w:rsidRPr="00175FAA">
          <w:rPr>
            <w:rStyle w:val="Hyperlink"/>
            <w:rFonts w:ascii="Calibri Light" w:hAnsi="Calibri Light" w:cs="Calibri Light"/>
          </w:rPr>
          <w:t>Tools</w:t>
        </w:r>
      </w:hyperlink>
      <w:r w:rsidR="00175FAA">
        <w:rPr>
          <w:rFonts w:ascii="Calibri Light" w:hAnsi="Calibri Light" w:cs="Calibri Light"/>
        </w:rPr>
        <w:t xml:space="preserve"> repository where operators can keep their scripts that can help in the engagement setup, and </w:t>
      </w:r>
      <w:r w:rsidR="0005364F">
        <w:rPr>
          <w:rFonts w:ascii="Calibri Light" w:hAnsi="Calibri Light" w:cs="Calibri Light"/>
        </w:rPr>
        <w:t>are not necessarily used on compromised hosts or on company network, so evasion isn’t the top priority.</w:t>
      </w:r>
    </w:p>
    <w:p>
      <w:pPr>
        <w:ind w:left="360"/>
      </w:pPr>
      <w:r>
        <w:rPr>
          <w:highlight w:val="yellow"/>
          <w:color w:val="8B0000"/>
        </w:rPr>
        <w:t xml:space="preserve">[REVIEW] CHANGE: "Tools repository" → "Red Team Tools Repository". Use the qualified canonical on first reference. Coherence finding -006.</w:t>
      </w:r>
    </w:p>
    <w:p w14:paraId="3BD42AE1" w14:textId="7450CCA5" w:rsidR="009910EA" w:rsidRDefault="00A30333" w:rsidP="00B15709">
      <w:pPr>
        <w:rPr>
          <w:rFonts w:ascii="Calibri Light" w:hAnsi="Calibri Light" w:cs="Calibri Light"/>
        </w:rPr>
      </w:pPr>
      <w:r w:rsidRPr="00713667">
        <w:rPr>
          <w:rFonts w:ascii="Calibri Light" w:hAnsi="Calibri Light" w:cs="Calibri Light"/>
        </w:rPr>
        <w:t>Although</w:t>
      </w:r>
      <w:r w:rsidR="00102A84" w:rsidRPr="00713667">
        <w:rPr>
          <w:rFonts w:ascii="Calibri Light" w:hAnsi="Calibri Light" w:cs="Calibri Light"/>
        </w:rPr>
        <w:t xml:space="preserve"> these </w:t>
      </w:r>
      <w:r w:rsidR="002368C5" w:rsidRPr="00713667">
        <w:rPr>
          <w:rFonts w:ascii="Calibri Light" w:hAnsi="Calibri Light" w:cs="Calibri Light"/>
        </w:rPr>
        <w:t>steps are mainly geared towards hiding from</w:t>
      </w:r>
      <w:r w:rsidRPr="00713667">
        <w:rPr>
          <w:rFonts w:ascii="Calibri Light" w:hAnsi="Calibri Light" w:cs="Calibri Light"/>
        </w:rPr>
        <w:t xml:space="preserve"> the Blue Team</w:t>
      </w:r>
      <w:r w:rsidR="002368C5" w:rsidRPr="00713667">
        <w:rPr>
          <w:rFonts w:ascii="Calibri Light" w:hAnsi="Calibri Light" w:cs="Calibri Light"/>
        </w:rPr>
        <w:t xml:space="preserve">, the operators must not forget that when setting up a reverse shell, or exfiltrating data out of the company network into the RT servers, </w:t>
      </w:r>
      <w:r w:rsidR="00C35495" w:rsidRPr="00713667">
        <w:rPr>
          <w:rFonts w:ascii="Calibri Light" w:hAnsi="Calibri Light" w:cs="Calibri Light"/>
        </w:rPr>
        <w:t xml:space="preserve">this information leaves the secure company network and enters the </w:t>
      </w:r>
      <w:r w:rsidR="007732C3" w:rsidRPr="00713667">
        <w:rPr>
          <w:rFonts w:ascii="Calibri Light" w:hAnsi="Calibri Light" w:cs="Calibri Light"/>
        </w:rPr>
        <w:t>Internet</w:t>
      </w:r>
      <w:r w:rsidR="005E3241">
        <w:rPr>
          <w:rFonts w:ascii="Calibri Light" w:hAnsi="Calibri Light" w:cs="Calibri Light"/>
        </w:rPr>
        <w:t>, so OPSEC should also be exercised</w:t>
      </w:r>
      <w:r w:rsidR="00AA7AA8">
        <w:rPr>
          <w:rFonts w:ascii="Calibri Light" w:hAnsi="Calibri Light" w:cs="Calibri Light"/>
        </w:rPr>
        <w:t xml:space="preserve"> </w:t>
      </w:r>
      <w:r w:rsidR="005E3241">
        <w:rPr>
          <w:rFonts w:ascii="Calibri Light" w:hAnsi="Calibri Light" w:cs="Calibri Light"/>
        </w:rPr>
        <w:t>here</w:t>
      </w:r>
      <w:r w:rsidR="007732C3" w:rsidRPr="00713667">
        <w:rPr>
          <w:rFonts w:ascii="Calibri Light" w:hAnsi="Calibri Light" w:cs="Calibri Light"/>
        </w:rPr>
        <w:t>. This should be considered an unsafe place</w:t>
      </w:r>
      <w:r w:rsidR="00981D2D" w:rsidRPr="00713667">
        <w:rPr>
          <w:rFonts w:ascii="Calibri Light" w:hAnsi="Calibri Light" w:cs="Calibri Light"/>
        </w:rPr>
        <w:t xml:space="preserve">, because the RT itself can be targeted by real Threat Actors, </w:t>
      </w:r>
      <w:r w:rsidR="00981D2D" w:rsidRPr="00713667">
        <w:rPr>
          <w:rFonts w:ascii="Calibri Light" w:hAnsi="Calibri Light" w:cs="Calibri Light"/>
        </w:rPr>
        <w:lastRenderedPageBreak/>
        <w:t xml:space="preserve">and if special care is not taken by the RT operators, </w:t>
      </w:r>
      <w:r w:rsidR="002B1D0B" w:rsidRPr="00713667">
        <w:rPr>
          <w:rFonts w:ascii="Calibri Light" w:hAnsi="Calibri Light" w:cs="Calibri Light"/>
        </w:rPr>
        <w:t xml:space="preserve">they can be used by Threat Actors to compromise the company. With this </w:t>
      </w:r>
      <w:r w:rsidR="00300058" w:rsidRPr="00713667">
        <w:rPr>
          <w:rFonts w:ascii="Calibri Light" w:hAnsi="Calibri Light" w:cs="Calibri Light"/>
        </w:rPr>
        <w:t xml:space="preserve">in mind, </w:t>
      </w:r>
      <w:r w:rsidR="00713667">
        <w:rPr>
          <w:rFonts w:ascii="Calibri Light" w:hAnsi="Calibri Light" w:cs="Calibri Light"/>
        </w:rPr>
        <w:t>section</w:t>
      </w:r>
      <w:r w:rsidR="00544C5F" w:rsidRPr="00713667">
        <w:rPr>
          <w:rFonts w:ascii="Calibri Light" w:hAnsi="Calibri Light" w:cs="Calibri Light"/>
        </w:rPr>
        <w:t xml:space="preserve"> </w:t>
      </w:r>
      <w:r w:rsidR="00713667" w:rsidRPr="00713667">
        <w:rPr>
          <w:rFonts w:ascii="Calibri Light" w:hAnsi="Calibri Light" w:cs="Calibri Light"/>
          <w:color w:val="008D7F"/>
          <w:u w:val="single"/>
        </w:rPr>
        <w:fldChar w:fldCharType="begin"/>
      </w:r>
      <w:r w:rsidR="00713667" w:rsidRPr="00713667">
        <w:rPr>
          <w:rFonts w:ascii="Calibri Light" w:hAnsi="Calibri Light" w:cs="Calibri Light"/>
          <w:color w:val="008D7F"/>
          <w:u w:val="single"/>
        </w:rPr>
        <w:instrText xml:space="preserve"> REF _Ref169514502 \w \h  \* MERGEFORMAT </w:instrText>
      </w:r>
      <w:r w:rsidR="00713667" w:rsidRPr="00713667">
        <w:rPr>
          <w:rFonts w:ascii="Calibri Light" w:hAnsi="Calibri Light" w:cs="Calibri Light"/>
          <w:color w:val="008D7F"/>
          <w:u w:val="single"/>
        </w:rPr>
      </w:r>
      <w:r w:rsidR="00713667" w:rsidRPr="00713667">
        <w:rPr>
          <w:rFonts w:ascii="Calibri Light" w:hAnsi="Calibri Light" w:cs="Calibri Light"/>
          <w:color w:val="008D7F"/>
          <w:u w:val="single"/>
        </w:rPr>
        <w:fldChar w:fldCharType="separate"/>
      </w:r>
      <w:r w:rsidR="000D6326">
        <w:rPr>
          <w:rFonts w:ascii="Calibri Light" w:hAnsi="Calibri Light" w:cs="Calibri Light"/>
          <w:color w:val="008D7F"/>
          <w:u w:val="single"/>
        </w:rPr>
        <w:t>1.2.1</w:t>
      </w:r>
      <w:r w:rsidR="00713667" w:rsidRPr="00713667">
        <w:rPr>
          <w:rFonts w:ascii="Calibri Light" w:hAnsi="Calibri Light" w:cs="Calibri Light"/>
          <w:color w:val="008D7F"/>
          <w:u w:val="single"/>
        </w:rPr>
        <w:fldChar w:fldCharType="end"/>
      </w:r>
      <w:r w:rsidR="00713667" w:rsidRPr="00713667">
        <w:rPr>
          <w:rFonts w:ascii="Calibri Light" w:hAnsi="Calibri Light" w:cs="Calibri Light"/>
          <w:color w:val="008D7F"/>
          <w:u w:val="single"/>
        </w:rPr>
        <w:t xml:space="preserve"> - </w:t>
      </w:r>
      <w:r w:rsidR="00713667" w:rsidRPr="00713667">
        <w:rPr>
          <w:rFonts w:ascii="Calibri Light" w:hAnsi="Calibri Light" w:cs="Calibri Light"/>
          <w:color w:val="008D7F"/>
          <w:u w:val="single"/>
        </w:rPr>
        <w:fldChar w:fldCharType="begin"/>
      </w:r>
      <w:r w:rsidR="00713667" w:rsidRPr="00713667">
        <w:rPr>
          <w:rFonts w:ascii="Calibri Light" w:hAnsi="Calibri Light" w:cs="Calibri Light"/>
          <w:color w:val="008D7F"/>
          <w:u w:val="single"/>
        </w:rPr>
        <w:instrText xml:space="preserve"> REF _Ref169514502 \h  \* MERGEFORMAT </w:instrText>
      </w:r>
      <w:r w:rsidR="00713667" w:rsidRPr="00713667">
        <w:rPr>
          <w:rFonts w:ascii="Calibri Light" w:hAnsi="Calibri Light" w:cs="Calibri Light"/>
          <w:color w:val="008D7F"/>
          <w:u w:val="single"/>
        </w:rPr>
      </w:r>
      <w:r w:rsidR="00713667" w:rsidRPr="00713667">
        <w:rPr>
          <w:rFonts w:ascii="Calibri Light" w:hAnsi="Calibri Light" w:cs="Calibri Light"/>
          <w:color w:val="008D7F"/>
          <w:u w:val="single"/>
        </w:rPr>
        <w:fldChar w:fldCharType="separate"/>
      </w:r>
      <w:r w:rsidR="000D6326" w:rsidRPr="000D6326">
        <w:rPr>
          <w:rFonts w:ascii="Calibri Light" w:hAnsi="Calibri Light" w:cs="Calibri Light"/>
          <w:color w:val="008D7F"/>
          <w:u w:val="single"/>
        </w:rPr>
        <w:t>Data Handling</w:t>
      </w:r>
      <w:r w:rsidR="00713667" w:rsidRPr="00713667">
        <w:rPr>
          <w:rFonts w:ascii="Calibri Light" w:hAnsi="Calibri Light" w:cs="Calibri Light"/>
          <w:color w:val="008D7F"/>
          <w:u w:val="single"/>
        </w:rPr>
        <w:fldChar w:fldCharType="end"/>
      </w:r>
      <w:r w:rsidR="00713667" w:rsidRPr="00713667">
        <w:rPr>
          <w:rFonts w:ascii="Calibri Light" w:hAnsi="Calibri Light" w:cs="Calibri Light"/>
        </w:rPr>
        <w:t xml:space="preserve"> aims</w:t>
      </w:r>
      <w:r w:rsidR="00713667">
        <w:rPr>
          <w:rFonts w:ascii="Calibri Light" w:hAnsi="Calibri Light" w:cs="Calibri Light"/>
        </w:rPr>
        <w:t xml:space="preserve"> to describe </w:t>
      </w:r>
      <w:r w:rsidR="000E2F96">
        <w:rPr>
          <w:rFonts w:ascii="Calibri Light" w:hAnsi="Calibri Light" w:cs="Calibri Light"/>
        </w:rPr>
        <w:t>what type of data should be protected, how it should be exfiltrated</w:t>
      </w:r>
      <w:r w:rsidR="00D67BDB">
        <w:rPr>
          <w:rFonts w:ascii="Calibri Light" w:hAnsi="Calibri Light" w:cs="Calibri Light"/>
        </w:rPr>
        <w:t xml:space="preserve"> </w:t>
      </w:r>
      <w:r w:rsidR="001F4AE6">
        <w:rPr>
          <w:rFonts w:ascii="Calibri Light" w:hAnsi="Calibri Light" w:cs="Calibri Light"/>
        </w:rPr>
        <w:t>out of the company</w:t>
      </w:r>
      <w:r w:rsidR="000E2F96">
        <w:rPr>
          <w:rFonts w:ascii="Calibri Light" w:hAnsi="Calibri Light" w:cs="Calibri Light"/>
        </w:rPr>
        <w:t xml:space="preserve"> and </w:t>
      </w:r>
      <w:r w:rsidR="001F4AE6">
        <w:rPr>
          <w:rFonts w:ascii="Calibri Light" w:hAnsi="Calibri Light" w:cs="Calibri Light"/>
        </w:rPr>
        <w:t xml:space="preserve">how it should be </w:t>
      </w:r>
      <w:r w:rsidR="000E2F96">
        <w:rPr>
          <w:rFonts w:ascii="Calibri Light" w:hAnsi="Calibri Light" w:cs="Calibri Light"/>
        </w:rPr>
        <w:t xml:space="preserve">stored </w:t>
      </w:r>
      <w:r w:rsidR="001F4AE6">
        <w:rPr>
          <w:rFonts w:ascii="Calibri Light" w:hAnsi="Calibri Light" w:cs="Calibri Light"/>
        </w:rPr>
        <w:t>on the RT servers</w:t>
      </w:r>
      <w:r w:rsidR="00E04BE5">
        <w:rPr>
          <w:rFonts w:ascii="Calibri Light" w:hAnsi="Calibri Light" w:cs="Calibri Light"/>
        </w:rPr>
        <w:t xml:space="preserve">. </w:t>
      </w:r>
    </w:p>
    <w:p w14:paraId="0B6041B7" w14:textId="24375A76" w:rsidR="00121CCE" w:rsidRPr="00713667" w:rsidRDefault="00E04BE5" w:rsidP="00B15709">
      <w:pPr>
        <w:rPr>
          <w:rFonts w:ascii="Calibri Light" w:hAnsi="Calibri Light" w:cs="Calibri Light"/>
        </w:rPr>
      </w:pPr>
      <w:r>
        <w:rPr>
          <w:rFonts w:ascii="Calibri Light" w:hAnsi="Calibri Light" w:cs="Calibri Light"/>
        </w:rPr>
        <w:t xml:space="preserve">In case the RT is targeted, communications are intercepted and </w:t>
      </w:r>
      <w:r w:rsidR="009910EA">
        <w:rPr>
          <w:rFonts w:ascii="Calibri Light" w:hAnsi="Calibri Light" w:cs="Calibri Light"/>
        </w:rPr>
        <w:t>s</w:t>
      </w:r>
      <w:r>
        <w:rPr>
          <w:rFonts w:ascii="Calibri Light" w:hAnsi="Calibri Light" w:cs="Calibri Light"/>
        </w:rPr>
        <w:t xml:space="preserve">ervers are breached, </w:t>
      </w:r>
      <w:r w:rsidR="009910EA">
        <w:rPr>
          <w:rFonts w:ascii="Calibri Light" w:hAnsi="Calibri Light" w:cs="Calibri Light"/>
        </w:rPr>
        <w:t>these steps aim to reduce the impact on the company.</w:t>
      </w:r>
    </w:p>
    <w:p w14:paraId="06F46130" w14:textId="30FC3ED9" w:rsidR="00C64128" w:rsidRDefault="00C64128" w:rsidP="00B15709">
      <w:pPr>
        <w:pStyle w:val="Heading3"/>
      </w:pPr>
      <w:bookmarkStart w:id="0" w:name="_Ref169514502"/>
      <w:r>
        <w:t>Data Handling</w:t>
      </w:r>
      <w:bookmarkEnd w:id="0"/>
    </w:p>
    <w:p w14:paraId="08A61CE0" w14:textId="385C58AA" w:rsidR="007E6259" w:rsidRPr="007B65CC" w:rsidRDefault="009B3822" w:rsidP="007E6259">
      <w:pPr>
        <w:rPr>
          <w:rFonts w:ascii="Calibri Light" w:hAnsi="Calibri Light" w:cs="Calibri Light"/>
        </w:rPr>
      </w:pPr>
      <w:r w:rsidRPr="007B65CC">
        <w:rPr>
          <w:rFonts w:ascii="Calibri Light" w:hAnsi="Calibri Light" w:cs="Calibri Light"/>
        </w:rPr>
        <w:t>A</w:t>
      </w:r>
      <w:r w:rsidR="007B35D6" w:rsidRPr="007B65CC">
        <w:rPr>
          <w:rFonts w:ascii="Calibri Light" w:hAnsi="Calibri Light" w:cs="Calibri Light"/>
        </w:rPr>
        <w:t>ll RT members should be responsible for safeguarding all target data</w:t>
      </w:r>
      <w:r w:rsidRPr="007B65CC">
        <w:rPr>
          <w:rFonts w:ascii="Calibri Light" w:hAnsi="Calibri Light" w:cs="Calibri Light"/>
        </w:rPr>
        <w:t xml:space="preserve">. </w:t>
      </w:r>
      <w:r w:rsidR="007E6259">
        <w:rPr>
          <w:rFonts w:ascii="Calibri Light" w:hAnsi="Calibri Light" w:cs="Calibri Light"/>
        </w:rPr>
        <w:t xml:space="preserve">During the engagement, the operator will not intentionally compromise </w:t>
      </w:r>
      <w:r w:rsidR="007E6259" w:rsidRPr="00695A26">
        <w:rPr>
          <w:rFonts w:ascii="Calibri Light" w:hAnsi="Calibri Light" w:cs="Calibri Light"/>
        </w:rPr>
        <w:t>Privacy of Information Act (PIA), medical, justice, worship or religious pursuit, or any other protected or privileged information</w:t>
      </w:r>
      <w:r w:rsidR="007E6259">
        <w:rPr>
          <w:rFonts w:ascii="Calibri Light" w:hAnsi="Calibri Light" w:cs="Calibri Light"/>
        </w:rPr>
        <w:t xml:space="preserve"> that may fall into one of the following categories:</w:t>
      </w:r>
    </w:p>
    <w:p w14:paraId="67AE85E7" w14:textId="77777777" w:rsidR="007E6259" w:rsidRPr="007B65CC" w:rsidRDefault="007E6259" w:rsidP="007E6259">
      <w:pPr>
        <w:pStyle w:val="ListParagraph"/>
        <w:numPr>
          <w:ilvl w:val="0"/>
          <w:numId w:val="37"/>
        </w:numPr>
        <w:rPr>
          <w:rFonts w:ascii="Calibri Light" w:hAnsi="Calibri Light" w:cs="Calibri Light"/>
        </w:rPr>
      </w:pPr>
      <w:r w:rsidRPr="007B65CC">
        <w:rPr>
          <w:rFonts w:ascii="Calibri Light" w:hAnsi="Calibri Light" w:cs="Calibri Light"/>
        </w:rPr>
        <w:t>Personal confidential data</w:t>
      </w:r>
    </w:p>
    <w:p w14:paraId="2D53E887" w14:textId="77777777" w:rsidR="007E6259" w:rsidRPr="007B65CC" w:rsidRDefault="007E6259" w:rsidP="007E6259">
      <w:pPr>
        <w:pStyle w:val="ListParagraph"/>
        <w:numPr>
          <w:ilvl w:val="0"/>
          <w:numId w:val="37"/>
        </w:numPr>
        <w:rPr>
          <w:rFonts w:ascii="Calibri Light" w:hAnsi="Calibri Light" w:cs="Calibri Light"/>
        </w:rPr>
      </w:pPr>
      <w:r w:rsidRPr="007B65CC">
        <w:rPr>
          <w:rFonts w:ascii="Calibri Light" w:hAnsi="Calibri Light" w:cs="Calibri Light"/>
        </w:rPr>
        <w:t>Business confidential data</w:t>
      </w:r>
    </w:p>
    <w:p w14:paraId="070C5551" w14:textId="77777777" w:rsidR="007E6259" w:rsidRPr="007B65CC" w:rsidRDefault="007E6259" w:rsidP="007E6259">
      <w:pPr>
        <w:pStyle w:val="ListParagraph"/>
        <w:numPr>
          <w:ilvl w:val="0"/>
          <w:numId w:val="37"/>
        </w:numPr>
        <w:rPr>
          <w:rFonts w:ascii="Calibri Light" w:hAnsi="Calibri Light" w:cs="Calibri Light"/>
        </w:rPr>
      </w:pPr>
      <w:r w:rsidRPr="007B65CC">
        <w:rPr>
          <w:rFonts w:ascii="Calibri Light" w:hAnsi="Calibri Light" w:cs="Calibri Light"/>
        </w:rPr>
        <w:t>Financial confidential data</w:t>
      </w:r>
    </w:p>
    <w:p w14:paraId="7F31C8D5" w14:textId="77777777" w:rsidR="007E6259" w:rsidRDefault="007E6259" w:rsidP="007E6259">
      <w:pPr>
        <w:pStyle w:val="ListParagraph"/>
        <w:numPr>
          <w:ilvl w:val="0"/>
          <w:numId w:val="37"/>
        </w:numPr>
        <w:rPr>
          <w:rFonts w:ascii="Calibri Light" w:hAnsi="Calibri Light" w:cs="Calibri Light"/>
        </w:rPr>
      </w:pPr>
      <w:r w:rsidRPr="007B65CC">
        <w:rPr>
          <w:rFonts w:ascii="Calibri Light" w:hAnsi="Calibri Light" w:cs="Calibri Light"/>
        </w:rPr>
        <w:t>Regulated data</w:t>
      </w:r>
    </w:p>
    <w:p w14:paraId="33F28D5D" w14:textId="77777777" w:rsidR="007E6259" w:rsidRDefault="007E6259" w:rsidP="007E6259">
      <w:pPr>
        <w:rPr>
          <w:rFonts w:ascii="Calibri Light" w:hAnsi="Calibri Light" w:cs="Calibri Light"/>
        </w:rPr>
      </w:pPr>
      <w:r>
        <w:rPr>
          <w:rFonts w:ascii="Calibri Light" w:hAnsi="Calibri Light" w:cs="Calibri Light"/>
        </w:rPr>
        <w:t>If the operator considers that these sensitive data files types are among the captured files, the following process must be followed:</w:t>
      </w:r>
    </w:p>
    <w:p w14:paraId="7B25F788" w14:textId="77777777" w:rsidR="007E6259" w:rsidRDefault="007E6259" w:rsidP="007E6259">
      <w:pPr>
        <w:pStyle w:val="ListParagraph"/>
        <w:numPr>
          <w:ilvl w:val="0"/>
          <w:numId w:val="40"/>
        </w:numPr>
        <w:rPr>
          <w:rFonts w:ascii="Calibri Light" w:hAnsi="Calibri Light" w:cs="Calibri Light"/>
        </w:rPr>
      </w:pPr>
      <w:r>
        <w:rPr>
          <w:rFonts w:ascii="Calibri Light" w:hAnsi="Calibri Light" w:cs="Calibri Light"/>
        </w:rPr>
        <w:t>Operator should halt all operations.</w:t>
      </w:r>
    </w:p>
    <w:p w14:paraId="7A9618EF" w14:textId="77777777" w:rsidR="007E6259" w:rsidRDefault="007E6259" w:rsidP="007E6259">
      <w:pPr>
        <w:pStyle w:val="ListParagraph"/>
        <w:numPr>
          <w:ilvl w:val="0"/>
          <w:numId w:val="40"/>
        </w:numPr>
        <w:rPr>
          <w:rFonts w:ascii="Calibri Light" w:hAnsi="Calibri Light" w:cs="Calibri Light"/>
        </w:rPr>
      </w:pPr>
      <w:r>
        <w:rPr>
          <w:rFonts w:ascii="Calibri Light" w:hAnsi="Calibri Light" w:cs="Calibri Light"/>
        </w:rPr>
        <w:t>WT Point of Contact should be promptly contacted to confirm the type of data of the files</w:t>
      </w:r>
    </w:p>
    <w:p w14:paraId="6B4784D4" w14:textId="77777777" w:rsidR="007E6259" w:rsidRDefault="007E6259" w:rsidP="007E6259">
      <w:pPr>
        <w:pStyle w:val="ListParagraph"/>
        <w:numPr>
          <w:ilvl w:val="1"/>
          <w:numId w:val="40"/>
        </w:numPr>
        <w:rPr>
          <w:rFonts w:ascii="Calibri Light" w:hAnsi="Calibri Light" w:cs="Calibri Light"/>
        </w:rPr>
      </w:pPr>
      <w:r>
        <w:rPr>
          <w:rFonts w:ascii="Calibri Light" w:hAnsi="Calibri Light" w:cs="Calibri Light"/>
        </w:rPr>
        <w:t>If data is confirmed to belong to one of those categories, it should be immediately deleted from the team server.</w:t>
      </w:r>
    </w:p>
    <w:p w14:paraId="31BFAA88" w14:textId="77777777" w:rsidR="007E6259" w:rsidRDefault="007E6259" w:rsidP="007E6259">
      <w:pPr>
        <w:pStyle w:val="ListParagraph"/>
        <w:numPr>
          <w:ilvl w:val="2"/>
          <w:numId w:val="40"/>
        </w:numPr>
        <w:rPr>
          <w:rFonts w:ascii="Calibri Light" w:hAnsi="Calibri Light" w:cs="Calibri Light"/>
        </w:rPr>
      </w:pPr>
      <w:r>
        <w:rPr>
          <w:rFonts w:ascii="Calibri Light" w:hAnsi="Calibri Light" w:cs="Calibri Light"/>
        </w:rPr>
        <w:t>If applicable, it should be returned to the environment where it was retrieved from.</w:t>
      </w:r>
    </w:p>
    <w:p w14:paraId="20FE0471" w14:textId="77777777" w:rsidR="007E6259" w:rsidRDefault="007E6259" w:rsidP="007E6259">
      <w:pPr>
        <w:pStyle w:val="ListParagraph"/>
        <w:numPr>
          <w:ilvl w:val="1"/>
          <w:numId w:val="40"/>
        </w:numPr>
        <w:rPr>
          <w:rFonts w:ascii="Calibri Light" w:hAnsi="Calibri Light" w:cs="Calibri Light"/>
        </w:rPr>
      </w:pPr>
      <w:r>
        <w:rPr>
          <w:rFonts w:ascii="Calibri Light" w:hAnsi="Calibri Light" w:cs="Calibri Light"/>
        </w:rPr>
        <w:t>If data is not from one of these categories, normal operations may resume.</w:t>
      </w:r>
    </w:p>
    <w:p w14:paraId="4BFD1F25" w14:textId="77777777" w:rsidR="007E6259" w:rsidRDefault="007E6259" w:rsidP="007E6259">
      <w:pPr>
        <w:pStyle w:val="ListParagraph"/>
        <w:numPr>
          <w:ilvl w:val="2"/>
          <w:numId w:val="40"/>
        </w:numPr>
        <w:rPr>
          <w:rFonts w:ascii="Calibri Light" w:hAnsi="Calibri Light" w:cs="Calibri Light"/>
        </w:rPr>
      </w:pPr>
      <w:r>
        <w:rPr>
          <w:rFonts w:ascii="Calibri Light" w:hAnsi="Calibri Light" w:cs="Calibri Light"/>
        </w:rPr>
        <w:t>If the captured data does not belong to these categories, the operator may evaluate if they are valuable to advance towards the objectives.</w:t>
      </w:r>
    </w:p>
    <w:p w14:paraId="2BB4A558" w14:textId="518315F4" w:rsidR="001F4AE6" w:rsidRPr="00A63E41" w:rsidRDefault="00A63E41" w:rsidP="001F4AE6">
      <w:pPr>
        <w:rPr>
          <w:rFonts w:ascii="Calibri Light" w:hAnsi="Calibri Light" w:cs="Calibri Light"/>
          <w:b/>
          <w:bCs/>
          <w:color w:val="008D7F"/>
        </w:rPr>
      </w:pPr>
      <w:r w:rsidRPr="00A63E41">
        <w:rPr>
          <w:rFonts w:ascii="Calibri Light" w:hAnsi="Calibri Light" w:cs="Calibri Light"/>
          <w:b/>
          <w:bCs/>
          <w:color w:val="008D7F"/>
        </w:rPr>
        <w:t xml:space="preserve">Secure Data </w:t>
      </w:r>
      <w:r w:rsidR="004A3015">
        <w:rPr>
          <w:rFonts w:ascii="Calibri Light" w:hAnsi="Calibri Light" w:cs="Calibri Light"/>
          <w:b/>
          <w:bCs/>
          <w:color w:val="008D7F"/>
        </w:rPr>
        <w:t>Storage</w:t>
      </w:r>
    </w:p>
    <w:p w14:paraId="3BBBD49D" w14:textId="3F1CAE83" w:rsidR="00B90635" w:rsidRPr="0073697E" w:rsidRDefault="00723C30" w:rsidP="0073697E">
      <w:pPr>
        <w:rPr>
          <w:rFonts w:cs="Calibri"/>
          <w:sz w:val="20"/>
          <w:szCs w:val="20"/>
        </w:rPr>
      </w:pPr>
      <w:r>
        <w:rPr>
          <w:rFonts w:ascii="Calibri Light" w:hAnsi="Calibri Light" w:cs="Calibri Light"/>
        </w:rPr>
        <w:t>All exfiltrated data</w:t>
      </w:r>
      <w:r w:rsidR="00B90635" w:rsidRPr="001622BC">
        <w:rPr>
          <w:rFonts w:ascii="Calibri Light" w:hAnsi="Calibri Light" w:cs="Calibri Light"/>
        </w:rPr>
        <w:t>, should be encrypted before transporting by zipping the data with password protection. There a few options to zip files with password protection for both Windows and Linux systems.</w:t>
      </w:r>
    </w:p>
    <w:p w14:paraId="08CC6284" w14:textId="4606C719" w:rsidR="00452F23" w:rsidRPr="004A3015" w:rsidRDefault="004A3015" w:rsidP="0045614A">
      <w:pPr>
        <w:rPr>
          <w:rFonts w:ascii="Calibri Light" w:hAnsi="Calibri Light" w:cs="Calibri Light"/>
          <w:b/>
          <w:bCs/>
          <w:color w:val="008D7F"/>
        </w:rPr>
      </w:pPr>
      <w:r>
        <w:rPr>
          <w:rFonts w:ascii="Calibri Light" w:hAnsi="Calibri Light" w:cs="Calibri Light"/>
          <w:b/>
          <w:bCs/>
          <w:color w:val="008D7F"/>
        </w:rPr>
        <w:t>Secure Data Transport</w:t>
      </w:r>
    </w:p>
    <w:p w14:paraId="4A03A1EF" w14:textId="13323949" w:rsidR="0045614A" w:rsidRDefault="00BF3726" w:rsidP="0045614A">
      <w:pPr>
        <w:rPr>
          <w:rFonts w:ascii="Calibri Light" w:hAnsi="Calibri Light" w:cs="Calibri Light"/>
        </w:rPr>
      </w:pPr>
      <w:bookmarkStart w:id="1" w:name="_Hlk169514935"/>
      <w:r w:rsidRPr="007B65CC">
        <w:rPr>
          <w:rFonts w:ascii="Calibri Light" w:hAnsi="Calibri Light" w:cs="Calibri Light"/>
        </w:rPr>
        <w:t xml:space="preserve">Data </w:t>
      </w:r>
      <w:bookmarkEnd w:id="1"/>
      <w:r w:rsidRPr="007B65CC">
        <w:rPr>
          <w:rFonts w:ascii="Calibri Light" w:hAnsi="Calibri Light" w:cs="Calibri Light"/>
        </w:rPr>
        <w:t>exiting the network should always be encrypted</w:t>
      </w:r>
      <w:r w:rsidR="009B3822" w:rsidRPr="007B65CC">
        <w:rPr>
          <w:rFonts w:ascii="Calibri Light" w:hAnsi="Calibri Light" w:cs="Calibri Light"/>
        </w:rPr>
        <w:t>, t</w:t>
      </w:r>
      <w:r w:rsidRPr="007B65CC">
        <w:rPr>
          <w:rFonts w:ascii="Calibri Light" w:hAnsi="Calibri Light" w:cs="Calibri Light"/>
        </w:rPr>
        <w:t>his includes reverse shells</w:t>
      </w:r>
      <w:r w:rsidR="009B3822" w:rsidRPr="007B65CC">
        <w:rPr>
          <w:rFonts w:ascii="Calibri Light" w:hAnsi="Calibri Light" w:cs="Calibri Light"/>
        </w:rPr>
        <w:t xml:space="preserve"> that</w:t>
      </w:r>
      <w:r w:rsidRPr="007B65CC">
        <w:rPr>
          <w:rFonts w:ascii="Calibri Light" w:hAnsi="Calibri Light" w:cs="Calibri Light"/>
        </w:rPr>
        <w:t xml:space="preserve"> should never be raw </w:t>
      </w:r>
      <w:r w:rsidR="009B3822" w:rsidRPr="007B65CC">
        <w:rPr>
          <w:rFonts w:ascii="Calibri Light" w:hAnsi="Calibri Light" w:cs="Calibri Light"/>
        </w:rPr>
        <w:t xml:space="preserve">TCP </w:t>
      </w:r>
      <w:r w:rsidRPr="007B65CC">
        <w:rPr>
          <w:rFonts w:ascii="Calibri Light" w:hAnsi="Calibri Light" w:cs="Calibri Light"/>
        </w:rPr>
        <w:t>reverse shells</w:t>
      </w:r>
      <w:r w:rsidR="009B3822" w:rsidRPr="007B65CC">
        <w:rPr>
          <w:rFonts w:ascii="Calibri Light" w:hAnsi="Calibri Light" w:cs="Calibri Light"/>
        </w:rPr>
        <w:t>. To securely e</w:t>
      </w:r>
      <w:r w:rsidRPr="007B65CC">
        <w:rPr>
          <w:rFonts w:ascii="Calibri Light" w:hAnsi="Calibri Light" w:cs="Calibri Light"/>
        </w:rPr>
        <w:t>xfiltrate data encrypted in transport</w:t>
      </w:r>
      <w:r w:rsidR="003C233F">
        <w:rPr>
          <w:rFonts w:ascii="Calibri Light" w:hAnsi="Calibri Light" w:cs="Calibri Light"/>
        </w:rPr>
        <w:t xml:space="preserve"> via HTTP file upload</w:t>
      </w:r>
      <w:r w:rsidR="00AD3A4F" w:rsidRPr="007B65CC">
        <w:rPr>
          <w:rFonts w:ascii="Calibri Light" w:hAnsi="Calibri Light" w:cs="Calibri Light"/>
        </w:rPr>
        <w:t xml:space="preserve">, there are a few options to start an HTTPS server, with either self-signed certificates </w:t>
      </w:r>
      <w:r w:rsidR="0087035C">
        <w:rPr>
          <w:rFonts w:ascii="Calibri Light" w:hAnsi="Calibri Light" w:cs="Calibri Light"/>
        </w:rPr>
        <w:t>(</w:t>
      </w:r>
      <w:proofErr w:type="spellStart"/>
      <w:r w:rsidR="0087035C">
        <w:fldChar w:fldCharType="begin"/>
      </w:r>
      <w:r w:rsidR="0087035C">
        <w:instrText>HYPERLINK "https://github.com/sc0tfree/updog"</w:instrText>
      </w:r>
      <w:r w:rsidR="0087035C">
        <w:fldChar w:fldCharType="separate"/>
      </w:r>
      <w:r w:rsidR="0087035C" w:rsidRPr="0087035C">
        <w:rPr>
          <w:rStyle w:val="Hyperlink"/>
          <w:rFonts w:ascii="Calibri Light" w:hAnsi="Calibri Light" w:cs="Calibri Light"/>
        </w:rPr>
        <w:t>updog</w:t>
      </w:r>
      <w:proofErr w:type="spellEnd"/>
      <w:r w:rsidR="0087035C">
        <w:rPr>
          <w:rStyle w:val="Hyperlink"/>
          <w:rFonts w:ascii="Calibri Light" w:hAnsi="Calibri Light" w:cs="Calibri Light"/>
        </w:rPr>
        <w:fldChar w:fldCharType="end"/>
      </w:r>
      <w:r w:rsidR="0087035C">
        <w:rPr>
          <w:rFonts w:ascii="Calibri Light" w:hAnsi="Calibri Light" w:cs="Calibri Light"/>
        </w:rPr>
        <w:t xml:space="preserve">) </w:t>
      </w:r>
      <w:r w:rsidR="00AD3A4F" w:rsidRPr="007B65CC">
        <w:rPr>
          <w:rFonts w:ascii="Calibri Light" w:hAnsi="Calibri Light" w:cs="Calibri Light"/>
        </w:rPr>
        <w:t xml:space="preserve">or support </w:t>
      </w:r>
      <w:r w:rsidR="007B65CC" w:rsidRPr="007B65CC">
        <w:rPr>
          <w:rFonts w:ascii="Calibri Light" w:hAnsi="Calibri Light" w:cs="Calibri Light"/>
        </w:rPr>
        <w:t>for costume valid certificates</w:t>
      </w:r>
      <w:r w:rsidR="001215D3">
        <w:rPr>
          <w:rFonts w:ascii="Calibri Light" w:hAnsi="Calibri Light" w:cs="Calibri Light"/>
        </w:rPr>
        <w:t xml:space="preserve"> (</w:t>
      </w:r>
      <w:proofErr w:type="spellStart"/>
      <w:r w:rsidR="001215D3">
        <w:fldChar w:fldCharType="begin"/>
      </w:r>
      <w:r w:rsidR="001215D3">
        <w:instrText>HYPERLINK "https://github.com/patrickhener/goshs"</w:instrText>
      </w:r>
      <w:r w:rsidR="001215D3">
        <w:fldChar w:fldCharType="separate"/>
      </w:r>
      <w:r w:rsidR="001215D3" w:rsidRPr="001215D3">
        <w:rPr>
          <w:rStyle w:val="Hyperlink"/>
          <w:rFonts w:ascii="Calibri Light" w:hAnsi="Calibri Light" w:cs="Calibri Light"/>
        </w:rPr>
        <w:t>goshs</w:t>
      </w:r>
      <w:proofErr w:type="spellEnd"/>
      <w:r w:rsidR="001215D3">
        <w:rPr>
          <w:rStyle w:val="Hyperlink"/>
          <w:rFonts w:ascii="Calibri Light" w:hAnsi="Calibri Light" w:cs="Calibri Light"/>
        </w:rPr>
        <w:fldChar w:fldCharType="end"/>
      </w:r>
      <w:r w:rsidR="001215D3">
        <w:rPr>
          <w:rFonts w:ascii="Calibri Light" w:hAnsi="Calibri Light" w:cs="Calibri Light"/>
        </w:rPr>
        <w:t>)</w:t>
      </w:r>
      <w:r w:rsidR="0079338C" w:rsidRPr="007B65CC">
        <w:rPr>
          <w:rFonts w:ascii="Calibri Light" w:hAnsi="Calibri Light" w:cs="Calibri Light"/>
        </w:rPr>
        <w:t>:</w:t>
      </w:r>
    </w:p>
    <w:p w14:paraId="213A74CE" w14:textId="46BE105E" w:rsidR="008F5C4F" w:rsidRPr="008F5C4F" w:rsidRDefault="008F5C4F" w:rsidP="0045614A">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t xml:space="preserve">To start </w:t>
      </w:r>
      <w:r w:rsidR="003C233F">
        <w:rPr>
          <w:rFonts w:ascii="Calibri Light" w:hAnsi="Calibri Light" w:cs="Calibri Light"/>
          <w:sz w:val="22"/>
          <w:szCs w:val="22"/>
        </w:rPr>
        <w:t xml:space="preserve">secure reverse shell listeners </w:t>
      </w:r>
      <w:r w:rsidR="00473C72">
        <w:rPr>
          <w:rFonts w:ascii="Calibri Light" w:hAnsi="Calibri Light" w:cs="Calibri Light"/>
          <w:sz w:val="22"/>
          <w:szCs w:val="22"/>
        </w:rPr>
        <w:t xml:space="preserve">with SSL on transport, one can use either </w:t>
      </w:r>
      <w:hyperlink r:id="rId24" w:history="1">
        <w:proofErr w:type="spellStart"/>
        <w:r w:rsidR="00473C72" w:rsidRPr="009E0898">
          <w:rPr>
            <w:rStyle w:val="Hyperlink"/>
            <w:rFonts w:ascii="Calibri Light" w:hAnsi="Calibri Light" w:cs="Calibri Light"/>
            <w:sz w:val="22"/>
            <w:szCs w:val="22"/>
          </w:rPr>
          <w:t>netcat</w:t>
        </w:r>
        <w:proofErr w:type="spellEnd"/>
      </w:hyperlink>
      <w:r w:rsidR="00473C72">
        <w:rPr>
          <w:rFonts w:ascii="Calibri Light" w:hAnsi="Calibri Light" w:cs="Calibri Light"/>
          <w:sz w:val="22"/>
          <w:szCs w:val="22"/>
        </w:rPr>
        <w:t xml:space="preserve"> or </w:t>
      </w:r>
      <w:hyperlink r:id="rId25" w:history="1">
        <w:proofErr w:type="spellStart"/>
        <w:r w:rsidR="00473C72" w:rsidRPr="00E16FA0">
          <w:rPr>
            <w:rStyle w:val="Hyperlink"/>
            <w:rFonts w:ascii="Calibri Light" w:hAnsi="Calibri Light" w:cs="Calibri Light"/>
            <w:sz w:val="22"/>
            <w:szCs w:val="22"/>
          </w:rPr>
          <w:t>socat</w:t>
        </w:r>
        <w:proofErr w:type="spellEnd"/>
      </w:hyperlink>
      <w:r w:rsidR="00B2315F">
        <w:rPr>
          <w:rFonts w:ascii="Calibri Light" w:hAnsi="Calibri Light" w:cs="Calibri Light"/>
          <w:sz w:val="22"/>
          <w:szCs w:val="22"/>
        </w:rPr>
        <w:t xml:space="preserve"> to start a TCP listener that negotiates an SSL connection</w:t>
      </w:r>
      <w:r w:rsidR="007C7870">
        <w:rPr>
          <w:rFonts w:ascii="Calibri Light" w:hAnsi="Calibri Light" w:cs="Calibri Light"/>
          <w:sz w:val="22"/>
          <w:szCs w:val="22"/>
        </w:rPr>
        <w:t>.</w:t>
      </w:r>
    </w:p>
    <w:p w14:paraId="1E30881C" w14:textId="36B78990" w:rsidR="0079338C" w:rsidRPr="007D0BB1" w:rsidRDefault="00C22630" w:rsidP="00F02294">
      <w:pPr>
        <w:pStyle w:val="NormalWeb"/>
        <w:spacing w:before="240" w:beforeAutospacing="0" w:after="0" w:afterAutospacing="0"/>
        <w:jc w:val="both"/>
        <w:rPr>
          <w:rFonts w:ascii="Calibri Light" w:hAnsi="Calibri Light" w:cs="Calibri Light"/>
          <w:sz w:val="22"/>
          <w:szCs w:val="22"/>
        </w:rPr>
      </w:pPr>
      <w:r w:rsidRPr="00C22630">
        <w:rPr>
          <w:rFonts w:ascii="Calibri Light" w:hAnsi="Calibri Light" w:cs="Calibri Light"/>
          <w:sz w:val="22"/>
          <w:szCs w:val="22"/>
        </w:rPr>
        <w:t>If</w:t>
      </w:r>
      <w:r>
        <w:rPr>
          <w:rFonts w:ascii="Calibri Light" w:hAnsi="Calibri Light" w:cs="Calibri Light"/>
          <w:sz w:val="22"/>
          <w:szCs w:val="22"/>
        </w:rPr>
        <w:t xml:space="preserve"> the service that will receive the connection </w:t>
      </w:r>
      <w:r w:rsidR="004D2E9C">
        <w:rPr>
          <w:rFonts w:ascii="Calibri Light" w:hAnsi="Calibri Light" w:cs="Calibri Light"/>
          <w:sz w:val="22"/>
          <w:szCs w:val="22"/>
        </w:rPr>
        <w:t>from the victim (either a reverse shell or sensitive data)</w:t>
      </w:r>
      <w:r w:rsidR="000E009B">
        <w:rPr>
          <w:rFonts w:ascii="Calibri Light" w:hAnsi="Calibri Light" w:cs="Calibri Light"/>
          <w:sz w:val="22"/>
          <w:szCs w:val="22"/>
        </w:rPr>
        <w:t xml:space="preserve"> has no support fo</w:t>
      </w:r>
      <w:r w:rsidR="009C3E50">
        <w:rPr>
          <w:rFonts w:ascii="Calibri Light" w:hAnsi="Calibri Light" w:cs="Calibri Light"/>
          <w:sz w:val="22"/>
          <w:szCs w:val="22"/>
        </w:rPr>
        <w:t>r SSL, it is possible to use the previous tools</w:t>
      </w:r>
      <w:r w:rsidR="004E458F">
        <w:rPr>
          <w:rFonts w:ascii="Calibri Light" w:hAnsi="Calibri Light" w:cs="Calibri Light"/>
          <w:sz w:val="22"/>
          <w:szCs w:val="22"/>
        </w:rPr>
        <w:t xml:space="preserve"> to start a secure listener, and forward the connection to a</w:t>
      </w:r>
      <w:r w:rsidR="009E755E">
        <w:rPr>
          <w:rFonts w:ascii="Calibri Light" w:hAnsi="Calibri Light" w:cs="Calibri Light"/>
          <w:sz w:val="22"/>
          <w:szCs w:val="22"/>
        </w:rPr>
        <w:t>n</w:t>
      </w:r>
      <w:r w:rsidR="004E458F">
        <w:rPr>
          <w:rFonts w:ascii="Calibri Light" w:hAnsi="Calibri Light" w:cs="Calibri Light"/>
          <w:sz w:val="22"/>
          <w:szCs w:val="22"/>
        </w:rPr>
        <w:t xml:space="preserve"> insecure service</w:t>
      </w:r>
      <w:r w:rsidR="00F02294">
        <w:rPr>
          <w:rFonts w:ascii="Calibri Light" w:hAnsi="Calibri Light" w:cs="Calibri Light"/>
          <w:sz w:val="22"/>
          <w:szCs w:val="22"/>
        </w:rPr>
        <w:t xml:space="preserve">. </w:t>
      </w:r>
      <w:r w:rsidR="007D0BB1" w:rsidRPr="007D0BB1">
        <w:rPr>
          <w:rFonts w:ascii="Calibri Light" w:hAnsi="Calibri Light" w:cs="Calibri Light"/>
          <w:sz w:val="22"/>
          <w:szCs w:val="22"/>
        </w:rPr>
        <w:t>T</w:t>
      </w:r>
      <w:r w:rsidR="007D0BB1">
        <w:rPr>
          <w:rFonts w:ascii="Calibri Light" w:hAnsi="Calibri Light" w:cs="Calibri Light"/>
          <w:sz w:val="22"/>
          <w:szCs w:val="22"/>
        </w:rPr>
        <w:t xml:space="preserve">o generate </w:t>
      </w:r>
      <w:r w:rsidR="007D3B22">
        <w:rPr>
          <w:rFonts w:ascii="Calibri Light" w:hAnsi="Calibri Light" w:cs="Calibri Light"/>
          <w:sz w:val="22"/>
          <w:szCs w:val="22"/>
        </w:rPr>
        <w:t xml:space="preserve">a </w:t>
      </w:r>
      <w:r w:rsidR="00F02294">
        <w:rPr>
          <w:rFonts w:ascii="Calibri Light" w:hAnsi="Calibri Light" w:cs="Calibri Light"/>
          <w:sz w:val="22"/>
          <w:szCs w:val="22"/>
        </w:rPr>
        <w:t>self-signed</w:t>
      </w:r>
      <w:r w:rsidR="007D3B22">
        <w:rPr>
          <w:rFonts w:ascii="Calibri Light" w:hAnsi="Calibri Light" w:cs="Calibri Light"/>
          <w:sz w:val="22"/>
          <w:szCs w:val="22"/>
        </w:rPr>
        <w:t xml:space="preserve"> certificate on a Linux host, it is possible to use </w:t>
      </w:r>
      <w:hyperlink r:id="rId26" w:history="1">
        <w:proofErr w:type="spellStart"/>
        <w:r w:rsidR="006D57FD" w:rsidRPr="006D57FD">
          <w:rPr>
            <w:rStyle w:val="Hyperlink"/>
            <w:rFonts w:ascii="Calibri Light" w:hAnsi="Calibri Light" w:cs="Calibri Light"/>
            <w:sz w:val="22"/>
            <w:szCs w:val="22"/>
          </w:rPr>
          <w:t>openssl</w:t>
        </w:r>
        <w:proofErr w:type="spellEnd"/>
      </w:hyperlink>
    </w:p>
    <w:p w14:paraId="10EF46F0" w14:textId="635E9CC0" w:rsidR="004E2810" w:rsidRDefault="00AA2250" w:rsidP="00B04E35">
      <w:pPr>
        <w:pStyle w:val="BodyText"/>
        <w:spacing w:before="240"/>
        <w:jc w:val="both"/>
        <w:rPr>
          <w:rFonts w:ascii="Calibri Light" w:hAnsi="Calibri Light" w:cs="Calibri Light"/>
        </w:rPr>
      </w:pPr>
      <w:r>
        <w:rPr>
          <w:rFonts w:ascii="Calibri Light" w:hAnsi="Calibri Light" w:cs="Calibri Light"/>
        </w:rPr>
        <w:t xml:space="preserve">The operators should keep in mind that the Secure Data Transport steps mainly apply when establishing simple reverse shells. When using C2 frameworks, these should also be chosen based on </w:t>
      </w:r>
      <w:r w:rsidR="00103ED0">
        <w:rPr>
          <w:rFonts w:ascii="Calibri Light" w:hAnsi="Calibri Light" w:cs="Calibri Light"/>
        </w:rPr>
        <w:t>available communications methods</w:t>
      </w:r>
      <w:r w:rsidR="00A97C9E">
        <w:rPr>
          <w:rFonts w:ascii="Calibri Light" w:hAnsi="Calibri Light" w:cs="Calibri Light"/>
        </w:rPr>
        <w:t>.</w:t>
      </w:r>
      <w:r w:rsidR="00B42542">
        <w:rPr>
          <w:rFonts w:ascii="Calibri Light" w:hAnsi="Calibri Light" w:cs="Calibri Light"/>
        </w:rPr>
        <w:t xml:space="preserve"> The communications methods such as HTTPS</w:t>
      </w:r>
      <w:r w:rsidR="00D65364">
        <w:rPr>
          <w:rFonts w:ascii="Calibri Light" w:hAnsi="Calibri Light" w:cs="Calibri Light"/>
        </w:rPr>
        <w:t xml:space="preserve"> and </w:t>
      </w:r>
      <w:proofErr w:type="spellStart"/>
      <w:r w:rsidR="00B42542">
        <w:rPr>
          <w:rFonts w:ascii="Calibri Light" w:hAnsi="Calibri Light" w:cs="Calibri Light"/>
        </w:rPr>
        <w:t>mTLS</w:t>
      </w:r>
      <w:proofErr w:type="spellEnd"/>
      <w:r w:rsidR="00A97C9E">
        <w:rPr>
          <w:rFonts w:ascii="Calibri Light" w:hAnsi="Calibri Light" w:cs="Calibri Light"/>
        </w:rPr>
        <w:t xml:space="preserve"> </w:t>
      </w:r>
      <w:r w:rsidR="00D65364">
        <w:rPr>
          <w:rFonts w:ascii="Calibri Light" w:hAnsi="Calibri Light" w:cs="Calibri Light"/>
        </w:rPr>
        <w:t>should be preferred over r</w:t>
      </w:r>
      <w:r w:rsidR="00A97C9E">
        <w:rPr>
          <w:rFonts w:ascii="Calibri Light" w:hAnsi="Calibri Light" w:cs="Calibri Light"/>
        </w:rPr>
        <w:t>aw reverse TCP/HTTP shells</w:t>
      </w:r>
      <w:r w:rsidR="00B42542">
        <w:rPr>
          <w:rFonts w:ascii="Calibri Light" w:hAnsi="Calibri Light" w:cs="Calibri Light"/>
        </w:rPr>
        <w:t>.</w:t>
      </w:r>
      <w:r w:rsidR="00A97C9E">
        <w:rPr>
          <w:rFonts w:ascii="Calibri Light" w:hAnsi="Calibri Light" w:cs="Calibri Light"/>
        </w:rPr>
        <w:t xml:space="preserve"> </w:t>
      </w:r>
    </w:p>
    <w:p w14:paraId="6576AB9C" w14:textId="6EB7C85A" w:rsidR="008040E2" w:rsidRPr="00CC0127" w:rsidRDefault="008040E2" w:rsidP="008040E2">
      <w:pPr>
        <w:rPr>
          <w:rFonts w:ascii="Calibri Light" w:hAnsi="Calibri Light" w:cs="Calibri Light"/>
        </w:rPr>
      </w:pPr>
      <w:r w:rsidRPr="00CC0127">
        <w:rPr>
          <w:rFonts w:ascii="Calibri Light" w:hAnsi="Calibri Light" w:cs="Calibri Light"/>
        </w:rPr>
        <w:lastRenderedPageBreak/>
        <w:t xml:space="preserve">For technical details on how to perform Secure Data Handling, operators should refer to the Red Team Bag of Tricks </w:t>
      </w:r>
      <w:hyperlink r:id="rId27" w:history="1">
        <w:r w:rsidRPr="00CC0127">
          <w:rPr>
            <w:rStyle w:val="Hyperlink"/>
            <w:rFonts w:ascii="Calibri Light" w:hAnsi="Calibri Light" w:cs="Calibri Light"/>
          </w:rPr>
          <w:t>exfiltration</w:t>
        </w:r>
      </w:hyperlink>
      <w:r w:rsidRPr="00CC0127">
        <w:rPr>
          <w:rFonts w:ascii="Calibri Light" w:hAnsi="Calibri Light" w:cs="Calibri Light"/>
        </w:rPr>
        <w:t xml:space="preserve"> </w:t>
      </w:r>
      <w:r w:rsidR="00CC0127" w:rsidRPr="00CC0127">
        <w:rPr>
          <w:rFonts w:ascii="Calibri Light" w:hAnsi="Calibri Light" w:cs="Calibri Light"/>
        </w:rPr>
        <w:t>section.</w:t>
      </w:r>
    </w:p>
    <w:p w14:paraId="02E5322C" w14:textId="76AE1F2F" w:rsidR="00BF3726" w:rsidRDefault="00B15709" w:rsidP="00B15709">
      <w:pPr>
        <w:pStyle w:val="Heading3"/>
      </w:pPr>
      <w:r>
        <w:t>Domain Setup</w:t>
      </w:r>
    </w:p>
    <w:p w14:paraId="4439302A" w14:textId="6DAFF2E7" w:rsidR="00F24B74" w:rsidRPr="00783EBB" w:rsidRDefault="00B7280E" w:rsidP="009359DE">
      <w:pPr>
        <w:pStyle w:val="BodyText"/>
        <w:jc w:val="both"/>
        <w:rPr>
          <w:rFonts w:ascii="Calibri Light" w:hAnsi="Calibri Light" w:cs="Calibri Light"/>
        </w:rPr>
      </w:pPr>
      <w:r w:rsidRPr="00783EBB">
        <w:rPr>
          <w:rFonts w:ascii="Calibri Light" w:hAnsi="Calibri Light" w:cs="Calibri Light"/>
        </w:rPr>
        <w:t xml:space="preserve">When setting up a domain for an engagement, operators should take </w:t>
      </w:r>
      <w:r w:rsidR="00603AC5" w:rsidRPr="00783EBB">
        <w:rPr>
          <w:rFonts w:ascii="Calibri Light" w:hAnsi="Calibri Light" w:cs="Calibri Light"/>
        </w:rPr>
        <w:t>additional steps to protect this new domain to avoid having it flagged as malicious.</w:t>
      </w:r>
      <w:r w:rsidR="008F45D1" w:rsidRPr="00783EBB">
        <w:rPr>
          <w:rFonts w:ascii="Calibri Light" w:hAnsi="Calibri Light" w:cs="Calibri Light"/>
        </w:rPr>
        <w:t xml:space="preserve"> Generally speaking, the domain should have geolocation </w:t>
      </w:r>
      <w:r w:rsidR="00C94792" w:rsidRPr="00783EBB">
        <w:rPr>
          <w:rFonts w:ascii="Calibri Light" w:hAnsi="Calibri Light" w:cs="Calibri Light"/>
        </w:rPr>
        <w:t xml:space="preserve">blocking to only allow company countries to reach it. Furthermore, </w:t>
      </w:r>
      <w:r w:rsidR="00DB16D2" w:rsidRPr="00783EBB">
        <w:rPr>
          <w:rFonts w:ascii="Calibri Light" w:hAnsi="Calibri Light" w:cs="Calibri Light"/>
        </w:rPr>
        <w:t>it should be setup with SSL connections to the client</w:t>
      </w:r>
      <w:r w:rsidR="00336D84" w:rsidRPr="00783EBB">
        <w:rPr>
          <w:rFonts w:ascii="Calibri Light" w:hAnsi="Calibri Light" w:cs="Calibri Light"/>
        </w:rPr>
        <w:t>. If using Cloudflare as DNS provider, Bot Fight mode and anti-AI scrapper protection should be enabled</w:t>
      </w:r>
      <w:r w:rsidR="009359DE" w:rsidRPr="00783EBB">
        <w:rPr>
          <w:rFonts w:ascii="Calibri Light" w:hAnsi="Calibri Light" w:cs="Calibri Light"/>
        </w:rPr>
        <w:t xml:space="preserve"> to prevent bots and scanners from scanning it.</w:t>
      </w:r>
      <w:r w:rsidR="00896D7A" w:rsidRPr="00783EBB">
        <w:rPr>
          <w:rFonts w:ascii="Calibri Light" w:hAnsi="Calibri Light" w:cs="Calibri Light"/>
        </w:rPr>
        <w:t xml:space="preserve"> To help operators, there are a few</w:t>
      </w:r>
      <w:r w:rsidR="00B87DF4" w:rsidRPr="00783EBB">
        <w:rPr>
          <w:rFonts w:ascii="Calibri Light" w:hAnsi="Calibri Light" w:cs="Calibri Light"/>
        </w:rPr>
        <w:t xml:space="preserve"> </w:t>
      </w:r>
      <w:hyperlink r:id="rId28" w:history="1">
        <w:r w:rsidR="00B87DF4" w:rsidRPr="00783EBB">
          <w:rPr>
            <w:rStyle w:val="Hyperlink"/>
            <w:rFonts w:ascii="Calibri Light" w:hAnsi="Calibri Light" w:cs="Calibri Light"/>
          </w:rPr>
          <w:t>Cloudflare</w:t>
        </w:r>
      </w:hyperlink>
      <w:r w:rsidR="00896D7A" w:rsidRPr="00783EBB">
        <w:rPr>
          <w:rFonts w:ascii="Calibri Light" w:hAnsi="Calibri Light" w:cs="Calibri Light"/>
        </w:rPr>
        <w:t xml:space="preserve"> scripts </w:t>
      </w:r>
      <w:r w:rsidR="00B87DF4" w:rsidRPr="00783EBB">
        <w:rPr>
          <w:rFonts w:ascii="Calibri Light" w:hAnsi="Calibri Light" w:cs="Calibri Light"/>
        </w:rPr>
        <w:t xml:space="preserve">on the Tools repository </w:t>
      </w:r>
      <w:r w:rsidR="00896D7A" w:rsidRPr="00783EBB">
        <w:rPr>
          <w:rFonts w:ascii="Calibri Light" w:hAnsi="Calibri Light" w:cs="Calibri Light"/>
        </w:rPr>
        <w:t>that can automate the setup of a C2 Domain or a grooming website for categorization</w:t>
      </w:r>
      <w:r w:rsidR="00B87DF4" w:rsidRPr="00783EBB">
        <w:rPr>
          <w:rFonts w:ascii="Calibri Light" w:hAnsi="Calibri Light" w:cs="Calibri Light"/>
        </w:rPr>
        <w:t>.</w:t>
      </w:r>
    </w:p>
    <w:p>
      <w:pPr>
        <w:ind w:left="360"/>
      </w:pPr>
      <w:r>
        <w:rPr>
          <w:highlight w:val="yellow"/>
          <w:color w:val="8B0000"/>
        </w:rPr>
        <w:t xml:space="preserve">[REVIEW] CHANGE: "Tools repository" → "Red Team Tools Repository". Use the qualified canonical on first reference. Coherence finding -006.</w:t>
      </w:r>
    </w:p>
    <w:p w14:paraId="034D8173" w14:textId="35ECE5B6" w:rsidR="00783EBB" w:rsidRPr="00783EBB" w:rsidRDefault="00783EBB" w:rsidP="00783EBB">
      <w:pPr>
        <w:rPr>
          <w:rFonts w:ascii="Calibri Light" w:hAnsi="Calibri Light" w:cs="Calibri Light"/>
        </w:rPr>
      </w:pPr>
      <w:r w:rsidRPr="00783EBB">
        <w:rPr>
          <w:rFonts w:ascii="Calibri Light" w:hAnsi="Calibri Light" w:cs="Calibri Light"/>
        </w:rPr>
        <w:t xml:space="preserve">On the same repository, there is another </w:t>
      </w:r>
      <w:hyperlink r:id="rId29" w:history="1">
        <w:r w:rsidRPr="00783EBB">
          <w:rPr>
            <w:rStyle w:val="Hyperlink"/>
            <w:rFonts w:ascii="Calibri Light" w:hAnsi="Calibri Light" w:cs="Calibri Light"/>
          </w:rPr>
          <w:t>Domain Checker</w:t>
        </w:r>
      </w:hyperlink>
      <w:r w:rsidRPr="00783EBB">
        <w:rPr>
          <w:rFonts w:ascii="Calibri Light" w:hAnsi="Calibri Light" w:cs="Calibri Light"/>
        </w:rPr>
        <w:t xml:space="preserve"> script that runs every day to check the categorization on Cloudflare registered domains, and sends an email to the Red Team.</w:t>
      </w:r>
    </w:p>
    <w:p w14:paraId="7E6CF425" w14:textId="205D5720" w:rsidR="00B15709" w:rsidRDefault="00F24B74" w:rsidP="00B15709">
      <w:pPr>
        <w:pStyle w:val="Heading3"/>
      </w:pPr>
      <w:r>
        <w:t>Forbidden Attacks</w:t>
      </w:r>
    </w:p>
    <w:p w14:paraId="4670B61B" w14:textId="13D8047B" w:rsidR="00F24B74" w:rsidRPr="00954E21" w:rsidRDefault="00812F6F" w:rsidP="002F070F">
      <w:pPr>
        <w:pStyle w:val="BodyText"/>
        <w:jc w:val="both"/>
        <w:rPr>
          <w:rFonts w:ascii="Calibri Light" w:hAnsi="Calibri Light" w:cs="Calibri Light"/>
        </w:rPr>
      </w:pPr>
      <w:r w:rsidRPr="00954E21">
        <w:rPr>
          <w:rFonts w:ascii="Calibri Light" w:hAnsi="Calibri Light" w:cs="Calibri Light"/>
        </w:rPr>
        <w:t>Generally speaking, any attacks that can cause a Denial of Service of any kind are strictly forbidden. This includes, but not limited to</w:t>
      </w:r>
      <w:r w:rsidR="00230531" w:rsidRPr="00954E21">
        <w:rPr>
          <w:rFonts w:ascii="Calibri Light" w:hAnsi="Calibri Light" w:cs="Calibri Light"/>
        </w:rPr>
        <w:t>,</w:t>
      </w:r>
      <w:r w:rsidRPr="00954E21">
        <w:rPr>
          <w:rFonts w:ascii="Calibri Light" w:hAnsi="Calibri Light" w:cs="Calibri Light"/>
        </w:rPr>
        <w:t xml:space="preserve"> </w:t>
      </w:r>
      <w:r w:rsidR="00230531" w:rsidRPr="00954E21">
        <w:rPr>
          <w:rFonts w:ascii="Calibri Light" w:hAnsi="Calibri Light" w:cs="Calibri Light"/>
        </w:rPr>
        <w:t>flooding attack</w:t>
      </w:r>
      <w:r w:rsidR="000A4517" w:rsidRPr="00954E21">
        <w:rPr>
          <w:rFonts w:ascii="Calibri Light" w:hAnsi="Calibri Light" w:cs="Calibri Light"/>
        </w:rPr>
        <w:t>s or</w:t>
      </w:r>
      <w:r w:rsidR="00230531" w:rsidRPr="00954E21">
        <w:rPr>
          <w:rFonts w:ascii="Calibri Light" w:hAnsi="Calibri Light" w:cs="Calibri Light"/>
        </w:rPr>
        <w:t xml:space="preserve"> kernel privilege escalation exploits that can crash the OS of the target</w:t>
      </w:r>
      <w:r w:rsidR="000A4517" w:rsidRPr="00954E21">
        <w:rPr>
          <w:rFonts w:ascii="Calibri Light" w:hAnsi="Calibri Light" w:cs="Calibri Light"/>
        </w:rPr>
        <w:t>. To avoid unintended Denial of Service attacks</w:t>
      </w:r>
      <w:r w:rsidR="002F070F" w:rsidRPr="00954E21">
        <w:rPr>
          <w:rFonts w:ascii="Calibri Light" w:hAnsi="Calibri Light" w:cs="Calibri Light"/>
        </w:rPr>
        <w:t xml:space="preserve"> the operators should test their exploits in a controlled lab environment before using them in live systems.</w:t>
      </w:r>
    </w:p>
    <w:p w14:paraId="719384CB" w14:textId="1A26CA58" w:rsidR="00A9151D" w:rsidRPr="00954E21" w:rsidRDefault="00A9151D" w:rsidP="00A9151D">
      <w:pPr>
        <w:rPr>
          <w:rFonts w:ascii="Calibri Light" w:hAnsi="Calibri Light" w:cs="Calibri Light"/>
        </w:rPr>
      </w:pPr>
      <w:r w:rsidRPr="00954E21">
        <w:rPr>
          <w:rFonts w:ascii="Calibri Light" w:hAnsi="Calibri Light" w:cs="Calibri Light"/>
        </w:rPr>
        <w:t xml:space="preserve">Furthermore, any other type of attacks that can prevent a legitimate user from performing </w:t>
      </w:r>
      <w:r w:rsidR="00D1235C" w:rsidRPr="00954E21">
        <w:rPr>
          <w:rFonts w:ascii="Calibri Light" w:hAnsi="Calibri Light" w:cs="Calibri Light"/>
        </w:rPr>
        <w:t>their work is also forbidden</w:t>
      </w:r>
      <w:r w:rsidR="008A0E2C" w:rsidRPr="00954E21">
        <w:rPr>
          <w:rFonts w:ascii="Calibri Light" w:hAnsi="Calibri Light" w:cs="Calibri Light"/>
        </w:rPr>
        <w:t xml:space="preserve">, which </w:t>
      </w:r>
      <w:r w:rsidR="00D1235C" w:rsidRPr="00954E21">
        <w:rPr>
          <w:rFonts w:ascii="Calibri Light" w:hAnsi="Calibri Light" w:cs="Calibri Light"/>
        </w:rPr>
        <w:t>include</w:t>
      </w:r>
      <w:r w:rsidR="008A0E2C" w:rsidRPr="00954E21">
        <w:rPr>
          <w:rFonts w:ascii="Calibri Light" w:hAnsi="Calibri Light" w:cs="Calibri Light"/>
        </w:rPr>
        <w:t>s</w:t>
      </w:r>
      <w:r w:rsidR="00D1235C" w:rsidRPr="00954E21">
        <w:rPr>
          <w:rFonts w:ascii="Calibri Light" w:hAnsi="Calibri Light" w:cs="Calibri Light"/>
        </w:rPr>
        <w:t xml:space="preserve"> attacks that change the user’s password</w:t>
      </w:r>
      <w:r w:rsidR="008A0E2C" w:rsidRPr="00954E21">
        <w:rPr>
          <w:rFonts w:ascii="Calibri Light" w:hAnsi="Calibri Light" w:cs="Calibri Light"/>
        </w:rPr>
        <w:t>.</w:t>
      </w:r>
    </w:p>
    <w:p w14:paraId="24042C2A" w14:textId="01A4B45D" w:rsidR="00B042DF" w:rsidRDefault="00BF5AB7" w:rsidP="00C64128">
      <w:pPr>
        <w:pStyle w:val="Heading2"/>
      </w:pPr>
      <w:r>
        <w:t>Red Team I</w:t>
      </w:r>
      <w:r w:rsidR="00AE6827">
        <w:t>o</w:t>
      </w:r>
      <w:r>
        <w:t>Cs</w:t>
      </w:r>
    </w:p>
    <w:p w14:paraId="5D73CA71" w14:textId="3F41F7B2" w:rsidR="00717C76" w:rsidRPr="008D360A" w:rsidRDefault="00B042DF" w:rsidP="00B042DF">
      <w:pPr>
        <w:rPr>
          <w:rFonts w:ascii="Calibri Light" w:hAnsi="Calibri Light" w:cs="Calibri Light"/>
        </w:rPr>
      </w:pPr>
      <w:r w:rsidRPr="008D360A">
        <w:rPr>
          <w:rFonts w:ascii="Calibri Light" w:hAnsi="Calibri Light" w:cs="Calibri Light"/>
        </w:rPr>
        <w:t xml:space="preserve">Since this process belongs to an internal Red Team, it is </w:t>
      </w:r>
      <w:r w:rsidR="00290E02" w:rsidRPr="008D360A">
        <w:rPr>
          <w:rFonts w:ascii="Calibri Light" w:hAnsi="Calibri Light" w:cs="Calibri Light"/>
        </w:rPr>
        <w:t xml:space="preserve">frequent that operators </w:t>
      </w:r>
      <w:r w:rsidR="003146E2" w:rsidRPr="008D360A">
        <w:rPr>
          <w:rFonts w:ascii="Calibri Light" w:hAnsi="Calibri Light" w:cs="Calibri Light"/>
        </w:rPr>
        <w:t xml:space="preserve">reuse </w:t>
      </w:r>
      <w:r w:rsidR="00287240" w:rsidRPr="008D360A">
        <w:rPr>
          <w:rFonts w:ascii="Calibri Light" w:hAnsi="Calibri Light" w:cs="Calibri Light"/>
        </w:rPr>
        <w:t>Indicators of Compromise (</w:t>
      </w:r>
      <w:proofErr w:type="spellStart"/>
      <w:r w:rsidR="00287240" w:rsidRPr="008D360A">
        <w:rPr>
          <w:rFonts w:ascii="Calibri Light" w:hAnsi="Calibri Light" w:cs="Calibri Light"/>
        </w:rPr>
        <w:t>IoCs</w:t>
      </w:r>
      <w:proofErr w:type="spellEnd"/>
      <w:r w:rsidR="00287240" w:rsidRPr="008D360A">
        <w:rPr>
          <w:rFonts w:ascii="Calibri Light" w:hAnsi="Calibri Light" w:cs="Calibri Light"/>
        </w:rPr>
        <w:t>) from previous operations and from the development stages.</w:t>
      </w:r>
      <w:r w:rsidR="00133363" w:rsidRPr="008D360A">
        <w:rPr>
          <w:rFonts w:ascii="Calibri Light" w:hAnsi="Calibri Light" w:cs="Calibri Light"/>
        </w:rPr>
        <w:t xml:space="preserve"> During this development phase, operators may develop new tools or malware</w:t>
      </w:r>
      <w:r w:rsidR="00A50C3C" w:rsidRPr="008D360A">
        <w:rPr>
          <w:rFonts w:ascii="Calibri Light" w:hAnsi="Calibri Light" w:cs="Calibri Light"/>
        </w:rPr>
        <w:t xml:space="preserve"> and test it on their own corporate or team machines. </w:t>
      </w:r>
      <w:r w:rsidR="00E8162E" w:rsidRPr="008D360A">
        <w:rPr>
          <w:rFonts w:ascii="Calibri Light" w:hAnsi="Calibri Light" w:cs="Calibri Light"/>
        </w:rPr>
        <w:t xml:space="preserve">If the same files are used during the engagements, it makes it trivial for the Blue Team to connect those </w:t>
      </w:r>
      <w:proofErr w:type="spellStart"/>
      <w:r w:rsidR="00E8162E" w:rsidRPr="008D360A">
        <w:rPr>
          <w:rFonts w:ascii="Calibri Light" w:hAnsi="Calibri Light" w:cs="Calibri Light"/>
        </w:rPr>
        <w:t>IoCs</w:t>
      </w:r>
      <w:proofErr w:type="spellEnd"/>
      <w:r w:rsidR="00E8162E" w:rsidRPr="008D360A">
        <w:rPr>
          <w:rFonts w:ascii="Calibri Light" w:hAnsi="Calibri Light" w:cs="Calibri Light"/>
        </w:rPr>
        <w:t xml:space="preserve"> back to the Red Team, compromising the operation.</w:t>
      </w:r>
      <w:r w:rsidR="0021792F" w:rsidRPr="008D360A">
        <w:rPr>
          <w:rFonts w:ascii="Calibri Light" w:hAnsi="Calibri Light" w:cs="Calibri Light"/>
        </w:rPr>
        <w:t xml:space="preserve"> </w:t>
      </w:r>
      <w:r w:rsidR="00717C76" w:rsidRPr="008D360A">
        <w:rPr>
          <w:rFonts w:ascii="Calibri Light" w:hAnsi="Calibri Light" w:cs="Calibri Light"/>
        </w:rPr>
        <w:t xml:space="preserve">These </w:t>
      </w:r>
      <w:proofErr w:type="spellStart"/>
      <w:r w:rsidR="00717C76" w:rsidRPr="008D360A">
        <w:rPr>
          <w:rFonts w:ascii="Calibri Light" w:hAnsi="Calibri Light" w:cs="Calibri Light"/>
        </w:rPr>
        <w:t>IoCs</w:t>
      </w:r>
      <w:proofErr w:type="spellEnd"/>
      <w:r w:rsidR="00717C76" w:rsidRPr="008D360A">
        <w:rPr>
          <w:rFonts w:ascii="Calibri Light" w:hAnsi="Calibri Light" w:cs="Calibri Light"/>
        </w:rPr>
        <w:t xml:space="preserve"> can be anything from file names, file hashes, domains used, IP addresses, usernames, hostnames… Anything that can be connected to the development phases.</w:t>
      </w:r>
    </w:p>
    <w:p w14:paraId="3C31DAA6" w14:textId="642ED658" w:rsidR="00AA5BF7" w:rsidRPr="008D360A" w:rsidRDefault="0021792F" w:rsidP="00B042DF">
      <w:pPr>
        <w:rPr>
          <w:rFonts w:ascii="Calibri Light" w:hAnsi="Calibri Light" w:cs="Calibri Light"/>
        </w:rPr>
      </w:pPr>
      <w:r w:rsidRPr="008D360A">
        <w:rPr>
          <w:rFonts w:ascii="Calibri Light" w:hAnsi="Calibri Light" w:cs="Calibri Light"/>
        </w:rPr>
        <w:t xml:space="preserve">To prevent this from happening, </w:t>
      </w:r>
      <w:r w:rsidR="00AA5BF7" w:rsidRPr="008D360A">
        <w:rPr>
          <w:rFonts w:ascii="Calibri Light" w:hAnsi="Calibri Light" w:cs="Calibri Light"/>
        </w:rPr>
        <w:t xml:space="preserve">Red Team operators should take care </w:t>
      </w:r>
      <w:r w:rsidR="00A65715" w:rsidRPr="008D360A">
        <w:rPr>
          <w:rFonts w:ascii="Calibri Light" w:hAnsi="Calibri Light" w:cs="Calibri Light"/>
        </w:rPr>
        <w:t xml:space="preserve">during the development phase to not use indicators that will be used during the operation, and when everything is ready to start the operation, these indicators should be modified. </w:t>
      </w:r>
      <w:r w:rsidR="0040670A" w:rsidRPr="008D360A">
        <w:rPr>
          <w:rFonts w:ascii="Calibri Light" w:hAnsi="Calibri Light" w:cs="Calibri Light"/>
        </w:rPr>
        <w:t xml:space="preserve">Each of the </w:t>
      </w:r>
      <w:proofErr w:type="spellStart"/>
      <w:r w:rsidR="0040670A" w:rsidRPr="008D360A">
        <w:rPr>
          <w:rFonts w:ascii="Calibri Light" w:hAnsi="Calibri Light" w:cs="Calibri Light"/>
        </w:rPr>
        <w:t>IoCs</w:t>
      </w:r>
      <w:proofErr w:type="spellEnd"/>
      <w:r w:rsidR="0040670A" w:rsidRPr="008D360A">
        <w:rPr>
          <w:rFonts w:ascii="Calibri Light" w:hAnsi="Calibri Light" w:cs="Calibri Light"/>
        </w:rPr>
        <w:t xml:space="preserve"> has a different level of complexity to modify, as has been defined by </w:t>
      </w:r>
      <w:hyperlink r:id="rId30" w:history="1">
        <w:r w:rsidR="008D360A" w:rsidRPr="008D360A">
          <w:rPr>
            <w:rStyle w:val="Hyperlink"/>
            <w:rFonts w:ascii="Calibri Light" w:hAnsi="Calibri Light" w:cs="Calibri Light"/>
          </w:rPr>
          <w:t>David Bianco</w:t>
        </w:r>
      </w:hyperlink>
      <w:r w:rsidR="008D360A" w:rsidRPr="008D360A">
        <w:rPr>
          <w:rFonts w:ascii="Calibri Light" w:hAnsi="Calibri Light" w:cs="Calibri Light"/>
        </w:rPr>
        <w:t xml:space="preserve"> in his Pyramid of Pain, </w:t>
      </w:r>
      <w:r w:rsidR="008D360A" w:rsidRPr="008D360A">
        <w:rPr>
          <w:rFonts w:ascii="Calibri Light" w:hAnsi="Calibri Light" w:cs="Calibri Light"/>
        </w:rPr>
        <w:fldChar w:fldCharType="begin"/>
      </w:r>
      <w:r w:rsidR="008D360A" w:rsidRPr="008D360A">
        <w:rPr>
          <w:rFonts w:ascii="Calibri Light" w:hAnsi="Calibri Light" w:cs="Calibri Light"/>
        </w:rPr>
        <w:instrText xml:space="preserve"> REF _Ref180063940 \h </w:instrText>
      </w:r>
      <w:r w:rsidR="008D360A">
        <w:rPr>
          <w:rFonts w:ascii="Calibri Light" w:hAnsi="Calibri Light" w:cs="Calibri Light"/>
        </w:rPr>
        <w:instrText xml:space="preserve"> \* MERGEFORMAT </w:instrText>
      </w:r>
      <w:r w:rsidR="008D360A" w:rsidRPr="008D360A">
        <w:rPr>
          <w:rFonts w:ascii="Calibri Light" w:hAnsi="Calibri Light" w:cs="Calibri Light"/>
        </w:rPr>
      </w:r>
      <w:r w:rsidR="008D360A" w:rsidRPr="008D360A">
        <w:rPr>
          <w:rFonts w:ascii="Calibri Light" w:hAnsi="Calibri Light" w:cs="Calibri Light"/>
        </w:rPr>
        <w:fldChar w:fldCharType="separate"/>
      </w:r>
      <w:r w:rsidR="000D6326" w:rsidRPr="000D6326">
        <w:rPr>
          <w:rFonts w:ascii="Calibri Light" w:hAnsi="Calibri Light" w:cs="Calibri Light"/>
        </w:rPr>
        <w:t xml:space="preserve">Figure </w:t>
      </w:r>
      <w:r w:rsidR="000D6326" w:rsidRPr="000D6326">
        <w:rPr>
          <w:rFonts w:ascii="Calibri Light" w:hAnsi="Calibri Light" w:cs="Calibri Light"/>
          <w:noProof/>
        </w:rPr>
        <w:t>1</w:t>
      </w:r>
      <w:r w:rsidR="008D360A" w:rsidRPr="008D360A">
        <w:rPr>
          <w:rFonts w:ascii="Calibri Light" w:hAnsi="Calibri Light" w:cs="Calibri Light"/>
        </w:rPr>
        <w:fldChar w:fldCharType="end"/>
      </w:r>
      <w:r w:rsidR="008D360A" w:rsidRPr="008D360A">
        <w:rPr>
          <w:rFonts w:ascii="Calibri Light" w:hAnsi="Calibri Light" w:cs="Calibri Light"/>
        </w:rPr>
        <w:t>.</w:t>
      </w:r>
    </w:p>
    <w:p w14:paraId="1A29DF1D" w14:textId="77777777" w:rsidR="00A86D34" w:rsidRDefault="00A86D34" w:rsidP="00A86D34">
      <w:pPr>
        <w:keepNext/>
        <w:jc w:val="center"/>
      </w:pPr>
      <w:r w:rsidRPr="00A86D34">
        <w:rPr>
          <w:rFonts w:ascii="Calibri Light" w:hAnsi="Calibri Light" w:cs="Calibri Light"/>
          <w:noProof/>
        </w:rPr>
        <w:lastRenderedPageBreak/>
        <w:drawing>
          <wp:inline distT="0" distB="0" distL="0" distR="0" wp14:anchorId="1D040B80" wp14:editId="1591C7E5">
            <wp:extent cx="2578100" cy="1641350"/>
            <wp:effectExtent l="0" t="0" r="0" b="0"/>
            <wp:docPr id="912675699" name="Picture 1" descr="A diagram of a pyram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5699" name="Picture 1" descr="A diagram of a pyramid&#10;&#10;Description automatically generated"/>
                    <pic:cNvPicPr/>
                  </pic:nvPicPr>
                  <pic:blipFill>
                    <a:blip r:embed="rId31"/>
                    <a:stretch>
                      <a:fillRect/>
                    </a:stretch>
                  </pic:blipFill>
                  <pic:spPr>
                    <a:xfrm>
                      <a:off x="0" y="0"/>
                      <a:ext cx="2583940" cy="1645068"/>
                    </a:xfrm>
                    <a:prstGeom prst="rect">
                      <a:avLst/>
                    </a:prstGeom>
                  </pic:spPr>
                </pic:pic>
              </a:graphicData>
            </a:graphic>
          </wp:inline>
        </w:drawing>
      </w:r>
    </w:p>
    <w:p w14:paraId="483F9BB3" w14:textId="56749BC5" w:rsidR="00AA5BF7" w:rsidRDefault="00A86D34" w:rsidP="00A86D34">
      <w:pPr>
        <w:pStyle w:val="Caption"/>
        <w:jc w:val="center"/>
      </w:pPr>
      <w:bookmarkStart w:id="2" w:name="_Ref180063940"/>
      <w:r>
        <w:t xml:space="preserve">Figure </w:t>
      </w:r>
      <w:r>
        <w:fldChar w:fldCharType="begin"/>
      </w:r>
      <w:r>
        <w:instrText xml:space="preserve"> SEQ Figure \* ARABIC </w:instrText>
      </w:r>
      <w:r>
        <w:fldChar w:fldCharType="separate"/>
      </w:r>
      <w:r w:rsidR="000D6326">
        <w:rPr>
          <w:noProof/>
        </w:rPr>
        <w:t>1</w:t>
      </w:r>
      <w:r>
        <w:fldChar w:fldCharType="end"/>
      </w:r>
      <w:bookmarkEnd w:id="2"/>
      <w:r>
        <w:t xml:space="preserve"> - Pyramid of Pain</w:t>
      </w:r>
    </w:p>
    <w:p w14:paraId="2D8BD605" w14:textId="2784D18B" w:rsidR="00B042DF" w:rsidRPr="004F2D70" w:rsidRDefault="00370C77" w:rsidP="004F2D70">
      <w:pPr>
        <w:pStyle w:val="BodyText"/>
        <w:jc w:val="both"/>
        <w:rPr>
          <w:rFonts w:ascii="Calibri Light" w:hAnsi="Calibri Light" w:cs="Calibri Light"/>
        </w:rPr>
      </w:pPr>
      <w:r w:rsidRPr="004F2D70">
        <w:rPr>
          <w:rFonts w:ascii="Calibri Light" w:hAnsi="Calibri Light" w:cs="Calibri Light"/>
          <w:lang w:val="en-US"/>
        </w:rPr>
        <w:t>Keep in mind that the Pyramid of Pain also applies to the detection difficulty by the Blue Team in the same manner.</w:t>
      </w:r>
      <w:r w:rsidR="004F2D70" w:rsidRPr="004F2D70">
        <w:rPr>
          <w:rFonts w:ascii="Calibri Light" w:hAnsi="Calibri Light" w:cs="Calibri Light"/>
          <w:lang w:val="en-US"/>
        </w:rPr>
        <w:t xml:space="preserve"> T</w:t>
      </w:r>
      <w:r w:rsidR="0021792F" w:rsidRPr="004F2D70">
        <w:rPr>
          <w:rFonts w:ascii="Calibri Light" w:hAnsi="Calibri Light" w:cs="Calibri Light"/>
        </w:rPr>
        <w:t xml:space="preserve">he following table will help operators </w:t>
      </w:r>
      <w:r w:rsidR="00717C76" w:rsidRPr="004F2D70">
        <w:rPr>
          <w:rFonts w:ascii="Calibri Light" w:hAnsi="Calibri Light" w:cs="Calibri Light"/>
        </w:rPr>
        <w:t>with chang</w:t>
      </w:r>
      <w:r w:rsidR="0015311D" w:rsidRPr="004F2D70">
        <w:rPr>
          <w:rFonts w:ascii="Calibri Light" w:hAnsi="Calibri Light" w:cs="Calibri Light"/>
        </w:rPr>
        <w:t>ing</w:t>
      </w:r>
      <w:r w:rsidR="00717C76" w:rsidRPr="004F2D70">
        <w:rPr>
          <w:rFonts w:ascii="Calibri Light" w:hAnsi="Calibri Light" w:cs="Calibri Light"/>
        </w:rPr>
        <w:t xml:space="preserve"> their </w:t>
      </w:r>
      <w:proofErr w:type="spellStart"/>
      <w:r w:rsidR="00717C76" w:rsidRPr="004F2D70">
        <w:rPr>
          <w:rFonts w:ascii="Calibri Light" w:hAnsi="Calibri Light" w:cs="Calibri Light"/>
        </w:rPr>
        <w:t>IoCs</w:t>
      </w:r>
      <w:proofErr w:type="spellEnd"/>
      <w:r w:rsidR="00717C76" w:rsidRPr="004F2D70">
        <w:rPr>
          <w:rFonts w:ascii="Calibri Light" w:hAnsi="Calibri Light" w:cs="Calibri Light"/>
        </w:rPr>
        <w:t xml:space="preserve"> from </w:t>
      </w:r>
      <w:r w:rsidR="004B5CBA" w:rsidRPr="004F2D70">
        <w:rPr>
          <w:rFonts w:ascii="Calibri Light" w:hAnsi="Calibri Light" w:cs="Calibri Light"/>
        </w:rPr>
        <w:t xml:space="preserve">the </w:t>
      </w:r>
      <w:r w:rsidR="00717C76" w:rsidRPr="004F2D70">
        <w:rPr>
          <w:rFonts w:ascii="Calibri Light" w:hAnsi="Calibri Light" w:cs="Calibri Light"/>
        </w:rPr>
        <w:t>devel</w:t>
      </w:r>
      <w:r w:rsidR="004B5CBA" w:rsidRPr="004F2D70">
        <w:rPr>
          <w:rFonts w:ascii="Calibri Light" w:hAnsi="Calibri Light" w:cs="Calibri Light"/>
        </w:rPr>
        <w:t>opment phase to the execution:</w:t>
      </w:r>
    </w:p>
    <w:tbl>
      <w:tblPr>
        <w:tblStyle w:val="TableGrid"/>
        <w:tblW w:w="0" w:type="auto"/>
        <w:tblLook w:val="04A0" w:firstRow="1" w:lastRow="0" w:firstColumn="1" w:lastColumn="0" w:noHBand="0" w:noVBand="1"/>
      </w:tblPr>
      <w:tblGrid>
        <w:gridCol w:w="1126"/>
        <w:gridCol w:w="1659"/>
        <w:gridCol w:w="1890"/>
        <w:gridCol w:w="2250"/>
        <w:gridCol w:w="2702"/>
      </w:tblGrid>
      <w:tr w:rsidR="009410FB" w:rsidRPr="007A10C7" w14:paraId="5011BA64" w14:textId="77777777" w:rsidTr="00954941">
        <w:trPr>
          <w:trHeight w:val="174"/>
        </w:trPr>
        <w:tc>
          <w:tcPr>
            <w:tcW w:w="1126" w:type="dxa"/>
            <w:shd w:val="clear" w:color="auto" w:fill="F2F2F2" w:themeFill="background1" w:themeFillShade="F2"/>
            <w:vAlign w:val="center"/>
          </w:tcPr>
          <w:p w14:paraId="6F78D644" w14:textId="518C4D30" w:rsidR="009410FB" w:rsidRPr="000F2ABE" w:rsidRDefault="009410FB" w:rsidP="00393D87">
            <w:pPr>
              <w:spacing w:after="0"/>
              <w:jc w:val="center"/>
              <w:rPr>
                <w:rFonts w:ascii="Calibri Light" w:hAnsi="Calibri Light" w:cs="Calibri Light"/>
                <w:b/>
                <w:bCs/>
                <w:color w:val="008D7F"/>
                <w:sz w:val="18"/>
                <w:szCs w:val="18"/>
              </w:rPr>
            </w:pPr>
            <w:r w:rsidRPr="000F2ABE">
              <w:rPr>
                <w:rFonts w:ascii="Calibri Light" w:hAnsi="Calibri Light" w:cs="Calibri Light"/>
                <w:b/>
                <w:bCs/>
                <w:color w:val="008D7F"/>
                <w:sz w:val="18"/>
                <w:szCs w:val="18"/>
              </w:rPr>
              <w:t>IoC</w:t>
            </w:r>
          </w:p>
        </w:tc>
        <w:tc>
          <w:tcPr>
            <w:tcW w:w="1659" w:type="dxa"/>
            <w:shd w:val="clear" w:color="auto" w:fill="F2F2F2" w:themeFill="background1" w:themeFillShade="F2"/>
            <w:vAlign w:val="center"/>
          </w:tcPr>
          <w:p w14:paraId="09C0F07C" w14:textId="053C417B" w:rsidR="009410FB" w:rsidRPr="000F2ABE" w:rsidRDefault="009410FB" w:rsidP="00393D87">
            <w:pPr>
              <w:spacing w:after="0"/>
              <w:jc w:val="center"/>
              <w:rPr>
                <w:rFonts w:ascii="Calibri Light" w:hAnsi="Calibri Light" w:cs="Calibri Light"/>
                <w:b/>
                <w:bCs/>
                <w:color w:val="008D7F"/>
                <w:sz w:val="18"/>
                <w:szCs w:val="18"/>
              </w:rPr>
            </w:pPr>
            <w:r w:rsidRPr="000F2ABE">
              <w:rPr>
                <w:rFonts w:ascii="Calibri Light" w:hAnsi="Calibri Light" w:cs="Calibri Light"/>
                <w:b/>
                <w:bCs/>
                <w:color w:val="008D7F"/>
                <w:sz w:val="18"/>
                <w:szCs w:val="18"/>
              </w:rPr>
              <w:t>What is detected</w:t>
            </w:r>
          </w:p>
        </w:tc>
        <w:tc>
          <w:tcPr>
            <w:tcW w:w="1890" w:type="dxa"/>
            <w:shd w:val="clear" w:color="auto" w:fill="F2F2F2" w:themeFill="background1" w:themeFillShade="F2"/>
          </w:tcPr>
          <w:p w14:paraId="304C3D39" w14:textId="15E4217A" w:rsidR="009410FB" w:rsidRPr="000F2ABE" w:rsidRDefault="009410FB" w:rsidP="00393D87">
            <w:pPr>
              <w:spacing w:after="0"/>
              <w:jc w:val="center"/>
              <w:rPr>
                <w:rFonts w:ascii="Calibri Light" w:hAnsi="Calibri Light" w:cs="Calibri Light"/>
                <w:b/>
                <w:bCs/>
                <w:color w:val="008D7F"/>
                <w:sz w:val="18"/>
                <w:szCs w:val="18"/>
              </w:rPr>
            </w:pPr>
            <w:r w:rsidRPr="000F2ABE">
              <w:rPr>
                <w:rFonts w:ascii="Calibri Light" w:hAnsi="Calibri Light" w:cs="Calibri Light"/>
                <w:b/>
                <w:bCs/>
                <w:color w:val="008D7F"/>
                <w:sz w:val="18"/>
                <w:szCs w:val="18"/>
              </w:rPr>
              <w:t>Where it is detected</w:t>
            </w:r>
          </w:p>
        </w:tc>
        <w:tc>
          <w:tcPr>
            <w:tcW w:w="2250" w:type="dxa"/>
            <w:shd w:val="clear" w:color="auto" w:fill="F2F2F2" w:themeFill="background1" w:themeFillShade="F2"/>
            <w:vAlign w:val="center"/>
          </w:tcPr>
          <w:p w14:paraId="49D6693D" w14:textId="534A1BE4" w:rsidR="009410FB" w:rsidRPr="000F2ABE" w:rsidRDefault="009410FB" w:rsidP="00393D87">
            <w:pPr>
              <w:spacing w:after="0"/>
              <w:jc w:val="center"/>
              <w:rPr>
                <w:rFonts w:ascii="Calibri Light" w:hAnsi="Calibri Light" w:cs="Calibri Light"/>
                <w:b/>
                <w:bCs/>
                <w:color w:val="008D7F"/>
                <w:sz w:val="18"/>
                <w:szCs w:val="18"/>
              </w:rPr>
            </w:pPr>
            <w:r w:rsidRPr="000F2ABE">
              <w:rPr>
                <w:rFonts w:ascii="Calibri Light" w:hAnsi="Calibri Light" w:cs="Calibri Light"/>
                <w:b/>
                <w:bCs/>
                <w:color w:val="008D7F"/>
                <w:sz w:val="18"/>
                <w:szCs w:val="18"/>
              </w:rPr>
              <w:t>How it is detected</w:t>
            </w:r>
          </w:p>
        </w:tc>
        <w:tc>
          <w:tcPr>
            <w:tcW w:w="2702" w:type="dxa"/>
            <w:shd w:val="clear" w:color="auto" w:fill="F2F2F2" w:themeFill="background1" w:themeFillShade="F2"/>
            <w:vAlign w:val="center"/>
          </w:tcPr>
          <w:p w14:paraId="419018BC" w14:textId="2E06BA32" w:rsidR="009410FB" w:rsidRPr="000F2ABE" w:rsidRDefault="009410FB" w:rsidP="00393D87">
            <w:pPr>
              <w:spacing w:after="0"/>
              <w:jc w:val="center"/>
              <w:rPr>
                <w:rFonts w:ascii="Calibri Light" w:hAnsi="Calibri Light" w:cs="Calibri Light"/>
                <w:b/>
                <w:bCs/>
                <w:color w:val="008D7F"/>
                <w:sz w:val="18"/>
                <w:szCs w:val="18"/>
              </w:rPr>
            </w:pPr>
            <w:r w:rsidRPr="000F2ABE">
              <w:rPr>
                <w:rFonts w:ascii="Calibri Light" w:hAnsi="Calibri Light" w:cs="Calibri Light"/>
                <w:b/>
                <w:bCs/>
                <w:color w:val="008D7F"/>
                <w:sz w:val="18"/>
                <w:szCs w:val="18"/>
              </w:rPr>
              <w:t>How to rotate</w:t>
            </w:r>
          </w:p>
        </w:tc>
      </w:tr>
      <w:tr w:rsidR="009410FB" w:rsidRPr="007A10C7" w14:paraId="003B9E2A" w14:textId="77777777" w:rsidTr="00954941">
        <w:tc>
          <w:tcPr>
            <w:tcW w:w="1126" w:type="dxa"/>
          </w:tcPr>
          <w:p w14:paraId="53285CDA" w14:textId="5B4C9B39"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Hashes</w:t>
            </w:r>
          </w:p>
        </w:tc>
        <w:tc>
          <w:tcPr>
            <w:tcW w:w="1659" w:type="dxa"/>
          </w:tcPr>
          <w:p w14:paraId="43907EBE" w14:textId="77777777" w:rsidR="009410FB" w:rsidRPr="000F2ABE" w:rsidRDefault="009410FB" w:rsidP="00753F16">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Binary files</w:t>
            </w:r>
          </w:p>
          <w:p w14:paraId="29A1D66E" w14:textId="77777777" w:rsidR="009410FB" w:rsidRPr="000F2ABE" w:rsidRDefault="009410FB" w:rsidP="00753F16">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Scripts</w:t>
            </w:r>
          </w:p>
          <w:p w14:paraId="4E7EFED2" w14:textId="2E0CD632" w:rsidR="009410FB" w:rsidRPr="000F2ABE" w:rsidRDefault="009410FB" w:rsidP="00753F16">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Payloads</w:t>
            </w:r>
          </w:p>
        </w:tc>
        <w:tc>
          <w:tcPr>
            <w:tcW w:w="1890" w:type="dxa"/>
          </w:tcPr>
          <w:p w14:paraId="35136660" w14:textId="34B2E480" w:rsidR="009410FB" w:rsidRPr="000F2ABE" w:rsidRDefault="009410FB" w:rsidP="00320F5B">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AV/EDR</w:t>
            </w:r>
          </w:p>
        </w:tc>
        <w:tc>
          <w:tcPr>
            <w:tcW w:w="2250" w:type="dxa"/>
          </w:tcPr>
          <w:p w14:paraId="7902A024" w14:textId="708B4F59" w:rsidR="003F3D9D" w:rsidRPr="00403369" w:rsidRDefault="009410FB" w:rsidP="00403369">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File Hash is searched on all hosts</w:t>
            </w:r>
            <w:r w:rsidR="003F3D9D">
              <w:rPr>
                <w:rFonts w:ascii="Calibri Light" w:hAnsi="Calibri Light" w:cs="Calibri Light"/>
                <w:sz w:val="16"/>
                <w:szCs w:val="16"/>
              </w:rPr>
              <w:t xml:space="preserve"> to find other compromised hosts</w:t>
            </w:r>
          </w:p>
        </w:tc>
        <w:tc>
          <w:tcPr>
            <w:tcW w:w="2702" w:type="dxa"/>
          </w:tcPr>
          <w:p w14:paraId="7D539EAB" w14:textId="77777777" w:rsidR="009410FB" w:rsidRDefault="00767820" w:rsidP="00767820">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Recompile binaries</w:t>
            </w:r>
          </w:p>
          <w:p w14:paraId="2A2A246F" w14:textId="77777777" w:rsidR="00767820" w:rsidRDefault="00767820" w:rsidP="00767820">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Re-encrypt payloads</w:t>
            </w:r>
          </w:p>
          <w:p w14:paraId="6864171A" w14:textId="77777777" w:rsidR="00767820" w:rsidRDefault="00767820" w:rsidP="00767820">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Remove comments from scripts</w:t>
            </w:r>
          </w:p>
          <w:p w14:paraId="74C68DD2" w14:textId="137FB695" w:rsidR="00767820" w:rsidRPr="00767820" w:rsidRDefault="00767820" w:rsidP="00767820">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Change script variables/functions</w:t>
            </w:r>
          </w:p>
        </w:tc>
      </w:tr>
      <w:tr w:rsidR="009410FB" w:rsidRPr="007A10C7" w14:paraId="448B757E" w14:textId="77777777" w:rsidTr="00954941">
        <w:tc>
          <w:tcPr>
            <w:tcW w:w="1126" w:type="dxa"/>
          </w:tcPr>
          <w:p w14:paraId="080E6DBB" w14:textId="6CF88581"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IP Addresses</w:t>
            </w:r>
          </w:p>
        </w:tc>
        <w:tc>
          <w:tcPr>
            <w:tcW w:w="1659" w:type="dxa"/>
          </w:tcPr>
          <w:p w14:paraId="4C5EB632" w14:textId="77777777" w:rsidR="009410FB" w:rsidRDefault="000F2ABE" w:rsidP="00ED3B24">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 xml:space="preserve">Team </w:t>
            </w:r>
            <w:r w:rsidR="00ED3B24" w:rsidRPr="000F2ABE">
              <w:rPr>
                <w:rFonts w:ascii="Calibri Light" w:hAnsi="Calibri Light" w:cs="Calibri Light"/>
                <w:sz w:val="16"/>
                <w:szCs w:val="16"/>
              </w:rPr>
              <w:t>Server IP</w:t>
            </w:r>
          </w:p>
          <w:p w14:paraId="2C9448BF" w14:textId="0BCC580E" w:rsidR="005F3D7F" w:rsidRPr="000F2ABE" w:rsidRDefault="005F3D7F" w:rsidP="00ED3B24">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Drop Server IP</w:t>
            </w:r>
          </w:p>
        </w:tc>
        <w:tc>
          <w:tcPr>
            <w:tcW w:w="1890" w:type="dxa"/>
          </w:tcPr>
          <w:p w14:paraId="67443EA9" w14:textId="77777777" w:rsidR="009410FB" w:rsidRDefault="003F3D9D" w:rsidP="003F3D9D">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NDR/Network Logs</w:t>
            </w:r>
          </w:p>
          <w:p w14:paraId="6CBC7557" w14:textId="2623C63E" w:rsidR="00F5238B" w:rsidRPr="003F3D9D" w:rsidRDefault="00F5238B" w:rsidP="003F3D9D">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Proxy logs</w:t>
            </w:r>
          </w:p>
        </w:tc>
        <w:tc>
          <w:tcPr>
            <w:tcW w:w="2250" w:type="dxa"/>
          </w:tcPr>
          <w:p w14:paraId="4FB78880" w14:textId="64B03C18" w:rsidR="009410FB" w:rsidRPr="006D44AD" w:rsidRDefault="00966A9C" w:rsidP="006D44AD">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Searching other hosts that communicate with same IPs</w:t>
            </w:r>
          </w:p>
        </w:tc>
        <w:tc>
          <w:tcPr>
            <w:tcW w:w="2702" w:type="dxa"/>
          </w:tcPr>
          <w:p w14:paraId="4EFC6A6B" w14:textId="5206BFCE" w:rsidR="009410FB" w:rsidRPr="00F74D25" w:rsidRDefault="00A7323E" w:rsidP="00F74D25">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 xml:space="preserve">Create new VMs </w:t>
            </w:r>
            <w:r w:rsidR="004B4E2C">
              <w:rPr>
                <w:rFonts w:ascii="Calibri Light" w:hAnsi="Calibri Light" w:cs="Calibri Light"/>
                <w:sz w:val="16"/>
                <w:szCs w:val="16"/>
              </w:rPr>
              <w:t>for each new engagement to ensure IPs</w:t>
            </w:r>
            <w:r w:rsidR="00F74D25">
              <w:rPr>
                <w:rFonts w:ascii="Calibri Light" w:hAnsi="Calibri Light" w:cs="Calibri Light"/>
                <w:sz w:val="16"/>
                <w:szCs w:val="16"/>
              </w:rPr>
              <w:t xml:space="preserve"> change.</w:t>
            </w:r>
          </w:p>
        </w:tc>
      </w:tr>
      <w:tr w:rsidR="009410FB" w:rsidRPr="007A10C7" w14:paraId="095CB09C" w14:textId="77777777" w:rsidTr="00954941">
        <w:tc>
          <w:tcPr>
            <w:tcW w:w="1126" w:type="dxa"/>
          </w:tcPr>
          <w:p w14:paraId="483B0D51" w14:textId="2BD95C58"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Domain Names</w:t>
            </w:r>
          </w:p>
        </w:tc>
        <w:tc>
          <w:tcPr>
            <w:tcW w:w="1659" w:type="dxa"/>
          </w:tcPr>
          <w:p w14:paraId="66D6B13B" w14:textId="77777777" w:rsidR="009410FB" w:rsidRPr="000F2ABE" w:rsidRDefault="00ED3B24" w:rsidP="00ED3B24">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External Domains</w:t>
            </w:r>
          </w:p>
          <w:p w14:paraId="1C7AB85E" w14:textId="5B8F8AB6" w:rsidR="00ED3B24" w:rsidRPr="000F2ABE" w:rsidRDefault="00ED3B24" w:rsidP="00ED3B24">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Hostnames</w:t>
            </w:r>
          </w:p>
        </w:tc>
        <w:tc>
          <w:tcPr>
            <w:tcW w:w="1890" w:type="dxa"/>
          </w:tcPr>
          <w:p w14:paraId="5672D2F0" w14:textId="77777777" w:rsidR="00816C1B" w:rsidRDefault="00816C1B" w:rsidP="00816C1B">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NDR/Network Logs</w:t>
            </w:r>
          </w:p>
          <w:p w14:paraId="609EB8B1" w14:textId="39BC182A" w:rsidR="00816C1B" w:rsidRPr="00816C1B" w:rsidRDefault="00816C1B" w:rsidP="00816C1B">
            <w:pPr>
              <w:pStyle w:val="ListParagraph"/>
              <w:numPr>
                <w:ilvl w:val="0"/>
                <w:numId w:val="37"/>
              </w:numPr>
              <w:rPr>
                <w:rFonts w:ascii="Calibri Light" w:hAnsi="Calibri Light" w:cs="Calibri Light"/>
                <w:sz w:val="16"/>
                <w:szCs w:val="16"/>
              </w:rPr>
            </w:pPr>
            <w:r w:rsidRPr="00816C1B">
              <w:rPr>
                <w:rFonts w:ascii="Calibri Light" w:hAnsi="Calibri Light" w:cs="Calibri Light"/>
                <w:sz w:val="16"/>
                <w:szCs w:val="16"/>
              </w:rPr>
              <w:t>Proxy logs</w:t>
            </w:r>
          </w:p>
        </w:tc>
        <w:tc>
          <w:tcPr>
            <w:tcW w:w="2250" w:type="dxa"/>
          </w:tcPr>
          <w:p w14:paraId="2AFF9CC1" w14:textId="0A66E318" w:rsidR="009410FB" w:rsidRPr="00966A9C" w:rsidRDefault="00966A9C" w:rsidP="00966A9C">
            <w:pPr>
              <w:pStyle w:val="ListParagraph"/>
              <w:numPr>
                <w:ilvl w:val="0"/>
                <w:numId w:val="37"/>
              </w:numPr>
              <w:rPr>
                <w:rFonts w:ascii="Calibri Light" w:hAnsi="Calibri Light" w:cs="Calibri Light"/>
                <w:sz w:val="16"/>
                <w:szCs w:val="16"/>
              </w:rPr>
            </w:pPr>
            <w:r w:rsidRPr="00966A9C">
              <w:rPr>
                <w:rFonts w:ascii="Calibri Light" w:hAnsi="Calibri Light" w:cs="Calibri Light"/>
                <w:sz w:val="16"/>
                <w:szCs w:val="16"/>
              </w:rPr>
              <w:t xml:space="preserve">Searching other hosts that communicate with same </w:t>
            </w:r>
            <w:r>
              <w:rPr>
                <w:rFonts w:ascii="Calibri Light" w:hAnsi="Calibri Light" w:cs="Calibri Light"/>
                <w:sz w:val="16"/>
                <w:szCs w:val="16"/>
              </w:rPr>
              <w:t>Domains</w:t>
            </w:r>
          </w:p>
        </w:tc>
        <w:tc>
          <w:tcPr>
            <w:tcW w:w="2702" w:type="dxa"/>
          </w:tcPr>
          <w:p w14:paraId="0365B663" w14:textId="77777777" w:rsidR="009410FB" w:rsidRDefault="00F74D25" w:rsidP="00F74D25">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Acquire new legitimate-looking domains for the operation</w:t>
            </w:r>
          </w:p>
          <w:p w14:paraId="2B2D7134" w14:textId="55D59F0E" w:rsidR="00F74D25" w:rsidRPr="00F74D25" w:rsidRDefault="00816C1B" w:rsidP="00F74D25">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Create new internal VMs with different hostnames</w:t>
            </w:r>
          </w:p>
        </w:tc>
      </w:tr>
      <w:tr w:rsidR="009410FB" w:rsidRPr="007A10C7" w14:paraId="764238C1" w14:textId="77777777" w:rsidTr="00954941">
        <w:tc>
          <w:tcPr>
            <w:tcW w:w="1126" w:type="dxa"/>
          </w:tcPr>
          <w:p w14:paraId="111367AD" w14:textId="4804FA1B"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 xml:space="preserve">Network/Host Artifacts </w:t>
            </w:r>
          </w:p>
        </w:tc>
        <w:tc>
          <w:tcPr>
            <w:tcW w:w="1659" w:type="dxa"/>
          </w:tcPr>
          <w:p w14:paraId="06E456AC" w14:textId="77777777" w:rsidR="009410FB" w:rsidRPr="000F2ABE" w:rsidRDefault="009410FB" w:rsidP="001E2C76">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Named Pipes</w:t>
            </w:r>
          </w:p>
          <w:p w14:paraId="6836F8CB" w14:textId="2ADCC56E" w:rsidR="009410FB" w:rsidRDefault="009410FB" w:rsidP="00832146">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Shares</w:t>
            </w:r>
          </w:p>
          <w:p w14:paraId="6AD24AD7" w14:textId="1E5462C8" w:rsidR="00832146" w:rsidRDefault="00832146" w:rsidP="0083214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Registry Keys</w:t>
            </w:r>
          </w:p>
          <w:p w14:paraId="205C96D1" w14:textId="77777777" w:rsidR="00985D07" w:rsidRDefault="00985D07" w:rsidP="001E2C7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URI</w:t>
            </w:r>
          </w:p>
          <w:p w14:paraId="307D0422" w14:textId="08256B4F" w:rsidR="00832146" w:rsidRPr="000F2ABE" w:rsidRDefault="00832146" w:rsidP="001E2C7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HTTP User-Agent</w:t>
            </w:r>
          </w:p>
        </w:tc>
        <w:tc>
          <w:tcPr>
            <w:tcW w:w="1890" w:type="dxa"/>
          </w:tcPr>
          <w:p w14:paraId="7AB031DF" w14:textId="52BC94BE" w:rsidR="009410FB" w:rsidRPr="000F2ABE" w:rsidRDefault="009410FB" w:rsidP="009410FB">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NDR</w:t>
            </w:r>
            <w:r w:rsidR="000F2ABE" w:rsidRPr="000F2ABE">
              <w:rPr>
                <w:rFonts w:ascii="Calibri Light" w:hAnsi="Calibri Light" w:cs="Calibri Light"/>
                <w:sz w:val="16"/>
                <w:szCs w:val="16"/>
              </w:rPr>
              <w:t>/Network logs</w:t>
            </w:r>
          </w:p>
          <w:p w14:paraId="0BDA5F53" w14:textId="77777777" w:rsidR="009410FB" w:rsidRDefault="009410FB" w:rsidP="009410FB">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System Logs</w:t>
            </w:r>
          </w:p>
          <w:p w14:paraId="1AEE906D" w14:textId="6028DF11" w:rsidR="00832146" w:rsidRPr="000F2ABE" w:rsidRDefault="00832146" w:rsidP="009410FB">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Proxy</w:t>
            </w:r>
          </w:p>
        </w:tc>
        <w:tc>
          <w:tcPr>
            <w:tcW w:w="2250" w:type="dxa"/>
          </w:tcPr>
          <w:p w14:paraId="47144D3D" w14:textId="6E3E502A" w:rsidR="009410FB" w:rsidRPr="000F2ABE" w:rsidRDefault="009410FB" w:rsidP="00320F5B">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Spawned named pipes</w:t>
            </w:r>
            <w:r w:rsidR="00C11C89">
              <w:rPr>
                <w:rFonts w:ascii="Calibri Light" w:hAnsi="Calibri Light" w:cs="Calibri Light"/>
                <w:sz w:val="16"/>
                <w:szCs w:val="16"/>
              </w:rPr>
              <w:t>/Registry keys</w:t>
            </w:r>
            <w:r w:rsidRPr="000F2ABE">
              <w:rPr>
                <w:rFonts w:ascii="Calibri Light" w:hAnsi="Calibri Light" w:cs="Calibri Light"/>
                <w:sz w:val="16"/>
                <w:szCs w:val="16"/>
              </w:rPr>
              <w:t xml:space="preserve"> can be found across compromised hosts</w:t>
            </w:r>
          </w:p>
        </w:tc>
        <w:tc>
          <w:tcPr>
            <w:tcW w:w="2702" w:type="dxa"/>
          </w:tcPr>
          <w:p w14:paraId="646CFD0F" w14:textId="77777777" w:rsidR="009410FB" w:rsidRDefault="0080469B" w:rsidP="0080469B">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Configure new C2 profile with different pipe names (inter-beacon and post-ex)</w:t>
            </w:r>
            <w:r w:rsidR="00D67E43">
              <w:rPr>
                <w:rFonts w:ascii="Calibri Light" w:hAnsi="Calibri Light" w:cs="Calibri Light"/>
                <w:sz w:val="16"/>
                <w:szCs w:val="16"/>
              </w:rPr>
              <w:t>, URI, User-Agents</w:t>
            </w:r>
            <w:r w:rsidR="00AF4A82">
              <w:rPr>
                <w:rFonts w:ascii="Calibri Light" w:hAnsi="Calibri Light" w:cs="Calibri Light"/>
                <w:sz w:val="16"/>
                <w:szCs w:val="16"/>
              </w:rPr>
              <w:t>…</w:t>
            </w:r>
          </w:p>
          <w:p w14:paraId="70E40289" w14:textId="0183CC09" w:rsidR="00AF4A82" w:rsidRPr="0080469B" w:rsidRDefault="00AF4A82" w:rsidP="0080469B">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 xml:space="preserve">Modify loaders </w:t>
            </w:r>
            <w:r w:rsidR="005A0E1A">
              <w:rPr>
                <w:rFonts w:ascii="Calibri Light" w:hAnsi="Calibri Light" w:cs="Calibri Light"/>
                <w:sz w:val="16"/>
                <w:szCs w:val="16"/>
              </w:rPr>
              <w:t>to use different folders, files, registry keys…</w:t>
            </w:r>
          </w:p>
        </w:tc>
      </w:tr>
      <w:tr w:rsidR="009410FB" w:rsidRPr="007A10C7" w14:paraId="62CADD21" w14:textId="77777777" w:rsidTr="00954941">
        <w:tc>
          <w:tcPr>
            <w:tcW w:w="1126" w:type="dxa"/>
          </w:tcPr>
          <w:p w14:paraId="3A46F512" w14:textId="4343FE9A"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Tools</w:t>
            </w:r>
          </w:p>
        </w:tc>
        <w:tc>
          <w:tcPr>
            <w:tcW w:w="1659" w:type="dxa"/>
          </w:tcPr>
          <w:p w14:paraId="32DC2A19" w14:textId="34A8BBB7" w:rsidR="009410FB" w:rsidRDefault="00847852" w:rsidP="00F1191C">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OST</w:t>
            </w:r>
            <w:r w:rsidR="000A6A9E">
              <w:rPr>
                <w:rFonts w:ascii="Calibri Light" w:hAnsi="Calibri Light" w:cs="Calibri Light"/>
                <w:sz w:val="16"/>
                <w:szCs w:val="16"/>
              </w:rPr>
              <w:t xml:space="preserve"> Scripts/Binaries</w:t>
            </w:r>
            <w:r>
              <w:rPr>
                <w:rFonts w:ascii="Calibri Light" w:hAnsi="Calibri Light" w:cs="Calibri Light"/>
                <w:sz w:val="16"/>
                <w:szCs w:val="16"/>
              </w:rPr>
              <w:t xml:space="preserve"> (Rubeus, </w:t>
            </w:r>
            <w:proofErr w:type="spellStart"/>
            <w:r>
              <w:rPr>
                <w:rFonts w:ascii="Calibri Light" w:hAnsi="Calibri Light" w:cs="Calibri Light"/>
                <w:sz w:val="16"/>
                <w:szCs w:val="16"/>
              </w:rPr>
              <w:t>SharpCollection</w:t>
            </w:r>
            <w:proofErr w:type="spellEnd"/>
            <w:r w:rsidR="00C60F46">
              <w:rPr>
                <w:rFonts w:ascii="Calibri Light" w:hAnsi="Calibri Light" w:cs="Calibri Light"/>
                <w:sz w:val="16"/>
                <w:szCs w:val="16"/>
              </w:rPr>
              <w:t xml:space="preserve">, </w:t>
            </w:r>
            <w:proofErr w:type="spellStart"/>
            <w:r w:rsidR="00C60F46">
              <w:rPr>
                <w:rFonts w:ascii="Calibri Light" w:hAnsi="Calibri Light" w:cs="Calibri Light"/>
                <w:sz w:val="16"/>
                <w:szCs w:val="16"/>
              </w:rPr>
              <w:t>Impacket</w:t>
            </w:r>
            <w:proofErr w:type="spellEnd"/>
            <w:r>
              <w:rPr>
                <w:rFonts w:ascii="Calibri Light" w:hAnsi="Calibri Light" w:cs="Calibri Light"/>
                <w:sz w:val="16"/>
                <w:szCs w:val="16"/>
              </w:rPr>
              <w:t>…)</w:t>
            </w:r>
          </w:p>
          <w:p w14:paraId="4F347E18" w14:textId="5E0A0C65" w:rsidR="00847852" w:rsidRPr="00F1191C" w:rsidRDefault="000A6A9E" w:rsidP="00F1191C">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Phishing Tools (</w:t>
            </w:r>
            <w:proofErr w:type="spellStart"/>
            <w:r>
              <w:rPr>
                <w:rFonts w:ascii="Calibri Light" w:hAnsi="Calibri Light" w:cs="Calibri Light"/>
                <w:sz w:val="16"/>
                <w:szCs w:val="16"/>
              </w:rPr>
              <w:t>Evilginx</w:t>
            </w:r>
            <w:proofErr w:type="spellEnd"/>
            <w:r>
              <w:rPr>
                <w:rFonts w:ascii="Calibri Light" w:hAnsi="Calibri Light" w:cs="Calibri Light"/>
                <w:sz w:val="16"/>
                <w:szCs w:val="16"/>
              </w:rPr>
              <w:t>)</w:t>
            </w:r>
          </w:p>
        </w:tc>
        <w:tc>
          <w:tcPr>
            <w:tcW w:w="1890" w:type="dxa"/>
          </w:tcPr>
          <w:p w14:paraId="45DAFDE9" w14:textId="77777777" w:rsidR="009410FB" w:rsidRDefault="00440F78"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AV/EDR</w:t>
            </w:r>
          </w:p>
          <w:p w14:paraId="70C3B44E" w14:textId="77777777" w:rsidR="00440F78" w:rsidRDefault="00440F78"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NDR/Network logs</w:t>
            </w:r>
          </w:p>
          <w:p w14:paraId="32C09CA5" w14:textId="77777777" w:rsidR="00440F78" w:rsidRDefault="00440F78"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System Logs</w:t>
            </w:r>
          </w:p>
          <w:p w14:paraId="0CCABC17" w14:textId="77777777" w:rsidR="00440F78" w:rsidRDefault="00440F78"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Authentication logs</w:t>
            </w:r>
          </w:p>
          <w:p w14:paraId="2C11D8D7" w14:textId="0735CD43" w:rsidR="00440F78" w:rsidRPr="00440F78" w:rsidRDefault="00440F78"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Proxy</w:t>
            </w:r>
          </w:p>
        </w:tc>
        <w:tc>
          <w:tcPr>
            <w:tcW w:w="2250" w:type="dxa"/>
          </w:tcPr>
          <w:p w14:paraId="2BD62E4B" w14:textId="2AB5071F" w:rsidR="00FA1B93" w:rsidRPr="00440F78" w:rsidRDefault="00CD472F"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Default parameters/configuration of these tools can be detected through multiple means</w:t>
            </w:r>
            <w:r w:rsidR="00FA1B93">
              <w:rPr>
                <w:rFonts w:ascii="Calibri Light" w:hAnsi="Calibri Light" w:cs="Calibri Light"/>
                <w:sz w:val="16"/>
                <w:szCs w:val="16"/>
              </w:rPr>
              <w:t xml:space="preserve"> (certificates, usernames, share names, </w:t>
            </w:r>
            <w:proofErr w:type="spellStart"/>
            <w:r w:rsidR="00440F78">
              <w:rPr>
                <w:rFonts w:ascii="Calibri Light" w:hAnsi="Calibri Light" w:cs="Calibri Light"/>
                <w:sz w:val="16"/>
                <w:szCs w:val="16"/>
              </w:rPr>
              <w:t>ldap</w:t>
            </w:r>
            <w:proofErr w:type="spellEnd"/>
            <w:r w:rsidR="00440F78">
              <w:rPr>
                <w:rFonts w:ascii="Calibri Light" w:hAnsi="Calibri Light" w:cs="Calibri Light"/>
                <w:sz w:val="16"/>
                <w:szCs w:val="16"/>
              </w:rPr>
              <w:t xml:space="preserve"> queries…)</w:t>
            </w:r>
          </w:p>
        </w:tc>
        <w:tc>
          <w:tcPr>
            <w:tcW w:w="2702" w:type="dxa"/>
          </w:tcPr>
          <w:p w14:paraId="65B7A42B" w14:textId="77777777" w:rsidR="009410FB" w:rsidRDefault="002D59C2" w:rsidP="002D59C2">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Test OST in a lab to</w:t>
            </w:r>
            <w:r w:rsidR="00214E29">
              <w:rPr>
                <w:rFonts w:ascii="Calibri Light" w:hAnsi="Calibri Light" w:cs="Calibri Light"/>
                <w:sz w:val="16"/>
                <w:szCs w:val="16"/>
              </w:rPr>
              <w:t xml:space="preserve"> identify</w:t>
            </w:r>
            <w:r>
              <w:rPr>
                <w:rFonts w:ascii="Calibri Light" w:hAnsi="Calibri Light" w:cs="Calibri Light"/>
                <w:sz w:val="16"/>
                <w:szCs w:val="16"/>
              </w:rPr>
              <w:t xml:space="preserve"> default behaviour</w:t>
            </w:r>
          </w:p>
          <w:p w14:paraId="238062E3" w14:textId="77777777" w:rsidR="00504779" w:rsidRDefault="00504779" w:rsidP="002D59C2">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Check if default behaviour can be modified through parameters</w:t>
            </w:r>
          </w:p>
          <w:p w14:paraId="52BAC956" w14:textId="694795C6" w:rsidR="00504779" w:rsidRPr="002D59C2" w:rsidRDefault="00504779" w:rsidP="002D59C2">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 xml:space="preserve">If not, modify source code to hide these types of </w:t>
            </w:r>
            <w:proofErr w:type="spellStart"/>
            <w:r>
              <w:rPr>
                <w:rFonts w:ascii="Calibri Light" w:hAnsi="Calibri Light" w:cs="Calibri Light"/>
                <w:sz w:val="16"/>
                <w:szCs w:val="16"/>
              </w:rPr>
              <w:t>IoCs</w:t>
            </w:r>
            <w:proofErr w:type="spellEnd"/>
          </w:p>
        </w:tc>
      </w:tr>
      <w:tr w:rsidR="009410FB" w:rsidRPr="007A10C7" w14:paraId="640DC8A4" w14:textId="77777777" w:rsidTr="00954941">
        <w:tc>
          <w:tcPr>
            <w:tcW w:w="1126" w:type="dxa"/>
          </w:tcPr>
          <w:p w14:paraId="0260637E" w14:textId="5F2133A9"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TTPs</w:t>
            </w:r>
          </w:p>
        </w:tc>
        <w:tc>
          <w:tcPr>
            <w:tcW w:w="1659" w:type="dxa"/>
          </w:tcPr>
          <w:p w14:paraId="46D58FEC" w14:textId="2C242FC4" w:rsidR="00F1359C" w:rsidRPr="00452056" w:rsidRDefault="00F1359C"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Specific grouping of TTPs used throughout the campaign.</w:t>
            </w:r>
          </w:p>
        </w:tc>
        <w:tc>
          <w:tcPr>
            <w:tcW w:w="1890" w:type="dxa"/>
          </w:tcPr>
          <w:p w14:paraId="04D6C76E" w14:textId="77777777" w:rsidR="00452056"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AV/EDR</w:t>
            </w:r>
          </w:p>
          <w:p w14:paraId="3EAD7D6F" w14:textId="77777777" w:rsidR="00452056"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NDR/Network logs</w:t>
            </w:r>
          </w:p>
          <w:p w14:paraId="20B1E730" w14:textId="77777777" w:rsidR="00452056"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System Logs</w:t>
            </w:r>
          </w:p>
          <w:p w14:paraId="41A85592" w14:textId="77777777" w:rsidR="00452056"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Authentication logs</w:t>
            </w:r>
          </w:p>
          <w:p w14:paraId="55494561" w14:textId="385C229B" w:rsidR="009410FB" w:rsidRPr="000F2ABE"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Proxy</w:t>
            </w:r>
          </w:p>
        </w:tc>
        <w:tc>
          <w:tcPr>
            <w:tcW w:w="2250" w:type="dxa"/>
          </w:tcPr>
          <w:p w14:paraId="09FF2A16" w14:textId="637728DA" w:rsidR="009410FB" w:rsidRPr="00452056"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During the campaign the SIEM can be used to identify TTPs used, and correlate the operation with other ongoing campaigns</w:t>
            </w:r>
          </w:p>
        </w:tc>
        <w:tc>
          <w:tcPr>
            <w:tcW w:w="2702" w:type="dxa"/>
          </w:tcPr>
          <w:p w14:paraId="1CFE54F4" w14:textId="24A14050" w:rsidR="009410FB" w:rsidRPr="00E41C6B" w:rsidRDefault="00E41C6B" w:rsidP="00E41C6B">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Rethink entire operation strategy (Reconnaissance, Initial Access, Lateral Movement…)</w:t>
            </w:r>
          </w:p>
        </w:tc>
      </w:tr>
    </w:tbl>
    <w:p w14:paraId="49AE1A18" w14:textId="77777777" w:rsidR="004B5CBA" w:rsidRPr="00133363" w:rsidRDefault="004B5CBA" w:rsidP="00B042DF">
      <w:pPr>
        <w:rPr>
          <w:rFonts w:ascii="Calibri Light" w:hAnsi="Calibri Light" w:cs="Calibri Light"/>
        </w:rPr>
      </w:pPr>
    </w:p>
    <w:p w14:paraId="3FFCCB63" w14:textId="1632556E" w:rsidR="00C64128" w:rsidRDefault="001D580E" w:rsidP="00C64128">
      <w:pPr>
        <w:pStyle w:val="Heading2"/>
      </w:pPr>
      <w:r>
        <w:t>OPLOGS</w:t>
      </w:r>
    </w:p>
    <w:p w14:paraId="57846EF5" w14:textId="77777777" w:rsidR="00B25674" w:rsidRPr="00024D8E" w:rsidRDefault="00B25674" w:rsidP="00B25674">
      <w:pPr>
        <w:rPr>
          <w:rFonts w:ascii="Calibri Light" w:hAnsi="Calibri Light" w:cs="Calibri Light"/>
        </w:rPr>
      </w:pPr>
      <w:r w:rsidRPr="00024D8E">
        <w:rPr>
          <w:rFonts w:ascii="Calibri Light" w:hAnsi="Calibri Light" w:cs="Calibri Light"/>
        </w:rPr>
        <w:t xml:space="preserve">It’s important to keep note of all the steps performed, and all exploits attempted in an Operation Log (OPLOG). OPLOGS provide a detailed record of the actions taken, tools used, and methodologies employed during the red team engagement. These logs can be reviewed and analysed to understand the techniques used by the red team, identify vulnerabilities, and improve security measures. </w:t>
      </w:r>
    </w:p>
    <w:p w14:paraId="0EA1A471" w14:textId="77777777" w:rsidR="00B25674" w:rsidRPr="00024D8E" w:rsidRDefault="00B25674" w:rsidP="00B25674">
      <w:pPr>
        <w:rPr>
          <w:rFonts w:ascii="Calibri Light" w:hAnsi="Calibri Light" w:cs="Calibri Light"/>
        </w:rPr>
      </w:pPr>
      <w:r w:rsidRPr="00024D8E">
        <w:rPr>
          <w:rFonts w:ascii="Calibri Light" w:hAnsi="Calibri Light" w:cs="Calibri Light"/>
        </w:rPr>
        <w:t xml:space="preserve">This will not only help to build the final report, but also if some unexpected outcome results from the exploits attempted, they will help understand what went wrong. They can serve as a valuable resource during incident response and forensic investigations. If a real incidents arises during the red team engagement or if there are </w:t>
      </w:r>
      <w:r w:rsidRPr="00024D8E">
        <w:rPr>
          <w:rFonts w:ascii="Calibri Light" w:hAnsi="Calibri Light" w:cs="Calibri Light"/>
        </w:rPr>
        <w:lastRenderedPageBreak/>
        <w:t>unintended consequences, the logs can help trace back the steps, diagnose the issue, and identify any systems affected.</w:t>
      </w:r>
    </w:p>
    <w:p w14:paraId="6A2E4B0E" w14:textId="77777777" w:rsidR="00B25674" w:rsidRPr="00024D8E" w:rsidRDefault="00B25674" w:rsidP="00B25674">
      <w:pPr>
        <w:rPr>
          <w:rFonts w:ascii="Calibri Light" w:hAnsi="Calibri Light" w:cs="Calibri Light"/>
        </w:rPr>
      </w:pPr>
      <w:r w:rsidRPr="00024D8E">
        <w:rPr>
          <w:rFonts w:ascii="Calibri Light" w:hAnsi="Calibri Light" w:cs="Calibri Light"/>
        </w:rPr>
        <w:t>It will also help with the clean-up stage and it will help the defending teams to understand the timeline of the attack. They can be used as a training tool for both the red team members and the defenders. The logs provide insights into the tactics, techniques, and procedures used by the red team, which can help inform defensive strategies and facilitate knowledge sharing within the organization.</w:t>
      </w:r>
    </w:p>
    <w:p>
      <w:pPr>
        <w:ind w:left="360"/>
      </w:pPr>
      <w:r>
        <w:rPr>
          <w:highlight w:val="yellow"/>
          <w:color w:val="8B0000"/>
        </w:rPr>
        <w:t xml:space="preserve">[REVIEW] CHANGE: "defending teams" → "Blue Team". Naming drift -&gt; canonical 'Blue Team'. Coherence finding -003.</w:t>
      </w:r>
    </w:p>
    <w:p w14:paraId="0D024748" w14:textId="77777777" w:rsidR="00B25674" w:rsidRPr="00024D8E" w:rsidRDefault="00B25674" w:rsidP="00B25674">
      <w:pPr>
        <w:rPr>
          <w:rFonts w:ascii="Calibri Light" w:hAnsi="Calibri Light" w:cs="Calibri Light"/>
        </w:rPr>
      </w:pPr>
      <w:r w:rsidRPr="00024D8E">
        <w:rPr>
          <w:rFonts w:ascii="Calibri Light" w:hAnsi="Calibri Light" w:cs="Calibri Light"/>
        </w:rPr>
        <w:t>In order to keep these logs relevant, the following should be kept for each command or action performed:</w:t>
      </w:r>
    </w:p>
    <w:p w14:paraId="2B755DEA"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Date – Date of execution (Day and time)</w:t>
      </w:r>
    </w:p>
    <w:p w14:paraId="50A09BCB"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Source – Source of action (IP, Host, Account…)</w:t>
      </w:r>
    </w:p>
    <w:p w14:paraId="3C85A705"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Destination – Destination of action (Domain, IP, Host, Account…)</w:t>
      </w:r>
    </w:p>
    <w:p w14:paraId="6E653059"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 xml:space="preserve">Tool Name – (Optional) Name of the tool used (Rubeus, </w:t>
      </w:r>
      <w:proofErr w:type="spellStart"/>
      <w:r w:rsidRPr="00024D8E">
        <w:rPr>
          <w:rFonts w:ascii="Calibri Light" w:hAnsi="Calibri Light" w:cs="Calibri Light"/>
        </w:rPr>
        <w:t>Impacket</w:t>
      </w:r>
      <w:proofErr w:type="spellEnd"/>
      <w:r w:rsidRPr="00024D8E">
        <w:rPr>
          <w:rFonts w:ascii="Calibri Light" w:hAnsi="Calibri Light" w:cs="Calibri Light"/>
        </w:rPr>
        <w:t xml:space="preserve">, </w:t>
      </w:r>
      <w:proofErr w:type="spellStart"/>
      <w:r w:rsidRPr="00024D8E">
        <w:rPr>
          <w:rFonts w:ascii="Calibri Light" w:hAnsi="Calibri Light" w:cs="Calibri Light"/>
        </w:rPr>
        <w:t>Mimikatz</w:t>
      </w:r>
      <w:proofErr w:type="spellEnd"/>
      <w:r w:rsidRPr="00024D8E">
        <w:rPr>
          <w:rFonts w:ascii="Calibri Light" w:hAnsi="Calibri Light" w:cs="Calibri Light"/>
        </w:rPr>
        <w:t>…)</w:t>
      </w:r>
    </w:p>
    <w:p w14:paraId="3AFCB5C0" w14:textId="77777777" w:rsidR="00B25674" w:rsidRPr="00024D8E" w:rsidRDefault="00B25674" w:rsidP="00B25674">
      <w:pPr>
        <w:pStyle w:val="ListParagraph"/>
        <w:numPr>
          <w:ilvl w:val="0"/>
          <w:numId w:val="41"/>
        </w:numPr>
        <w:rPr>
          <w:rFonts w:ascii="Calibri Light" w:hAnsi="Calibri Light" w:cs="Calibri Light"/>
          <w:lang w:val="fr-FR"/>
        </w:rPr>
      </w:pPr>
      <w:r w:rsidRPr="00024D8E">
        <w:rPr>
          <w:rFonts w:ascii="Calibri Light" w:hAnsi="Calibri Light" w:cs="Calibri Light"/>
          <w:lang w:val="fr-FR"/>
        </w:rPr>
        <w:t xml:space="preserve">Command – Command </w:t>
      </w:r>
      <w:proofErr w:type="spellStart"/>
      <w:r w:rsidRPr="00024D8E">
        <w:rPr>
          <w:rFonts w:ascii="Calibri Light" w:hAnsi="Calibri Light" w:cs="Calibri Light"/>
          <w:lang w:val="fr-FR"/>
        </w:rPr>
        <w:t>executed</w:t>
      </w:r>
      <w:proofErr w:type="spellEnd"/>
      <w:r w:rsidRPr="00024D8E">
        <w:rPr>
          <w:rFonts w:ascii="Calibri Light" w:hAnsi="Calibri Light" w:cs="Calibri Light"/>
          <w:lang w:val="fr-FR"/>
        </w:rPr>
        <w:t>.</w:t>
      </w:r>
    </w:p>
    <w:p w14:paraId="0BD5647D"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Output – Command output</w:t>
      </w:r>
    </w:p>
    <w:p w14:paraId="147CCBCE"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Description/Comments – (Optional) Provide context or other relevant information.</w:t>
      </w:r>
    </w:p>
    <w:p w14:paraId="12A360C0" w14:textId="77777777" w:rsidR="00B25674" w:rsidRPr="00024D8E" w:rsidRDefault="00B25674" w:rsidP="00B25674">
      <w:pPr>
        <w:rPr>
          <w:rFonts w:ascii="Calibri Light" w:hAnsi="Calibri Light" w:cs="Calibri Light"/>
        </w:rPr>
      </w:pPr>
      <w:r w:rsidRPr="00024D8E">
        <w:rPr>
          <w:rFonts w:ascii="Calibri Light" w:hAnsi="Calibri Light" w:cs="Calibri Light"/>
        </w:rPr>
        <w:t>As a final note, Red teaming is an iterative process intended to improve an organization's security posture. OPLOGS provide a historical record that can be used to evaluate the effectiveness of security controls, identify weaknesses, and suggest improvements in processes, policies, and technical controls.</w:t>
      </w:r>
    </w:p>
    <w:p w14:paraId="20C36118" w14:textId="787648FE" w:rsidR="00B25674" w:rsidRPr="00024D8E" w:rsidRDefault="00B25674" w:rsidP="00B25674">
      <w:pPr>
        <w:rPr>
          <w:rFonts w:ascii="Calibri Light" w:hAnsi="Calibri Light" w:cs="Calibri Light"/>
        </w:rPr>
      </w:pPr>
      <w:r w:rsidRPr="00024D8E">
        <w:rPr>
          <w:rFonts w:ascii="Calibri Light" w:hAnsi="Calibri Light" w:cs="Calibri Light"/>
        </w:rPr>
        <w:t xml:space="preserve">As an example, members can use One Note to keep all this information as seen in the example in </w:t>
      </w:r>
      <w:r w:rsidRPr="00024D8E">
        <w:rPr>
          <w:rFonts w:ascii="Calibri Light" w:hAnsi="Calibri Light" w:cs="Calibri Light"/>
        </w:rPr>
        <w:fldChar w:fldCharType="begin"/>
      </w:r>
      <w:r w:rsidRPr="00024D8E">
        <w:rPr>
          <w:rFonts w:ascii="Calibri Light" w:hAnsi="Calibri Light" w:cs="Calibri Light"/>
        </w:rPr>
        <w:instrText xml:space="preserve"> REF _Ref144906210 \h  \* MERGEFORMAT </w:instrText>
      </w:r>
      <w:r w:rsidRPr="00024D8E">
        <w:rPr>
          <w:rFonts w:ascii="Calibri Light" w:hAnsi="Calibri Light" w:cs="Calibri Light"/>
        </w:rPr>
      </w:r>
      <w:r w:rsidRPr="00024D8E">
        <w:rPr>
          <w:rFonts w:ascii="Calibri Light" w:hAnsi="Calibri Light" w:cs="Calibri Light"/>
        </w:rPr>
        <w:fldChar w:fldCharType="separate"/>
      </w:r>
      <w:r w:rsidR="000D6326" w:rsidRPr="00024D8E">
        <w:rPr>
          <w:rFonts w:ascii="Calibri Light" w:hAnsi="Calibri Light" w:cs="Calibri Light"/>
        </w:rPr>
        <w:t xml:space="preserve">Figure </w:t>
      </w:r>
      <w:r w:rsidR="000D6326">
        <w:rPr>
          <w:rFonts w:ascii="Calibri Light" w:hAnsi="Calibri Light" w:cs="Calibri Light"/>
          <w:noProof/>
        </w:rPr>
        <w:t>2</w:t>
      </w:r>
      <w:r w:rsidRPr="00024D8E">
        <w:rPr>
          <w:rFonts w:ascii="Calibri Light" w:hAnsi="Calibri Light" w:cs="Calibri Light"/>
        </w:rPr>
        <w:fldChar w:fldCharType="end"/>
      </w:r>
      <w:r w:rsidRPr="00024D8E">
        <w:rPr>
          <w:rFonts w:ascii="Calibri Light" w:hAnsi="Calibri Light" w:cs="Calibri Light"/>
        </w:rPr>
        <w:t>. Keep in mind that each member can choose the best note-keeping format for themselves, as long as the same information is stored.</w:t>
      </w:r>
    </w:p>
    <w:p w14:paraId="0270AA2B" w14:textId="77777777" w:rsidR="00B25674" w:rsidRPr="00024D8E" w:rsidRDefault="00B25674" w:rsidP="00B25674">
      <w:pPr>
        <w:keepNext/>
        <w:jc w:val="center"/>
        <w:rPr>
          <w:rFonts w:ascii="Calibri Light" w:hAnsi="Calibri Light" w:cs="Calibri Light"/>
        </w:rPr>
      </w:pPr>
      <w:r w:rsidRPr="00024D8E">
        <w:rPr>
          <w:rFonts w:ascii="Calibri Light" w:hAnsi="Calibri Light" w:cs="Calibri Light"/>
          <w:noProof/>
        </w:rPr>
        <w:drawing>
          <wp:inline distT="0" distB="0" distL="0" distR="0" wp14:anchorId="34CE2F07" wp14:editId="64EEE9CC">
            <wp:extent cx="6119495" cy="137414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32"/>
                    <a:stretch>
                      <a:fillRect/>
                    </a:stretch>
                  </pic:blipFill>
                  <pic:spPr>
                    <a:xfrm>
                      <a:off x="0" y="0"/>
                      <a:ext cx="6119495" cy="1374140"/>
                    </a:xfrm>
                    <a:prstGeom prst="rect">
                      <a:avLst/>
                    </a:prstGeom>
                  </pic:spPr>
                </pic:pic>
              </a:graphicData>
            </a:graphic>
          </wp:inline>
        </w:drawing>
      </w:r>
    </w:p>
    <w:p w14:paraId="2558E43E" w14:textId="704D13AF" w:rsidR="00840DB8" w:rsidRPr="00B25674" w:rsidRDefault="00B25674" w:rsidP="00B25674">
      <w:pPr>
        <w:pStyle w:val="Caption"/>
        <w:jc w:val="center"/>
        <w:rPr>
          <w:rFonts w:ascii="Calibri Light" w:hAnsi="Calibri Light" w:cs="Calibri Light"/>
        </w:rPr>
      </w:pPr>
      <w:bookmarkStart w:id="3" w:name="_Ref144906210"/>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0D6326">
        <w:rPr>
          <w:rFonts w:ascii="Calibri Light" w:hAnsi="Calibri Light" w:cs="Calibri Light"/>
          <w:noProof/>
        </w:rPr>
        <w:t>2</w:t>
      </w:r>
      <w:r w:rsidRPr="00024D8E">
        <w:rPr>
          <w:rFonts w:ascii="Calibri Light" w:hAnsi="Calibri Light" w:cs="Calibri Light"/>
        </w:rPr>
        <w:fldChar w:fldCharType="end"/>
      </w:r>
      <w:bookmarkEnd w:id="3"/>
      <w:r w:rsidRPr="00024D8E">
        <w:rPr>
          <w:rFonts w:ascii="Calibri Light" w:hAnsi="Calibri Light" w:cs="Calibri Light"/>
        </w:rPr>
        <w:t xml:space="preserve"> - Example OPLOG entry</w:t>
      </w:r>
    </w:p>
    <w:p w14:paraId="78F164E0" w14:textId="68597F22" w:rsidR="00724331" w:rsidRDefault="007C249B" w:rsidP="00724331">
      <w:pPr>
        <w:pStyle w:val="Heading2"/>
      </w:pPr>
      <w:r>
        <w:t xml:space="preserve">Threat </w:t>
      </w:r>
      <w:r w:rsidR="00971081">
        <w:t>Planning</w:t>
      </w:r>
    </w:p>
    <w:p w14:paraId="71E53C3B" w14:textId="75C29F3F" w:rsidR="00D35363" w:rsidRPr="0045011E" w:rsidRDefault="00D35363" w:rsidP="00D35363">
      <w:pPr>
        <w:rPr>
          <w:rFonts w:ascii="Calibri Light" w:hAnsi="Calibri Light" w:cs="Calibri Light"/>
        </w:rPr>
      </w:pPr>
      <w:r w:rsidRPr="0045011E">
        <w:rPr>
          <w:rFonts w:ascii="Calibri Light" w:hAnsi="Calibri Light" w:cs="Calibri Light"/>
        </w:rPr>
        <w:t>Threat Planning is one of the initial stages in a Red Team exercise, and is meant to describe</w:t>
      </w:r>
      <w:r w:rsidR="00945A5F" w:rsidRPr="0045011E">
        <w:rPr>
          <w:rFonts w:ascii="Calibri Light" w:hAnsi="Calibri Light" w:cs="Calibri Light"/>
        </w:rPr>
        <w:t xml:space="preserve"> the Threat Actor the exercise is supposed to mimic.</w:t>
      </w:r>
      <w:r w:rsidR="00C05B4A" w:rsidRPr="0045011E">
        <w:rPr>
          <w:rFonts w:ascii="Calibri Light" w:hAnsi="Calibri Light" w:cs="Calibri Light"/>
        </w:rPr>
        <w:t xml:space="preserve"> This phase should </w:t>
      </w:r>
      <w:r w:rsidR="0063461B" w:rsidRPr="0045011E">
        <w:rPr>
          <w:rFonts w:ascii="Calibri Light" w:hAnsi="Calibri Light" w:cs="Calibri Light"/>
        </w:rPr>
        <w:t xml:space="preserve">at least </w:t>
      </w:r>
      <w:r w:rsidR="00C05B4A" w:rsidRPr="0045011E">
        <w:rPr>
          <w:rFonts w:ascii="Calibri Light" w:hAnsi="Calibri Light" w:cs="Calibri Light"/>
        </w:rPr>
        <w:t xml:space="preserve">answer the </w:t>
      </w:r>
      <w:r w:rsidR="0063461B" w:rsidRPr="0045011E">
        <w:rPr>
          <w:rFonts w:ascii="Calibri Light" w:hAnsi="Calibri Light" w:cs="Calibri Light"/>
        </w:rPr>
        <w:t xml:space="preserve">below </w:t>
      </w:r>
      <w:r w:rsidR="00C05B4A" w:rsidRPr="0045011E">
        <w:rPr>
          <w:rFonts w:ascii="Calibri Light" w:hAnsi="Calibri Light" w:cs="Calibri Light"/>
        </w:rPr>
        <w:t>questions</w:t>
      </w:r>
      <w:r w:rsidR="0063461B" w:rsidRPr="0045011E">
        <w:rPr>
          <w:rFonts w:ascii="Calibri Light" w:hAnsi="Calibri Light" w:cs="Calibri Light"/>
        </w:rPr>
        <w:t>, and should be used as guidance throughout the exercise, to help guide the actions of the operators</w:t>
      </w:r>
      <w:r w:rsidR="00A10569" w:rsidRPr="0045011E">
        <w:rPr>
          <w:rFonts w:ascii="Calibri Light" w:hAnsi="Calibri Light" w:cs="Calibri Light"/>
        </w:rPr>
        <w:t>, to appear as close as possible the Threat Actor in the eyes of the Blue Team.</w:t>
      </w:r>
    </w:p>
    <w:p w14:paraId="768C0E17" w14:textId="160F148F" w:rsidR="00762819" w:rsidRPr="0045011E" w:rsidRDefault="00762819" w:rsidP="00AF56C2">
      <w:pPr>
        <w:pStyle w:val="ListParagraph"/>
        <w:numPr>
          <w:ilvl w:val="0"/>
          <w:numId w:val="37"/>
        </w:numPr>
        <w:rPr>
          <w:rFonts w:ascii="Calibri Light" w:hAnsi="Calibri Light" w:cs="Calibri Light"/>
        </w:rPr>
      </w:pPr>
      <w:r w:rsidRPr="0045011E">
        <w:rPr>
          <w:rFonts w:ascii="Calibri Light" w:hAnsi="Calibri Light" w:cs="Calibri Light"/>
        </w:rPr>
        <w:t>Threat landscape</w:t>
      </w:r>
    </w:p>
    <w:p w14:paraId="76057C31" w14:textId="4AED0793" w:rsidR="00762819" w:rsidRPr="0045011E" w:rsidRDefault="00762819" w:rsidP="00AF56C2">
      <w:pPr>
        <w:pStyle w:val="ListParagraph"/>
        <w:numPr>
          <w:ilvl w:val="1"/>
          <w:numId w:val="37"/>
        </w:numPr>
        <w:rPr>
          <w:rFonts w:ascii="Calibri Light" w:hAnsi="Calibri Light" w:cs="Calibri Light"/>
        </w:rPr>
      </w:pPr>
      <w:r w:rsidRPr="0045011E">
        <w:rPr>
          <w:rFonts w:ascii="Calibri Light" w:hAnsi="Calibri Light" w:cs="Calibri Light"/>
        </w:rPr>
        <w:t>What are targets characteristics</w:t>
      </w:r>
      <w:r w:rsidR="00C05B4A" w:rsidRPr="0045011E">
        <w:rPr>
          <w:rFonts w:ascii="Calibri Light" w:hAnsi="Calibri Light" w:cs="Calibri Light"/>
        </w:rPr>
        <w:t>?</w:t>
      </w:r>
    </w:p>
    <w:p w14:paraId="4B7A5D1C" w14:textId="02485D2F" w:rsidR="00762819" w:rsidRPr="0045011E" w:rsidRDefault="00762819" w:rsidP="00AF56C2">
      <w:pPr>
        <w:pStyle w:val="ListParagraph"/>
        <w:numPr>
          <w:ilvl w:val="1"/>
          <w:numId w:val="37"/>
        </w:numPr>
        <w:rPr>
          <w:rFonts w:ascii="Calibri Light" w:hAnsi="Calibri Light" w:cs="Calibri Light"/>
        </w:rPr>
      </w:pPr>
      <w:r w:rsidRPr="0045011E">
        <w:rPr>
          <w:rFonts w:ascii="Calibri Light" w:hAnsi="Calibri Light" w:cs="Calibri Light"/>
        </w:rPr>
        <w:t>What specific TTPs will be required to operate in that environment</w:t>
      </w:r>
      <w:r w:rsidR="00C05B4A" w:rsidRPr="0045011E">
        <w:rPr>
          <w:rFonts w:ascii="Calibri Light" w:hAnsi="Calibri Light" w:cs="Calibri Light"/>
        </w:rPr>
        <w:t>?</w:t>
      </w:r>
    </w:p>
    <w:p w14:paraId="3052D802" w14:textId="7B942B87" w:rsidR="00762819" w:rsidRPr="0045011E" w:rsidRDefault="00762819" w:rsidP="00AF56C2">
      <w:pPr>
        <w:pStyle w:val="ListParagraph"/>
        <w:numPr>
          <w:ilvl w:val="0"/>
          <w:numId w:val="37"/>
        </w:numPr>
        <w:rPr>
          <w:rFonts w:ascii="Calibri Light" w:hAnsi="Calibri Light" w:cs="Calibri Light"/>
        </w:rPr>
      </w:pPr>
      <w:r w:rsidRPr="0045011E">
        <w:rPr>
          <w:rFonts w:ascii="Calibri Light" w:hAnsi="Calibri Light" w:cs="Calibri Light"/>
        </w:rPr>
        <w:t>Threat to the target environment</w:t>
      </w:r>
    </w:p>
    <w:p w14:paraId="7535A096" w14:textId="7E56E70E" w:rsidR="00762819" w:rsidRPr="0045011E" w:rsidRDefault="00762819" w:rsidP="00AF56C2">
      <w:pPr>
        <w:pStyle w:val="ListParagraph"/>
        <w:numPr>
          <w:ilvl w:val="1"/>
          <w:numId w:val="37"/>
        </w:numPr>
        <w:rPr>
          <w:rFonts w:ascii="Calibri Light" w:hAnsi="Calibri Light" w:cs="Calibri Light"/>
        </w:rPr>
      </w:pPr>
      <w:r w:rsidRPr="0045011E">
        <w:rPr>
          <w:rFonts w:ascii="Calibri Light" w:hAnsi="Calibri Light" w:cs="Calibri Light"/>
        </w:rPr>
        <w:t>What are the current threats to an environment identified through OSINT</w:t>
      </w:r>
      <w:r w:rsidR="00C05B4A" w:rsidRPr="0045011E">
        <w:rPr>
          <w:rFonts w:ascii="Calibri Light" w:hAnsi="Calibri Light" w:cs="Calibri Light"/>
        </w:rPr>
        <w:t>?</w:t>
      </w:r>
    </w:p>
    <w:p w14:paraId="255E8EDC" w14:textId="5EB8F545" w:rsidR="00762819" w:rsidRPr="0045011E" w:rsidRDefault="00762819" w:rsidP="00AF56C2">
      <w:pPr>
        <w:pStyle w:val="ListParagraph"/>
        <w:numPr>
          <w:ilvl w:val="1"/>
          <w:numId w:val="37"/>
        </w:numPr>
        <w:rPr>
          <w:rFonts w:ascii="Calibri Light" w:hAnsi="Calibri Light" w:cs="Calibri Light"/>
        </w:rPr>
      </w:pPr>
      <w:r w:rsidRPr="0045011E">
        <w:rPr>
          <w:rFonts w:ascii="Calibri Light" w:hAnsi="Calibri Light" w:cs="Calibri Light"/>
        </w:rPr>
        <w:t>What are the current threat concerns of the customer, current issue or previous threats</w:t>
      </w:r>
      <w:r w:rsidR="00C05B4A" w:rsidRPr="0045011E">
        <w:rPr>
          <w:rFonts w:ascii="Calibri Light" w:hAnsi="Calibri Light" w:cs="Calibri Light"/>
        </w:rPr>
        <w:t>?</w:t>
      </w:r>
    </w:p>
    <w:p w14:paraId="379B44D8" w14:textId="178CDAB1" w:rsidR="00762819" w:rsidRPr="0045011E" w:rsidRDefault="00762819" w:rsidP="00AF56C2">
      <w:pPr>
        <w:pStyle w:val="ListParagraph"/>
        <w:numPr>
          <w:ilvl w:val="0"/>
          <w:numId w:val="37"/>
        </w:numPr>
        <w:rPr>
          <w:rFonts w:ascii="Calibri Light" w:hAnsi="Calibri Light" w:cs="Calibri Light"/>
        </w:rPr>
      </w:pPr>
      <w:r w:rsidRPr="0045011E">
        <w:rPr>
          <w:rFonts w:ascii="Calibri Light" w:hAnsi="Calibri Light" w:cs="Calibri Light"/>
        </w:rPr>
        <w:t>Real-world examples of threats</w:t>
      </w:r>
    </w:p>
    <w:p w14:paraId="5AACF1C7" w14:textId="78A63FFD" w:rsidR="00762819" w:rsidRPr="0045011E" w:rsidRDefault="00762819" w:rsidP="00AF56C2">
      <w:pPr>
        <w:pStyle w:val="ListParagraph"/>
        <w:numPr>
          <w:ilvl w:val="1"/>
          <w:numId w:val="37"/>
        </w:numPr>
        <w:rPr>
          <w:rFonts w:ascii="Calibri Light" w:hAnsi="Calibri Light" w:cs="Calibri Light"/>
        </w:rPr>
      </w:pPr>
      <w:r w:rsidRPr="0045011E">
        <w:rPr>
          <w:rFonts w:ascii="Calibri Light" w:hAnsi="Calibri Light" w:cs="Calibri Light"/>
        </w:rPr>
        <w:t>What current or prior threats are of concern</w:t>
      </w:r>
      <w:r w:rsidR="00C05B4A" w:rsidRPr="0045011E">
        <w:rPr>
          <w:rFonts w:ascii="Calibri Light" w:hAnsi="Calibri Light" w:cs="Calibri Light"/>
        </w:rPr>
        <w:t>?</w:t>
      </w:r>
    </w:p>
    <w:p w14:paraId="37C43AEE" w14:textId="724A6CA1" w:rsidR="00762819" w:rsidRPr="00FD1DA9" w:rsidRDefault="00762819" w:rsidP="00AF56C2">
      <w:pPr>
        <w:pStyle w:val="ListParagraph"/>
        <w:numPr>
          <w:ilvl w:val="0"/>
          <w:numId w:val="37"/>
        </w:numPr>
        <w:rPr>
          <w:rFonts w:ascii="Calibri Light" w:hAnsi="Calibri Light" w:cs="Calibri Light"/>
        </w:rPr>
      </w:pPr>
      <w:r w:rsidRPr="00FD1DA9">
        <w:rPr>
          <w:rFonts w:ascii="Calibri Light" w:hAnsi="Calibri Light" w:cs="Calibri Light"/>
        </w:rPr>
        <w:lastRenderedPageBreak/>
        <w:t>Threat in scenario or engagement conditions</w:t>
      </w:r>
    </w:p>
    <w:p w14:paraId="7E159BEB" w14:textId="76B21AFD" w:rsidR="00762819" w:rsidRPr="00FD1DA9" w:rsidRDefault="00762819" w:rsidP="00AF56C2">
      <w:pPr>
        <w:pStyle w:val="ListParagraph"/>
        <w:numPr>
          <w:ilvl w:val="1"/>
          <w:numId w:val="37"/>
        </w:numPr>
        <w:rPr>
          <w:rFonts w:ascii="Calibri Light" w:hAnsi="Calibri Light" w:cs="Calibri Light"/>
        </w:rPr>
      </w:pPr>
      <w:r w:rsidRPr="00FD1DA9">
        <w:rPr>
          <w:rFonts w:ascii="Calibri Light" w:hAnsi="Calibri Light" w:cs="Calibri Light"/>
        </w:rPr>
        <w:t>How will the engagement scenario impact the threat landscape</w:t>
      </w:r>
      <w:r w:rsidR="00C05B4A">
        <w:rPr>
          <w:rFonts w:ascii="Calibri Light" w:hAnsi="Calibri Light" w:cs="Calibri Light"/>
        </w:rPr>
        <w:t>?</w:t>
      </w:r>
    </w:p>
    <w:p w14:paraId="1E0B6FF3" w14:textId="0221EA02" w:rsidR="00762819" w:rsidRPr="00FD1DA9" w:rsidRDefault="00762819" w:rsidP="00AF56C2">
      <w:pPr>
        <w:pStyle w:val="ListParagraph"/>
        <w:numPr>
          <w:ilvl w:val="0"/>
          <w:numId w:val="37"/>
        </w:numPr>
        <w:rPr>
          <w:rFonts w:ascii="Calibri Light" w:hAnsi="Calibri Light" w:cs="Calibri Light"/>
        </w:rPr>
      </w:pPr>
      <w:r w:rsidRPr="00FD1DA9">
        <w:rPr>
          <w:rFonts w:ascii="Calibri Light" w:hAnsi="Calibri Light" w:cs="Calibri Light"/>
        </w:rPr>
        <w:t>Level of threat capability the team will emulate</w:t>
      </w:r>
    </w:p>
    <w:p w14:paraId="450988C0" w14:textId="29C26243" w:rsidR="0066301F" w:rsidRDefault="000A5EFF" w:rsidP="00AF56C2">
      <w:pPr>
        <w:pStyle w:val="ListParagraph"/>
        <w:numPr>
          <w:ilvl w:val="1"/>
          <w:numId w:val="37"/>
        </w:numPr>
        <w:rPr>
          <w:rFonts w:ascii="Calibri Light" w:hAnsi="Calibri Light" w:cs="Calibri Light"/>
        </w:rPr>
      </w:pPr>
      <w:r w:rsidRPr="00FD1DA9">
        <w:rPr>
          <w:rFonts w:ascii="Calibri Light" w:hAnsi="Calibri Light" w:cs="Calibri Light"/>
        </w:rPr>
        <w:t>I</w:t>
      </w:r>
      <w:r w:rsidR="00762819" w:rsidRPr="00FD1DA9">
        <w:rPr>
          <w:rFonts w:ascii="Calibri Light" w:hAnsi="Calibri Light" w:cs="Calibri Light"/>
        </w:rPr>
        <w:t>s the threat capability or level important in the engagement scenario</w:t>
      </w:r>
      <w:r w:rsidR="00C05B4A">
        <w:rPr>
          <w:rFonts w:ascii="Calibri Light" w:hAnsi="Calibri Light" w:cs="Calibri Light"/>
        </w:rPr>
        <w:t>?</w:t>
      </w:r>
    </w:p>
    <w:p w14:paraId="430531E3" w14:textId="0EDFFCDA" w:rsidR="000228CE" w:rsidRDefault="000228CE" w:rsidP="000228CE">
      <w:pPr>
        <w:rPr>
          <w:rFonts w:ascii="Calibri Light" w:hAnsi="Calibri Light" w:cs="Calibri Light"/>
        </w:rPr>
      </w:pPr>
      <w:r w:rsidRPr="000228CE">
        <w:rPr>
          <w:rFonts w:ascii="Calibri Light" w:hAnsi="Calibri Light" w:cs="Calibri Light"/>
        </w:rPr>
        <w:t>Threat perspective</w:t>
      </w:r>
    </w:p>
    <w:tbl>
      <w:tblPr>
        <w:tblStyle w:val="TableGridLight"/>
        <w:tblW w:w="0" w:type="auto"/>
        <w:tblLook w:val="04A0" w:firstRow="1" w:lastRow="0" w:firstColumn="1" w:lastColumn="0" w:noHBand="0" w:noVBand="1"/>
      </w:tblPr>
      <w:tblGrid>
        <w:gridCol w:w="1271"/>
        <w:gridCol w:w="8356"/>
      </w:tblGrid>
      <w:tr w:rsidR="00F51630" w14:paraId="54AB3BC5" w14:textId="77777777" w:rsidTr="00F51630">
        <w:tc>
          <w:tcPr>
            <w:tcW w:w="1271" w:type="dxa"/>
            <w:shd w:val="clear" w:color="auto" w:fill="F2F2F2" w:themeFill="background1" w:themeFillShade="F2"/>
          </w:tcPr>
          <w:p w14:paraId="4A4A12F7" w14:textId="5B70D1CE" w:rsidR="00F51630" w:rsidRPr="00F51630" w:rsidRDefault="00F51630" w:rsidP="000228CE">
            <w:pPr>
              <w:rPr>
                <w:rFonts w:ascii="Calibri Light" w:hAnsi="Calibri Light" w:cs="Calibri Light"/>
                <w:color w:val="009379"/>
                <w:sz w:val="18"/>
                <w:szCs w:val="18"/>
              </w:rPr>
            </w:pPr>
            <w:r w:rsidRPr="00F51630">
              <w:rPr>
                <w:rFonts w:ascii="Calibri Light" w:hAnsi="Calibri Light" w:cs="Calibri Light"/>
                <w:color w:val="009379"/>
                <w:sz w:val="18"/>
                <w:szCs w:val="18"/>
              </w:rPr>
              <w:t>Outsider</w:t>
            </w:r>
          </w:p>
        </w:tc>
        <w:tc>
          <w:tcPr>
            <w:tcW w:w="8356" w:type="dxa"/>
          </w:tcPr>
          <w:p w14:paraId="16C668B2" w14:textId="4A7FA758" w:rsidR="00F51630" w:rsidRPr="001D2780" w:rsidRDefault="00F51630" w:rsidP="000228CE">
            <w:pPr>
              <w:rPr>
                <w:rFonts w:ascii="Calibri Light" w:hAnsi="Calibri Light" w:cs="Calibri Light"/>
                <w:sz w:val="16"/>
                <w:szCs w:val="16"/>
              </w:rPr>
            </w:pPr>
            <w:r w:rsidRPr="001D2780">
              <w:rPr>
                <w:rFonts w:ascii="Calibri Light" w:hAnsi="Calibri Light" w:cs="Calibri Light"/>
                <w:sz w:val="16"/>
                <w:szCs w:val="16"/>
              </w:rPr>
              <w:t>No access to software, systems, networks. Anyone outside the organization.</w:t>
            </w:r>
          </w:p>
        </w:tc>
      </w:tr>
      <w:tr w:rsidR="00F51630" w14:paraId="5AA7396D" w14:textId="77777777" w:rsidTr="00F51630">
        <w:tc>
          <w:tcPr>
            <w:tcW w:w="1271" w:type="dxa"/>
            <w:shd w:val="clear" w:color="auto" w:fill="F2F2F2" w:themeFill="background1" w:themeFillShade="F2"/>
          </w:tcPr>
          <w:p w14:paraId="4820DCDE" w14:textId="60F2B1F7" w:rsidR="00F51630" w:rsidRPr="00F51630" w:rsidRDefault="00F51630" w:rsidP="000228CE">
            <w:pPr>
              <w:rPr>
                <w:rFonts w:ascii="Calibri Light" w:hAnsi="Calibri Light" w:cs="Calibri Light"/>
                <w:color w:val="009379"/>
                <w:sz w:val="18"/>
                <w:szCs w:val="18"/>
              </w:rPr>
            </w:pPr>
            <w:proofErr w:type="spellStart"/>
            <w:r w:rsidRPr="00F51630">
              <w:rPr>
                <w:rFonts w:ascii="Calibri Light" w:hAnsi="Calibri Light" w:cs="Calibri Light"/>
                <w:color w:val="009379"/>
                <w:sz w:val="18"/>
                <w:szCs w:val="18"/>
              </w:rPr>
              <w:t>Nearsider</w:t>
            </w:r>
            <w:proofErr w:type="spellEnd"/>
          </w:p>
        </w:tc>
        <w:tc>
          <w:tcPr>
            <w:tcW w:w="8356" w:type="dxa"/>
          </w:tcPr>
          <w:p w14:paraId="2FC6047F" w14:textId="248251A2" w:rsidR="00F51630" w:rsidRPr="001D2780" w:rsidRDefault="00F51630" w:rsidP="000228CE">
            <w:pPr>
              <w:rPr>
                <w:rFonts w:ascii="Calibri Light" w:hAnsi="Calibri Light" w:cs="Calibri Light"/>
                <w:sz w:val="16"/>
                <w:szCs w:val="16"/>
              </w:rPr>
            </w:pPr>
            <w:r w:rsidRPr="001D2780">
              <w:rPr>
                <w:rFonts w:ascii="Calibri Light" w:hAnsi="Calibri Light" w:cs="Calibri Light"/>
                <w:sz w:val="16"/>
                <w:szCs w:val="16"/>
              </w:rPr>
              <w:t>No access to software, systems, networks, but may have access to buildings/equipment of systems to integrate with target assets.</w:t>
            </w:r>
          </w:p>
        </w:tc>
      </w:tr>
      <w:tr w:rsidR="00F51630" w14:paraId="0317DC3C" w14:textId="77777777" w:rsidTr="00F51630">
        <w:tc>
          <w:tcPr>
            <w:tcW w:w="1271" w:type="dxa"/>
            <w:shd w:val="clear" w:color="auto" w:fill="F2F2F2" w:themeFill="background1" w:themeFillShade="F2"/>
          </w:tcPr>
          <w:p w14:paraId="5C52FAC4" w14:textId="2AE1307A" w:rsidR="00F51630" w:rsidRPr="00F51630" w:rsidRDefault="00F51630" w:rsidP="000228CE">
            <w:pPr>
              <w:rPr>
                <w:rFonts w:ascii="Calibri Light" w:hAnsi="Calibri Light" w:cs="Calibri Light"/>
                <w:color w:val="009379"/>
                <w:sz w:val="18"/>
                <w:szCs w:val="18"/>
              </w:rPr>
            </w:pPr>
            <w:r w:rsidRPr="00F51630">
              <w:rPr>
                <w:rFonts w:ascii="Calibri Light" w:hAnsi="Calibri Light" w:cs="Calibri Light"/>
                <w:color w:val="009379"/>
                <w:sz w:val="18"/>
                <w:szCs w:val="18"/>
              </w:rPr>
              <w:t>Insider</w:t>
            </w:r>
          </w:p>
        </w:tc>
        <w:tc>
          <w:tcPr>
            <w:tcW w:w="8356" w:type="dxa"/>
          </w:tcPr>
          <w:p w14:paraId="766B07D1" w14:textId="587A9A02" w:rsidR="00F51630" w:rsidRPr="001D2780" w:rsidRDefault="00F51630" w:rsidP="000228CE">
            <w:pPr>
              <w:rPr>
                <w:rFonts w:ascii="Calibri Light" w:hAnsi="Calibri Light" w:cs="Calibri Light"/>
                <w:sz w:val="16"/>
                <w:szCs w:val="16"/>
              </w:rPr>
            </w:pPr>
            <w:r w:rsidRPr="001D2780">
              <w:rPr>
                <w:rFonts w:ascii="Calibri Light" w:hAnsi="Calibri Light" w:cs="Calibri Light"/>
                <w:sz w:val="16"/>
                <w:szCs w:val="16"/>
              </w:rPr>
              <w:t xml:space="preserve">Access to software, systems, networks and </w:t>
            </w:r>
            <w:r w:rsidR="001D2780" w:rsidRPr="001D2780">
              <w:rPr>
                <w:rFonts w:ascii="Calibri Light" w:hAnsi="Calibri Light" w:cs="Calibri Light"/>
                <w:sz w:val="16"/>
                <w:szCs w:val="16"/>
              </w:rPr>
              <w:t>physical</w:t>
            </w:r>
            <w:r w:rsidRPr="001D2780">
              <w:rPr>
                <w:rFonts w:ascii="Calibri Light" w:hAnsi="Calibri Light" w:cs="Calibri Light"/>
                <w:sz w:val="16"/>
                <w:szCs w:val="16"/>
              </w:rPr>
              <w:t xml:space="preserve"> access to buildings/</w:t>
            </w:r>
            <w:r w:rsidR="001D2780" w:rsidRPr="001D2780">
              <w:rPr>
                <w:rFonts w:ascii="Calibri Light" w:hAnsi="Calibri Light" w:cs="Calibri Light"/>
                <w:sz w:val="16"/>
                <w:szCs w:val="16"/>
              </w:rPr>
              <w:t>equipment</w:t>
            </w:r>
            <w:r w:rsidR="001D2780">
              <w:rPr>
                <w:rFonts w:ascii="Calibri Light" w:hAnsi="Calibri Light" w:cs="Calibri Light"/>
                <w:sz w:val="16"/>
                <w:szCs w:val="16"/>
              </w:rPr>
              <w:t>’s.</w:t>
            </w:r>
          </w:p>
        </w:tc>
      </w:tr>
    </w:tbl>
    <w:p w14:paraId="11B348E2" w14:textId="77777777" w:rsidR="00F51630" w:rsidRPr="000228CE" w:rsidRDefault="00F51630" w:rsidP="000228CE">
      <w:pPr>
        <w:rPr>
          <w:rFonts w:ascii="Calibri Light" w:hAnsi="Calibri Light" w:cs="Calibri Light"/>
        </w:rPr>
      </w:pPr>
    </w:p>
    <w:p w14:paraId="2DA03092" w14:textId="4CE5C40A" w:rsidR="009B5F90" w:rsidRPr="009B5F90" w:rsidRDefault="009B5F90" w:rsidP="009B5F90">
      <w:pPr>
        <w:rPr>
          <w:rFonts w:ascii="Calibri Light" w:hAnsi="Calibri Light" w:cs="Calibri Light"/>
        </w:rPr>
      </w:pPr>
      <w:r w:rsidRPr="009B5F90">
        <w:rPr>
          <w:rFonts w:ascii="Calibri Light" w:hAnsi="Calibri Light" w:cs="Calibri Light"/>
        </w:rPr>
        <w:t>Decomposing a threa</w:t>
      </w:r>
      <w:r w:rsidR="000228CE">
        <w:rPr>
          <w:rFonts w:ascii="Calibri Light" w:hAnsi="Calibri Light" w:cs="Calibri Light"/>
        </w:rPr>
        <w:t>t</w:t>
      </w:r>
    </w:p>
    <w:p w14:paraId="75742B06" w14:textId="2034D442" w:rsidR="009B5F90" w:rsidRPr="009B5F90" w:rsidRDefault="009B5F90" w:rsidP="009B5F90">
      <w:pPr>
        <w:pStyle w:val="ListParagraph"/>
        <w:numPr>
          <w:ilvl w:val="0"/>
          <w:numId w:val="37"/>
        </w:numPr>
        <w:rPr>
          <w:rFonts w:ascii="Calibri Light" w:hAnsi="Calibri Light" w:cs="Calibri Light"/>
        </w:rPr>
      </w:pPr>
      <w:r w:rsidRPr="009B5F90">
        <w:rPr>
          <w:rFonts w:ascii="Calibri Light" w:hAnsi="Calibri Light" w:cs="Calibri Light"/>
        </w:rPr>
        <w:t>Research of existing threat</w:t>
      </w:r>
    </w:p>
    <w:p w14:paraId="04A38B28" w14:textId="42904A80" w:rsidR="009B5F90" w:rsidRPr="009B5F90" w:rsidRDefault="009B5F90" w:rsidP="009B5F90">
      <w:pPr>
        <w:pStyle w:val="ListParagraph"/>
        <w:numPr>
          <w:ilvl w:val="0"/>
          <w:numId w:val="37"/>
        </w:numPr>
        <w:rPr>
          <w:rFonts w:ascii="Calibri Light" w:hAnsi="Calibri Light" w:cs="Calibri Light"/>
        </w:rPr>
      </w:pPr>
      <w:r w:rsidRPr="009B5F90">
        <w:rPr>
          <w:rFonts w:ascii="Calibri Light" w:hAnsi="Calibri Light" w:cs="Calibri Light"/>
        </w:rPr>
        <w:t xml:space="preserve">Break down key elements of a threat profile (description, goal, intent, </w:t>
      </w:r>
      <w:proofErr w:type="spellStart"/>
      <w:r w:rsidRPr="009B5F90">
        <w:rPr>
          <w:rFonts w:ascii="Calibri Light" w:hAnsi="Calibri Light" w:cs="Calibri Light"/>
        </w:rPr>
        <w:t>IoCs</w:t>
      </w:r>
      <w:proofErr w:type="spellEnd"/>
      <w:r w:rsidRPr="009B5F90">
        <w:rPr>
          <w:rFonts w:ascii="Calibri Light" w:hAnsi="Calibri Light" w:cs="Calibri Light"/>
        </w:rPr>
        <w:t>, C2, exploitation and persistence)</w:t>
      </w:r>
    </w:p>
    <w:p w14:paraId="45822DDC" w14:textId="6A2BFF3F" w:rsidR="009B5F90" w:rsidRPr="009B5F90" w:rsidRDefault="009B5F90" w:rsidP="009B5F90">
      <w:pPr>
        <w:pStyle w:val="ListParagraph"/>
        <w:numPr>
          <w:ilvl w:val="0"/>
          <w:numId w:val="37"/>
        </w:numPr>
        <w:rPr>
          <w:rFonts w:ascii="Calibri Light" w:hAnsi="Calibri Light" w:cs="Calibri Light"/>
        </w:rPr>
      </w:pPr>
      <w:r w:rsidRPr="009B5F90">
        <w:rPr>
          <w:rFonts w:ascii="Calibri Light" w:hAnsi="Calibri Light" w:cs="Calibri Light"/>
        </w:rPr>
        <w:t>Recomposing the threat in the form of a profile using previous information, and filling gaps with alternate TTPs</w:t>
      </w:r>
    </w:p>
    <w:p w14:paraId="0AC2449A" w14:textId="2F30274F" w:rsidR="005F14E7" w:rsidRPr="00FD1DA9" w:rsidRDefault="00B91C41" w:rsidP="005F14E7">
      <w:pPr>
        <w:rPr>
          <w:rFonts w:ascii="Calibri Light" w:hAnsi="Calibri Light" w:cs="Calibri Light"/>
          <w:b/>
          <w:bCs/>
        </w:rPr>
      </w:pPr>
      <w:r w:rsidRPr="00FD1DA9">
        <w:rPr>
          <w:rFonts w:ascii="Calibri Light" w:hAnsi="Calibri Light" w:cs="Calibri Light"/>
          <w:b/>
          <w:bCs/>
        </w:rPr>
        <w:t>Threat Profile</w:t>
      </w:r>
      <w:r w:rsidR="00CF479A">
        <w:rPr>
          <w:rFonts w:ascii="Calibri Light" w:hAnsi="Calibri Light" w:cs="Calibri Light"/>
          <w:b/>
          <w:bCs/>
        </w:rPr>
        <w:t xml:space="preserve"> Examples</w:t>
      </w:r>
    </w:p>
    <w:p w14:paraId="38454807" w14:textId="4DB3DE89" w:rsidR="00CF479A" w:rsidRPr="001302F4" w:rsidRDefault="00CF479A" w:rsidP="005F14E7">
      <w:pPr>
        <w:rPr>
          <w:rFonts w:ascii="Calibri Light" w:hAnsi="Calibri Light" w:cs="Calibri Light"/>
          <w:b/>
          <w:bCs/>
        </w:rPr>
      </w:pPr>
      <w:proofErr w:type="spellStart"/>
      <w:r w:rsidRPr="001302F4">
        <w:rPr>
          <w:rFonts w:ascii="Calibri Light" w:hAnsi="Calibri Light" w:cs="Calibri Light"/>
          <w:b/>
          <w:bCs/>
        </w:rPr>
        <w:t>Autobank</w:t>
      </w:r>
      <w:proofErr w:type="spellEnd"/>
    </w:p>
    <w:tbl>
      <w:tblPr>
        <w:tblStyle w:val="TableGridLight"/>
        <w:tblW w:w="0" w:type="auto"/>
        <w:tblLook w:val="04A0" w:firstRow="1" w:lastRow="0" w:firstColumn="1" w:lastColumn="0" w:noHBand="0" w:noVBand="1"/>
      </w:tblPr>
      <w:tblGrid>
        <w:gridCol w:w="1555"/>
        <w:gridCol w:w="8072"/>
      </w:tblGrid>
      <w:tr w:rsidR="00FD1DA9" w14:paraId="7936D08D" w14:textId="77777777">
        <w:tc>
          <w:tcPr>
            <w:tcW w:w="1555" w:type="dxa"/>
            <w:shd w:val="clear" w:color="auto" w:fill="F2F2F2" w:themeFill="background1" w:themeFillShade="F2"/>
            <w:vAlign w:val="center"/>
          </w:tcPr>
          <w:p w14:paraId="6C75090F"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Description</w:t>
            </w:r>
          </w:p>
        </w:tc>
        <w:tc>
          <w:tcPr>
            <w:tcW w:w="8072" w:type="dxa"/>
          </w:tcPr>
          <w:p w14:paraId="60E98241" w14:textId="24B1C429" w:rsidR="00FD1DA9" w:rsidRPr="00FD1DA9" w:rsidRDefault="00BB1DAE" w:rsidP="00304617">
            <w:pPr>
              <w:pStyle w:val="BodyText"/>
              <w:spacing w:after="0"/>
              <w:jc w:val="both"/>
              <w:rPr>
                <w:rFonts w:ascii="Calibri Light" w:hAnsi="Calibri Light" w:cs="Calibri Light"/>
                <w:sz w:val="16"/>
                <w:szCs w:val="16"/>
              </w:rPr>
            </w:pPr>
            <w:r w:rsidRPr="00BB1DAE">
              <w:rPr>
                <w:rFonts w:ascii="Calibri Light" w:hAnsi="Calibri Light" w:cs="Calibri Light"/>
                <w:sz w:val="16"/>
                <w:szCs w:val="16"/>
              </w:rPr>
              <w:t xml:space="preserve">C2 threat inspired by the </w:t>
            </w:r>
            <w:proofErr w:type="spellStart"/>
            <w:r w:rsidRPr="00BB1DAE">
              <w:rPr>
                <w:rFonts w:ascii="Calibri Light" w:hAnsi="Calibri Light" w:cs="Calibri Light"/>
                <w:sz w:val="16"/>
                <w:szCs w:val="16"/>
              </w:rPr>
              <w:t>Carbanak</w:t>
            </w:r>
            <w:proofErr w:type="spellEnd"/>
            <w:r w:rsidRPr="00BB1DAE">
              <w:rPr>
                <w:rFonts w:ascii="Calibri Light" w:hAnsi="Calibri Light" w:cs="Calibri Light"/>
                <w:sz w:val="16"/>
                <w:szCs w:val="16"/>
              </w:rPr>
              <w:t xml:space="preserve"> APT malware. It uses DNS and HTTP for C2 communications.</w:t>
            </w:r>
          </w:p>
        </w:tc>
      </w:tr>
      <w:tr w:rsidR="00FD1DA9" w14:paraId="72EFF02C" w14:textId="77777777">
        <w:tc>
          <w:tcPr>
            <w:tcW w:w="1555" w:type="dxa"/>
            <w:shd w:val="clear" w:color="auto" w:fill="F2F2F2" w:themeFill="background1" w:themeFillShade="F2"/>
            <w:vAlign w:val="center"/>
          </w:tcPr>
          <w:p w14:paraId="46EBA25D"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Goal and Intent</w:t>
            </w:r>
          </w:p>
        </w:tc>
        <w:tc>
          <w:tcPr>
            <w:tcW w:w="8072" w:type="dxa"/>
          </w:tcPr>
          <w:p w14:paraId="58C0AE6A" w14:textId="0B0C5D50" w:rsidR="00FD1DA9" w:rsidRPr="00FD1DA9" w:rsidRDefault="00E65F49" w:rsidP="00D353BE">
            <w:pPr>
              <w:pStyle w:val="BodyText"/>
              <w:spacing w:after="0"/>
              <w:jc w:val="both"/>
              <w:rPr>
                <w:rFonts w:ascii="Calibri Light" w:hAnsi="Calibri Light" w:cs="Calibri Light"/>
                <w:sz w:val="16"/>
                <w:szCs w:val="16"/>
              </w:rPr>
            </w:pPr>
            <w:proofErr w:type="spellStart"/>
            <w:r w:rsidRPr="00E65F49">
              <w:rPr>
                <w:rFonts w:ascii="Calibri Light" w:hAnsi="Calibri Light" w:cs="Calibri Light"/>
                <w:sz w:val="16"/>
                <w:szCs w:val="16"/>
              </w:rPr>
              <w:t>Carbanak</w:t>
            </w:r>
            <w:proofErr w:type="spellEnd"/>
            <w:r w:rsidRPr="00E65F49">
              <w:rPr>
                <w:rFonts w:ascii="Calibri Light" w:hAnsi="Calibri Light" w:cs="Calibri Light"/>
                <w:sz w:val="16"/>
                <w:szCs w:val="16"/>
              </w:rPr>
              <w:t xml:space="preserve"> is a remote backdoor (initially based on </w:t>
            </w:r>
            <w:proofErr w:type="spellStart"/>
            <w:r w:rsidRPr="00E65F49">
              <w:rPr>
                <w:rFonts w:ascii="Calibri Light" w:hAnsi="Calibri Light" w:cs="Calibri Light"/>
                <w:sz w:val="16"/>
                <w:szCs w:val="16"/>
              </w:rPr>
              <w:t>Carberp</w:t>
            </w:r>
            <w:proofErr w:type="spellEnd"/>
            <w:r w:rsidRPr="00E65F49">
              <w:rPr>
                <w:rFonts w:ascii="Calibri Light" w:hAnsi="Calibri Light" w:cs="Calibri Light"/>
                <w:sz w:val="16"/>
                <w:szCs w:val="16"/>
              </w:rPr>
              <w:t>), designed for</w:t>
            </w:r>
            <w:r w:rsidR="00D353BE">
              <w:rPr>
                <w:rFonts w:ascii="Calibri Light" w:hAnsi="Calibri Light" w:cs="Calibri Light"/>
                <w:sz w:val="16"/>
                <w:szCs w:val="16"/>
              </w:rPr>
              <w:t xml:space="preserve"> </w:t>
            </w:r>
            <w:r w:rsidRPr="00E65F49">
              <w:rPr>
                <w:rFonts w:ascii="Calibri Light" w:hAnsi="Calibri Light" w:cs="Calibri Light"/>
                <w:sz w:val="16"/>
                <w:szCs w:val="16"/>
              </w:rPr>
              <w:t>espionage, data exfiltration and to provide remote access to infected machines</w:t>
            </w:r>
            <w:r w:rsidR="00D353BE">
              <w:rPr>
                <w:rFonts w:ascii="Calibri Light" w:hAnsi="Calibri Light" w:cs="Calibri Light"/>
                <w:sz w:val="16"/>
                <w:szCs w:val="16"/>
              </w:rPr>
              <w:t>.</w:t>
            </w:r>
          </w:p>
        </w:tc>
      </w:tr>
      <w:tr w:rsidR="00FD1DA9" w14:paraId="46FA661B" w14:textId="77777777">
        <w:tc>
          <w:tcPr>
            <w:tcW w:w="1555" w:type="dxa"/>
            <w:shd w:val="clear" w:color="auto" w:fill="F2F2F2" w:themeFill="background1" w:themeFillShade="F2"/>
            <w:vAlign w:val="center"/>
          </w:tcPr>
          <w:p w14:paraId="79DDB5C0"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 xml:space="preserve">Key </w:t>
            </w:r>
            <w:proofErr w:type="spellStart"/>
            <w:r w:rsidRPr="00F51630">
              <w:rPr>
                <w:rFonts w:ascii="Calibri Light" w:hAnsi="Calibri Light" w:cs="Calibri Light"/>
                <w:color w:val="009379"/>
                <w:sz w:val="18"/>
                <w:szCs w:val="18"/>
              </w:rPr>
              <w:t>IoCs</w:t>
            </w:r>
            <w:proofErr w:type="spellEnd"/>
          </w:p>
        </w:tc>
        <w:tc>
          <w:tcPr>
            <w:tcW w:w="8072" w:type="dxa"/>
          </w:tcPr>
          <w:p w14:paraId="1469A6EE" w14:textId="680A1ADF" w:rsidR="003D3BAF" w:rsidRPr="003D3BAF" w:rsidRDefault="003D3BAF"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Cobalt Strike HTTP Request Profile:</w:t>
            </w:r>
          </w:p>
          <w:p w14:paraId="3435BD79" w14:textId="77777777" w:rsidR="003D3BAF" w:rsidRPr="003D3BAF" w:rsidRDefault="003D3BAF" w:rsidP="00304617">
            <w:pPr>
              <w:pStyle w:val="BodyText"/>
              <w:spacing w:after="0"/>
              <w:jc w:val="both"/>
              <w:rPr>
                <w:rFonts w:ascii="Calibri Light" w:hAnsi="Calibri Light" w:cs="Calibri Light"/>
                <w:sz w:val="16"/>
                <w:szCs w:val="16"/>
              </w:rPr>
            </w:pPr>
            <w:proofErr w:type="spellStart"/>
            <w:r w:rsidRPr="003D3BAF">
              <w:rPr>
                <w:rFonts w:ascii="Calibri Light" w:hAnsi="Calibri Light" w:cs="Calibri Light"/>
                <w:sz w:val="16"/>
                <w:szCs w:val="16"/>
              </w:rPr>
              <w:t>UserAgent</w:t>
            </w:r>
            <w:proofErr w:type="spellEnd"/>
            <w:r w:rsidRPr="003D3BAF">
              <w:rPr>
                <w:rFonts w:ascii="Calibri Light" w:hAnsi="Calibri Light" w:cs="Calibri Light"/>
                <w:sz w:val="16"/>
                <w:szCs w:val="16"/>
              </w:rPr>
              <w:t>: Mozilla/5.0 (compatible; MSIE 9.0; Windows NT 6.1; WOW64; Trident/6.0)"</w:t>
            </w:r>
          </w:p>
          <w:p w14:paraId="0CB2899A" w14:textId="77777777" w:rsidR="003D3BAF" w:rsidRPr="003D3BAF" w:rsidRDefault="003D3BAF"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GET: /favicon</w:t>
            </w:r>
          </w:p>
          <w:p w14:paraId="5406445D" w14:textId="77777777" w:rsidR="00FD1DA9" w:rsidRDefault="003D3BAF" w:rsidP="00304617">
            <w:pPr>
              <w:spacing w:after="0"/>
              <w:rPr>
                <w:rFonts w:ascii="Calibri Light" w:hAnsi="Calibri Light" w:cs="Calibri Light"/>
                <w:sz w:val="16"/>
                <w:szCs w:val="16"/>
              </w:rPr>
            </w:pPr>
            <w:r w:rsidRPr="003D3BAF">
              <w:rPr>
                <w:rFonts w:ascii="Calibri Light" w:hAnsi="Calibri Light" w:cs="Calibri Light"/>
                <w:sz w:val="16"/>
                <w:szCs w:val="16"/>
              </w:rPr>
              <w:t>POST /token</w:t>
            </w:r>
          </w:p>
          <w:p w14:paraId="3C9464A0" w14:textId="77777777" w:rsidR="00CB0102" w:rsidRPr="00CB0102" w:rsidRDefault="00CB0102" w:rsidP="00304617">
            <w:pPr>
              <w:spacing w:after="0"/>
              <w:rPr>
                <w:rFonts w:ascii="Calibri Light" w:hAnsi="Calibri Light" w:cs="Calibri Light"/>
                <w:sz w:val="16"/>
                <w:szCs w:val="16"/>
              </w:rPr>
            </w:pPr>
            <w:r w:rsidRPr="00CB0102">
              <w:rPr>
                <w:rFonts w:ascii="Calibri Light" w:hAnsi="Calibri Light" w:cs="Calibri Light"/>
                <w:sz w:val="16"/>
                <w:szCs w:val="16"/>
              </w:rPr>
              <w:t>Hijacked DLL: c:\windows\system32\wlbsctrl.dll</w:t>
            </w:r>
          </w:p>
          <w:p w14:paraId="23E52EB6" w14:textId="77777777" w:rsidR="00CB0102" w:rsidRPr="00CB0102" w:rsidRDefault="00CB0102" w:rsidP="00304617">
            <w:pPr>
              <w:spacing w:after="0"/>
              <w:rPr>
                <w:rFonts w:ascii="Calibri Light" w:hAnsi="Calibri Light" w:cs="Calibri Light"/>
                <w:sz w:val="16"/>
                <w:szCs w:val="16"/>
              </w:rPr>
            </w:pPr>
            <w:r w:rsidRPr="00CB0102">
              <w:rPr>
                <w:rFonts w:ascii="Calibri Light" w:hAnsi="Calibri Light" w:cs="Calibri Light"/>
                <w:sz w:val="16"/>
                <w:szCs w:val="16"/>
              </w:rPr>
              <w:t>HTTPS Beacon: c:\windows\system32\services.dll</w:t>
            </w:r>
          </w:p>
          <w:p w14:paraId="0AF3D336" w14:textId="2A3DB4C4" w:rsidR="00CB0102" w:rsidRPr="00FD1DA9" w:rsidRDefault="00CB0102" w:rsidP="00304617">
            <w:pPr>
              <w:spacing w:after="0"/>
              <w:rPr>
                <w:rFonts w:ascii="Calibri Light" w:hAnsi="Calibri Light" w:cs="Calibri Light"/>
                <w:sz w:val="16"/>
                <w:szCs w:val="16"/>
              </w:rPr>
            </w:pPr>
            <w:r w:rsidRPr="00CB0102">
              <w:rPr>
                <w:rFonts w:ascii="Calibri Light" w:hAnsi="Calibri Light" w:cs="Calibri Light"/>
                <w:sz w:val="16"/>
                <w:szCs w:val="16"/>
              </w:rPr>
              <w:t>SMB Beacon: c:\windows\system32\services.dll</w:t>
            </w:r>
          </w:p>
        </w:tc>
      </w:tr>
      <w:tr w:rsidR="00FD1DA9" w14:paraId="3D657612" w14:textId="77777777">
        <w:tc>
          <w:tcPr>
            <w:tcW w:w="1555" w:type="dxa"/>
            <w:shd w:val="clear" w:color="auto" w:fill="F2F2F2" w:themeFill="background1" w:themeFillShade="F2"/>
            <w:vAlign w:val="center"/>
          </w:tcPr>
          <w:p w14:paraId="0F2BE916"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C2 Overview</w:t>
            </w:r>
          </w:p>
        </w:tc>
        <w:tc>
          <w:tcPr>
            <w:tcW w:w="8072" w:type="dxa"/>
          </w:tcPr>
          <w:p w14:paraId="11DD8E4B" w14:textId="77777777" w:rsidR="00671C1B" w:rsidRPr="003D3BAF" w:rsidRDefault="00671C1B"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 xml:space="preserve">C2 Backend: </w:t>
            </w:r>
            <w:proofErr w:type="spellStart"/>
            <w:r w:rsidRPr="003D3BAF">
              <w:rPr>
                <w:rFonts w:ascii="Calibri Light" w:hAnsi="Calibri Light" w:cs="Calibri Light"/>
                <w:sz w:val="16"/>
                <w:szCs w:val="16"/>
              </w:rPr>
              <w:t>CobaltStrike</w:t>
            </w:r>
            <w:proofErr w:type="spellEnd"/>
            <w:r w:rsidRPr="003D3BAF">
              <w:rPr>
                <w:rFonts w:ascii="Calibri Light" w:hAnsi="Calibri Light" w:cs="Calibri Light"/>
                <w:sz w:val="16"/>
                <w:szCs w:val="16"/>
              </w:rPr>
              <w:t xml:space="preserve"> 3</w:t>
            </w:r>
          </w:p>
          <w:p>
            <w:pPr>
              <w:ind w:left="360"/>
            </w:pPr>
            <w:r>
              <w:rPr>
                <w:highlight w:val="yellow"/>
                <w:color w:val="8B0000"/>
              </w:rPr>
              <w:t xml:space="preserve">[REVIEW] CHANGE: "CobaltStrike" → "Cobalt Strike". Vendor's official spelling is two words. Coherence finding -005.</w:t>
            </w:r>
          </w:p>
          <w:p w14:paraId="7BA88512" w14:textId="77777777" w:rsidR="00671C1B" w:rsidRPr="003D3BAF" w:rsidRDefault="00671C1B"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Port(s): 53, 445, 80 (DNS, SMB, HTTP)</w:t>
            </w:r>
          </w:p>
          <w:p w14:paraId="0B05FBBA" w14:textId="77777777" w:rsidR="00671C1B" w:rsidRPr="003D3BAF" w:rsidRDefault="00671C1B"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C2 communication using DNS, HTTPS and SMB Traffic</w:t>
            </w:r>
          </w:p>
          <w:p w14:paraId="5E2B4791" w14:textId="76096566" w:rsidR="00FD1DA9" w:rsidRPr="00FD1DA9" w:rsidRDefault="00671C1B"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IP communication using DNS hostnames</w:t>
            </w:r>
          </w:p>
        </w:tc>
      </w:tr>
      <w:tr w:rsidR="00FD1DA9" w14:paraId="064D865D" w14:textId="77777777">
        <w:tc>
          <w:tcPr>
            <w:tcW w:w="1555" w:type="dxa"/>
            <w:shd w:val="clear" w:color="auto" w:fill="F2F2F2" w:themeFill="background1" w:themeFillShade="F2"/>
            <w:vAlign w:val="center"/>
          </w:tcPr>
          <w:p w14:paraId="786F55B2"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Exploitation</w:t>
            </w:r>
          </w:p>
        </w:tc>
        <w:tc>
          <w:tcPr>
            <w:tcW w:w="8072" w:type="dxa"/>
          </w:tcPr>
          <w:p w14:paraId="6237809A" w14:textId="605AAF1E" w:rsidR="00FD1DA9" w:rsidRPr="00FD1DA9" w:rsidRDefault="00FE13F2" w:rsidP="00304617">
            <w:pPr>
              <w:pStyle w:val="BodyText"/>
              <w:spacing w:after="0"/>
              <w:jc w:val="both"/>
              <w:rPr>
                <w:rFonts w:ascii="Calibri Light" w:hAnsi="Calibri Light" w:cs="Calibri Light"/>
                <w:sz w:val="16"/>
                <w:szCs w:val="16"/>
              </w:rPr>
            </w:pPr>
            <w:r>
              <w:rPr>
                <w:rFonts w:ascii="Calibri Light" w:hAnsi="Calibri Light" w:cs="Calibri Light"/>
                <w:sz w:val="16"/>
                <w:szCs w:val="16"/>
              </w:rPr>
              <w:t>Spear phishing emails with Microsoft Word 97 – 2003 (.doc)</w:t>
            </w:r>
            <w:r w:rsidR="00D42EE8">
              <w:rPr>
                <w:rFonts w:ascii="Calibri Light" w:hAnsi="Calibri Light" w:cs="Calibri Light"/>
                <w:sz w:val="16"/>
                <w:szCs w:val="16"/>
              </w:rPr>
              <w:t xml:space="preserve">. </w:t>
            </w:r>
            <w:r w:rsidR="00D42EE8" w:rsidRPr="00D42EE8">
              <w:rPr>
                <w:rFonts w:ascii="Calibri Light" w:hAnsi="Calibri Light" w:cs="Calibri Light"/>
                <w:sz w:val="16"/>
                <w:szCs w:val="16"/>
              </w:rPr>
              <w:t>The doc files exploit both Microsoft Office (CVE2012-0158 and CVE-2013-3906) and Microsoft Word (CVE- 2014-1761).</w:t>
            </w:r>
          </w:p>
        </w:tc>
      </w:tr>
      <w:tr w:rsidR="00FD1DA9" w14:paraId="15E72B09" w14:textId="77777777">
        <w:tc>
          <w:tcPr>
            <w:tcW w:w="1555" w:type="dxa"/>
            <w:shd w:val="clear" w:color="auto" w:fill="F2F2F2" w:themeFill="background1" w:themeFillShade="F2"/>
            <w:vAlign w:val="center"/>
          </w:tcPr>
          <w:p w14:paraId="67285F45"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Persistence</w:t>
            </w:r>
          </w:p>
        </w:tc>
        <w:tc>
          <w:tcPr>
            <w:tcW w:w="8072" w:type="dxa"/>
          </w:tcPr>
          <w:p w14:paraId="12DBD0D5" w14:textId="175ED3B7" w:rsidR="00FD1DA9" w:rsidRPr="00FD1DA9" w:rsidRDefault="00BD0515" w:rsidP="00304617">
            <w:pPr>
              <w:pStyle w:val="BodyText"/>
              <w:spacing w:after="0"/>
              <w:jc w:val="both"/>
              <w:rPr>
                <w:rFonts w:ascii="Calibri Light" w:hAnsi="Calibri Light" w:cs="Calibri Light"/>
                <w:sz w:val="16"/>
                <w:szCs w:val="16"/>
              </w:rPr>
            </w:pPr>
            <w:r>
              <w:rPr>
                <w:rFonts w:ascii="Calibri Light" w:hAnsi="Calibri Light" w:cs="Calibri Light"/>
                <w:sz w:val="16"/>
                <w:szCs w:val="16"/>
              </w:rPr>
              <w:t>Implant Beacon on</w:t>
            </w:r>
            <w:r w:rsidRPr="00CB0102">
              <w:rPr>
                <w:rFonts w:ascii="Calibri Light" w:hAnsi="Calibri Light" w:cs="Calibri Light"/>
                <w:sz w:val="16"/>
                <w:szCs w:val="16"/>
              </w:rPr>
              <w:t xml:space="preserve"> c:\windows\system32\services.dll</w:t>
            </w:r>
            <w:r>
              <w:rPr>
                <w:rFonts w:ascii="Calibri Light" w:hAnsi="Calibri Light" w:cs="Calibri Light"/>
                <w:sz w:val="16"/>
                <w:szCs w:val="16"/>
              </w:rPr>
              <w:t xml:space="preserve"> or </w:t>
            </w:r>
            <w:r w:rsidRPr="00CB0102">
              <w:rPr>
                <w:rFonts w:ascii="Calibri Light" w:hAnsi="Calibri Light" w:cs="Calibri Light"/>
                <w:sz w:val="16"/>
                <w:szCs w:val="16"/>
              </w:rPr>
              <w:t>c:\windows\system32\wlbsctrl.dll</w:t>
            </w:r>
            <w:r>
              <w:rPr>
                <w:rFonts w:ascii="Calibri Light" w:hAnsi="Calibri Light" w:cs="Calibri Light"/>
                <w:sz w:val="16"/>
                <w:szCs w:val="16"/>
              </w:rPr>
              <w:t>, and change Timestamp to match surrounding files.</w:t>
            </w:r>
          </w:p>
        </w:tc>
      </w:tr>
    </w:tbl>
    <w:p w14:paraId="052CB21B" w14:textId="0436B8F4" w:rsidR="008640D1" w:rsidRPr="008640D1" w:rsidRDefault="008640D1" w:rsidP="005F14E7">
      <w:pPr>
        <w:rPr>
          <w:rFonts w:ascii="Calibri Light" w:hAnsi="Calibri Light" w:cs="Calibri Light"/>
        </w:rPr>
      </w:pPr>
      <w:r w:rsidRPr="008640D1">
        <w:rPr>
          <w:rFonts w:ascii="Calibri Light" w:hAnsi="Calibri Light" w:cs="Calibri Light"/>
        </w:rPr>
        <w:t>Re</w:t>
      </w:r>
      <w:r>
        <w:rPr>
          <w:rFonts w:ascii="Calibri Light" w:hAnsi="Calibri Light" w:cs="Calibri Light"/>
        </w:rPr>
        <w:t xml:space="preserve">ferences: </w:t>
      </w:r>
      <w:hyperlink r:id="rId33" w:history="1">
        <w:r w:rsidRPr="00F72DE2">
          <w:rPr>
            <w:rStyle w:val="Hyperlink"/>
            <w:rFonts w:ascii="Calibri Light" w:hAnsi="Calibri Light" w:cs="Calibri Light"/>
          </w:rPr>
          <w:t>https://krebsonsecurity.com/wp-content/uploads/2015/02/Carbanak_APT_eng.pdf</w:t>
        </w:r>
      </w:hyperlink>
    </w:p>
    <w:p w14:paraId="09D6261F" w14:textId="6230CCC6" w:rsidR="008640D1" w:rsidRPr="001302F4" w:rsidRDefault="00440D2B" w:rsidP="005F14E7">
      <w:pPr>
        <w:rPr>
          <w:rFonts w:ascii="Calibri Light" w:hAnsi="Calibri Light" w:cs="Calibri Light"/>
          <w:b/>
          <w:bCs/>
        </w:rPr>
      </w:pPr>
      <w:proofErr w:type="spellStart"/>
      <w:r w:rsidRPr="001302F4">
        <w:rPr>
          <w:rFonts w:ascii="Calibri Light" w:hAnsi="Calibri Light" w:cs="Calibri Light"/>
          <w:b/>
          <w:bCs/>
        </w:rPr>
        <w:t>Blueheart</w:t>
      </w:r>
      <w:proofErr w:type="spellEnd"/>
    </w:p>
    <w:tbl>
      <w:tblPr>
        <w:tblStyle w:val="TableGridLight"/>
        <w:tblW w:w="0" w:type="auto"/>
        <w:tblLook w:val="04A0" w:firstRow="1" w:lastRow="0" w:firstColumn="1" w:lastColumn="0" w:noHBand="0" w:noVBand="1"/>
      </w:tblPr>
      <w:tblGrid>
        <w:gridCol w:w="1555"/>
        <w:gridCol w:w="8072"/>
      </w:tblGrid>
      <w:tr w:rsidR="00304617" w14:paraId="70BDF8AD" w14:textId="77777777">
        <w:tc>
          <w:tcPr>
            <w:tcW w:w="1555" w:type="dxa"/>
            <w:shd w:val="clear" w:color="auto" w:fill="F2F2F2" w:themeFill="background1" w:themeFillShade="F2"/>
            <w:vAlign w:val="center"/>
          </w:tcPr>
          <w:p w14:paraId="31F7C3B1"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Description</w:t>
            </w:r>
          </w:p>
        </w:tc>
        <w:tc>
          <w:tcPr>
            <w:tcW w:w="8072" w:type="dxa"/>
          </w:tcPr>
          <w:p w14:paraId="091B2097" w14:textId="109C5ED4" w:rsidR="00304617" w:rsidRPr="00FD1DA9" w:rsidRDefault="001972AF">
            <w:pPr>
              <w:pStyle w:val="BodyText"/>
              <w:spacing w:after="0"/>
              <w:jc w:val="both"/>
              <w:rPr>
                <w:rFonts w:ascii="Calibri Light" w:hAnsi="Calibri Light" w:cs="Calibri Light"/>
                <w:sz w:val="16"/>
                <w:szCs w:val="16"/>
              </w:rPr>
            </w:pPr>
            <w:r w:rsidRPr="001972AF">
              <w:rPr>
                <w:rFonts w:ascii="Calibri Light" w:hAnsi="Calibri Light" w:cs="Calibri Light"/>
                <w:sz w:val="16"/>
                <w:szCs w:val="16"/>
              </w:rPr>
              <w:t xml:space="preserve">BLUEHEART was inspired on APT28 malware using </w:t>
            </w:r>
            <w:proofErr w:type="spellStart"/>
            <w:r w:rsidRPr="001972AF">
              <w:rPr>
                <w:rFonts w:ascii="Calibri Light" w:hAnsi="Calibri Light" w:cs="Calibri Light"/>
                <w:sz w:val="16"/>
                <w:szCs w:val="16"/>
              </w:rPr>
              <w:t>CobaltStrike</w:t>
            </w:r>
            <w:proofErr w:type="spellEnd"/>
            <w:r w:rsidRPr="001972AF">
              <w:rPr>
                <w:rFonts w:ascii="Calibri Light" w:hAnsi="Calibri Light" w:cs="Calibri Light"/>
                <w:sz w:val="16"/>
                <w:szCs w:val="16"/>
              </w:rPr>
              <w:t xml:space="preserve"> malleable C2 profiles, custom metadata, and TTPs.</w:t>
            </w:r>
          </w:p>
          <w:p>
            <w:pPr>
              <w:ind w:left="360"/>
            </w:pPr>
            <w:r>
              <w:rPr>
                <w:highlight w:val="yellow"/>
                <w:color w:val="8B0000"/>
              </w:rPr>
              <w:t xml:space="preserve">[REVIEW] CHANGE: "CobaltStrike" → "Cobalt Strike". Vendor's official spelling is two words. Coherence finding -005.</w:t>
            </w:r>
          </w:p>
        </w:tc>
      </w:tr>
      <w:tr w:rsidR="00304617" w14:paraId="4647C67E" w14:textId="77777777">
        <w:tc>
          <w:tcPr>
            <w:tcW w:w="1555" w:type="dxa"/>
            <w:shd w:val="clear" w:color="auto" w:fill="F2F2F2" w:themeFill="background1" w:themeFillShade="F2"/>
            <w:vAlign w:val="center"/>
          </w:tcPr>
          <w:p w14:paraId="42F9EB0D"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Goal and Intent</w:t>
            </w:r>
          </w:p>
        </w:tc>
        <w:tc>
          <w:tcPr>
            <w:tcW w:w="8072" w:type="dxa"/>
          </w:tcPr>
          <w:p w14:paraId="0E1E9506" w14:textId="7B5CE0E6" w:rsidR="00304617" w:rsidRPr="00FD1DA9" w:rsidRDefault="00D353BE">
            <w:pPr>
              <w:pStyle w:val="BodyText"/>
              <w:spacing w:after="0"/>
              <w:jc w:val="both"/>
              <w:rPr>
                <w:rFonts w:ascii="Calibri Light" w:hAnsi="Calibri Light" w:cs="Calibri Light"/>
                <w:sz w:val="16"/>
                <w:szCs w:val="16"/>
              </w:rPr>
            </w:pPr>
            <w:r w:rsidRPr="00D353BE">
              <w:rPr>
                <w:rFonts w:ascii="Calibri Light" w:hAnsi="Calibri Light" w:cs="Calibri Light"/>
                <w:sz w:val="16"/>
                <w:szCs w:val="16"/>
              </w:rPr>
              <w:t>Emulate TTPs of a realistic adversary to exist on a target network and provide a blue team the opportunity to exercise defensive TTPs.</w:t>
            </w:r>
          </w:p>
        </w:tc>
      </w:tr>
      <w:tr w:rsidR="00304617" w14:paraId="1B745AD9" w14:textId="77777777">
        <w:tc>
          <w:tcPr>
            <w:tcW w:w="1555" w:type="dxa"/>
            <w:shd w:val="clear" w:color="auto" w:fill="F2F2F2" w:themeFill="background1" w:themeFillShade="F2"/>
            <w:vAlign w:val="center"/>
          </w:tcPr>
          <w:p w14:paraId="4A96BC45"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 xml:space="preserve">Key </w:t>
            </w:r>
            <w:proofErr w:type="spellStart"/>
            <w:r w:rsidRPr="00F51630">
              <w:rPr>
                <w:rFonts w:ascii="Calibri Light" w:hAnsi="Calibri Light" w:cs="Calibri Light"/>
                <w:color w:val="009379"/>
                <w:sz w:val="18"/>
                <w:szCs w:val="18"/>
              </w:rPr>
              <w:t>IoCs</w:t>
            </w:r>
            <w:proofErr w:type="spellEnd"/>
          </w:p>
        </w:tc>
        <w:tc>
          <w:tcPr>
            <w:tcW w:w="8072" w:type="dxa"/>
          </w:tcPr>
          <w:p w14:paraId="2B5FFC34"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User level C2 Agent</w:t>
            </w:r>
          </w:p>
          <w:p w14:paraId="1C5B1562"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 xml:space="preserve">Custom </w:t>
            </w:r>
            <w:proofErr w:type="spellStart"/>
            <w:r w:rsidRPr="0045651C">
              <w:rPr>
                <w:rFonts w:ascii="Calibri Light" w:hAnsi="Calibri Light" w:cs="Calibri Light"/>
                <w:sz w:val="16"/>
                <w:szCs w:val="16"/>
              </w:rPr>
              <w:t>CobaltStrike</w:t>
            </w:r>
            <w:proofErr w:type="spellEnd"/>
            <w:r w:rsidRPr="0045651C">
              <w:rPr>
                <w:rFonts w:ascii="Calibri Light" w:hAnsi="Calibri Light" w:cs="Calibri Light"/>
                <w:sz w:val="16"/>
                <w:szCs w:val="16"/>
              </w:rPr>
              <w:t xml:space="preserve"> Malleable C2 profile to mimic CHOPSTICK IOCs</w:t>
            </w:r>
          </w:p>
          <w:p>
            <w:pPr>
              <w:ind w:left="360"/>
            </w:pPr>
            <w:r>
              <w:rPr>
                <w:highlight w:val="yellow"/>
                <w:color w:val="8B0000"/>
              </w:rPr>
              <w:t xml:space="preserve">[REVIEW] CHANGE: "CobaltStrike" → "Cobalt Strike". Vendor's official spelling is two words. Coherence finding -005.</w:t>
            </w:r>
          </w:p>
          <w:p w14:paraId="6D5016CF"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Persistence: COM Object Hijacking</w:t>
            </w:r>
          </w:p>
          <w:p w14:paraId="3487E49B"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File: C:\Users\Public\Libraries\apphelp.dll</w:t>
            </w:r>
          </w:p>
          <w:p w14:paraId="5C59ED3E"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HTTP Traffic to www.badguy.com</w:t>
            </w:r>
          </w:p>
          <w:p w14:paraId="00EF42B0"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Beacons every 60 seconds - 30% jitter User-Agent: Mozilla/5.0 (Windows NT 10.0; WOW64; Trident/7.0; rv:11.0) like Gecko</w:t>
            </w:r>
          </w:p>
          <w:p w14:paraId="75DE0146"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 xml:space="preserve">Modified Date/Time Stamp (Using </w:t>
            </w:r>
            <w:proofErr w:type="spellStart"/>
            <w:r w:rsidRPr="0045651C">
              <w:rPr>
                <w:rFonts w:ascii="Calibri Light" w:hAnsi="Calibri Light" w:cs="Calibri Light"/>
                <w:sz w:val="16"/>
                <w:szCs w:val="16"/>
              </w:rPr>
              <w:t>MetaTwin</w:t>
            </w:r>
            <w:proofErr w:type="spellEnd"/>
            <w:r w:rsidRPr="0045651C">
              <w:rPr>
                <w:rFonts w:ascii="Calibri Light" w:hAnsi="Calibri Light" w:cs="Calibri Light"/>
                <w:sz w:val="16"/>
                <w:szCs w:val="16"/>
              </w:rPr>
              <w:t>)</w:t>
            </w:r>
          </w:p>
          <w:p w14:paraId="60E3C221"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Custom Binary metadata using valid Microsoft signature</w:t>
            </w:r>
          </w:p>
          <w:p w14:paraId="54780568" w14:textId="1C9B605B" w:rsidR="00304617" w:rsidRPr="00FD1DA9" w:rsidRDefault="0045651C" w:rsidP="0045651C">
            <w:pPr>
              <w:spacing w:after="0"/>
              <w:rPr>
                <w:rFonts w:ascii="Calibri Light" w:hAnsi="Calibri Light" w:cs="Calibri Light"/>
                <w:sz w:val="16"/>
                <w:szCs w:val="16"/>
              </w:rPr>
            </w:pPr>
            <w:r w:rsidRPr="0045651C">
              <w:rPr>
                <w:rFonts w:ascii="Calibri Light" w:hAnsi="Calibri Light" w:cs="Calibri Light"/>
                <w:sz w:val="16"/>
                <w:szCs w:val="16"/>
              </w:rPr>
              <w:t xml:space="preserve">Modified </w:t>
            </w:r>
            <w:proofErr w:type="spellStart"/>
            <w:r w:rsidRPr="0045651C">
              <w:rPr>
                <w:rFonts w:ascii="Calibri Light" w:hAnsi="Calibri Light" w:cs="Calibri Light"/>
                <w:sz w:val="16"/>
                <w:szCs w:val="16"/>
              </w:rPr>
              <w:t>SubjectInterfacePackage</w:t>
            </w:r>
            <w:proofErr w:type="spellEnd"/>
            <w:r w:rsidRPr="0045651C">
              <w:rPr>
                <w:rFonts w:ascii="Calibri Light" w:hAnsi="Calibri Light" w:cs="Calibri Light"/>
                <w:sz w:val="16"/>
                <w:szCs w:val="16"/>
              </w:rPr>
              <w:t xml:space="preserve"> (SIP) for Signature Verification Bypass</w:t>
            </w:r>
          </w:p>
        </w:tc>
      </w:tr>
      <w:tr w:rsidR="00304617" w14:paraId="5BAB1DB4" w14:textId="77777777">
        <w:tc>
          <w:tcPr>
            <w:tcW w:w="1555" w:type="dxa"/>
            <w:shd w:val="clear" w:color="auto" w:fill="F2F2F2" w:themeFill="background1" w:themeFillShade="F2"/>
            <w:vAlign w:val="center"/>
          </w:tcPr>
          <w:p w14:paraId="59CDF82B"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C2 Overview</w:t>
            </w:r>
          </w:p>
        </w:tc>
        <w:tc>
          <w:tcPr>
            <w:tcW w:w="8072" w:type="dxa"/>
          </w:tcPr>
          <w:p w14:paraId="2CC6DD86" w14:textId="77777777" w:rsidR="00105038" w:rsidRPr="00105038" w:rsidRDefault="00105038" w:rsidP="00105038">
            <w:pPr>
              <w:pStyle w:val="BodyText"/>
              <w:spacing w:after="0"/>
              <w:rPr>
                <w:rFonts w:ascii="Calibri Light" w:hAnsi="Calibri Light" w:cs="Calibri Light"/>
                <w:sz w:val="16"/>
                <w:szCs w:val="16"/>
              </w:rPr>
            </w:pPr>
            <w:r w:rsidRPr="00105038">
              <w:rPr>
                <w:rFonts w:ascii="Calibri Light" w:hAnsi="Calibri Light" w:cs="Calibri Light"/>
                <w:sz w:val="16"/>
                <w:szCs w:val="16"/>
              </w:rPr>
              <w:t>HTTP Traffic to www.badguy.com</w:t>
            </w:r>
          </w:p>
          <w:p w14:paraId="2B2387A3" w14:textId="0D174073" w:rsidR="001061BE" w:rsidRDefault="00105038" w:rsidP="00105038">
            <w:pPr>
              <w:pStyle w:val="BodyText"/>
              <w:spacing w:after="0"/>
              <w:jc w:val="both"/>
              <w:rPr>
                <w:rFonts w:ascii="Calibri Light" w:hAnsi="Calibri Light" w:cs="Calibri Light"/>
                <w:sz w:val="16"/>
                <w:szCs w:val="16"/>
              </w:rPr>
            </w:pPr>
            <w:r w:rsidRPr="00105038">
              <w:rPr>
                <w:rFonts w:ascii="Calibri Light" w:hAnsi="Calibri Light" w:cs="Calibri Light"/>
                <w:sz w:val="16"/>
                <w:szCs w:val="16"/>
              </w:rPr>
              <w:t>Beacons every 60 seconds - 30% jitter</w:t>
            </w:r>
          </w:p>
          <w:p w14:paraId="6E520588" w14:textId="0F64DA9E" w:rsidR="00304617" w:rsidRPr="00FD1DA9" w:rsidRDefault="00105038" w:rsidP="00105038">
            <w:pPr>
              <w:pStyle w:val="BodyText"/>
              <w:spacing w:after="0"/>
              <w:jc w:val="both"/>
              <w:rPr>
                <w:rFonts w:ascii="Calibri Light" w:hAnsi="Calibri Light" w:cs="Calibri Light"/>
                <w:sz w:val="16"/>
                <w:szCs w:val="16"/>
              </w:rPr>
            </w:pPr>
            <w:r w:rsidRPr="00105038">
              <w:rPr>
                <w:rFonts w:ascii="Calibri Light" w:hAnsi="Calibri Light" w:cs="Calibri Light"/>
                <w:sz w:val="16"/>
                <w:szCs w:val="16"/>
              </w:rPr>
              <w:lastRenderedPageBreak/>
              <w:t>User-Agent: Mozilla/5.0 (Windows NT 10.0; WOW64; Trident/7.0; rv:11.0) like Gecko</w:t>
            </w:r>
          </w:p>
        </w:tc>
      </w:tr>
      <w:tr w:rsidR="00304617" w14:paraId="4E77B013" w14:textId="77777777">
        <w:tc>
          <w:tcPr>
            <w:tcW w:w="1555" w:type="dxa"/>
            <w:shd w:val="clear" w:color="auto" w:fill="F2F2F2" w:themeFill="background1" w:themeFillShade="F2"/>
            <w:vAlign w:val="center"/>
          </w:tcPr>
          <w:p w14:paraId="4E9F606D"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lastRenderedPageBreak/>
              <w:t>Exploitation</w:t>
            </w:r>
          </w:p>
        </w:tc>
        <w:tc>
          <w:tcPr>
            <w:tcW w:w="8072" w:type="dxa"/>
          </w:tcPr>
          <w:p w14:paraId="53430DDD" w14:textId="6D9890E3" w:rsidR="00304617" w:rsidRPr="00FD1DA9" w:rsidRDefault="003E7DFA">
            <w:pPr>
              <w:pStyle w:val="BodyText"/>
              <w:spacing w:after="0"/>
              <w:jc w:val="both"/>
              <w:rPr>
                <w:rFonts w:ascii="Calibri Light" w:hAnsi="Calibri Light" w:cs="Calibri Light"/>
                <w:sz w:val="16"/>
                <w:szCs w:val="16"/>
              </w:rPr>
            </w:pPr>
            <w:r w:rsidRPr="003E7DFA">
              <w:rPr>
                <w:rFonts w:ascii="Calibri Light" w:hAnsi="Calibri Light" w:cs="Calibri Light"/>
                <w:sz w:val="16"/>
                <w:szCs w:val="16"/>
              </w:rPr>
              <w:t>Nothing specific. Operator deploys during after initial access.</w:t>
            </w:r>
          </w:p>
        </w:tc>
      </w:tr>
      <w:tr w:rsidR="00304617" w14:paraId="30184E63" w14:textId="77777777">
        <w:tc>
          <w:tcPr>
            <w:tcW w:w="1555" w:type="dxa"/>
            <w:shd w:val="clear" w:color="auto" w:fill="F2F2F2" w:themeFill="background1" w:themeFillShade="F2"/>
            <w:vAlign w:val="center"/>
          </w:tcPr>
          <w:p w14:paraId="60AAAC1B"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Persistence</w:t>
            </w:r>
          </w:p>
        </w:tc>
        <w:tc>
          <w:tcPr>
            <w:tcW w:w="8072" w:type="dxa"/>
          </w:tcPr>
          <w:p w14:paraId="0E997488" w14:textId="0916624F" w:rsidR="00304617" w:rsidRPr="00FD1DA9" w:rsidRDefault="003E7DFA">
            <w:pPr>
              <w:pStyle w:val="BodyText"/>
              <w:spacing w:after="0"/>
              <w:jc w:val="both"/>
              <w:rPr>
                <w:rFonts w:ascii="Calibri Light" w:hAnsi="Calibri Light" w:cs="Calibri Light"/>
                <w:sz w:val="16"/>
                <w:szCs w:val="16"/>
              </w:rPr>
            </w:pPr>
            <w:r w:rsidRPr="003E7DFA">
              <w:rPr>
                <w:rFonts w:ascii="Calibri Light" w:hAnsi="Calibri Light" w:cs="Calibri Light"/>
                <w:sz w:val="16"/>
                <w:szCs w:val="16"/>
              </w:rPr>
              <w:t>User Level persistence where COM Object Handler loads DLL at user logon under taskhostw.exe</w:t>
            </w:r>
          </w:p>
        </w:tc>
      </w:tr>
    </w:tbl>
    <w:p w14:paraId="35D05AC0" w14:textId="77777777" w:rsidR="00805B62" w:rsidRDefault="00805B62" w:rsidP="005F14E7">
      <w:pPr>
        <w:rPr>
          <w:rFonts w:ascii="Calibri Light" w:hAnsi="Calibri Light" w:cs="Calibri Light"/>
          <w:b/>
          <w:bCs/>
        </w:rPr>
      </w:pPr>
    </w:p>
    <w:p w14:paraId="5B936C8A" w14:textId="4A72EBE4" w:rsidR="001302F4" w:rsidRPr="001302F4" w:rsidRDefault="001302F4" w:rsidP="005F14E7">
      <w:pPr>
        <w:rPr>
          <w:rFonts w:ascii="Calibri Light" w:hAnsi="Calibri Light" w:cs="Calibri Light"/>
          <w:b/>
          <w:bCs/>
        </w:rPr>
      </w:pPr>
      <w:proofErr w:type="spellStart"/>
      <w:r w:rsidRPr="001302F4">
        <w:rPr>
          <w:rFonts w:ascii="Calibri Light" w:hAnsi="Calibri Light" w:cs="Calibri Light"/>
          <w:b/>
          <w:bCs/>
        </w:rPr>
        <w:t>Cybersnake</w:t>
      </w:r>
      <w:proofErr w:type="spellEnd"/>
    </w:p>
    <w:tbl>
      <w:tblPr>
        <w:tblStyle w:val="TableGridLight"/>
        <w:tblW w:w="0" w:type="auto"/>
        <w:tblLook w:val="04A0" w:firstRow="1" w:lastRow="0" w:firstColumn="1" w:lastColumn="0" w:noHBand="0" w:noVBand="1"/>
      </w:tblPr>
      <w:tblGrid>
        <w:gridCol w:w="1555"/>
        <w:gridCol w:w="8072"/>
      </w:tblGrid>
      <w:tr w:rsidR="00805B62" w14:paraId="5854D497" w14:textId="77777777">
        <w:tc>
          <w:tcPr>
            <w:tcW w:w="1555" w:type="dxa"/>
            <w:shd w:val="clear" w:color="auto" w:fill="F2F2F2" w:themeFill="background1" w:themeFillShade="F2"/>
            <w:vAlign w:val="center"/>
          </w:tcPr>
          <w:p w14:paraId="68FEE8EB"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Description</w:t>
            </w:r>
          </w:p>
        </w:tc>
        <w:tc>
          <w:tcPr>
            <w:tcW w:w="8072" w:type="dxa"/>
          </w:tcPr>
          <w:p w14:paraId="163A5ED5" w14:textId="529A2F6E" w:rsidR="00805B62" w:rsidRPr="00FD1DA9" w:rsidRDefault="00F36F1E" w:rsidP="00F36F1E">
            <w:pPr>
              <w:rPr>
                <w:rFonts w:ascii="Calibri Light" w:hAnsi="Calibri Light" w:cs="Calibri Light"/>
                <w:sz w:val="16"/>
                <w:szCs w:val="16"/>
              </w:rPr>
            </w:pPr>
            <w:r w:rsidRPr="00F36F1E">
              <w:rPr>
                <w:rFonts w:ascii="Calibri Light" w:hAnsi="Calibri Light" w:cs="Calibri Light"/>
                <w:sz w:val="16"/>
                <w:szCs w:val="16"/>
              </w:rPr>
              <w:t>C2 threat inspired by the Snake Campaign &amp; Cyber Espionage Toolkit uses DNS instead of HTTP for communications</w:t>
            </w:r>
            <w:r>
              <w:rPr>
                <w:rFonts w:ascii="Calibri Light" w:hAnsi="Calibri Light" w:cs="Calibri Light"/>
                <w:sz w:val="16"/>
                <w:szCs w:val="16"/>
              </w:rPr>
              <w:t>.</w:t>
            </w:r>
          </w:p>
        </w:tc>
      </w:tr>
      <w:tr w:rsidR="00805B62" w14:paraId="02BAF676" w14:textId="77777777">
        <w:tc>
          <w:tcPr>
            <w:tcW w:w="1555" w:type="dxa"/>
            <w:shd w:val="clear" w:color="auto" w:fill="F2F2F2" w:themeFill="background1" w:themeFillShade="F2"/>
            <w:vAlign w:val="center"/>
          </w:tcPr>
          <w:p w14:paraId="496C7C12"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Goal and Intent</w:t>
            </w:r>
          </w:p>
        </w:tc>
        <w:tc>
          <w:tcPr>
            <w:tcW w:w="8072" w:type="dxa"/>
          </w:tcPr>
          <w:p w14:paraId="61E0A8DC" w14:textId="55A3D2F9" w:rsidR="00805B62" w:rsidRPr="00FD1DA9" w:rsidRDefault="00805B62">
            <w:pPr>
              <w:pStyle w:val="BodyText"/>
              <w:spacing w:after="0"/>
              <w:jc w:val="both"/>
              <w:rPr>
                <w:rFonts w:ascii="Calibri Light" w:hAnsi="Calibri Light" w:cs="Calibri Light"/>
                <w:sz w:val="16"/>
                <w:szCs w:val="16"/>
              </w:rPr>
            </w:pPr>
          </w:p>
        </w:tc>
      </w:tr>
      <w:tr w:rsidR="00805B62" w14:paraId="52985223" w14:textId="77777777">
        <w:tc>
          <w:tcPr>
            <w:tcW w:w="1555" w:type="dxa"/>
            <w:shd w:val="clear" w:color="auto" w:fill="F2F2F2" w:themeFill="background1" w:themeFillShade="F2"/>
            <w:vAlign w:val="center"/>
          </w:tcPr>
          <w:p w14:paraId="598DCDFB"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 xml:space="preserve">Key </w:t>
            </w:r>
            <w:proofErr w:type="spellStart"/>
            <w:r w:rsidRPr="00F51630">
              <w:rPr>
                <w:rFonts w:ascii="Calibri Light" w:hAnsi="Calibri Light" w:cs="Calibri Light"/>
                <w:color w:val="009379"/>
                <w:sz w:val="18"/>
                <w:szCs w:val="18"/>
              </w:rPr>
              <w:t>IoCs</w:t>
            </w:r>
            <w:proofErr w:type="spellEnd"/>
          </w:p>
        </w:tc>
        <w:tc>
          <w:tcPr>
            <w:tcW w:w="8072" w:type="dxa"/>
          </w:tcPr>
          <w:p w14:paraId="4B393DF8" w14:textId="77777777" w:rsidR="00805B62" w:rsidRDefault="00E30FAC">
            <w:pPr>
              <w:spacing w:after="0"/>
              <w:rPr>
                <w:rFonts w:ascii="Calibri Light" w:hAnsi="Calibri Light" w:cs="Calibri Light"/>
                <w:sz w:val="16"/>
                <w:szCs w:val="16"/>
              </w:rPr>
            </w:pPr>
            <w:r>
              <w:rPr>
                <w:rFonts w:ascii="Calibri Light" w:hAnsi="Calibri Light" w:cs="Calibri Light"/>
                <w:sz w:val="16"/>
                <w:szCs w:val="16"/>
              </w:rPr>
              <w:t>Files modified:</w:t>
            </w:r>
          </w:p>
          <w:p w14:paraId="20D53B41" w14:textId="77777777" w:rsidR="00E30FAC" w:rsidRDefault="00E37A43" w:rsidP="00E30FAC">
            <w:pPr>
              <w:spacing w:after="0"/>
              <w:ind w:left="567"/>
              <w:rPr>
                <w:rFonts w:ascii="Calibri Light" w:hAnsi="Calibri Light" w:cs="Calibri Light"/>
                <w:sz w:val="16"/>
                <w:szCs w:val="16"/>
              </w:rPr>
            </w:pPr>
            <w:r w:rsidRPr="00E37A43">
              <w:rPr>
                <w:rFonts w:ascii="Calibri Light" w:hAnsi="Calibri Light" w:cs="Calibri Light"/>
                <w:sz w:val="16"/>
                <w:szCs w:val="16"/>
              </w:rPr>
              <w:t>C:\Windows\System32\KBDUS1.DLL</w:t>
            </w:r>
          </w:p>
          <w:p w14:paraId="064137BB" w14:textId="77777777" w:rsidR="00E37A43" w:rsidRDefault="00E37A43" w:rsidP="00E30FAC">
            <w:pPr>
              <w:spacing w:after="0"/>
              <w:ind w:left="567"/>
              <w:rPr>
                <w:rFonts w:ascii="Calibri Light" w:hAnsi="Calibri Light" w:cs="Calibri Light"/>
                <w:sz w:val="16"/>
                <w:szCs w:val="16"/>
              </w:rPr>
            </w:pPr>
            <w:r>
              <w:rPr>
                <w:rFonts w:ascii="Calibri Light" w:hAnsi="Calibri Light" w:cs="Calibri Light"/>
                <w:sz w:val="16"/>
                <w:szCs w:val="16"/>
              </w:rPr>
              <w:t>C</w:t>
            </w:r>
            <w:r w:rsidRPr="00E37A43">
              <w:rPr>
                <w:rFonts w:ascii="Calibri Light" w:hAnsi="Calibri Light" w:cs="Calibri Light"/>
                <w:sz w:val="16"/>
                <w:szCs w:val="16"/>
              </w:rPr>
              <w:t>:\windows\system32\wanAPI.dll</w:t>
            </w:r>
          </w:p>
          <w:p w14:paraId="7AC78077" w14:textId="05B104A1" w:rsidR="00E37A43" w:rsidRPr="00FD1DA9" w:rsidRDefault="00B07282" w:rsidP="00E37A43">
            <w:pPr>
              <w:spacing w:after="0"/>
              <w:rPr>
                <w:rFonts w:ascii="Calibri Light" w:hAnsi="Calibri Light" w:cs="Calibri Light"/>
                <w:sz w:val="16"/>
                <w:szCs w:val="16"/>
              </w:rPr>
            </w:pPr>
            <w:r w:rsidRPr="00B07282">
              <w:rPr>
                <w:rFonts w:ascii="Calibri Light" w:hAnsi="Calibri Light" w:cs="Calibri Light"/>
                <w:sz w:val="16"/>
                <w:szCs w:val="16"/>
              </w:rPr>
              <w:t>Binary modified using a resource hacker to look similar to other Windows files</w:t>
            </w:r>
          </w:p>
        </w:tc>
      </w:tr>
      <w:tr w:rsidR="00805B62" w14:paraId="089FE841" w14:textId="77777777">
        <w:tc>
          <w:tcPr>
            <w:tcW w:w="1555" w:type="dxa"/>
            <w:shd w:val="clear" w:color="auto" w:fill="F2F2F2" w:themeFill="background1" w:themeFillShade="F2"/>
            <w:vAlign w:val="center"/>
          </w:tcPr>
          <w:p w14:paraId="3893DAC3"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C2 Overview</w:t>
            </w:r>
          </w:p>
        </w:tc>
        <w:tc>
          <w:tcPr>
            <w:tcW w:w="8072" w:type="dxa"/>
          </w:tcPr>
          <w:p w14:paraId="7382D7E9" w14:textId="77777777" w:rsidR="00E36EA8" w:rsidRPr="00E36EA8" w:rsidRDefault="00E36EA8" w:rsidP="00E36EA8">
            <w:pPr>
              <w:pStyle w:val="BodyText"/>
              <w:spacing w:after="0"/>
              <w:rPr>
                <w:rFonts w:ascii="Calibri Light" w:hAnsi="Calibri Light" w:cs="Calibri Light"/>
                <w:sz w:val="16"/>
                <w:szCs w:val="16"/>
              </w:rPr>
            </w:pPr>
            <w:r w:rsidRPr="00E36EA8">
              <w:rPr>
                <w:rFonts w:ascii="Calibri Light" w:hAnsi="Calibri Light" w:cs="Calibri Light"/>
                <w:sz w:val="16"/>
                <w:szCs w:val="16"/>
              </w:rPr>
              <w:t xml:space="preserve">C2 Backend: </w:t>
            </w:r>
            <w:proofErr w:type="spellStart"/>
            <w:r w:rsidRPr="00E36EA8">
              <w:rPr>
                <w:rFonts w:ascii="Calibri Light" w:hAnsi="Calibri Light" w:cs="Calibri Light"/>
                <w:sz w:val="16"/>
                <w:szCs w:val="16"/>
              </w:rPr>
              <w:t>CobaltStrike</w:t>
            </w:r>
            <w:proofErr w:type="spellEnd"/>
          </w:p>
          <w:p>
            <w:pPr>
              <w:ind w:left="360"/>
            </w:pPr>
            <w:r>
              <w:rPr>
                <w:highlight w:val="yellow"/>
                <w:color w:val="8B0000"/>
              </w:rPr>
              <w:t xml:space="preserve">[REVIEW] CHANGE: "CobaltStrike" → "Cobalt Strike". Vendor's official spelling is two words. Coherence finding -005.</w:t>
            </w:r>
          </w:p>
          <w:p w14:paraId="7DA20219" w14:textId="77777777" w:rsidR="00E36EA8" w:rsidRPr="00E36EA8" w:rsidRDefault="00E36EA8" w:rsidP="00E36EA8">
            <w:pPr>
              <w:pStyle w:val="BodyText"/>
              <w:spacing w:after="0"/>
              <w:rPr>
                <w:rFonts w:ascii="Calibri Light" w:hAnsi="Calibri Light" w:cs="Calibri Light"/>
                <w:sz w:val="16"/>
                <w:szCs w:val="16"/>
              </w:rPr>
            </w:pPr>
            <w:r w:rsidRPr="00E36EA8">
              <w:rPr>
                <w:rFonts w:ascii="Calibri Light" w:hAnsi="Calibri Light" w:cs="Calibri Light"/>
                <w:sz w:val="16"/>
                <w:szCs w:val="16"/>
              </w:rPr>
              <w:t>Port(s): 53, 445 (DNS, SMB)</w:t>
            </w:r>
          </w:p>
          <w:p w14:paraId="4B376E0B" w14:textId="77777777" w:rsidR="00E36EA8" w:rsidRPr="00E36EA8" w:rsidRDefault="00E36EA8" w:rsidP="00E36EA8">
            <w:pPr>
              <w:pStyle w:val="BodyText"/>
              <w:spacing w:after="0"/>
              <w:rPr>
                <w:rFonts w:ascii="Calibri Light" w:hAnsi="Calibri Light" w:cs="Calibri Light"/>
                <w:sz w:val="16"/>
                <w:szCs w:val="16"/>
              </w:rPr>
            </w:pPr>
            <w:r w:rsidRPr="00E36EA8">
              <w:rPr>
                <w:rFonts w:ascii="Calibri Light" w:hAnsi="Calibri Light" w:cs="Calibri Light"/>
                <w:sz w:val="16"/>
                <w:szCs w:val="16"/>
              </w:rPr>
              <w:t>C2 communication using DNS and SMB Traffic</w:t>
            </w:r>
          </w:p>
          <w:p w14:paraId="28858AAB" w14:textId="77777777" w:rsidR="00E36EA8" w:rsidRPr="00E36EA8" w:rsidRDefault="00E36EA8" w:rsidP="00E36EA8">
            <w:pPr>
              <w:pStyle w:val="BodyText"/>
              <w:spacing w:after="0"/>
              <w:rPr>
                <w:rFonts w:ascii="Calibri Light" w:hAnsi="Calibri Light" w:cs="Calibri Light"/>
                <w:sz w:val="16"/>
                <w:szCs w:val="16"/>
              </w:rPr>
            </w:pPr>
            <w:r w:rsidRPr="00E36EA8">
              <w:rPr>
                <w:rFonts w:ascii="Calibri Light" w:hAnsi="Calibri Light" w:cs="Calibri Light"/>
                <w:sz w:val="16"/>
                <w:szCs w:val="16"/>
              </w:rPr>
              <w:t>Executes in browser only when browser is active</w:t>
            </w:r>
          </w:p>
          <w:p w14:paraId="0619034A" w14:textId="26258077" w:rsidR="00805B62" w:rsidRPr="00FD1DA9" w:rsidRDefault="00E36EA8" w:rsidP="00E36EA8">
            <w:pPr>
              <w:pStyle w:val="BodyText"/>
              <w:spacing w:after="0"/>
              <w:jc w:val="both"/>
              <w:rPr>
                <w:rFonts w:ascii="Calibri Light" w:hAnsi="Calibri Light" w:cs="Calibri Light"/>
                <w:sz w:val="16"/>
                <w:szCs w:val="16"/>
              </w:rPr>
            </w:pPr>
            <w:r w:rsidRPr="00E36EA8">
              <w:rPr>
                <w:rFonts w:ascii="Calibri Light" w:hAnsi="Calibri Light" w:cs="Calibri Light"/>
                <w:sz w:val="16"/>
                <w:szCs w:val="16"/>
              </w:rPr>
              <w:t>IP communication using DNS hostnames</w:t>
            </w:r>
          </w:p>
        </w:tc>
      </w:tr>
      <w:tr w:rsidR="00805B62" w14:paraId="279D5521" w14:textId="77777777">
        <w:tc>
          <w:tcPr>
            <w:tcW w:w="1555" w:type="dxa"/>
            <w:shd w:val="clear" w:color="auto" w:fill="F2F2F2" w:themeFill="background1" w:themeFillShade="F2"/>
            <w:vAlign w:val="center"/>
          </w:tcPr>
          <w:p w14:paraId="799DCC31"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Exploitation</w:t>
            </w:r>
          </w:p>
        </w:tc>
        <w:tc>
          <w:tcPr>
            <w:tcW w:w="8072" w:type="dxa"/>
          </w:tcPr>
          <w:p w14:paraId="35AF780D" w14:textId="77777777" w:rsidR="00805B62" w:rsidRPr="00FD1DA9" w:rsidRDefault="00805B62">
            <w:pPr>
              <w:pStyle w:val="BodyText"/>
              <w:spacing w:after="0"/>
              <w:jc w:val="both"/>
              <w:rPr>
                <w:rFonts w:ascii="Calibri Light" w:hAnsi="Calibri Light" w:cs="Calibri Light"/>
                <w:sz w:val="16"/>
                <w:szCs w:val="16"/>
              </w:rPr>
            </w:pPr>
            <w:r w:rsidRPr="003E7DFA">
              <w:rPr>
                <w:rFonts w:ascii="Calibri Light" w:hAnsi="Calibri Light" w:cs="Calibri Light"/>
                <w:sz w:val="16"/>
                <w:szCs w:val="16"/>
              </w:rPr>
              <w:t>Nothing specific. Operator deploys during after initial access.</w:t>
            </w:r>
          </w:p>
        </w:tc>
      </w:tr>
      <w:tr w:rsidR="00805B62" w14:paraId="0E1828A5" w14:textId="77777777">
        <w:tc>
          <w:tcPr>
            <w:tcW w:w="1555" w:type="dxa"/>
            <w:shd w:val="clear" w:color="auto" w:fill="F2F2F2" w:themeFill="background1" w:themeFillShade="F2"/>
            <w:vAlign w:val="center"/>
          </w:tcPr>
          <w:p w14:paraId="59D794A0"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Persistence</w:t>
            </w:r>
          </w:p>
        </w:tc>
        <w:tc>
          <w:tcPr>
            <w:tcW w:w="8072" w:type="dxa"/>
          </w:tcPr>
          <w:p w14:paraId="3CFBD2E8" w14:textId="7BE597F8" w:rsidR="00250216" w:rsidRPr="00250216" w:rsidRDefault="00250216" w:rsidP="00250216">
            <w:pPr>
              <w:pStyle w:val="BodyText"/>
              <w:spacing w:after="0"/>
              <w:rPr>
                <w:rFonts w:ascii="Calibri Light" w:hAnsi="Calibri Light" w:cs="Calibri Light"/>
                <w:sz w:val="16"/>
                <w:szCs w:val="16"/>
              </w:rPr>
            </w:pPr>
            <w:r w:rsidRPr="00250216">
              <w:rPr>
                <w:rFonts w:ascii="Calibri Light" w:hAnsi="Calibri Light" w:cs="Calibri Light"/>
                <w:sz w:val="16"/>
                <w:szCs w:val="16"/>
              </w:rPr>
              <w:t xml:space="preserve">SMB Beacon: WMI </w:t>
            </w:r>
            <w:proofErr w:type="spellStart"/>
            <w:r w:rsidRPr="00250216">
              <w:rPr>
                <w:rFonts w:ascii="Calibri Light" w:hAnsi="Calibri Light" w:cs="Calibri Light"/>
                <w:sz w:val="16"/>
                <w:szCs w:val="16"/>
              </w:rPr>
              <w:t>KBDMonitor</w:t>
            </w:r>
            <w:proofErr w:type="spellEnd"/>
            <w:r w:rsidRPr="00250216">
              <w:rPr>
                <w:rFonts w:ascii="Calibri Light" w:hAnsi="Calibri Light" w:cs="Calibri Light"/>
                <w:sz w:val="16"/>
                <w:szCs w:val="16"/>
              </w:rPr>
              <w:t xml:space="preserve"> Created containing start up code to launch a </w:t>
            </w:r>
            <w:r w:rsidR="00E30FAC">
              <w:rPr>
                <w:rFonts w:ascii="Calibri Light" w:hAnsi="Calibri Light" w:cs="Calibri Light"/>
                <w:sz w:val="16"/>
                <w:szCs w:val="16"/>
              </w:rPr>
              <w:t>SMB</w:t>
            </w:r>
            <w:r w:rsidRPr="00250216">
              <w:rPr>
                <w:rFonts w:ascii="Calibri Light" w:hAnsi="Calibri Light" w:cs="Calibri Light"/>
                <w:sz w:val="16"/>
                <w:szCs w:val="16"/>
              </w:rPr>
              <w:t xml:space="preserve"> beacon at each reboot</w:t>
            </w:r>
          </w:p>
          <w:p w14:paraId="3E6D9C76" w14:textId="3898B6A6" w:rsidR="00805B62" w:rsidRPr="00FD1DA9" w:rsidRDefault="00250216" w:rsidP="00250216">
            <w:pPr>
              <w:pStyle w:val="BodyText"/>
              <w:spacing w:after="0"/>
              <w:jc w:val="both"/>
              <w:rPr>
                <w:rFonts w:ascii="Calibri Light" w:hAnsi="Calibri Light" w:cs="Calibri Light"/>
                <w:sz w:val="16"/>
                <w:szCs w:val="16"/>
              </w:rPr>
            </w:pPr>
            <w:r w:rsidRPr="00250216">
              <w:rPr>
                <w:rFonts w:ascii="Calibri Light" w:hAnsi="Calibri Light" w:cs="Calibri Light"/>
                <w:sz w:val="16"/>
                <w:szCs w:val="16"/>
              </w:rPr>
              <w:t xml:space="preserve">DNS Beacon: WMI </w:t>
            </w:r>
            <w:proofErr w:type="spellStart"/>
            <w:r w:rsidRPr="00250216">
              <w:rPr>
                <w:rFonts w:ascii="Calibri Light" w:hAnsi="Calibri Light" w:cs="Calibri Light"/>
                <w:sz w:val="16"/>
                <w:szCs w:val="16"/>
              </w:rPr>
              <w:t>MSUpdate</w:t>
            </w:r>
            <w:proofErr w:type="spellEnd"/>
            <w:r w:rsidRPr="00250216">
              <w:rPr>
                <w:rFonts w:ascii="Calibri Light" w:hAnsi="Calibri Light" w:cs="Calibri Light"/>
                <w:sz w:val="16"/>
                <w:szCs w:val="16"/>
              </w:rPr>
              <w:t xml:space="preserve"> Created containing start up code to launch a </w:t>
            </w:r>
            <w:r w:rsidR="00E30FAC">
              <w:rPr>
                <w:rFonts w:ascii="Calibri Light" w:hAnsi="Calibri Light" w:cs="Calibri Light"/>
                <w:sz w:val="16"/>
                <w:szCs w:val="16"/>
              </w:rPr>
              <w:t>DNS</w:t>
            </w:r>
            <w:r w:rsidRPr="00250216">
              <w:rPr>
                <w:rFonts w:ascii="Calibri Light" w:hAnsi="Calibri Light" w:cs="Calibri Light"/>
                <w:sz w:val="16"/>
                <w:szCs w:val="16"/>
              </w:rPr>
              <w:t xml:space="preserve"> beacon at each reboot</w:t>
            </w:r>
          </w:p>
        </w:tc>
      </w:tr>
    </w:tbl>
    <w:p w14:paraId="42768CEB" w14:textId="592A73E3" w:rsidR="001302F4" w:rsidRPr="00857E9B" w:rsidRDefault="00F36F1E" w:rsidP="005F14E7">
      <w:pPr>
        <w:rPr>
          <w:rFonts w:ascii="Calibri Light" w:hAnsi="Calibri Light" w:cs="Calibri Light"/>
          <w:lang w:val="pt-PT"/>
        </w:rPr>
      </w:pPr>
      <w:proofErr w:type="spellStart"/>
      <w:r w:rsidRPr="00857E9B">
        <w:rPr>
          <w:rFonts w:ascii="Calibri Light" w:hAnsi="Calibri Light" w:cs="Calibri Light"/>
          <w:lang w:val="pt-PT"/>
        </w:rPr>
        <w:t>References</w:t>
      </w:r>
      <w:proofErr w:type="spellEnd"/>
      <w:r w:rsidRPr="00857E9B">
        <w:rPr>
          <w:rFonts w:ascii="Calibri Light" w:hAnsi="Calibri Light" w:cs="Calibri Light"/>
          <w:lang w:val="pt-PT"/>
        </w:rPr>
        <w:t xml:space="preserve">: </w:t>
      </w:r>
      <w:hyperlink r:id="rId34" w:history="1">
        <w:r w:rsidRPr="00857E9B">
          <w:rPr>
            <w:rStyle w:val="Hyperlink"/>
            <w:rFonts w:ascii="Calibri Light" w:hAnsi="Calibri Light" w:cs="Calibri Light"/>
            <w:lang w:val="pt-PT"/>
          </w:rPr>
          <w:t>http://www.baesystems.com/en/cybersecurity/feature/the-snake-campaign</w:t>
        </w:r>
      </w:hyperlink>
      <w:r w:rsidRPr="00857E9B">
        <w:rPr>
          <w:rFonts w:ascii="Calibri Light" w:hAnsi="Calibri Light" w:cs="Calibri Light"/>
          <w:lang w:val="pt-PT"/>
        </w:rPr>
        <w:t xml:space="preserve"> </w:t>
      </w:r>
    </w:p>
    <w:p w14:paraId="438184D2" w14:textId="1BBC9F56" w:rsidR="001302F4" w:rsidRDefault="001302F4" w:rsidP="005F14E7">
      <w:pPr>
        <w:rPr>
          <w:rFonts w:ascii="Calibri Light" w:hAnsi="Calibri Light" w:cs="Calibri Light"/>
          <w:b/>
          <w:bCs/>
          <w:lang w:val="pt-PT"/>
        </w:rPr>
      </w:pPr>
      <w:proofErr w:type="spellStart"/>
      <w:r w:rsidRPr="00857E9B">
        <w:rPr>
          <w:rFonts w:ascii="Calibri Light" w:hAnsi="Calibri Light" w:cs="Calibri Light"/>
          <w:b/>
          <w:bCs/>
          <w:lang w:val="pt-PT"/>
        </w:rPr>
        <w:t>Simplesam</w:t>
      </w:r>
      <w:proofErr w:type="spellEnd"/>
    </w:p>
    <w:tbl>
      <w:tblPr>
        <w:tblStyle w:val="TableGridLight"/>
        <w:tblW w:w="0" w:type="auto"/>
        <w:tblLook w:val="04A0" w:firstRow="1" w:lastRow="0" w:firstColumn="1" w:lastColumn="0" w:noHBand="0" w:noVBand="1"/>
      </w:tblPr>
      <w:tblGrid>
        <w:gridCol w:w="1555"/>
        <w:gridCol w:w="8072"/>
      </w:tblGrid>
      <w:tr w:rsidR="00AC1DDE" w14:paraId="2A5124BB" w14:textId="77777777">
        <w:tc>
          <w:tcPr>
            <w:tcW w:w="1555" w:type="dxa"/>
            <w:shd w:val="clear" w:color="auto" w:fill="F2F2F2" w:themeFill="background1" w:themeFillShade="F2"/>
            <w:vAlign w:val="center"/>
          </w:tcPr>
          <w:p w14:paraId="43ADC4FC"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Description</w:t>
            </w:r>
          </w:p>
        </w:tc>
        <w:tc>
          <w:tcPr>
            <w:tcW w:w="8072" w:type="dxa"/>
          </w:tcPr>
          <w:p w14:paraId="7C6ADA99" w14:textId="48B48576" w:rsidR="00AC1DDE" w:rsidRPr="00FD1DA9" w:rsidRDefault="00222974">
            <w:pPr>
              <w:rPr>
                <w:rFonts w:ascii="Calibri Light" w:hAnsi="Calibri Light" w:cs="Calibri Light"/>
                <w:sz w:val="16"/>
                <w:szCs w:val="16"/>
              </w:rPr>
            </w:pPr>
            <w:r w:rsidRPr="00222974">
              <w:rPr>
                <w:rFonts w:ascii="Calibri Light" w:hAnsi="Calibri Light" w:cs="Calibri Light"/>
                <w:sz w:val="16"/>
                <w:szCs w:val="16"/>
              </w:rPr>
              <w:t xml:space="preserve">C2 threat </w:t>
            </w:r>
            <w:r w:rsidR="008C453D" w:rsidRPr="00222974">
              <w:rPr>
                <w:rFonts w:ascii="Calibri Light" w:hAnsi="Calibri Light" w:cs="Calibri Light"/>
                <w:sz w:val="16"/>
                <w:szCs w:val="16"/>
              </w:rPr>
              <w:t>modelled</w:t>
            </w:r>
            <w:r w:rsidRPr="00222974">
              <w:rPr>
                <w:rFonts w:ascii="Calibri Light" w:hAnsi="Calibri Light" w:cs="Calibri Light"/>
                <w:sz w:val="16"/>
                <w:szCs w:val="16"/>
              </w:rPr>
              <w:t xml:space="preserve"> after basic HTTP C2 using </w:t>
            </w:r>
            <w:proofErr w:type="spellStart"/>
            <w:r w:rsidRPr="00222974">
              <w:rPr>
                <w:rFonts w:ascii="Calibri Light" w:hAnsi="Calibri Light" w:cs="Calibri Light"/>
                <w:sz w:val="16"/>
                <w:szCs w:val="16"/>
              </w:rPr>
              <w:t>powershell</w:t>
            </w:r>
            <w:proofErr w:type="spellEnd"/>
            <w:r w:rsidRPr="00222974">
              <w:rPr>
                <w:rFonts w:ascii="Calibri Light" w:hAnsi="Calibri Light" w:cs="Calibri Light"/>
                <w:sz w:val="16"/>
                <w:szCs w:val="16"/>
              </w:rPr>
              <w:t xml:space="preserve"> and phishing as primary entry point. This profile represents commodity malware that doesn't focus on advanced techniques.</w:t>
            </w:r>
          </w:p>
        </w:tc>
      </w:tr>
      <w:tr w:rsidR="00AC1DDE" w14:paraId="7135F9CC" w14:textId="77777777">
        <w:tc>
          <w:tcPr>
            <w:tcW w:w="1555" w:type="dxa"/>
            <w:shd w:val="clear" w:color="auto" w:fill="F2F2F2" w:themeFill="background1" w:themeFillShade="F2"/>
            <w:vAlign w:val="center"/>
          </w:tcPr>
          <w:p w14:paraId="05FAEB3C"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Goal and Intent</w:t>
            </w:r>
          </w:p>
        </w:tc>
        <w:tc>
          <w:tcPr>
            <w:tcW w:w="8072" w:type="dxa"/>
          </w:tcPr>
          <w:p w14:paraId="061F1359" w14:textId="0264B60A" w:rsidR="00AC1DDE" w:rsidRPr="00FD1DA9" w:rsidRDefault="00AC1DDE">
            <w:pPr>
              <w:pStyle w:val="BodyText"/>
              <w:spacing w:after="0"/>
              <w:jc w:val="both"/>
              <w:rPr>
                <w:rFonts w:ascii="Calibri Light" w:hAnsi="Calibri Light" w:cs="Calibri Light"/>
                <w:sz w:val="16"/>
                <w:szCs w:val="16"/>
              </w:rPr>
            </w:pPr>
            <w:r>
              <w:rPr>
                <w:rFonts w:ascii="Calibri Light" w:hAnsi="Calibri Light" w:cs="Calibri Light"/>
                <w:sz w:val="16"/>
                <w:szCs w:val="16"/>
              </w:rPr>
              <w:t>-</w:t>
            </w:r>
          </w:p>
        </w:tc>
      </w:tr>
      <w:tr w:rsidR="00AC1DDE" w14:paraId="38D63163" w14:textId="77777777">
        <w:tc>
          <w:tcPr>
            <w:tcW w:w="1555" w:type="dxa"/>
            <w:shd w:val="clear" w:color="auto" w:fill="F2F2F2" w:themeFill="background1" w:themeFillShade="F2"/>
            <w:vAlign w:val="center"/>
          </w:tcPr>
          <w:p w14:paraId="3EBCF75A"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 xml:space="preserve">Key </w:t>
            </w:r>
            <w:proofErr w:type="spellStart"/>
            <w:r w:rsidRPr="00F51630">
              <w:rPr>
                <w:rFonts w:ascii="Calibri Light" w:hAnsi="Calibri Light" w:cs="Calibri Light"/>
                <w:color w:val="009379"/>
                <w:sz w:val="18"/>
                <w:szCs w:val="18"/>
              </w:rPr>
              <w:t>IoCs</w:t>
            </w:r>
            <w:proofErr w:type="spellEnd"/>
          </w:p>
        </w:tc>
        <w:tc>
          <w:tcPr>
            <w:tcW w:w="8072" w:type="dxa"/>
          </w:tcPr>
          <w:p w14:paraId="32E6A97A" w14:textId="77777777" w:rsidR="00977992" w:rsidRPr="00977992" w:rsidRDefault="00977992" w:rsidP="00977992">
            <w:pPr>
              <w:spacing w:after="0"/>
              <w:rPr>
                <w:rFonts w:ascii="Calibri Light" w:hAnsi="Calibri Light" w:cs="Calibri Light"/>
                <w:sz w:val="16"/>
                <w:szCs w:val="16"/>
              </w:rPr>
            </w:pPr>
            <w:proofErr w:type="spellStart"/>
            <w:r w:rsidRPr="00977992">
              <w:rPr>
                <w:rFonts w:ascii="Calibri Light" w:hAnsi="Calibri Light" w:cs="Calibri Light"/>
                <w:sz w:val="16"/>
                <w:szCs w:val="16"/>
              </w:rPr>
              <w:t>UserAgent</w:t>
            </w:r>
            <w:proofErr w:type="spellEnd"/>
            <w:r w:rsidRPr="00977992">
              <w:rPr>
                <w:rFonts w:ascii="Calibri Light" w:hAnsi="Calibri Light" w:cs="Calibri Light"/>
                <w:sz w:val="16"/>
                <w:szCs w:val="16"/>
              </w:rPr>
              <w:t>: Mozilla/5.0 (compatible; MSIE 9.0; Windows NT 6.1; WOW64; Trident/6.0)"</w:t>
            </w:r>
          </w:p>
          <w:p w14:paraId="5600819E" w14:textId="77777777" w:rsidR="00977992" w:rsidRPr="00977992" w:rsidRDefault="00977992" w:rsidP="00977992">
            <w:pPr>
              <w:spacing w:after="0"/>
              <w:rPr>
                <w:rFonts w:ascii="Calibri Light" w:hAnsi="Calibri Light" w:cs="Calibri Light"/>
                <w:sz w:val="16"/>
                <w:szCs w:val="16"/>
              </w:rPr>
            </w:pPr>
            <w:r w:rsidRPr="00977992">
              <w:rPr>
                <w:rFonts w:ascii="Calibri Light" w:hAnsi="Calibri Light" w:cs="Calibri Light"/>
                <w:sz w:val="16"/>
                <w:szCs w:val="16"/>
              </w:rPr>
              <w:t>GET: /s/ref=nb_sb_nos_2/143-3245</w:t>
            </w:r>
          </w:p>
          <w:p w14:paraId="7B63A5A2" w14:textId="6C796223" w:rsidR="00AC1DDE" w:rsidRPr="00FD1DA9" w:rsidRDefault="00977992" w:rsidP="00977992">
            <w:pPr>
              <w:spacing w:after="0"/>
              <w:rPr>
                <w:rFonts w:ascii="Calibri Light" w:hAnsi="Calibri Light" w:cs="Calibri Light"/>
                <w:sz w:val="16"/>
                <w:szCs w:val="16"/>
              </w:rPr>
            </w:pPr>
            <w:r w:rsidRPr="00977992">
              <w:rPr>
                <w:rFonts w:ascii="Calibri Light" w:hAnsi="Calibri Light" w:cs="Calibri Light"/>
                <w:sz w:val="16"/>
                <w:szCs w:val="16"/>
              </w:rPr>
              <w:t>POST /S2854/auth/</w:t>
            </w:r>
            <w:proofErr w:type="spellStart"/>
            <w:r w:rsidRPr="00977992">
              <w:rPr>
                <w:rFonts w:ascii="Calibri Light" w:hAnsi="Calibri Light" w:cs="Calibri Light"/>
                <w:sz w:val="16"/>
                <w:szCs w:val="16"/>
              </w:rPr>
              <w:t>aws-hb</w:t>
            </w:r>
            <w:proofErr w:type="spellEnd"/>
          </w:p>
        </w:tc>
      </w:tr>
      <w:tr w:rsidR="00AC1DDE" w14:paraId="41857AB5" w14:textId="77777777">
        <w:tc>
          <w:tcPr>
            <w:tcW w:w="1555" w:type="dxa"/>
            <w:shd w:val="clear" w:color="auto" w:fill="F2F2F2" w:themeFill="background1" w:themeFillShade="F2"/>
            <w:vAlign w:val="center"/>
          </w:tcPr>
          <w:p w14:paraId="0C316E6C"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C2 Overview</w:t>
            </w:r>
          </w:p>
        </w:tc>
        <w:tc>
          <w:tcPr>
            <w:tcW w:w="8072" w:type="dxa"/>
          </w:tcPr>
          <w:p w14:paraId="6C20EA67" w14:textId="77777777" w:rsidR="00977992" w:rsidRPr="00977992" w:rsidRDefault="00977992" w:rsidP="00977992">
            <w:pPr>
              <w:pStyle w:val="BodyText"/>
              <w:spacing w:after="0"/>
              <w:rPr>
                <w:rFonts w:ascii="Calibri Light" w:hAnsi="Calibri Light" w:cs="Calibri Light"/>
                <w:sz w:val="16"/>
                <w:szCs w:val="16"/>
              </w:rPr>
            </w:pPr>
            <w:r w:rsidRPr="00977992">
              <w:rPr>
                <w:rFonts w:ascii="Calibri Light" w:hAnsi="Calibri Light" w:cs="Calibri Light"/>
                <w:sz w:val="16"/>
                <w:szCs w:val="16"/>
              </w:rPr>
              <w:t xml:space="preserve">C2 Backend: </w:t>
            </w:r>
            <w:proofErr w:type="spellStart"/>
            <w:r w:rsidRPr="00977992">
              <w:rPr>
                <w:rFonts w:ascii="Calibri Light" w:hAnsi="Calibri Light" w:cs="Calibri Light"/>
                <w:sz w:val="16"/>
                <w:szCs w:val="16"/>
              </w:rPr>
              <w:t>CobaltStrike</w:t>
            </w:r>
            <w:proofErr w:type="spellEnd"/>
          </w:p>
          <w:p>
            <w:pPr>
              <w:ind w:left="360"/>
            </w:pPr>
            <w:r>
              <w:rPr>
                <w:highlight w:val="yellow"/>
                <w:color w:val="8B0000"/>
              </w:rPr>
              <w:t xml:space="preserve">[REVIEW] CHANGE: "CobaltStrike" → "Cobalt Strike". Vendor's official spelling is two words. Coherence finding -005.</w:t>
            </w:r>
          </w:p>
          <w:p w14:paraId="45CD560C" w14:textId="77777777" w:rsidR="00977992" w:rsidRPr="00977992" w:rsidRDefault="00977992" w:rsidP="00977992">
            <w:pPr>
              <w:pStyle w:val="BodyText"/>
              <w:spacing w:after="0"/>
              <w:rPr>
                <w:rFonts w:ascii="Calibri Light" w:hAnsi="Calibri Light" w:cs="Calibri Light"/>
                <w:sz w:val="16"/>
                <w:szCs w:val="16"/>
              </w:rPr>
            </w:pPr>
            <w:r w:rsidRPr="00977992">
              <w:rPr>
                <w:rFonts w:ascii="Calibri Light" w:hAnsi="Calibri Light" w:cs="Calibri Light"/>
                <w:sz w:val="16"/>
                <w:szCs w:val="16"/>
              </w:rPr>
              <w:t>Port(s): 80</w:t>
            </w:r>
          </w:p>
          <w:p w14:paraId="716AE219" w14:textId="77777777" w:rsidR="00977992" w:rsidRPr="00977992" w:rsidRDefault="00977992" w:rsidP="00977992">
            <w:pPr>
              <w:pStyle w:val="BodyText"/>
              <w:spacing w:after="0"/>
              <w:rPr>
                <w:rFonts w:ascii="Calibri Light" w:hAnsi="Calibri Light" w:cs="Calibri Light"/>
                <w:sz w:val="16"/>
                <w:szCs w:val="16"/>
              </w:rPr>
            </w:pPr>
            <w:r w:rsidRPr="00977992">
              <w:rPr>
                <w:rFonts w:ascii="Calibri Light" w:hAnsi="Calibri Light" w:cs="Calibri Light"/>
                <w:sz w:val="16"/>
                <w:szCs w:val="16"/>
              </w:rPr>
              <w:t>C2 Communication using HTTP Traffic</w:t>
            </w:r>
          </w:p>
          <w:p w14:paraId="2C70CDD2" w14:textId="77777777" w:rsidR="00977992" w:rsidRPr="00977992" w:rsidRDefault="00977992" w:rsidP="00977992">
            <w:pPr>
              <w:pStyle w:val="BodyText"/>
              <w:spacing w:after="0"/>
              <w:rPr>
                <w:rFonts w:ascii="Calibri Light" w:hAnsi="Calibri Light" w:cs="Calibri Light"/>
                <w:sz w:val="16"/>
                <w:szCs w:val="16"/>
              </w:rPr>
            </w:pPr>
            <w:r w:rsidRPr="00977992">
              <w:rPr>
                <w:rFonts w:ascii="Calibri Light" w:hAnsi="Calibri Light" w:cs="Calibri Light"/>
                <w:sz w:val="16"/>
                <w:szCs w:val="16"/>
              </w:rPr>
              <w:t xml:space="preserve">Executes as </w:t>
            </w:r>
            <w:proofErr w:type="spellStart"/>
            <w:r w:rsidRPr="00977992">
              <w:rPr>
                <w:rFonts w:ascii="Calibri Light" w:hAnsi="Calibri Light" w:cs="Calibri Light"/>
                <w:sz w:val="16"/>
                <w:szCs w:val="16"/>
              </w:rPr>
              <w:t>powershell</w:t>
            </w:r>
            <w:proofErr w:type="spellEnd"/>
            <w:r w:rsidRPr="00977992">
              <w:rPr>
                <w:rFonts w:ascii="Calibri Light" w:hAnsi="Calibri Light" w:cs="Calibri Light"/>
                <w:sz w:val="16"/>
                <w:szCs w:val="16"/>
              </w:rPr>
              <w:t xml:space="preserve"> encoded command</w:t>
            </w:r>
          </w:p>
          <w:p w14:paraId="542599AE" w14:textId="7E94CB20" w:rsidR="00AC1DDE" w:rsidRPr="00FD1DA9" w:rsidRDefault="00977992" w:rsidP="00977992">
            <w:pPr>
              <w:pStyle w:val="BodyText"/>
              <w:spacing w:after="0"/>
              <w:jc w:val="both"/>
              <w:rPr>
                <w:rFonts w:ascii="Calibri Light" w:hAnsi="Calibri Light" w:cs="Calibri Light"/>
                <w:sz w:val="16"/>
                <w:szCs w:val="16"/>
              </w:rPr>
            </w:pPr>
            <w:r w:rsidRPr="00977992">
              <w:rPr>
                <w:rFonts w:ascii="Calibri Light" w:hAnsi="Calibri Light" w:cs="Calibri Light"/>
                <w:sz w:val="16"/>
                <w:szCs w:val="16"/>
              </w:rPr>
              <w:t>IP communication using IP addresses</w:t>
            </w:r>
          </w:p>
        </w:tc>
      </w:tr>
      <w:tr w:rsidR="00AC1DDE" w14:paraId="74E339FB" w14:textId="77777777">
        <w:tc>
          <w:tcPr>
            <w:tcW w:w="1555" w:type="dxa"/>
            <w:shd w:val="clear" w:color="auto" w:fill="F2F2F2" w:themeFill="background1" w:themeFillShade="F2"/>
            <w:vAlign w:val="center"/>
          </w:tcPr>
          <w:p w14:paraId="38C14B12"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Exploitation</w:t>
            </w:r>
          </w:p>
        </w:tc>
        <w:tc>
          <w:tcPr>
            <w:tcW w:w="8072" w:type="dxa"/>
          </w:tcPr>
          <w:p w14:paraId="6A69B8CB" w14:textId="28E4F498" w:rsidR="00AC1DDE" w:rsidRPr="00FD1DA9" w:rsidRDefault="008C453D">
            <w:pPr>
              <w:pStyle w:val="BodyText"/>
              <w:spacing w:after="0"/>
              <w:jc w:val="both"/>
              <w:rPr>
                <w:rFonts w:ascii="Calibri Light" w:hAnsi="Calibri Light" w:cs="Calibri Light"/>
                <w:sz w:val="16"/>
                <w:szCs w:val="16"/>
              </w:rPr>
            </w:pPr>
            <w:r>
              <w:rPr>
                <w:rFonts w:ascii="Calibri Light" w:hAnsi="Calibri Light" w:cs="Calibri Light"/>
                <w:sz w:val="16"/>
                <w:szCs w:val="16"/>
              </w:rPr>
              <w:t>P</w:t>
            </w:r>
            <w:r w:rsidRPr="00222974">
              <w:rPr>
                <w:rFonts w:ascii="Calibri Light" w:hAnsi="Calibri Light" w:cs="Calibri Light"/>
                <w:sz w:val="16"/>
                <w:szCs w:val="16"/>
              </w:rPr>
              <w:t>hishing as primary entry point</w:t>
            </w:r>
            <w:r w:rsidR="004B2D1D">
              <w:rPr>
                <w:rFonts w:ascii="Calibri Light" w:hAnsi="Calibri Light" w:cs="Calibri Light"/>
                <w:sz w:val="16"/>
                <w:szCs w:val="16"/>
              </w:rPr>
              <w:t xml:space="preserve">, </w:t>
            </w:r>
            <w:r w:rsidR="004B2D1D" w:rsidRPr="004B2D1D">
              <w:rPr>
                <w:rFonts w:ascii="Calibri Light" w:hAnsi="Calibri Light" w:cs="Calibri Light"/>
                <w:sz w:val="16"/>
                <w:szCs w:val="16"/>
              </w:rPr>
              <w:t xml:space="preserve">excel document payload with a macros that launches a </w:t>
            </w:r>
            <w:proofErr w:type="spellStart"/>
            <w:r w:rsidR="004B2D1D" w:rsidRPr="004B2D1D">
              <w:rPr>
                <w:rFonts w:ascii="Calibri Light" w:hAnsi="Calibri Light" w:cs="Calibri Light"/>
                <w:sz w:val="16"/>
                <w:szCs w:val="16"/>
              </w:rPr>
              <w:t>powershell</w:t>
            </w:r>
            <w:proofErr w:type="spellEnd"/>
            <w:r w:rsidR="004B2D1D" w:rsidRPr="004B2D1D">
              <w:rPr>
                <w:rFonts w:ascii="Calibri Light" w:hAnsi="Calibri Light" w:cs="Calibri Light"/>
                <w:sz w:val="16"/>
                <w:szCs w:val="16"/>
              </w:rPr>
              <w:t xml:space="preserve"> encoded payload</w:t>
            </w:r>
            <w:r w:rsidR="004B2D1D">
              <w:rPr>
                <w:rFonts w:ascii="Calibri Light" w:hAnsi="Calibri Light" w:cs="Calibri Light"/>
                <w:sz w:val="16"/>
                <w:szCs w:val="16"/>
              </w:rPr>
              <w:t>.</w:t>
            </w:r>
          </w:p>
        </w:tc>
      </w:tr>
      <w:tr w:rsidR="00AC1DDE" w14:paraId="3ACC12E6" w14:textId="77777777" w:rsidTr="00F962EA">
        <w:trPr>
          <w:trHeight w:val="60"/>
        </w:trPr>
        <w:tc>
          <w:tcPr>
            <w:tcW w:w="1555" w:type="dxa"/>
            <w:shd w:val="clear" w:color="auto" w:fill="F2F2F2" w:themeFill="background1" w:themeFillShade="F2"/>
            <w:vAlign w:val="center"/>
          </w:tcPr>
          <w:p w14:paraId="4C344426"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Persistence</w:t>
            </w:r>
          </w:p>
        </w:tc>
        <w:tc>
          <w:tcPr>
            <w:tcW w:w="8072" w:type="dxa"/>
          </w:tcPr>
          <w:p w14:paraId="799C8C11" w14:textId="77777777" w:rsidR="008E3B4F" w:rsidRPr="008E3B4F" w:rsidRDefault="008E3B4F" w:rsidP="008E3B4F">
            <w:pPr>
              <w:pStyle w:val="BodyText"/>
              <w:spacing w:after="0"/>
              <w:rPr>
                <w:rFonts w:ascii="Calibri Light" w:hAnsi="Calibri Light" w:cs="Calibri Light"/>
                <w:sz w:val="16"/>
                <w:szCs w:val="16"/>
              </w:rPr>
            </w:pPr>
            <w:r w:rsidRPr="008E3B4F">
              <w:rPr>
                <w:rFonts w:ascii="Calibri Light" w:hAnsi="Calibri Light" w:cs="Calibri Light"/>
                <w:sz w:val="16"/>
                <w:szCs w:val="16"/>
              </w:rPr>
              <w:t>Schedule Task executed at user logon</w:t>
            </w:r>
          </w:p>
          <w:p w14:paraId="5A599C3F" w14:textId="05B65DE4" w:rsidR="00AC1DDE" w:rsidRPr="00FD1DA9" w:rsidRDefault="008E3B4F" w:rsidP="008E3B4F">
            <w:pPr>
              <w:pStyle w:val="BodyText"/>
              <w:spacing w:after="0"/>
              <w:jc w:val="both"/>
              <w:rPr>
                <w:rFonts w:ascii="Calibri Light" w:hAnsi="Calibri Light" w:cs="Calibri Light"/>
                <w:sz w:val="16"/>
                <w:szCs w:val="16"/>
              </w:rPr>
            </w:pPr>
            <w:r w:rsidRPr="008E3B4F">
              <w:rPr>
                <w:rFonts w:ascii="Calibri Light" w:hAnsi="Calibri Light" w:cs="Calibri Light"/>
                <w:sz w:val="16"/>
                <w:szCs w:val="16"/>
              </w:rPr>
              <w:t>Task Name: Updater</w:t>
            </w:r>
          </w:p>
        </w:tc>
      </w:tr>
    </w:tbl>
    <w:p w14:paraId="558753FC" w14:textId="77777777" w:rsidR="00AC1DDE" w:rsidRPr="00AC1DDE" w:rsidRDefault="00AC1DDE" w:rsidP="005F14E7">
      <w:pPr>
        <w:rPr>
          <w:rFonts w:ascii="Calibri Light" w:hAnsi="Calibri Light" w:cs="Calibri Light"/>
          <w:b/>
          <w:bCs/>
        </w:rPr>
      </w:pPr>
    </w:p>
    <w:p w14:paraId="012DF469" w14:textId="4AA373BC" w:rsidR="00D07646" w:rsidRDefault="00857E9B" w:rsidP="00AF56C2">
      <w:pPr>
        <w:pStyle w:val="Heading2"/>
        <w:tabs>
          <w:tab w:val="clear" w:pos="680"/>
          <w:tab w:val="num" w:pos="640"/>
        </w:tabs>
        <w:ind w:left="640"/>
      </w:pPr>
      <w:r>
        <w:t>Scoping</w:t>
      </w:r>
    </w:p>
    <w:p w14:paraId="7D5D6EBE" w14:textId="4C168503" w:rsidR="007572DF" w:rsidRPr="00AF67F1" w:rsidRDefault="007572DF" w:rsidP="007572DF">
      <w:pPr>
        <w:pStyle w:val="ListParagraph"/>
        <w:numPr>
          <w:ilvl w:val="0"/>
          <w:numId w:val="37"/>
        </w:numPr>
        <w:rPr>
          <w:rFonts w:ascii="Calibri Light" w:hAnsi="Calibri Light" w:cs="Calibri Light"/>
        </w:rPr>
      </w:pPr>
      <w:r w:rsidRPr="00AF67F1">
        <w:rPr>
          <w:rFonts w:ascii="Calibri Light" w:hAnsi="Calibri Light" w:cs="Calibri Light"/>
        </w:rPr>
        <w:t>Can the Red Team perform these actions</w:t>
      </w:r>
    </w:p>
    <w:p w14:paraId="046E65A4" w14:textId="38A6353B" w:rsidR="007572DF" w:rsidRPr="00AF67F1" w:rsidRDefault="007572DF" w:rsidP="007572DF">
      <w:pPr>
        <w:pStyle w:val="ListParagraph"/>
        <w:numPr>
          <w:ilvl w:val="1"/>
          <w:numId w:val="37"/>
        </w:numPr>
        <w:rPr>
          <w:rFonts w:ascii="Calibri Light" w:hAnsi="Calibri Light" w:cs="Calibri Light"/>
        </w:rPr>
      </w:pPr>
      <w:r w:rsidRPr="00AF67F1">
        <w:rPr>
          <w:rFonts w:ascii="Calibri Light" w:hAnsi="Calibri Light" w:cs="Calibri Light"/>
        </w:rPr>
        <w:t>If not, consider the team's ability to emulate these actions and possibly enhancing with training or internal development</w:t>
      </w:r>
    </w:p>
    <w:p w14:paraId="1A3DE660" w14:textId="68716471" w:rsidR="007572DF" w:rsidRPr="00AF67F1" w:rsidRDefault="007572DF" w:rsidP="007572DF">
      <w:pPr>
        <w:pStyle w:val="ListParagraph"/>
        <w:numPr>
          <w:ilvl w:val="0"/>
          <w:numId w:val="37"/>
        </w:numPr>
        <w:rPr>
          <w:rFonts w:ascii="Calibri Light" w:hAnsi="Calibri Light" w:cs="Calibri Light"/>
        </w:rPr>
      </w:pPr>
      <w:r w:rsidRPr="00AF67F1">
        <w:rPr>
          <w:rFonts w:ascii="Calibri Light" w:hAnsi="Calibri Light" w:cs="Calibri Light"/>
        </w:rPr>
        <w:t xml:space="preserve">Access to zero-days? </w:t>
      </w:r>
    </w:p>
    <w:p w14:paraId="53BBA147" w14:textId="7857A833" w:rsidR="007572DF" w:rsidRPr="00AF67F1" w:rsidRDefault="007572DF" w:rsidP="007572DF">
      <w:pPr>
        <w:pStyle w:val="ListParagraph"/>
        <w:numPr>
          <w:ilvl w:val="1"/>
          <w:numId w:val="37"/>
        </w:numPr>
        <w:rPr>
          <w:rFonts w:ascii="Calibri Light" w:hAnsi="Calibri Light" w:cs="Calibri Light"/>
        </w:rPr>
      </w:pPr>
      <w:r w:rsidRPr="00AF67F1">
        <w:rPr>
          <w:rFonts w:ascii="Calibri Light" w:hAnsi="Calibri Light" w:cs="Calibri Light"/>
        </w:rPr>
        <w:t>If not, consider the use of white cards (leg ups) to emulate these type of attacks.</w:t>
      </w:r>
    </w:p>
    <w:p w14:paraId="602707AB" w14:textId="663B628E" w:rsidR="007572DF" w:rsidRPr="00AF67F1" w:rsidRDefault="007572DF" w:rsidP="007572DF">
      <w:pPr>
        <w:pStyle w:val="ListParagraph"/>
        <w:numPr>
          <w:ilvl w:val="0"/>
          <w:numId w:val="37"/>
        </w:numPr>
        <w:rPr>
          <w:rFonts w:ascii="Calibri Light" w:hAnsi="Calibri Light" w:cs="Calibri Light"/>
        </w:rPr>
      </w:pPr>
      <w:r w:rsidRPr="00AF67F1">
        <w:rPr>
          <w:rFonts w:ascii="Calibri Light" w:hAnsi="Calibri Light" w:cs="Calibri Light"/>
        </w:rPr>
        <w:t>Does the team have the required skills/knowledge to emulate an attack in the same timeframe.</w:t>
      </w:r>
    </w:p>
    <w:p w14:paraId="094780D3" w14:textId="1BF8192C" w:rsidR="00517192" w:rsidRPr="00AF67F1" w:rsidRDefault="007572DF" w:rsidP="007572DF">
      <w:pPr>
        <w:pStyle w:val="ListParagraph"/>
        <w:numPr>
          <w:ilvl w:val="0"/>
          <w:numId w:val="37"/>
        </w:numPr>
        <w:rPr>
          <w:rFonts w:ascii="Calibri Light" w:hAnsi="Calibri Light" w:cs="Calibri Light"/>
        </w:rPr>
      </w:pPr>
      <w:r w:rsidRPr="00AF67F1">
        <w:rPr>
          <w:rFonts w:ascii="Calibri Light" w:hAnsi="Calibri Light" w:cs="Calibri Light"/>
        </w:rPr>
        <w:t>Scope the engagement with same staff and time parameters</w:t>
      </w:r>
    </w:p>
    <w:p w14:paraId="47E9932C" w14:textId="77777777" w:rsidR="0095154E" w:rsidRDefault="0095154E" w:rsidP="0095154E">
      <w:pPr>
        <w:pStyle w:val="Heading1"/>
      </w:pPr>
      <w:bookmarkStart w:id="4" w:name="_Assessments"/>
      <w:bookmarkEnd w:id="4"/>
      <w:r>
        <w:lastRenderedPageBreak/>
        <w:t>Versioning</w:t>
      </w:r>
    </w:p>
    <w:p w14:paraId="66BFE509" w14:textId="77777777" w:rsidR="0095154E" w:rsidRPr="000020C4" w:rsidRDefault="0095154E" w:rsidP="0095154E">
      <w:pPr>
        <w:pStyle w:val="BodyText"/>
        <w:rPr>
          <w:rFonts w:ascii="Calibri Light" w:hAnsi="Calibri Light" w:cs="Calibri Light"/>
        </w:rPr>
      </w:pPr>
      <w:r w:rsidRPr="000020C4">
        <w:rPr>
          <w:rFonts w:ascii="Calibri Light" w:hAnsi="Calibri Light" w:cs="Calibri Light"/>
        </w:rPr>
        <w:t>The following lists only the most recent modification made to this revision.</w:t>
      </w:r>
    </w:p>
    <w:tbl>
      <w:tblPr>
        <w:tblW w:w="9637"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solid" w:color="FFFFFF" w:fill="FFFFFF"/>
        <w:tblLayout w:type="fixed"/>
        <w:tblCellMar>
          <w:top w:w="28" w:type="dxa"/>
          <w:left w:w="57" w:type="dxa"/>
          <w:bottom w:w="28" w:type="dxa"/>
          <w:right w:w="57" w:type="dxa"/>
        </w:tblCellMar>
        <w:tblLook w:val="0000" w:firstRow="0" w:lastRow="0" w:firstColumn="0" w:lastColumn="0" w:noHBand="0" w:noVBand="0"/>
      </w:tblPr>
      <w:tblGrid>
        <w:gridCol w:w="1560"/>
        <w:gridCol w:w="1468"/>
        <w:gridCol w:w="1860"/>
        <w:gridCol w:w="4749"/>
      </w:tblGrid>
      <w:tr w:rsidR="0095154E" w:rsidRPr="000020C4" w14:paraId="6BB93E3E" w14:textId="77777777" w:rsidTr="00C33D50">
        <w:trPr>
          <w:tblHeader/>
        </w:trPr>
        <w:tc>
          <w:tcPr>
            <w:tcW w:w="1560" w:type="dxa"/>
            <w:shd w:val="clear" w:color="auto" w:fill="FFFFFF" w:themeFill="background1"/>
          </w:tcPr>
          <w:p w14:paraId="6AC2733E"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Revision No.</w:t>
            </w:r>
          </w:p>
        </w:tc>
        <w:tc>
          <w:tcPr>
            <w:tcW w:w="1468" w:type="dxa"/>
            <w:shd w:val="clear" w:color="auto" w:fill="FFFFFF" w:themeFill="background1"/>
          </w:tcPr>
          <w:p w14:paraId="40CBFDB8"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Date</w:t>
            </w:r>
          </w:p>
        </w:tc>
        <w:tc>
          <w:tcPr>
            <w:tcW w:w="1860" w:type="dxa"/>
            <w:shd w:val="clear" w:color="auto" w:fill="auto"/>
          </w:tcPr>
          <w:p w14:paraId="6CD160C5"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Author</w:t>
            </w:r>
          </w:p>
        </w:tc>
        <w:tc>
          <w:tcPr>
            <w:tcW w:w="4749" w:type="dxa"/>
            <w:shd w:val="clear" w:color="auto" w:fill="auto"/>
          </w:tcPr>
          <w:p w14:paraId="377A591B"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Change Description</w:t>
            </w:r>
          </w:p>
        </w:tc>
      </w:tr>
      <w:tr w:rsidR="0095154E" w:rsidRPr="000020C4" w14:paraId="3B825499" w14:textId="77777777" w:rsidTr="00C33D50">
        <w:tc>
          <w:tcPr>
            <w:tcW w:w="1560" w:type="dxa"/>
            <w:shd w:val="solid" w:color="FFFFFF" w:fill="FFFFFF"/>
          </w:tcPr>
          <w:p w14:paraId="3C95BDC5" w14:textId="7840DEBB" w:rsidR="0095154E" w:rsidRPr="000020C4" w:rsidRDefault="00F77185" w:rsidP="00C33D50">
            <w:pPr>
              <w:pStyle w:val="TableBody"/>
              <w:rPr>
                <w:rFonts w:ascii="Calibri Light" w:hAnsi="Calibri Light" w:cs="Calibri Light"/>
                <w:lang w:val="en-GB"/>
              </w:rPr>
            </w:pPr>
            <w:r>
              <w:rPr>
                <w:rFonts w:ascii="Calibri Light" w:hAnsi="Calibri Light" w:cs="Calibri Light"/>
                <w:lang w:val="en-GB"/>
              </w:rPr>
              <w:t>0.1</w:t>
            </w:r>
          </w:p>
        </w:tc>
        <w:tc>
          <w:tcPr>
            <w:tcW w:w="1468" w:type="dxa"/>
            <w:shd w:val="solid" w:color="FFFFFF" w:fill="FFFFFF"/>
          </w:tcPr>
          <w:p w14:paraId="579E021C" w14:textId="69982B79" w:rsidR="0095154E" w:rsidRPr="000020C4" w:rsidRDefault="0045011E" w:rsidP="00C33D50">
            <w:pPr>
              <w:pStyle w:val="TableBody"/>
              <w:rPr>
                <w:rFonts w:ascii="Calibri Light" w:hAnsi="Calibri Light" w:cs="Calibri Light"/>
                <w:lang w:val="en-GB"/>
              </w:rPr>
            </w:pPr>
            <w:sdt>
              <w:sdtPr>
                <w:rPr>
                  <w:rFonts w:ascii="Calibri Light" w:hAnsi="Calibri Light"/>
                </w:rPr>
                <w:alias w:val="Doc Date"/>
                <w:tag w:val="Doc Date"/>
                <w:id w:val="-470134607"/>
                <w:placeholder>
                  <w:docPart w:val="D9951214B84D422AA979F0C301800B66"/>
                </w:placeholder>
                <w:date w:fullDate="2022-07-18T00:00:00Z">
                  <w:dateFormat w:val="d MMM yyyy"/>
                  <w:lid w:val="en-GB"/>
                  <w:storeMappedDataAs w:val="dateTime"/>
                  <w:calendar w:val="gregorian"/>
                </w:date>
              </w:sdtPr>
              <w:sdtEndPr/>
              <w:sdtContent>
                <w:r w:rsidR="00F77185">
                  <w:rPr>
                    <w:rFonts w:ascii="Calibri Light" w:hAnsi="Calibri Light"/>
                    <w:lang w:val="en-GB"/>
                  </w:rPr>
                  <w:t>18 Jul 2022</w:t>
                </w:r>
              </w:sdtContent>
            </w:sdt>
          </w:p>
        </w:tc>
        <w:tc>
          <w:tcPr>
            <w:tcW w:w="1860" w:type="dxa"/>
            <w:shd w:val="solid" w:color="FFFFFF" w:fill="FFFFFF"/>
          </w:tcPr>
          <w:p w14:paraId="63C3DA51" w14:textId="2F2FF668" w:rsidR="0095154E" w:rsidRPr="000020C4" w:rsidRDefault="00BF1E8F"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6B9B2FB6" w14:textId="1E6536E9" w:rsidR="0095154E" w:rsidRPr="000020C4" w:rsidRDefault="000117FC" w:rsidP="00C33D50">
            <w:pPr>
              <w:pStyle w:val="TableBody"/>
              <w:rPr>
                <w:rFonts w:ascii="Calibri Light" w:hAnsi="Calibri Light" w:cs="Calibri Light"/>
                <w:lang w:val="en-GB"/>
              </w:rPr>
            </w:pPr>
            <w:r>
              <w:rPr>
                <w:rFonts w:ascii="Calibri Light" w:hAnsi="Calibri Light" w:cs="Calibri Light"/>
                <w:lang w:val="en-GB"/>
              </w:rPr>
              <w:t>First</w:t>
            </w:r>
            <w:r w:rsidR="00BF1E8F">
              <w:rPr>
                <w:rFonts w:ascii="Calibri Light" w:hAnsi="Calibri Light" w:cs="Calibri Light"/>
                <w:lang w:val="en-GB"/>
              </w:rPr>
              <w:t xml:space="preserve"> Draft</w:t>
            </w:r>
          </w:p>
        </w:tc>
      </w:tr>
      <w:tr w:rsidR="004C66AC" w:rsidRPr="000020C4" w14:paraId="00561080" w14:textId="77777777" w:rsidTr="00C33D50">
        <w:tc>
          <w:tcPr>
            <w:tcW w:w="1560" w:type="dxa"/>
            <w:shd w:val="solid" w:color="FFFFFF" w:fill="FFFFFF"/>
          </w:tcPr>
          <w:p w14:paraId="45985BFC" w14:textId="3AD0895F" w:rsidR="004C66AC" w:rsidRDefault="004C66AC" w:rsidP="00C33D50">
            <w:pPr>
              <w:pStyle w:val="TableBody"/>
              <w:rPr>
                <w:rFonts w:ascii="Calibri Light" w:hAnsi="Calibri Light" w:cs="Calibri Light"/>
                <w:lang w:val="en-GB"/>
              </w:rPr>
            </w:pPr>
            <w:r>
              <w:rPr>
                <w:rFonts w:ascii="Calibri Light" w:hAnsi="Calibri Light" w:cs="Calibri Light"/>
                <w:lang w:val="en-GB"/>
              </w:rPr>
              <w:t>0.2</w:t>
            </w:r>
          </w:p>
        </w:tc>
        <w:tc>
          <w:tcPr>
            <w:tcW w:w="1468" w:type="dxa"/>
            <w:shd w:val="solid" w:color="FFFFFF" w:fill="FFFFFF"/>
          </w:tcPr>
          <w:p w14:paraId="010DB395" w14:textId="507A02E2" w:rsidR="004C66AC" w:rsidRDefault="0045011E" w:rsidP="00C33D50">
            <w:pPr>
              <w:pStyle w:val="TableBody"/>
              <w:rPr>
                <w:rFonts w:ascii="Calibri Light" w:hAnsi="Calibri Light"/>
              </w:rPr>
            </w:pPr>
            <w:sdt>
              <w:sdtPr>
                <w:rPr>
                  <w:rFonts w:ascii="Calibri Light" w:hAnsi="Calibri Light"/>
                </w:rPr>
                <w:alias w:val="Doc Date"/>
                <w:tag w:val="Doc Date"/>
                <w:id w:val="1295336898"/>
                <w:placeholder>
                  <w:docPart w:val="FF23B612EF974F289DA76E2A0669FD5A"/>
                </w:placeholder>
                <w:date w:fullDate="2024-10-28T00:00:00Z">
                  <w:dateFormat w:val="d MMM yyyy"/>
                  <w:lid w:val="en-GB"/>
                  <w:storeMappedDataAs w:val="dateTime"/>
                  <w:calendar w:val="gregorian"/>
                </w:date>
              </w:sdtPr>
              <w:sdtEndPr/>
              <w:sdtContent>
                <w:r w:rsidR="004C66AC">
                  <w:rPr>
                    <w:rFonts w:ascii="Calibri Light" w:hAnsi="Calibri Light"/>
                    <w:lang w:val="en-GB"/>
                  </w:rPr>
                  <w:t>28 Oct 2024</w:t>
                </w:r>
              </w:sdtContent>
            </w:sdt>
          </w:p>
        </w:tc>
        <w:tc>
          <w:tcPr>
            <w:tcW w:w="1860" w:type="dxa"/>
            <w:shd w:val="solid" w:color="FFFFFF" w:fill="FFFFFF"/>
          </w:tcPr>
          <w:p w14:paraId="05AF173A" w14:textId="037B93FF" w:rsidR="004C66AC" w:rsidRDefault="004C66AC"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291AB31C" w14:textId="69FB9D9C" w:rsidR="004C66AC" w:rsidRDefault="004C66AC" w:rsidP="00C33D50">
            <w:pPr>
              <w:pStyle w:val="TableBody"/>
              <w:rPr>
                <w:rFonts w:ascii="Calibri Light" w:hAnsi="Calibri Light" w:cs="Calibri Light"/>
                <w:lang w:val="en-GB"/>
              </w:rPr>
            </w:pPr>
            <w:r>
              <w:rPr>
                <w:rFonts w:ascii="Calibri Light" w:hAnsi="Calibri Light" w:cs="Calibri Light"/>
                <w:lang w:val="en-GB"/>
              </w:rPr>
              <w:t>Added Purple Teaming</w:t>
            </w:r>
          </w:p>
        </w:tc>
      </w:tr>
      <w:tr w:rsidR="00954E21" w:rsidRPr="000020C4" w14:paraId="69108490" w14:textId="77777777" w:rsidTr="00C33D50">
        <w:tc>
          <w:tcPr>
            <w:tcW w:w="1560" w:type="dxa"/>
            <w:shd w:val="solid" w:color="FFFFFF" w:fill="FFFFFF"/>
          </w:tcPr>
          <w:p w14:paraId="5925B402" w14:textId="27E9CDB4" w:rsidR="00954E21" w:rsidRDefault="00954E21" w:rsidP="00C33D50">
            <w:pPr>
              <w:pStyle w:val="TableBody"/>
              <w:rPr>
                <w:rFonts w:ascii="Calibri Light" w:hAnsi="Calibri Light" w:cs="Calibri Light"/>
                <w:lang w:val="en-GB"/>
              </w:rPr>
            </w:pPr>
            <w:r>
              <w:rPr>
                <w:rFonts w:ascii="Calibri Light" w:hAnsi="Calibri Light" w:cs="Calibri Light"/>
                <w:lang w:val="en-GB"/>
              </w:rPr>
              <w:t>0.3</w:t>
            </w:r>
          </w:p>
        </w:tc>
        <w:tc>
          <w:tcPr>
            <w:tcW w:w="1468" w:type="dxa"/>
            <w:shd w:val="solid" w:color="FFFFFF" w:fill="FFFFFF"/>
          </w:tcPr>
          <w:p w14:paraId="1677833A" w14:textId="3F933E84" w:rsidR="00954E21" w:rsidRDefault="0045011E" w:rsidP="00C33D50">
            <w:pPr>
              <w:pStyle w:val="TableBody"/>
              <w:rPr>
                <w:rFonts w:ascii="Calibri Light" w:hAnsi="Calibri Light"/>
              </w:rPr>
            </w:pPr>
            <w:sdt>
              <w:sdtPr>
                <w:rPr>
                  <w:rFonts w:ascii="Calibri Light" w:hAnsi="Calibri Light"/>
                </w:rPr>
                <w:alias w:val="Doc Date"/>
                <w:tag w:val="Doc Date"/>
                <w:id w:val="1581558182"/>
                <w:placeholder>
                  <w:docPart w:val="76BF635980D843EDBD8CFA8883103FA2"/>
                </w:placeholder>
                <w:date w:fullDate="2024-10-31T00:00:00Z">
                  <w:dateFormat w:val="d MMM yyyy"/>
                  <w:lid w:val="en-GB"/>
                  <w:storeMappedDataAs w:val="dateTime"/>
                  <w:calendar w:val="gregorian"/>
                </w:date>
              </w:sdtPr>
              <w:sdtEndPr/>
              <w:sdtContent>
                <w:r w:rsidR="001A6AFE">
                  <w:rPr>
                    <w:rFonts w:ascii="Calibri Light" w:hAnsi="Calibri Light"/>
                    <w:lang w:val="en-GB"/>
                  </w:rPr>
                  <w:t>31 Oct 2024</w:t>
                </w:r>
              </w:sdtContent>
            </w:sdt>
          </w:p>
        </w:tc>
        <w:tc>
          <w:tcPr>
            <w:tcW w:w="1860" w:type="dxa"/>
            <w:shd w:val="solid" w:color="FFFFFF" w:fill="FFFFFF"/>
          </w:tcPr>
          <w:p w14:paraId="01F1FB07" w14:textId="1EAC14B1" w:rsidR="00954E21" w:rsidRDefault="00954E21"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3B37DC70" w14:textId="3F2CE1FA" w:rsidR="00954E21" w:rsidRDefault="006A3B61" w:rsidP="00C33D50">
            <w:pPr>
              <w:pStyle w:val="TableBody"/>
              <w:rPr>
                <w:rFonts w:ascii="Calibri Light" w:hAnsi="Calibri Light" w:cs="Calibri Light"/>
                <w:lang w:val="en-GB"/>
              </w:rPr>
            </w:pPr>
            <w:r>
              <w:rPr>
                <w:rFonts w:ascii="Calibri Light" w:hAnsi="Calibri Light" w:cs="Calibri Light"/>
                <w:lang w:val="en-GB"/>
              </w:rPr>
              <w:t>Referenced Bag of Tricks and m</w:t>
            </w:r>
            <w:r w:rsidR="00954E21">
              <w:rPr>
                <w:rFonts w:ascii="Calibri Light" w:hAnsi="Calibri Light" w:cs="Calibri Light"/>
                <w:lang w:val="en-GB"/>
              </w:rPr>
              <w:t xml:space="preserve">oved technical commands </w:t>
            </w:r>
            <w:r>
              <w:rPr>
                <w:rFonts w:ascii="Calibri Light" w:hAnsi="Calibri Light" w:cs="Calibri Light"/>
                <w:lang w:val="en-GB"/>
              </w:rPr>
              <w:t>there</w:t>
            </w:r>
            <w:r w:rsidR="004C18D4">
              <w:rPr>
                <w:rFonts w:ascii="Calibri Light" w:hAnsi="Calibri Light" w:cs="Calibri Light"/>
                <w:lang w:val="en-GB"/>
              </w:rPr>
              <w:t xml:space="preserve">, </w:t>
            </w:r>
            <w:r w:rsidR="00954E21">
              <w:rPr>
                <w:rFonts w:ascii="Calibri Light" w:hAnsi="Calibri Light" w:cs="Calibri Light"/>
                <w:lang w:val="en-GB"/>
              </w:rPr>
              <w:t>added Forbidden attacks</w:t>
            </w:r>
            <w:r w:rsidR="004C18D4">
              <w:rPr>
                <w:rFonts w:ascii="Calibri Light" w:hAnsi="Calibri Light" w:cs="Calibri Light"/>
                <w:lang w:val="en-GB"/>
              </w:rPr>
              <w:t xml:space="preserve"> and Domain Setup</w:t>
            </w:r>
          </w:p>
        </w:tc>
      </w:tr>
    </w:tbl>
    <w:p w14:paraId="11F4589D" w14:textId="77777777" w:rsidR="0095154E" w:rsidRPr="001C6D07" w:rsidRDefault="0095154E" w:rsidP="0095154E">
      <w:pPr>
        <w:pStyle w:val="TableBody"/>
        <w:rPr>
          <w:lang w:val="en-GB"/>
        </w:rPr>
      </w:pPr>
    </w:p>
    <w:p w14:paraId="122E6145" w14:textId="77777777" w:rsidR="0095154E" w:rsidRPr="00CB2B0F" w:rsidRDefault="0095154E" w:rsidP="00CB2B0F">
      <w:pPr>
        <w:rPr>
          <w:lang w:val="en-US"/>
        </w:rPr>
      </w:pPr>
    </w:p>
    <w:p/>
    <w:p>
      <w:pPr>
        <w:ind w:left="360"/>
      </w:pPr>
      <w:r>
        <w:rPr>
          <w:highlight w:val="yellow"/>
          <w:color w:val="8B0000"/>
        </w:rPr>
        <w:t xml:space="preserve">[REVIEW] [ADD HERE] Add a 'Codename + theme convention' subsection (in Introduction or a new dedicated section): 'Every engagement gets a unique codename. For Operations and Exercises the codename must follow the team theme: known fictional characters (movies, TV, books). Threat Scenarios also receive a codename but the theme constraint does not apply. Codenames must not reveal the target. The codename register records the chosen character for each Operation/Exercise.' Coherence finding -016.</w:t>
      </w:r>
    </w:p>
    <w:p/>
    <w:p>
      <w:pPr>
        <w:ind w:left="360"/>
      </w:pPr>
      <w:r>
        <w:rPr>
          <w:highlight w:val="yellow"/>
          <w:color w:val="8B0000"/>
        </w:rPr>
        <w:t xml:space="preserve">[REVIEW] [ADD HERE] Add to the methodology glossary (or create a glossary section if absent): 'OFI -- Opportunities For Improvement. Captured during the Closure phase of every engagement; covers both Red Team and Blue Team improvement points.' Coherence finding -015.</w:t>
      </w:r>
    </w:p>
    <w:sectPr w:rsidR="0095154E" w:rsidRPr="00CB2B0F" w:rsidSect="0083552C">
      <w:headerReference w:type="default" r:id="rId35"/>
      <w:footerReference w:type="even" r:id="rId36"/>
      <w:footerReference w:type="default" r:id="rId37"/>
      <w:headerReference w:type="first" r:id="rId38"/>
      <w:footerReference w:type="first" r:id="rId39"/>
      <w:pgSz w:w="11906" w:h="16838" w:code="9"/>
      <w:pgMar w:top="1814" w:right="851" w:bottom="851" w:left="1418" w:header="936"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07BF00" w14:textId="77777777" w:rsidR="00E73D83" w:rsidRDefault="00E73D83" w:rsidP="00837636">
      <w:pPr>
        <w:spacing w:after="0" w:line="240" w:lineRule="auto"/>
      </w:pPr>
      <w:r>
        <w:separator/>
      </w:r>
    </w:p>
  </w:endnote>
  <w:endnote w:type="continuationSeparator" w:id="0">
    <w:p w14:paraId="55BBA612" w14:textId="77777777" w:rsidR="00E73D83" w:rsidRDefault="00E73D83" w:rsidP="00837636">
      <w:pPr>
        <w:spacing w:after="0" w:line="240" w:lineRule="auto"/>
      </w:pPr>
      <w:r>
        <w:continuationSeparator/>
      </w:r>
    </w:p>
  </w:endnote>
  <w:endnote w:type="continuationNotice" w:id="1">
    <w:p w14:paraId="756EEA3F" w14:textId="77777777" w:rsidR="00E73D83" w:rsidRDefault="00E73D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5C010" w14:textId="34301098" w:rsidR="00B02C7A" w:rsidRPr="0040552C" w:rsidRDefault="0040552C" w:rsidP="0040552C">
    <w:pPr>
      <w:pStyle w:val="Footer"/>
      <w:jc w:val="center"/>
    </w:pPr>
    <w:fldSimple w:instr=" DOCPROPERTY bjFooterEvenPageDocProperty \* MERGEFORMAT " w:fldLock="1">
      <w:r w:rsidRPr="0040552C">
        <w:rPr>
          <w:rFonts w:cs="Calibri"/>
          <w:b/>
          <w:color w:val="F00000"/>
          <w:sz w:val="28"/>
        </w:rPr>
        <w:t>CONFIDENTIAL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73"/>
      <w:gridCol w:w="964"/>
    </w:tblGrid>
    <w:tr w:rsidR="00B02C7A" w14:paraId="38D7D17D" w14:textId="77777777" w:rsidTr="00BA1A96">
      <w:tc>
        <w:tcPr>
          <w:tcW w:w="4500" w:type="pct"/>
          <w:vAlign w:val="bottom"/>
        </w:tcPr>
        <w:p w14:paraId="244B8512" w14:textId="37933F87" w:rsidR="006360B6" w:rsidRPr="006360B6" w:rsidRDefault="00B853F3" w:rsidP="008D1C66">
          <w:pPr>
            <w:pStyle w:val="Footer"/>
            <w:rPr>
              <w:rFonts w:cs="Calibri"/>
              <w:b/>
              <w:color w:val="F00000"/>
              <w:sz w:val="28"/>
            </w:rPr>
          </w:pPr>
          <w:r>
            <w:rPr>
              <w:noProof/>
            </w:rPr>
            <mc:AlternateContent>
              <mc:Choice Requires="wps">
                <w:drawing>
                  <wp:anchor distT="0" distB="0" distL="114300" distR="114300" simplePos="0" relativeHeight="251658241" behindDoc="0" locked="0" layoutInCell="0" allowOverlap="1" wp14:anchorId="186DFC21" wp14:editId="25FAB170">
                    <wp:simplePos x="0" y="0"/>
                    <wp:positionH relativeFrom="page">
                      <wp:posOffset>0</wp:posOffset>
                    </wp:positionH>
                    <wp:positionV relativeFrom="page">
                      <wp:posOffset>10228580</wp:posOffset>
                    </wp:positionV>
                    <wp:extent cx="7560310" cy="273050"/>
                    <wp:effectExtent l="0" t="0" r="0" b="12700"/>
                    <wp:wrapNone/>
                    <wp:docPr id="17" name="MSIPCMe6c946b2bf450fc041543b4e" descr="{&quot;HashCode&quot;:152109984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86DFC21" id="_x0000_t202" coordsize="21600,21600" o:spt="202" path="m,l,21600r21600,l21600,xe">
                    <v:stroke joinstyle="miter"/>
                    <v:path gradientshapeok="t" o:connecttype="rect"/>
                  </v:shapetype>
                  <v:shape id="MSIPCMe6c946b2bf450fc041543b4e" o:spid="_x0000_s1030" type="#_x0000_t202" alt="{&quot;HashCode&quot;:1521099843,&quot;Height&quot;:841.0,&quot;Width&quot;:595.0,&quot;Placement&quot;:&quot;Footer&quot;,&quot;Index&quot;:&quot;Primary&quot;,&quot;Section&quot;:1,&quot;Top&quot;:0.0,&quot;Left&quot;:0.0}" style="position:absolute;left:0;text-align:left;margin-left:0;margin-top:805.4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tc>
      <w:tc>
        <w:tcPr>
          <w:tcW w:w="500" w:type="pct"/>
          <w:vAlign w:val="bottom"/>
        </w:tcPr>
        <w:p w14:paraId="003CD584" w14:textId="77777777" w:rsidR="00B02C7A" w:rsidRDefault="00B02C7A" w:rsidP="00836CEE">
          <w:pPr>
            <w:pStyle w:val="Footer"/>
            <w:jc w:val="right"/>
          </w:pPr>
          <w:r>
            <w:fldChar w:fldCharType="begin"/>
          </w:r>
          <w:r>
            <w:instrText xml:space="preserve"> PAGE   \* MERGEFORMAT </w:instrText>
          </w:r>
          <w:r>
            <w:fldChar w:fldCharType="separate"/>
          </w:r>
          <w:r>
            <w:rPr>
              <w:noProof/>
            </w:rPr>
            <w:t>2</w:t>
          </w:r>
          <w:r>
            <w:rPr>
              <w:noProof/>
            </w:rPr>
            <w:fldChar w:fldCharType="end"/>
          </w:r>
        </w:p>
      </w:tc>
    </w:tr>
  </w:tbl>
  <w:p w14:paraId="06F5EC2C" w14:textId="3729C565" w:rsidR="008D1C66" w:rsidRPr="00A46824" w:rsidRDefault="008D1C66" w:rsidP="008D1C66">
    <w:pPr>
      <w:rPr>
        <w:rFonts w:cstheme="minorHAnsi"/>
        <w:color w:val="7F7F7F" w:themeColor="text1" w:themeTint="80"/>
        <w:sz w:val="16"/>
        <w:szCs w:val="16"/>
      </w:rPr>
    </w:pPr>
    <w:r w:rsidRPr="007C0C39">
      <w:rPr>
        <w:rFonts w:cstheme="minorHAnsi"/>
        <w:color w:val="7F7F7F" w:themeColor="text1" w:themeTint="80"/>
        <w:sz w:val="16"/>
        <w:szCs w:val="16"/>
      </w:rPr>
      <w:t>© 20</w:t>
    </w:r>
    <w:r>
      <w:rPr>
        <w:rFonts w:cstheme="minorHAnsi"/>
        <w:color w:val="7F7F7F" w:themeColor="text1" w:themeTint="80"/>
        <w:sz w:val="16"/>
        <w:szCs w:val="16"/>
      </w:rPr>
      <w:t>2</w:t>
    </w:r>
    <w:r w:rsidR="00A46824">
      <w:rPr>
        <w:rFonts w:cstheme="minorHAnsi"/>
        <w:color w:val="7F7F7F" w:themeColor="text1" w:themeTint="80"/>
        <w:sz w:val="16"/>
        <w:szCs w:val="16"/>
      </w:rPr>
      <w:t>4</w:t>
    </w:r>
    <w:r w:rsidRPr="007C0C39">
      <w:rPr>
        <w:rFonts w:cstheme="minorHAnsi"/>
        <w:color w:val="7F7F7F" w:themeColor="text1" w:themeTint="80"/>
        <w:sz w:val="16"/>
        <w:szCs w:val="16"/>
      </w:rPr>
      <w:t>, Euronext N.V.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89078" w14:textId="77777777" w:rsidR="006360B6" w:rsidRDefault="00E83F35" w:rsidP="007C0C39">
    <w:pPr>
      <w:rPr>
        <w:b/>
        <w:color w:val="777777"/>
        <w:sz w:val="16"/>
      </w:rPr>
    </w:pPr>
    <w:r>
      <w:rPr>
        <w:b/>
        <w:noProof/>
        <w:color w:val="777777"/>
        <w:sz w:val="16"/>
      </w:rPr>
      <mc:AlternateContent>
        <mc:Choice Requires="wps">
          <w:drawing>
            <wp:anchor distT="0" distB="0" distL="114300" distR="114300" simplePos="0" relativeHeight="251658242" behindDoc="0" locked="0" layoutInCell="0" allowOverlap="1" wp14:anchorId="2D3B362F" wp14:editId="1A4735A8">
              <wp:simplePos x="0" y="0"/>
              <wp:positionH relativeFrom="page">
                <wp:posOffset>0</wp:posOffset>
              </wp:positionH>
              <wp:positionV relativeFrom="page">
                <wp:posOffset>10228580</wp:posOffset>
              </wp:positionV>
              <wp:extent cx="7560310" cy="273050"/>
              <wp:effectExtent l="0" t="0" r="0" b="12700"/>
              <wp:wrapNone/>
              <wp:docPr id="35" name="MSIPCM114148c8a14599b08b5ea118" descr="{&quot;HashCode&quot;:152109984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D3B362F" id="_x0000_t202" coordsize="21600,21600" o:spt="202" path="m,l,21600r21600,l21600,xe">
              <v:stroke joinstyle="miter"/>
              <v:path gradientshapeok="t" o:connecttype="rect"/>
            </v:shapetype>
            <v:shape id="MSIPCM114148c8a14599b08b5ea118" o:spid="_x0000_s1031" type="#_x0000_t202" alt="{&quot;HashCode&quot;:1521099843,&quot;Height&quot;:841.0,&quot;Width&quot;:595.0,&quot;Placement&quot;:&quot;Footer&quot;,&quot;Index&quot;:&quot;FirstPage&quot;,&quot;Section&quot;:1,&quot;Top&quot;:0.0,&quot;Left&quot;:0.0}" style="position:absolute;left:0;text-align:left;margin-left:0;margin-top:805.4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sdt>
    <w:sdtPr>
      <w:rPr>
        <w:b/>
        <w:color w:val="777777"/>
        <w:sz w:val="16"/>
      </w:rPr>
      <w:id w:val="-1736462429"/>
      <w:docPartObj>
        <w:docPartGallery w:val="Page Numbers (Bottom of Page)"/>
        <w:docPartUnique/>
      </w:docPartObj>
    </w:sdtPr>
    <w:sdtEndPr>
      <w:rPr>
        <w:noProof/>
      </w:rPr>
    </w:sdtEndPr>
    <w:sdtContent>
      <w:p w14:paraId="0FF2DF4A" w14:textId="4A5D5FB6" w:rsidR="00B02C7A" w:rsidRPr="00ED63A2" w:rsidRDefault="00B02C7A" w:rsidP="007C0C39">
        <w:pPr>
          <w:rPr>
            <w:rFonts w:cstheme="minorHAnsi"/>
          </w:rPr>
        </w:pPr>
        <w:r w:rsidRPr="007C0C39">
          <w:rPr>
            <w:rFonts w:cstheme="minorHAnsi"/>
            <w:color w:val="7F7F7F" w:themeColor="text1" w:themeTint="80"/>
            <w:sz w:val="16"/>
            <w:szCs w:val="16"/>
          </w:rPr>
          <w:t>© 20</w:t>
        </w:r>
        <w:r w:rsidR="006360B6">
          <w:rPr>
            <w:rFonts w:cstheme="minorHAnsi"/>
            <w:color w:val="7F7F7F" w:themeColor="text1" w:themeTint="80"/>
            <w:sz w:val="16"/>
            <w:szCs w:val="16"/>
          </w:rPr>
          <w:t>2</w:t>
        </w:r>
        <w:r w:rsidR="00A46824">
          <w:rPr>
            <w:rFonts w:cstheme="minorHAnsi"/>
            <w:color w:val="7F7F7F" w:themeColor="text1" w:themeTint="80"/>
            <w:sz w:val="16"/>
            <w:szCs w:val="16"/>
          </w:rPr>
          <w:t>4</w:t>
        </w:r>
        <w:r w:rsidRPr="007C0C39">
          <w:rPr>
            <w:rFonts w:cstheme="minorHAnsi"/>
            <w:color w:val="7F7F7F" w:themeColor="text1" w:themeTint="80"/>
            <w:sz w:val="16"/>
            <w:szCs w:val="16"/>
          </w:rPr>
          <w:t>, Euronext N.V. - All rights reserved.</w:t>
        </w:r>
      </w:p>
      <w:p w14:paraId="736CC3C4" w14:textId="77777777" w:rsidR="00B02C7A" w:rsidRPr="00A47BB1" w:rsidRDefault="00B02C7A" w:rsidP="00033BE2">
        <w:pPr>
          <w:pStyle w:val="FooterRegInfo"/>
          <w:jc w:val="left"/>
        </w:pPr>
        <w:r>
          <w:tab/>
        </w:r>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4783DB" w14:textId="77777777" w:rsidR="00E73D83" w:rsidRDefault="00E73D83" w:rsidP="00556F24">
      <w:pPr>
        <w:pStyle w:val="FootnoteSeparator"/>
      </w:pPr>
      <w:r>
        <w:tab/>
      </w:r>
    </w:p>
  </w:footnote>
  <w:footnote w:type="continuationSeparator" w:id="0">
    <w:p w14:paraId="2065BD99" w14:textId="77777777" w:rsidR="00E73D83" w:rsidRDefault="00E73D83" w:rsidP="00837636">
      <w:pPr>
        <w:spacing w:after="0" w:line="240" w:lineRule="auto"/>
      </w:pPr>
      <w:r>
        <w:continuationSeparator/>
      </w:r>
    </w:p>
  </w:footnote>
  <w:footnote w:type="continuationNotice" w:id="1">
    <w:p w14:paraId="4FEF3784" w14:textId="77777777" w:rsidR="00E73D83" w:rsidRDefault="00E73D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36F934" w14:textId="2705CADE" w:rsidR="00B02C7A" w:rsidRPr="00B87EB2" w:rsidRDefault="00247A5A" w:rsidP="005E0471">
    <w:pPr>
      <w:pStyle w:val="HeaderTitle"/>
      <w:rPr>
        <w:lang w:val="pt-PT"/>
      </w:rPr>
    </w:pPr>
    <w:r>
      <w:rPr>
        <w:lang w:val="pt-PT"/>
      </w:rPr>
      <w:t>Red Team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6A351" w14:textId="77777777" w:rsidR="00B02C7A" w:rsidRDefault="00B02C7A">
    <w:pPr>
      <w:pStyle w:val="Header"/>
    </w:pPr>
    <w:r>
      <w:rPr>
        <w:noProof/>
        <w:lang w:eastAsia="en-GB"/>
      </w:rPr>
      <w:drawing>
        <wp:anchor distT="0" distB="0" distL="114300" distR="114300" simplePos="0" relativeHeight="251658240" behindDoc="0" locked="0" layoutInCell="1" allowOverlap="1" wp14:anchorId="78AB663A" wp14:editId="627DCA5C">
          <wp:simplePos x="0" y="0"/>
          <wp:positionH relativeFrom="column">
            <wp:posOffset>-900430</wp:posOffset>
          </wp:positionH>
          <wp:positionV relativeFrom="paragraph">
            <wp:posOffset>-640715</wp:posOffset>
          </wp:positionV>
          <wp:extent cx="7529830" cy="1613535"/>
          <wp:effectExtent l="0" t="0" r="0" b="12065"/>
          <wp:wrapThrough wrapText="bothSides">
            <wp:wrapPolygon edited="0">
              <wp:start x="0" y="0"/>
              <wp:lineTo x="0" y="21421"/>
              <wp:lineTo x="21494" y="21421"/>
              <wp:lineTo x="2149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983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479"/>
    <w:multiLevelType w:val="multilevel"/>
    <w:tmpl w:val="09AA0416"/>
    <w:styleLink w:val="NumbLstBullet"/>
    <w:lvl w:ilvl="0">
      <w:start w:val="1"/>
      <w:numFmt w:val="bullet"/>
      <w:pStyle w:val="Bullet1"/>
      <w:lvlText w:val="■"/>
      <w:lvlJc w:val="left"/>
      <w:pPr>
        <w:tabs>
          <w:tab w:val="num" w:pos="340"/>
        </w:tabs>
        <w:ind w:left="340" w:hanging="340"/>
      </w:pPr>
      <w:rPr>
        <w:rFonts w:ascii="Arial" w:hAnsi="Arial" w:hint="default"/>
        <w:color w:val="008D7F"/>
      </w:rPr>
    </w:lvl>
    <w:lvl w:ilvl="1">
      <w:start w:val="1"/>
      <w:numFmt w:val="bullet"/>
      <w:pStyle w:val="Bullet2"/>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Symbol" w:hAnsi="Symbol" w:cs="Symbol" w:hint="default"/>
        <w:color w:val="008D7F"/>
      </w:rPr>
    </w:lvl>
    <w:lvl w:ilvl="3">
      <w:start w:val="1"/>
      <w:numFmt w:val="bullet"/>
      <w:pStyle w:val="Bullet4"/>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1" w15:restartNumberingAfterBreak="0">
    <w:nsid w:val="044F0C9F"/>
    <w:multiLevelType w:val="hybridMultilevel"/>
    <w:tmpl w:val="DBF6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C0255"/>
    <w:multiLevelType w:val="multilevel"/>
    <w:tmpl w:val="76CE197E"/>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340"/>
        </w:tabs>
        <w:ind w:left="680" w:hanging="340"/>
      </w:pPr>
      <w:rPr>
        <w:rFonts w:ascii="Arial" w:hAnsi="Arial" w:hint="default"/>
        <w:color w:val="80C6BF"/>
      </w:rPr>
    </w:lvl>
    <w:lvl w:ilvl="2">
      <w:start w:val="1"/>
      <w:numFmt w:val="bullet"/>
      <w:pStyle w:val="TableBullet3"/>
      <w:lvlText w:val=""/>
      <w:lvlJc w:val="left"/>
      <w:pPr>
        <w:tabs>
          <w:tab w:val="num" w:pos="1021"/>
        </w:tabs>
        <w:ind w:left="1021" w:hanging="341"/>
      </w:pPr>
      <w:rPr>
        <w:rFonts w:ascii="Symbol" w:hAnsi="Symbol" w:cs="Symbol"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 w15:restartNumberingAfterBreak="0">
    <w:nsid w:val="0C55504C"/>
    <w:multiLevelType w:val="hybridMultilevel"/>
    <w:tmpl w:val="8ABE2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D5CBD"/>
    <w:multiLevelType w:val="hybridMultilevel"/>
    <w:tmpl w:val="AD50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715D3"/>
    <w:multiLevelType w:val="hybridMultilevel"/>
    <w:tmpl w:val="EB2A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C35BE"/>
    <w:multiLevelType w:val="hybridMultilevel"/>
    <w:tmpl w:val="E5AA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8F18D0"/>
    <w:multiLevelType w:val="hybridMultilevel"/>
    <w:tmpl w:val="3F203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F72C47"/>
    <w:multiLevelType w:val="hybridMultilevel"/>
    <w:tmpl w:val="DAD817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734992"/>
    <w:multiLevelType w:val="hybridMultilevel"/>
    <w:tmpl w:val="34E4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B017B"/>
    <w:multiLevelType w:val="hybridMultilevel"/>
    <w:tmpl w:val="F1D40D7A"/>
    <w:lvl w:ilvl="0" w:tplc="8E141832">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827641"/>
    <w:multiLevelType w:val="hybridMultilevel"/>
    <w:tmpl w:val="EEE4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224E5B"/>
    <w:multiLevelType w:val="multilevel"/>
    <w:tmpl w:val="8CD43666"/>
    <w:styleLink w:val="NumbLstTableBullet"/>
    <w:lvl w:ilvl="0">
      <w:start w:val="1"/>
      <w:numFmt w:val="bullet"/>
      <w:pStyle w:val="TableBullet1"/>
      <w:lvlText w:val="■"/>
      <w:lvlJc w:val="left"/>
      <w:pPr>
        <w:tabs>
          <w:tab w:val="num" w:pos="284"/>
        </w:tabs>
        <w:ind w:left="284" w:hanging="284"/>
      </w:pPr>
      <w:rPr>
        <w:rFonts w:ascii="Arial" w:hAnsi="Arial" w:hint="default"/>
        <w:color w:val="008D7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73423B6"/>
    <w:multiLevelType w:val="hybridMultilevel"/>
    <w:tmpl w:val="4B6A855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96E19EA"/>
    <w:multiLevelType w:val="hybridMultilevel"/>
    <w:tmpl w:val="A796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171A1"/>
    <w:multiLevelType w:val="multilevel"/>
    <w:tmpl w:val="5E928AF8"/>
    <w:styleLink w:val="NumbLstAlpha"/>
    <w:lvl w:ilvl="0">
      <w:start w:val="1"/>
      <w:numFmt w:val="lowerLetter"/>
      <w:lvlText w:val="%1."/>
      <w:lvlJc w:val="left"/>
      <w:pPr>
        <w:tabs>
          <w:tab w:val="num" w:pos="680"/>
        </w:tabs>
        <w:ind w:left="680" w:hanging="340"/>
      </w:pPr>
      <w:rPr>
        <w:rFonts w:hint="default"/>
      </w:rPr>
    </w:lvl>
    <w:lvl w:ilvl="1">
      <w:start w:val="1"/>
      <w:numFmt w:val="bullet"/>
      <w:lvlText w:val="■"/>
      <w:lvlJc w:val="left"/>
      <w:pPr>
        <w:tabs>
          <w:tab w:val="num" w:pos="1020"/>
        </w:tabs>
        <w:ind w:left="1020" w:hanging="340"/>
      </w:pPr>
      <w:rPr>
        <w:rFonts w:ascii="Arial" w:hAnsi="Arial" w:hint="default"/>
        <w:color w:val="008D7F"/>
      </w:rPr>
    </w:lvl>
    <w:lvl w:ilvl="2">
      <w:start w:val="1"/>
      <w:numFmt w:val="bullet"/>
      <w:pStyle w:val="AlphaList3"/>
      <w:lvlText w:val="–"/>
      <w:lvlJc w:val="left"/>
      <w:pPr>
        <w:tabs>
          <w:tab w:val="num" w:pos="1361"/>
        </w:tabs>
        <w:ind w:left="1361" w:hanging="341"/>
      </w:pPr>
      <w:rPr>
        <w:rFonts w:ascii="Arial" w:hAnsi="Arial" w:hint="default"/>
        <w:color w:val="008D7F"/>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6" w15:restartNumberingAfterBreak="0">
    <w:nsid w:val="2CF564F6"/>
    <w:multiLevelType w:val="hybridMultilevel"/>
    <w:tmpl w:val="E74CD9F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7" w15:restartNumberingAfterBreak="0">
    <w:nsid w:val="2DA12FB7"/>
    <w:multiLevelType w:val="hybridMultilevel"/>
    <w:tmpl w:val="69A69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986C6A"/>
    <w:multiLevelType w:val="multilevel"/>
    <w:tmpl w:val="F44818C6"/>
    <w:lvl w:ilvl="0">
      <w:start w:val="1"/>
      <w:numFmt w:val="bullet"/>
      <w:lvlText w:val="■"/>
      <w:lvlJc w:val="left"/>
      <w:pPr>
        <w:tabs>
          <w:tab w:val="num" w:pos="340"/>
        </w:tabs>
        <w:ind w:left="340" w:hanging="340"/>
      </w:pPr>
      <w:rPr>
        <w:rFonts w:ascii="Arial" w:hAnsi="Arial" w:hint="default"/>
        <w:color w:val="008D7F"/>
      </w:rPr>
    </w:lvl>
    <w:lvl w:ilvl="1">
      <w:numFmt w:val="bullet"/>
      <w:pStyle w:val="TableBullet2"/>
      <w:lvlText w:val="-"/>
      <w:lvlJc w:val="left"/>
      <w:pPr>
        <w:tabs>
          <w:tab w:val="num" w:pos="340"/>
        </w:tabs>
        <w:ind w:left="680" w:hanging="340"/>
      </w:pPr>
      <w:rPr>
        <w:rFonts w:ascii="Calibri" w:eastAsia="Times New Roman" w:hAnsi="Calibri" w:cs="Calibri" w:hint="default"/>
        <w:color w:val="80C6BF"/>
      </w:rPr>
    </w:lvl>
    <w:lvl w:ilvl="2">
      <w:start w:val="1"/>
      <w:numFmt w:val="bullet"/>
      <w:lvlText w:val="□"/>
      <w:lvlJc w:val="left"/>
      <w:pPr>
        <w:tabs>
          <w:tab w:val="num" w:pos="1021"/>
        </w:tabs>
        <w:ind w:left="1021" w:hanging="341"/>
      </w:pPr>
      <w:rPr>
        <w:rFonts w:ascii="Calibri" w:hAnsi="Calibri"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19" w15:restartNumberingAfterBreak="0">
    <w:nsid w:val="31525DAA"/>
    <w:multiLevelType w:val="hybridMultilevel"/>
    <w:tmpl w:val="9CDE7926"/>
    <w:lvl w:ilvl="0" w:tplc="71F404E0">
      <w:numFmt w:val="bullet"/>
      <w:lvlText w:val=""/>
      <w:lvlJc w:val="left"/>
      <w:pPr>
        <w:ind w:left="144" w:hanging="144"/>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48B728E"/>
    <w:multiLevelType w:val="multilevel"/>
    <w:tmpl w:val="276A8698"/>
    <w:styleLink w:val="NumbLstAppendix"/>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3DFB07CD"/>
    <w:multiLevelType w:val="hybridMultilevel"/>
    <w:tmpl w:val="0D12A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04852A9"/>
    <w:multiLevelType w:val="hybridMultilevel"/>
    <w:tmpl w:val="E2E0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F939F7"/>
    <w:multiLevelType w:val="hybridMultilevel"/>
    <w:tmpl w:val="08F87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BE4206"/>
    <w:multiLevelType w:val="multilevel"/>
    <w:tmpl w:val="2230DF2E"/>
    <w:lvl w:ilvl="0">
      <w:start w:val="1"/>
      <w:numFmt w:val="decimal"/>
      <w:pStyle w:val="TableNumbList1"/>
      <w:lvlText w:val="%1."/>
      <w:lvlJc w:val="left"/>
      <w:pPr>
        <w:tabs>
          <w:tab w:val="num" w:pos="340"/>
        </w:tabs>
        <w:ind w:left="340" w:hanging="340"/>
      </w:pPr>
      <w:rPr>
        <w:rFonts w:hint="default"/>
      </w:rPr>
    </w:lvl>
    <w:lvl w:ilvl="1">
      <w:start w:val="1"/>
      <w:numFmt w:val="lowerLetter"/>
      <w:pStyle w:val="TableNumbList2"/>
      <w:lvlText w:val="%2."/>
      <w:lvlJc w:val="left"/>
      <w:pPr>
        <w:tabs>
          <w:tab w:val="num" w:pos="680"/>
        </w:tabs>
        <w:ind w:left="680" w:hanging="340"/>
      </w:pPr>
      <w:rPr>
        <w:rFonts w:hint="default"/>
      </w:rPr>
    </w:lvl>
    <w:lvl w:ilvl="2">
      <w:start w:val="1"/>
      <w:numFmt w:val="lowerRoman"/>
      <w:pStyle w:val="TableNumbList3"/>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5" w15:restartNumberingAfterBreak="0">
    <w:nsid w:val="45C31F7C"/>
    <w:multiLevelType w:val="hybridMultilevel"/>
    <w:tmpl w:val="3E6E9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E668F"/>
    <w:multiLevelType w:val="hybridMultilevel"/>
    <w:tmpl w:val="73F858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3E715C"/>
    <w:multiLevelType w:val="hybridMultilevel"/>
    <w:tmpl w:val="A968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D51103"/>
    <w:multiLevelType w:val="hybridMultilevel"/>
    <w:tmpl w:val="9BB4B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407120"/>
    <w:multiLevelType w:val="hybridMultilevel"/>
    <w:tmpl w:val="5B1A64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 w15:restartNumberingAfterBreak="0">
    <w:nsid w:val="4D642852"/>
    <w:multiLevelType w:val="hybridMultilevel"/>
    <w:tmpl w:val="026A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7A76A3"/>
    <w:multiLevelType w:val="hybridMultilevel"/>
    <w:tmpl w:val="5E5C5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8A0ECC"/>
    <w:multiLevelType w:val="hybridMultilevel"/>
    <w:tmpl w:val="953A5C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8975CE8"/>
    <w:multiLevelType w:val="multilevel"/>
    <w:tmpl w:val="B68216C6"/>
    <w:styleLink w:val="NumbLstMain"/>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34" w15:restartNumberingAfterBreak="0">
    <w:nsid w:val="59270225"/>
    <w:multiLevelType w:val="multilevel"/>
    <w:tmpl w:val="D5665DE0"/>
    <w:lvl w:ilvl="0">
      <w:start w:val="1"/>
      <w:numFmt w:val="decimal"/>
      <w:pStyle w:val="NumbList1"/>
      <w:lvlText w:val="%1."/>
      <w:lvlJc w:val="left"/>
      <w:pPr>
        <w:tabs>
          <w:tab w:val="num" w:pos="340"/>
        </w:tabs>
        <w:ind w:left="340" w:hanging="340"/>
      </w:pPr>
      <w:rPr>
        <w:rFonts w:hint="default"/>
      </w:rPr>
    </w:lvl>
    <w:lvl w:ilvl="1">
      <w:start w:val="1"/>
      <w:numFmt w:val="lowerLetter"/>
      <w:pStyle w:val="NumbList2Alpha"/>
      <w:lvlText w:val="%2."/>
      <w:lvlJc w:val="left"/>
      <w:pPr>
        <w:tabs>
          <w:tab w:val="num" w:pos="680"/>
        </w:tabs>
        <w:ind w:left="680" w:hanging="340"/>
      </w:pPr>
      <w:rPr>
        <w:rFonts w:hint="default"/>
      </w:rPr>
    </w:lvl>
    <w:lvl w:ilvl="2">
      <w:start w:val="1"/>
      <w:numFmt w:val="lowerRoman"/>
      <w:pStyle w:val="NumbList3Roman"/>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5" w15:restartNumberingAfterBreak="0">
    <w:nsid w:val="598F0948"/>
    <w:multiLevelType w:val="multilevel"/>
    <w:tmpl w:val="4DA64D64"/>
    <w:styleLink w:val="NumbLstNumb"/>
    <w:lvl w:ilvl="0">
      <w:start w:val="1"/>
      <w:numFmt w:val="decimal"/>
      <w:lvlText w:val="%1."/>
      <w:lvlJc w:val="left"/>
      <w:pPr>
        <w:tabs>
          <w:tab w:val="num" w:pos="340"/>
        </w:tabs>
        <w:ind w:left="340" w:hanging="340"/>
      </w:pPr>
      <w:rPr>
        <w:rFonts w:hint="default"/>
      </w:rPr>
    </w:lvl>
    <w:lvl w:ilvl="1">
      <w:start w:val="1"/>
      <w:numFmt w:val="bullet"/>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36" w15:restartNumberingAfterBreak="0">
    <w:nsid w:val="5CF02F50"/>
    <w:multiLevelType w:val="multilevel"/>
    <w:tmpl w:val="3C02AD82"/>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680"/>
        </w:tabs>
        <w:ind w:left="680" w:hanging="340"/>
      </w:pPr>
      <w:rPr>
        <w:rFonts w:ascii="Arial" w:hAnsi="Arial" w:hint="default"/>
        <w:color w:val="008D7F"/>
      </w:rPr>
    </w:lvl>
    <w:lvl w:ilvl="2">
      <w:start w:val="1"/>
      <w:numFmt w:val="bullet"/>
      <w:pStyle w:val="Bullet3"/>
      <w:lvlText w:val=""/>
      <w:lvlJc w:val="left"/>
      <w:pPr>
        <w:tabs>
          <w:tab w:val="num" w:pos="1021"/>
        </w:tabs>
        <w:ind w:left="1021" w:hanging="341"/>
      </w:pPr>
      <w:rPr>
        <w:rFonts w:ascii="Symbol" w:hAnsi="Symbol" w:cs="Symbol" w:hint="default"/>
        <w:color w:val="008D7F"/>
        <w:sz w:val="24"/>
        <w:szCs w:val="24"/>
      </w:rPr>
    </w:lvl>
    <w:lvl w:ilvl="3">
      <w:start w:val="1"/>
      <w:numFmt w:val="bullet"/>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37" w15:restartNumberingAfterBreak="0">
    <w:nsid w:val="5E7D204F"/>
    <w:multiLevelType w:val="multilevel"/>
    <w:tmpl w:val="8CD43666"/>
    <w:numStyleLink w:val="NumbLstTableBullet"/>
  </w:abstractNum>
  <w:abstractNum w:abstractNumId="38" w15:restartNumberingAfterBreak="0">
    <w:nsid w:val="632E1DAF"/>
    <w:multiLevelType w:val="multilevel"/>
    <w:tmpl w:val="061A7802"/>
    <w:styleLink w:val="NumbLstTaskNo"/>
    <w:lvl w:ilvl="0">
      <w:start w:val="1"/>
      <w:numFmt w:val="decimal"/>
      <w:lvlText w:val="%1."/>
      <w:lvlJc w:val="left"/>
      <w:pPr>
        <w:tabs>
          <w:tab w:val="num" w:pos="680"/>
        </w:tabs>
        <w:ind w:left="680" w:hanging="680"/>
      </w:pPr>
      <w:rPr>
        <w:rFonts w:hint="default"/>
      </w:rPr>
    </w:lvl>
    <w:lvl w:ilvl="1">
      <w:start w:val="1"/>
      <w:numFmt w:val="none"/>
      <w:suff w:val="nothing"/>
      <w:lvlText w:val=""/>
      <w:lvlJc w:val="left"/>
      <w:pPr>
        <w:ind w:left="680" w:firstLine="0"/>
      </w:pPr>
      <w:rPr>
        <w:rFonts w:hint="default"/>
      </w:rPr>
    </w:lvl>
    <w:lvl w:ilvl="2">
      <w:start w:val="1"/>
      <w:numFmt w:val="none"/>
      <w:suff w:val="nothing"/>
      <w:lvlText w:val=""/>
      <w:lvlJc w:val="left"/>
      <w:pPr>
        <w:ind w:left="68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1E65452"/>
    <w:multiLevelType w:val="multilevel"/>
    <w:tmpl w:val="37DC4752"/>
    <w:lvl w:ilvl="0">
      <w:start w:val="1"/>
      <w:numFmt w:val="decimal"/>
      <w:lvlText w:val="%1."/>
      <w:lvlJc w:val="left"/>
      <w:pPr>
        <w:tabs>
          <w:tab w:val="num" w:pos="720"/>
        </w:tabs>
        <w:ind w:left="720" w:hanging="360"/>
      </w:pPr>
      <w:rPr>
        <w:rFonts w:ascii="Calibri Light" w:hAnsi="Calibri Light" w:cs="Calibri Ligh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C433CE"/>
    <w:multiLevelType w:val="hybridMultilevel"/>
    <w:tmpl w:val="956A8F06"/>
    <w:lvl w:ilvl="0" w:tplc="99D627E2">
      <w:start w:val="5"/>
      <w:numFmt w:val="bullet"/>
      <w:lvlText w:val=""/>
      <w:lvlJc w:val="left"/>
      <w:pPr>
        <w:ind w:left="720" w:hanging="360"/>
      </w:pPr>
      <w:rPr>
        <w:rFonts w:ascii="Symbol" w:eastAsiaTheme="minorHAnsi"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D036CA"/>
    <w:multiLevelType w:val="hybridMultilevel"/>
    <w:tmpl w:val="2E60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04219">
    <w:abstractNumId w:val="36"/>
  </w:num>
  <w:num w:numId="2" w16cid:durableId="2042783780">
    <w:abstractNumId w:val="34"/>
  </w:num>
  <w:num w:numId="3" w16cid:durableId="1775905253">
    <w:abstractNumId w:val="15"/>
  </w:num>
  <w:num w:numId="4" w16cid:durableId="37093551">
    <w:abstractNumId w:val="20"/>
  </w:num>
  <w:num w:numId="5" w16cid:durableId="1667514661">
    <w:abstractNumId w:val="0"/>
  </w:num>
  <w:num w:numId="6" w16cid:durableId="1554730085">
    <w:abstractNumId w:val="33"/>
  </w:num>
  <w:num w:numId="7" w16cid:durableId="97141884">
    <w:abstractNumId w:val="35"/>
  </w:num>
  <w:num w:numId="8" w16cid:durableId="453720506">
    <w:abstractNumId w:val="12"/>
  </w:num>
  <w:num w:numId="9" w16cid:durableId="1209151439">
    <w:abstractNumId w:val="38"/>
  </w:num>
  <w:num w:numId="10" w16cid:durableId="1174413918">
    <w:abstractNumId w:val="37"/>
  </w:num>
  <w:num w:numId="11" w16cid:durableId="796872764">
    <w:abstractNumId w:val="18"/>
  </w:num>
  <w:num w:numId="12" w16cid:durableId="1645701528">
    <w:abstractNumId w:val="2"/>
  </w:num>
  <w:num w:numId="13" w16cid:durableId="1183547177">
    <w:abstractNumId w:val="24"/>
  </w:num>
  <w:num w:numId="14" w16cid:durableId="753479809">
    <w:abstractNumId w:val="22"/>
  </w:num>
  <w:num w:numId="15" w16cid:durableId="128255317">
    <w:abstractNumId w:val="11"/>
  </w:num>
  <w:num w:numId="16" w16cid:durableId="821506991">
    <w:abstractNumId w:val="14"/>
  </w:num>
  <w:num w:numId="17" w16cid:durableId="1991011415">
    <w:abstractNumId w:val="6"/>
  </w:num>
  <w:num w:numId="18" w16cid:durableId="555550096">
    <w:abstractNumId w:val="9"/>
  </w:num>
  <w:num w:numId="19" w16cid:durableId="341133023">
    <w:abstractNumId w:val="3"/>
  </w:num>
  <w:num w:numId="20" w16cid:durableId="454716384">
    <w:abstractNumId w:val="5"/>
  </w:num>
  <w:num w:numId="21" w16cid:durableId="908462816">
    <w:abstractNumId w:val="29"/>
  </w:num>
  <w:num w:numId="22" w16cid:durableId="1371765151">
    <w:abstractNumId w:val="4"/>
  </w:num>
  <w:num w:numId="23" w16cid:durableId="611745160">
    <w:abstractNumId w:val="1"/>
  </w:num>
  <w:num w:numId="24" w16cid:durableId="418983831">
    <w:abstractNumId w:val="31"/>
  </w:num>
  <w:num w:numId="25" w16cid:durableId="1818381068">
    <w:abstractNumId w:val="23"/>
  </w:num>
  <w:num w:numId="26" w16cid:durableId="1159233402">
    <w:abstractNumId w:val="26"/>
  </w:num>
  <w:num w:numId="27" w16cid:durableId="1090391187">
    <w:abstractNumId w:val="16"/>
  </w:num>
  <w:num w:numId="28" w16cid:durableId="41946489">
    <w:abstractNumId w:val="32"/>
  </w:num>
  <w:num w:numId="29" w16cid:durableId="2082945789">
    <w:abstractNumId w:val="17"/>
  </w:num>
  <w:num w:numId="30" w16cid:durableId="963079890">
    <w:abstractNumId w:val="39"/>
  </w:num>
  <w:num w:numId="31" w16cid:durableId="724138453">
    <w:abstractNumId w:val="41"/>
  </w:num>
  <w:num w:numId="32" w16cid:durableId="557860781">
    <w:abstractNumId w:val="30"/>
  </w:num>
  <w:num w:numId="33" w16cid:durableId="1908493882">
    <w:abstractNumId w:val="7"/>
  </w:num>
  <w:num w:numId="34" w16cid:durableId="1530335802">
    <w:abstractNumId w:val="27"/>
  </w:num>
  <w:num w:numId="35" w16cid:durableId="1648779783">
    <w:abstractNumId w:val="28"/>
  </w:num>
  <w:num w:numId="36" w16cid:durableId="328757844">
    <w:abstractNumId w:val="25"/>
  </w:num>
  <w:num w:numId="37" w16cid:durableId="1956323621">
    <w:abstractNumId w:val="19"/>
  </w:num>
  <w:num w:numId="38" w16cid:durableId="2145148754">
    <w:abstractNumId w:val="10"/>
  </w:num>
  <w:num w:numId="39" w16cid:durableId="249200398">
    <w:abstractNumId w:val="8"/>
  </w:num>
  <w:num w:numId="40" w16cid:durableId="1337533856">
    <w:abstractNumId w:val="13"/>
  </w:num>
  <w:num w:numId="41" w16cid:durableId="243757224">
    <w:abstractNumId w:val="21"/>
  </w:num>
  <w:num w:numId="42" w16cid:durableId="1459108796">
    <w:abstractNumId w:val="4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attachedTemplate r:id="rId1"/>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04"/>
    <w:rsid w:val="000009DC"/>
    <w:rsid w:val="00001D12"/>
    <w:rsid w:val="00004E12"/>
    <w:rsid w:val="00007F6E"/>
    <w:rsid w:val="00010CDF"/>
    <w:rsid w:val="000117FC"/>
    <w:rsid w:val="00011FB7"/>
    <w:rsid w:val="00022881"/>
    <w:rsid w:val="000228CE"/>
    <w:rsid w:val="00023151"/>
    <w:rsid w:val="000249C5"/>
    <w:rsid w:val="00024FEF"/>
    <w:rsid w:val="00032028"/>
    <w:rsid w:val="00033BE2"/>
    <w:rsid w:val="00040265"/>
    <w:rsid w:val="0004340C"/>
    <w:rsid w:val="000449D7"/>
    <w:rsid w:val="00052ABC"/>
    <w:rsid w:val="0005364F"/>
    <w:rsid w:val="0005471F"/>
    <w:rsid w:val="00054CF7"/>
    <w:rsid w:val="00057E6A"/>
    <w:rsid w:val="00057FAE"/>
    <w:rsid w:val="00062AF1"/>
    <w:rsid w:val="00063442"/>
    <w:rsid w:val="00063606"/>
    <w:rsid w:val="00065999"/>
    <w:rsid w:val="00066F9E"/>
    <w:rsid w:val="00072310"/>
    <w:rsid w:val="000738EA"/>
    <w:rsid w:val="00074916"/>
    <w:rsid w:val="000800A3"/>
    <w:rsid w:val="000857A9"/>
    <w:rsid w:val="000949EC"/>
    <w:rsid w:val="00094D0F"/>
    <w:rsid w:val="00094DFE"/>
    <w:rsid w:val="00095749"/>
    <w:rsid w:val="00095A62"/>
    <w:rsid w:val="00095B2E"/>
    <w:rsid w:val="000A4517"/>
    <w:rsid w:val="000A59B6"/>
    <w:rsid w:val="000A5EFF"/>
    <w:rsid w:val="000A6A9E"/>
    <w:rsid w:val="000A79BC"/>
    <w:rsid w:val="000B0644"/>
    <w:rsid w:val="000B3F58"/>
    <w:rsid w:val="000B5CAA"/>
    <w:rsid w:val="000B7139"/>
    <w:rsid w:val="000B733B"/>
    <w:rsid w:val="000B7CE1"/>
    <w:rsid w:val="000C01B9"/>
    <w:rsid w:val="000C2103"/>
    <w:rsid w:val="000D0A7D"/>
    <w:rsid w:val="000D36C3"/>
    <w:rsid w:val="000D6326"/>
    <w:rsid w:val="000D7796"/>
    <w:rsid w:val="000E009B"/>
    <w:rsid w:val="000E1516"/>
    <w:rsid w:val="000E2B56"/>
    <w:rsid w:val="000E2F96"/>
    <w:rsid w:val="000E5EDF"/>
    <w:rsid w:val="000F17C6"/>
    <w:rsid w:val="000F2ABE"/>
    <w:rsid w:val="000F3E9D"/>
    <w:rsid w:val="000F64F8"/>
    <w:rsid w:val="000F6C4F"/>
    <w:rsid w:val="00100105"/>
    <w:rsid w:val="00102A84"/>
    <w:rsid w:val="00103ED0"/>
    <w:rsid w:val="0010439F"/>
    <w:rsid w:val="00105038"/>
    <w:rsid w:val="001061BE"/>
    <w:rsid w:val="00107A77"/>
    <w:rsid w:val="00107F00"/>
    <w:rsid w:val="0011042B"/>
    <w:rsid w:val="00113055"/>
    <w:rsid w:val="00114DB1"/>
    <w:rsid w:val="00116C04"/>
    <w:rsid w:val="00117FB7"/>
    <w:rsid w:val="001215D3"/>
    <w:rsid w:val="00121CCE"/>
    <w:rsid w:val="001242C5"/>
    <w:rsid w:val="00124992"/>
    <w:rsid w:val="00126481"/>
    <w:rsid w:val="001302F4"/>
    <w:rsid w:val="001305C0"/>
    <w:rsid w:val="001314C7"/>
    <w:rsid w:val="00133363"/>
    <w:rsid w:val="00133566"/>
    <w:rsid w:val="00133E24"/>
    <w:rsid w:val="00134E76"/>
    <w:rsid w:val="00135C6B"/>
    <w:rsid w:val="001405B1"/>
    <w:rsid w:val="00140812"/>
    <w:rsid w:val="00140A1B"/>
    <w:rsid w:val="00142ADE"/>
    <w:rsid w:val="0015311D"/>
    <w:rsid w:val="00161CD6"/>
    <w:rsid w:val="00161ED4"/>
    <w:rsid w:val="001622BC"/>
    <w:rsid w:val="001627EC"/>
    <w:rsid w:val="001631C0"/>
    <w:rsid w:val="00172D8A"/>
    <w:rsid w:val="00173A03"/>
    <w:rsid w:val="00173D01"/>
    <w:rsid w:val="00174B36"/>
    <w:rsid w:val="0017538B"/>
    <w:rsid w:val="00175FAA"/>
    <w:rsid w:val="001818CA"/>
    <w:rsid w:val="00183921"/>
    <w:rsid w:val="00185EEC"/>
    <w:rsid w:val="00190F7A"/>
    <w:rsid w:val="00192C61"/>
    <w:rsid w:val="001972AF"/>
    <w:rsid w:val="001A0223"/>
    <w:rsid w:val="001A1752"/>
    <w:rsid w:val="001A5ECA"/>
    <w:rsid w:val="001A6AFE"/>
    <w:rsid w:val="001A714A"/>
    <w:rsid w:val="001B0385"/>
    <w:rsid w:val="001B0682"/>
    <w:rsid w:val="001B0E30"/>
    <w:rsid w:val="001B6B96"/>
    <w:rsid w:val="001C1C8C"/>
    <w:rsid w:val="001C433B"/>
    <w:rsid w:val="001D1821"/>
    <w:rsid w:val="001D2780"/>
    <w:rsid w:val="001D2F18"/>
    <w:rsid w:val="001D580E"/>
    <w:rsid w:val="001D5B4D"/>
    <w:rsid w:val="001E1275"/>
    <w:rsid w:val="001E16B8"/>
    <w:rsid w:val="001E29C9"/>
    <w:rsid w:val="001E2C76"/>
    <w:rsid w:val="001E2ED5"/>
    <w:rsid w:val="001E427C"/>
    <w:rsid w:val="001E604A"/>
    <w:rsid w:val="001E610B"/>
    <w:rsid w:val="001E73B5"/>
    <w:rsid w:val="001F4A58"/>
    <w:rsid w:val="001F4AE6"/>
    <w:rsid w:val="001F6F39"/>
    <w:rsid w:val="001F7686"/>
    <w:rsid w:val="00200958"/>
    <w:rsid w:val="00213E4C"/>
    <w:rsid w:val="002147DA"/>
    <w:rsid w:val="00214E29"/>
    <w:rsid w:val="0021792F"/>
    <w:rsid w:val="00222974"/>
    <w:rsid w:val="002247AC"/>
    <w:rsid w:val="002301D4"/>
    <w:rsid w:val="00230531"/>
    <w:rsid w:val="002338C7"/>
    <w:rsid w:val="00233A79"/>
    <w:rsid w:val="00233CB7"/>
    <w:rsid w:val="002368C5"/>
    <w:rsid w:val="002369D8"/>
    <w:rsid w:val="00237936"/>
    <w:rsid w:val="00240086"/>
    <w:rsid w:val="00240AB2"/>
    <w:rsid w:val="00243F74"/>
    <w:rsid w:val="00247A5A"/>
    <w:rsid w:val="00250216"/>
    <w:rsid w:val="00250A7F"/>
    <w:rsid w:val="00250EC5"/>
    <w:rsid w:val="002511F3"/>
    <w:rsid w:val="0025146E"/>
    <w:rsid w:val="0025335C"/>
    <w:rsid w:val="002540A5"/>
    <w:rsid w:val="0025560B"/>
    <w:rsid w:val="00257353"/>
    <w:rsid w:val="0026553E"/>
    <w:rsid w:val="0026697F"/>
    <w:rsid w:val="00267D3C"/>
    <w:rsid w:val="002700BF"/>
    <w:rsid w:val="0027039F"/>
    <w:rsid w:val="002713F4"/>
    <w:rsid w:val="00271CC3"/>
    <w:rsid w:val="00272C95"/>
    <w:rsid w:val="002748FE"/>
    <w:rsid w:val="00275225"/>
    <w:rsid w:val="0028076F"/>
    <w:rsid w:val="00280ADA"/>
    <w:rsid w:val="00281881"/>
    <w:rsid w:val="00284E0C"/>
    <w:rsid w:val="00287240"/>
    <w:rsid w:val="0028793E"/>
    <w:rsid w:val="00290E02"/>
    <w:rsid w:val="002935B0"/>
    <w:rsid w:val="002972CB"/>
    <w:rsid w:val="002A2BD6"/>
    <w:rsid w:val="002A40BC"/>
    <w:rsid w:val="002A4244"/>
    <w:rsid w:val="002A6A32"/>
    <w:rsid w:val="002B0B9F"/>
    <w:rsid w:val="002B1D0B"/>
    <w:rsid w:val="002C3652"/>
    <w:rsid w:val="002C368B"/>
    <w:rsid w:val="002C5B15"/>
    <w:rsid w:val="002C5FE8"/>
    <w:rsid w:val="002C7D76"/>
    <w:rsid w:val="002D03AF"/>
    <w:rsid w:val="002D367C"/>
    <w:rsid w:val="002D59C2"/>
    <w:rsid w:val="002D6545"/>
    <w:rsid w:val="002E1442"/>
    <w:rsid w:val="002E3187"/>
    <w:rsid w:val="002E3256"/>
    <w:rsid w:val="002E4CAD"/>
    <w:rsid w:val="002E555F"/>
    <w:rsid w:val="002E6D0A"/>
    <w:rsid w:val="002F070F"/>
    <w:rsid w:val="002F2C21"/>
    <w:rsid w:val="002F73A1"/>
    <w:rsid w:val="00300058"/>
    <w:rsid w:val="00301F77"/>
    <w:rsid w:val="00304617"/>
    <w:rsid w:val="00306602"/>
    <w:rsid w:val="00306D77"/>
    <w:rsid w:val="00310E09"/>
    <w:rsid w:val="003146E2"/>
    <w:rsid w:val="003201F5"/>
    <w:rsid w:val="00320F5B"/>
    <w:rsid w:val="00321DAB"/>
    <w:rsid w:val="00326277"/>
    <w:rsid w:val="003277DD"/>
    <w:rsid w:val="00330BD8"/>
    <w:rsid w:val="00331034"/>
    <w:rsid w:val="00335BF1"/>
    <w:rsid w:val="00336D84"/>
    <w:rsid w:val="00345CAA"/>
    <w:rsid w:val="00345D02"/>
    <w:rsid w:val="003511E2"/>
    <w:rsid w:val="00355887"/>
    <w:rsid w:val="00355AEA"/>
    <w:rsid w:val="00360E75"/>
    <w:rsid w:val="00361F6F"/>
    <w:rsid w:val="003667DA"/>
    <w:rsid w:val="00366B72"/>
    <w:rsid w:val="00370C77"/>
    <w:rsid w:val="00370D90"/>
    <w:rsid w:val="00371FC0"/>
    <w:rsid w:val="00374611"/>
    <w:rsid w:val="003777EF"/>
    <w:rsid w:val="00380BD8"/>
    <w:rsid w:val="00380FA3"/>
    <w:rsid w:val="0038194B"/>
    <w:rsid w:val="00381E22"/>
    <w:rsid w:val="003849C6"/>
    <w:rsid w:val="00384AEC"/>
    <w:rsid w:val="003906B6"/>
    <w:rsid w:val="003933A9"/>
    <w:rsid w:val="00393D87"/>
    <w:rsid w:val="0039406D"/>
    <w:rsid w:val="003960FD"/>
    <w:rsid w:val="00397AC1"/>
    <w:rsid w:val="003A030B"/>
    <w:rsid w:val="003A56A7"/>
    <w:rsid w:val="003B361A"/>
    <w:rsid w:val="003B645B"/>
    <w:rsid w:val="003C015B"/>
    <w:rsid w:val="003C233F"/>
    <w:rsid w:val="003C7B24"/>
    <w:rsid w:val="003D1369"/>
    <w:rsid w:val="003D2327"/>
    <w:rsid w:val="003D37F0"/>
    <w:rsid w:val="003D3BAF"/>
    <w:rsid w:val="003D7750"/>
    <w:rsid w:val="003E0088"/>
    <w:rsid w:val="003E1D24"/>
    <w:rsid w:val="003E7DFA"/>
    <w:rsid w:val="003F1FD8"/>
    <w:rsid w:val="003F3D9D"/>
    <w:rsid w:val="003F743F"/>
    <w:rsid w:val="00400C24"/>
    <w:rsid w:val="00403369"/>
    <w:rsid w:val="00404BC7"/>
    <w:rsid w:val="00404C44"/>
    <w:rsid w:val="0040552C"/>
    <w:rsid w:val="0040670A"/>
    <w:rsid w:val="00406CDC"/>
    <w:rsid w:val="004079EB"/>
    <w:rsid w:val="00410EF3"/>
    <w:rsid w:val="00412F4B"/>
    <w:rsid w:val="004146A7"/>
    <w:rsid w:val="004149E8"/>
    <w:rsid w:val="004175DF"/>
    <w:rsid w:val="00420561"/>
    <w:rsid w:val="00423F4F"/>
    <w:rsid w:val="00425136"/>
    <w:rsid w:val="004305A0"/>
    <w:rsid w:val="0043617C"/>
    <w:rsid w:val="0043674E"/>
    <w:rsid w:val="004371B1"/>
    <w:rsid w:val="0043746B"/>
    <w:rsid w:val="00440800"/>
    <w:rsid w:val="00440D2B"/>
    <w:rsid w:val="00440F78"/>
    <w:rsid w:val="00444B4F"/>
    <w:rsid w:val="0045011E"/>
    <w:rsid w:val="00451BEA"/>
    <w:rsid w:val="00451C9C"/>
    <w:rsid w:val="00452056"/>
    <w:rsid w:val="00452F23"/>
    <w:rsid w:val="00453B59"/>
    <w:rsid w:val="0045614A"/>
    <w:rsid w:val="0045651C"/>
    <w:rsid w:val="00462AD1"/>
    <w:rsid w:val="0046356D"/>
    <w:rsid w:val="00472A45"/>
    <w:rsid w:val="00473C72"/>
    <w:rsid w:val="0047619C"/>
    <w:rsid w:val="00480032"/>
    <w:rsid w:val="00480150"/>
    <w:rsid w:val="0048066B"/>
    <w:rsid w:val="004811BB"/>
    <w:rsid w:val="00485305"/>
    <w:rsid w:val="00487E17"/>
    <w:rsid w:val="00490649"/>
    <w:rsid w:val="0049068E"/>
    <w:rsid w:val="0049267A"/>
    <w:rsid w:val="004946D2"/>
    <w:rsid w:val="00496568"/>
    <w:rsid w:val="004A0172"/>
    <w:rsid w:val="004A3015"/>
    <w:rsid w:val="004A6B24"/>
    <w:rsid w:val="004B2D1D"/>
    <w:rsid w:val="004B2FA6"/>
    <w:rsid w:val="004B33F7"/>
    <w:rsid w:val="004B3E64"/>
    <w:rsid w:val="004B4E2C"/>
    <w:rsid w:val="004B5CBA"/>
    <w:rsid w:val="004B6E90"/>
    <w:rsid w:val="004C18D4"/>
    <w:rsid w:val="004C3F77"/>
    <w:rsid w:val="004C41F7"/>
    <w:rsid w:val="004C57A5"/>
    <w:rsid w:val="004C66AC"/>
    <w:rsid w:val="004C6943"/>
    <w:rsid w:val="004C6A32"/>
    <w:rsid w:val="004D1DBB"/>
    <w:rsid w:val="004D2E9C"/>
    <w:rsid w:val="004D3E64"/>
    <w:rsid w:val="004D7D69"/>
    <w:rsid w:val="004E14A2"/>
    <w:rsid w:val="004E2810"/>
    <w:rsid w:val="004E2972"/>
    <w:rsid w:val="004E458F"/>
    <w:rsid w:val="004E6AE4"/>
    <w:rsid w:val="004E7965"/>
    <w:rsid w:val="004F079B"/>
    <w:rsid w:val="004F2D70"/>
    <w:rsid w:val="00500D3C"/>
    <w:rsid w:val="00502036"/>
    <w:rsid w:val="00502387"/>
    <w:rsid w:val="00503BEF"/>
    <w:rsid w:val="0050463F"/>
    <w:rsid w:val="00504779"/>
    <w:rsid w:val="00504DDF"/>
    <w:rsid w:val="0050543F"/>
    <w:rsid w:val="0051012F"/>
    <w:rsid w:val="00512B5E"/>
    <w:rsid w:val="00514491"/>
    <w:rsid w:val="00515E00"/>
    <w:rsid w:val="00517192"/>
    <w:rsid w:val="005201E3"/>
    <w:rsid w:val="005211BF"/>
    <w:rsid w:val="00525B59"/>
    <w:rsid w:val="005301F3"/>
    <w:rsid w:val="00530BD7"/>
    <w:rsid w:val="00530EFB"/>
    <w:rsid w:val="005316AD"/>
    <w:rsid w:val="00532541"/>
    <w:rsid w:val="00533038"/>
    <w:rsid w:val="00533A3A"/>
    <w:rsid w:val="005355F2"/>
    <w:rsid w:val="00535A96"/>
    <w:rsid w:val="005409E9"/>
    <w:rsid w:val="0054104E"/>
    <w:rsid w:val="00543A60"/>
    <w:rsid w:val="00544525"/>
    <w:rsid w:val="00544C5F"/>
    <w:rsid w:val="00544E24"/>
    <w:rsid w:val="005457B9"/>
    <w:rsid w:val="00552398"/>
    <w:rsid w:val="0055248A"/>
    <w:rsid w:val="00553366"/>
    <w:rsid w:val="00556F24"/>
    <w:rsid w:val="00557251"/>
    <w:rsid w:val="00560579"/>
    <w:rsid w:val="00562EF7"/>
    <w:rsid w:val="0057424D"/>
    <w:rsid w:val="005764B2"/>
    <w:rsid w:val="00577B39"/>
    <w:rsid w:val="0058248F"/>
    <w:rsid w:val="005825F1"/>
    <w:rsid w:val="00593D69"/>
    <w:rsid w:val="00594857"/>
    <w:rsid w:val="00596882"/>
    <w:rsid w:val="00597C88"/>
    <w:rsid w:val="005A0E1A"/>
    <w:rsid w:val="005A0ED0"/>
    <w:rsid w:val="005A1AB4"/>
    <w:rsid w:val="005A4489"/>
    <w:rsid w:val="005A5018"/>
    <w:rsid w:val="005A5E49"/>
    <w:rsid w:val="005A6F93"/>
    <w:rsid w:val="005A7DD7"/>
    <w:rsid w:val="005B1D2E"/>
    <w:rsid w:val="005B2D42"/>
    <w:rsid w:val="005B453B"/>
    <w:rsid w:val="005C31A7"/>
    <w:rsid w:val="005C3266"/>
    <w:rsid w:val="005C477E"/>
    <w:rsid w:val="005C7A38"/>
    <w:rsid w:val="005D446D"/>
    <w:rsid w:val="005D4DA3"/>
    <w:rsid w:val="005D5BB5"/>
    <w:rsid w:val="005E0471"/>
    <w:rsid w:val="005E1327"/>
    <w:rsid w:val="005E1EAC"/>
    <w:rsid w:val="005E30C3"/>
    <w:rsid w:val="005E317A"/>
    <w:rsid w:val="005E3241"/>
    <w:rsid w:val="005E3951"/>
    <w:rsid w:val="005E4552"/>
    <w:rsid w:val="005E4D73"/>
    <w:rsid w:val="005F14E7"/>
    <w:rsid w:val="005F3D7F"/>
    <w:rsid w:val="005F622C"/>
    <w:rsid w:val="005F6ABE"/>
    <w:rsid w:val="005F7131"/>
    <w:rsid w:val="005F735B"/>
    <w:rsid w:val="005F7A8D"/>
    <w:rsid w:val="00600E8E"/>
    <w:rsid w:val="00603021"/>
    <w:rsid w:val="00603AC5"/>
    <w:rsid w:val="00606589"/>
    <w:rsid w:val="00606A98"/>
    <w:rsid w:val="0061082F"/>
    <w:rsid w:val="00612E5C"/>
    <w:rsid w:val="00614C3D"/>
    <w:rsid w:val="00615D1D"/>
    <w:rsid w:val="006227C8"/>
    <w:rsid w:val="00627035"/>
    <w:rsid w:val="00633090"/>
    <w:rsid w:val="0063461B"/>
    <w:rsid w:val="00634681"/>
    <w:rsid w:val="00635A89"/>
    <w:rsid w:val="00635C28"/>
    <w:rsid w:val="00635D9E"/>
    <w:rsid w:val="006360B6"/>
    <w:rsid w:val="00636DCB"/>
    <w:rsid w:val="00637533"/>
    <w:rsid w:val="00640069"/>
    <w:rsid w:val="00641B11"/>
    <w:rsid w:val="00645BBF"/>
    <w:rsid w:val="006470F0"/>
    <w:rsid w:val="00655BFE"/>
    <w:rsid w:val="00656D98"/>
    <w:rsid w:val="0066301F"/>
    <w:rsid w:val="006676EF"/>
    <w:rsid w:val="006714DF"/>
    <w:rsid w:val="00671840"/>
    <w:rsid w:val="00671C1B"/>
    <w:rsid w:val="00676DE3"/>
    <w:rsid w:val="00677913"/>
    <w:rsid w:val="00684EE9"/>
    <w:rsid w:val="00685BDF"/>
    <w:rsid w:val="00685E5C"/>
    <w:rsid w:val="00687620"/>
    <w:rsid w:val="006879B0"/>
    <w:rsid w:val="00693250"/>
    <w:rsid w:val="00696857"/>
    <w:rsid w:val="00696AC8"/>
    <w:rsid w:val="00697871"/>
    <w:rsid w:val="006A31A6"/>
    <w:rsid w:val="006A3B61"/>
    <w:rsid w:val="006A3B88"/>
    <w:rsid w:val="006A4B86"/>
    <w:rsid w:val="006B2542"/>
    <w:rsid w:val="006B392C"/>
    <w:rsid w:val="006B4928"/>
    <w:rsid w:val="006B4BEC"/>
    <w:rsid w:val="006B50B2"/>
    <w:rsid w:val="006C36E0"/>
    <w:rsid w:val="006C3809"/>
    <w:rsid w:val="006C7E5E"/>
    <w:rsid w:val="006D042E"/>
    <w:rsid w:val="006D0A9F"/>
    <w:rsid w:val="006D44AD"/>
    <w:rsid w:val="006D47ED"/>
    <w:rsid w:val="006D57FD"/>
    <w:rsid w:val="006E3155"/>
    <w:rsid w:val="006E3B35"/>
    <w:rsid w:val="006E5F3C"/>
    <w:rsid w:val="006E6698"/>
    <w:rsid w:val="006E66DA"/>
    <w:rsid w:val="006E7EB6"/>
    <w:rsid w:val="006F0F9A"/>
    <w:rsid w:val="006F0FD8"/>
    <w:rsid w:val="006F3748"/>
    <w:rsid w:val="006F484C"/>
    <w:rsid w:val="006F74ED"/>
    <w:rsid w:val="006F7C4B"/>
    <w:rsid w:val="00702FF4"/>
    <w:rsid w:val="007034DF"/>
    <w:rsid w:val="0070403C"/>
    <w:rsid w:val="00711076"/>
    <w:rsid w:val="007114FE"/>
    <w:rsid w:val="007115B0"/>
    <w:rsid w:val="007120F4"/>
    <w:rsid w:val="0071212A"/>
    <w:rsid w:val="0071260D"/>
    <w:rsid w:val="00713667"/>
    <w:rsid w:val="0071569B"/>
    <w:rsid w:val="00717C76"/>
    <w:rsid w:val="007211B1"/>
    <w:rsid w:val="0072307D"/>
    <w:rsid w:val="00723C30"/>
    <w:rsid w:val="00723D73"/>
    <w:rsid w:val="00724331"/>
    <w:rsid w:val="00725F4A"/>
    <w:rsid w:val="00726655"/>
    <w:rsid w:val="00731B19"/>
    <w:rsid w:val="00732E8C"/>
    <w:rsid w:val="00733670"/>
    <w:rsid w:val="00734523"/>
    <w:rsid w:val="00734632"/>
    <w:rsid w:val="0073631B"/>
    <w:rsid w:val="007367CF"/>
    <w:rsid w:val="0073697E"/>
    <w:rsid w:val="00741E33"/>
    <w:rsid w:val="00744067"/>
    <w:rsid w:val="007445C7"/>
    <w:rsid w:val="00750270"/>
    <w:rsid w:val="00750674"/>
    <w:rsid w:val="00753F16"/>
    <w:rsid w:val="00756BBA"/>
    <w:rsid w:val="007572DF"/>
    <w:rsid w:val="00762819"/>
    <w:rsid w:val="00764B60"/>
    <w:rsid w:val="00764BBC"/>
    <w:rsid w:val="00767820"/>
    <w:rsid w:val="007732C3"/>
    <w:rsid w:val="00773B91"/>
    <w:rsid w:val="007763F3"/>
    <w:rsid w:val="007773FB"/>
    <w:rsid w:val="00783478"/>
    <w:rsid w:val="00783EBB"/>
    <w:rsid w:val="0079338C"/>
    <w:rsid w:val="0079473D"/>
    <w:rsid w:val="00794D64"/>
    <w:rsid w:val="007971C1"/>
    <w:rsid w:val="007A064A"/>
    <w:rsid w:val="007A10C7"/>
    <w:rsid w:val="007A1896"/>
    <w:rsid w:val="007A18FB"/>
    <w:rsid w:val="007A5CD3"/>
    <w:rsid w:val="007A5E7E"/>
    <w:rsid w:val="007B0338"/>
    <w:rsid w:val="007B35D6"/>
    <w:rsid w:val="007B4B08"/>
    <w:rsid w:val="007B65CC"/>
    <w:rsid w:val="007C0241"/>
    <w:rsid w:val="007C0566"/>
    <w:rsid w:val="007C05B2"/>
    <w:rsid w:val="007C0C39"/>
    <w:rsid w:val="007C249B"/>
    <w:rsid w:val="007C3704"/>
    <w:rsid w:val="007C618A"/>
    <w:rsid w:val="007C7870"/>
    <w:rsid w:val="007D048B"/>
    <w:rsid w:val="007D0BB1"/>
    <w:rsid w:val="007D13F7"/>
    <w:rsid w:val="007D3B22"/>
    <w:rsid w:val="007D3EBE"/>
    <w:rsid w:val="007D5700"/>
    <w:rsid w:val="007D5722"/>
    <w:rsid w:val="007D5DD7"/>
    <w:rsid w:val="007D7A17"/>
    <w:rsid w:val="007D7AFC"/>
    <w:rsid w:val="007E3122"/>
    <w:rsid w:val="007E3B70"/>
    <w:rsid w:val="007E4E53"/>
    <w:rsid w:val="007E6259"/>
    <w:rsid w:val="007E7F74"/>
    <w:rsid w:val="007F017F"/>
    <w:rsid w:val="007F031F"/>
    <w:rsid w:val="007F1196"/>
    <w:rsid w:val="008000B1"/>
    <w:rsid w:val="0080141A"/>
    <w:rsid w:val="0080181E"/>
    <w:rsid w:val="00802CA7"/>
    <w:rsid w:val="008040E2"/>
    <w:rsid w:val="00804323"/>
    <w:rsid w:val="0080469B"/>
    <w:rsid w:val="00805B62"/>
    <w:rsid w:val="00806E7A"/>
    <w:rsid w:val="008100F5"/>
    <w:rsid w:val="00810AA7"/>
    <w:rsid w:val="00812CA3"/>
    <w:rsid w:val="00812F6F"/>
    <w:rsid w:val="0081331A"/>
    <w:rsid w:val="008152B2"/>
    <w:rsid w:val="00816B83"/>
    <w:rsid w:val="00816C1B"/>
    <w:rsid w:val="00822FD3"/>
    <w:rsid w:val="0082309C"/>
    <w:rsid w:val="0082785E"/>
    <w:rsid w:val="008306A6"/>
    <w:rsid w:val="00832146"/>
    <w:rsid w:val="0083552C"/>
    <w:rsid w:val="00836CEE"/>
    <w:rsid w:val="00836F98"/>
    <w:rsid w:val="00837636"/>
    <w:rsid w:val="00840DB8"/>
    <w:rsid w:val="00841969"/>
    <w:rsid w:val="0084461D"/>
    <w:rsid w:val="00844EE4"/>
    <w:rsid w:val="00847013"/>
    <w:rsid w:val="0084724F"/>
    <w:rsid w:val="0084758E"/>
    <w:rsid w:val="00847852"/>
    <w:rsid w:val="008529B4"/>
    <w:rsid w:val="00852CB5"/>
    <w:rsid w:val="00855123"/>
    <w:rsid w:val="00857E9B"/>
    <w:rsid w:val="008640D1"/>
    <w:rsid w:val="00865665"/>
    <w:rsid w:val="00865D71"/>
    <w:rsid w:val="00866847"/>
    <w:rsid w:val="0087035C"/>
    <w:rsid w:val="008727C8"/>
    <w:rsid w:val="00872E2F"/>
    <w:rsid w:val="00873AEF"/>
    <w:rsid w:val="008759F6"/>
    <w:rsid w:val="008763F1"/>
    <w:rsid w:val="00877DEE"/>
    <w:rsid w:val="008808C6"/>
    <w:rsid w:val="00880C50"/>
    <w:rsid w:val="00881D92"/>
    <w:rsid w:val="00882208"/>
    <w:rsid w:val="00885885"/>
    <w:rsid w:val="008861C5"/>
    <w:rsid w:val="00890C4A"/>
    <w:rsid w:val="0089299A"/>
    <w:rsid w:val="008943D0"/>
    <w:rsid w:val="00894BC8"/>
    <w:rsid w:val="0089610E"/>
    <w:rsid w:val="00896D7A"/>
    <w:rsid w:val="008A0E2C"/>
    <w:rsid w:val="008A290B"/>
    <w:rsid w:val="008A352E"/>
    <w:rsid w:val="008A3AD2"/>
    <w:rsid w:val="008A570C"/>
    <w:rsid w:val="008A6918"/>
    <w:rsid w:val="008B1FBA"/>
    <w:rsid w:val="008B429E"/>
    <w:rsid w:val="008B5004"/>
    <w:rsid w:val="008B50DD"/>
    <w:rsid w:val="008B6616"/>
    <w:rsid w:val="008B6B71"/>
    <w:rsid w:val="008C22BD"/>
    <w:rsid w:val="008C453D"/>
    <w:rsid w:val="008C4B8E"/>
    <w:rsid w:val="008C51CB"/>
    <w:rsid w:val="008D042E"/>
    <w:rsid w:val="008D11F1"/>
    <w:rsid w:val="008D160F"/>
    <w:rsid w:val="008D1C66"/>
    <w:rsid w:val="008D261C"/>
    <w:rsid w:val="008D2F09"/>
    <w:rsid w:val="008D3264"/>
    <w:rsid w:val="008D360A"/>
    <w:rsid w:val="008D45A5"/>
    <w:rsid w:val="008D5EA8"/>
    <w:rsid w:val="008E0BA6"/>
    <w:rsid w:val="008E0E9E"/>
    <w:rsid w:val="008E3B4F"/>
    <w:rsid w:val="008E536F"/>
    <w:rsid w:val="008F0CE2"/>
    <w:rsid w:val="008F154D"/>
    <w:rsid w:val="008F1A65"/>
    <w:rsid w:val="008F3FDA"/>
    <w:rsid w:val="008F45D1"/>
    <w:rsid w:val="008F5936"/>
    <w:rsid w:val="008F5C4F"/>
    <w:rsid w:val="008F7425"/>
    <w:rsid w:val="008F7994"/>
    <w:rsid w:val="008F7F00"/>
    <w:rsid w:val="009041AF"/>
    <w:rsid w:val="00907D45"/>
    <w:rsid w:val="009109E7"/>
    <w:rsid w:val="00911799"/>
    <w:rsid w:val="0091365E"/>
    <w:rsid w:val="00925431"/>
    <w:rsid w:val="00926054"/>
    <w:rsid w:val="00926E55"/>
    <w:rsid w:val="00927B67"/>
    <w:rsid w:val="009301EC"/>
    <w:rsid w:val="00930EA1"/>
    <w:rsid w:val="0093470E"/>
    <w:rsid w:val="009359DE"/>
    <w:rsid w:val="009410FB"/>
    <w:rsid w:val="009422BB"/>
    <w:rsid w:val="009441EF"/>
    <w:rsid w:val="00944740"/>
    <w:rsid w:val="00945A5F"/>
    <w:rsid w:val="0094715C"/>
    <w:rsid w:val="00947886"/>
    <w:rsid w:val="00950D78"/>
    <w:rsid w:val="0095154E"/>
    <w:rsid w:val="009532F4"/>
    <w:rsid w:val="00953B4A"/>
    <w:rsid w:val="00953E92"/>
    <w:rsid w:val="00954941"/>
    <w:rsid w:val="00954E21"/>
    <w:rsid w:val="009573CC"/>
    <w:rsid w:val="009605BB"/>
    <w:rsid w:val="00961706"/>
    <w:rsid w:val="0096182C"/>
    <w:rsid w:val="0096223C"/>
    <w:rsid w:val="00965BE6"/>
    <w:rsid w:val="00966A9C"/>
    <w:rsid w:val="00971081"/>
    <w:rsid w:val="00971389"/>
    <w:rsid w:val="009729ED"/>
    <w:rsid w:val="009739D4"/>
    <w:rsid w:val="00974856"/>
    <w:rsid w:val="00977992"/>
    <w:rsid w:val="00980C4C"/>
    <w:rsid w:val="009811AA"/>
    <w:rsid w:val="00981D2D"/>
    <w:rsid w:val="00982077"/>
    <w:rsid w:val="0098521C"/>
    <w:rsid w:val="00985D07"/>
    <w:rsid w:val="009910EA"/>
    <w:rsid w:val="0099246A"/>
    <w:rsid w:val="00993115"/>
    <w:rsid w:val="0099327C"/>
    <w:rsid w:val="00996272"/>
    <w:rsid w:val="009962FB"/>
    <w:rsid w:val="00996552"/>
    <w:rsid w:val="009A05C8"/>
    <w:rsid w:val="009A415F"/>
    <w:rsid w:val="009B3822"/>
    <w:rsid w:val="009B441F"/>
    <w:rsid w:val="009B5F90"/>
    <w:rsid w:val="009C0352"/>
    <w:rsid w:val="009C2EF2"/>
    <w:rsid w:val="009C3E50"/>
    <w:rsid w:val="009C3FAA"/>
    <w:rsid w:val="009C78CE"/>
    <w:rsid w:val="009C7D4F"/>
    <w:rsid w:val="009D4770"/>
    <w:rsid w:val="009D57BE"/>
    <w:rsid w:val="009E0898"/>
    <w:rsid w:val="009E0CC1"/>
    <w:rsid w:val="009E30CA"/>
    <w:rsid w:val="009E6E9C"/>
    <w:rsid w:val="009E755E"/>
    <w:rsid w:val="009F75E2"/>
    <w:rsid w:val="009F792C"/>
    <w:rsid w:val="00A00CE8"/>
    <w:rsid w:val="00A00E77"/>
    <w:rsid w:val="00A0272C"/>
    <w:rsid w:val="00A0321C"/>
    <w:rsid w:val="00A067A9"/>
    <w:rsid w:val="00A06A38"/>
    <w:rsid w:val="00A06AD3"/>
    <w:rsid w:val="00A101D6"/>
    <w:rsid w:val="00A10569"/>
    <w:rsid w:val="00A11689"/>
    <w:rsid w:val="00A128C6"/>
    <w:rsid w:val="00A17751"/>
    <w:rsid w:val="00A20864"/>
    <w:rsid w:val="00A21095"/>
    <w:rsid w:val="00A237A2"/>
    <w:rsid w:val="00A237BE"/>
    <w:rsid w:val="00A26526"/>
    <w:rsid w:val="00A26E38"/>
    <w:rsid w:val="00A30333"/>
    <w:rsid w:val="00A30E20"/>
    <w:rsid w:val="00A3227F"/>
    <w:rsid w:val="00A33D3B"/>
    <w:rsid w:val="00A362A8"/>
    <w:rsid w:val="00A37229"/>
    <w:rsid w:val="00A4114B"/>
    <w:rsid w:val="00A4150B"/>
    <w:rsid w:val="00A4260C"/>
    <w:rsid w:val="00A45D15"/>
    <w:rsid w:val="00A465C8"/>
    <w:rsid w:val="00A46824"/>
    <w:rsid w:val="00A47BB1"/>
    <w:rsid w:val="00A47CC5"/>
    <w:rsid w:val="00A50C3C"/>
    <w:rsid w:val="00A52564"/>
    <w:rsid w:val="00A554D0"/>
    <w:rsid w:val="00A61010"/>
    <w:rsid w:val="00A619C9"/>
    <w:rsid w:val="00A63E41"/>
    <w:rsid w:val="00A65715"/>
    <w:rsid w:val="00A66B9C"/>
    <w:rsid w:val="00A70541"/>
    <w:rsid w:val="00A70B30"/>
    <w:rsid w:val="00A71AFF"/>
    <w:rsid w:val="00A72CA7"/>
    <w:rsid w:val="00A7323E"/>
    <w:rsid w:val="00A73D3B"/>
    <w:rsid w:val="00A75AE0"/>
    <w:rsid w:val="00A80AA0"/>
    <w:rsid w:val="00A825E0"/>
    <w:rsid w:val="00A83A28"/>
    <w:rsid w:val="00A856E2"/>
    <w:rsid w:val="00A869A9"/>
    <w:rsid w:val="00A86D34"/>
    <w:rsid w:val="00A9151D"/>
    <w:rsid w:val="00A915E4"/>
    <w:rsid w:val="00A9221A"/>
    <w:rsid w:val="00A92FC6"/>
    <w:rsid w:val="00A93D5F"/>
    <w:rsid w:val="00A95AF1"/>
    <w:rsid w:val="00A95FAF"/>
    <w:rsid w:val="00A96666"/>
    <w:rsid w:val="00A97C9E"/>
    <w:rsid w:val="00AA028F"/>
    <w:rsid w:val="00AA2250"/>
    <w:rsid w:val="00AA2588"/>
    <w:rsid w:val="00AA46B4"/>
    <w:rsid w:val="00AA554A"/>
    <w:rsid w:val="00AA57CE"/>
    <w:rsid w:val="00AA5BF7"/>
    <w:rsid w:val="00AA615E"/>
    <w:rsid w:val="00AA715B"/>
    <w:rsid w:val="00AA763E"/>
    <w:rsid w:val="00AA7AA8"/>
    <w:rsid w:val="00AB0864"/>
    <w:rsid w:val="00AB6147"/>
    <w:rsid w:val="00AC0CDF"/>
    <w:rsid w:val="00AC1DDE"/>
    <w:rsid w:val="00AC214E"/>
    <w:rsid w:val="00AC35BC"/>
    <w:rsid w:val="00AC3C91"/>
    <w:rsid w:val="00AC61AF"/>
    <w:rsid w:val="00AC75AB"/>
    <w:rsid w:val="00AD1A81"/>
    <w:rsid w:val="00AD1EDE"/>
    <w:rsid w:val="00AD3A4F"/>
    <w:rsid w:val="00AD686A"/>
    <w:rsid w:val="00AD7938"/>
    <w:rsid w:val="00AE1964"/>
    <w:rsid w:val="00AE3ED3"/>
    <w:rsid w:val="00AE4651"/>
    <w:rsid w:val="00AE46ED"/>
    <w:rsid w:val="00AE51C4"/>
    <w:rsid w:val="00AE5939"/>
    <w:rsid w:val="00AE5982"/>
    <w:rsid w:val="00AE6827"/>
    <w:rsid w:val="00AE78E0"/>
    <w:rsid w:val="00AF0737"/>
    <w:rsid w:val="00AF07E4"/>
    <w:rsid w:val="00AF1504"/>
    <w:rsid w:val="00AF4A82"/>
    <w:rsid w:val="00AF4DF9"/>
    <w:rsid w:val="00AF56C2"/>
    <w:rsid w:val="00AF67F1"/>
    <w:rsid w:val="00AF70DF"/>
    <w:rsid w:val="00B001FD"/>
    <w:rsid w:val="00B00C4A"/>
    <w:rsid w:val="00B024C1"/>
    <w:rsid w:val="00B02C7A"/>
    <w:rsid w:val="00B042DF"/>
    <w:rsid w:val="00B04E35"/>
    <w:rsid w:val="00B07282"/>
    <w:rsid w:val="00B1005F"/>
    <w:rsid w:val="00B11BF1"/>
    <w:rsid w:val="00B154FA"/>
    <w:rsid w:val="00B15709"/>
    <w:rsid w:val="00B172D7"/>
    <w:rsid w:val="00B2168C"/>
    <w:rsid w:val="00B22681"/>
    <w:rsid w:val="00B2315F"/>
    <w:rsid w:val="00B239DD"/>
    <w:rsid w:val="00B25674"/>
    <w:rsid w:val="00B2777A"/>
    <w:rsid w:val="00B3392B"/>
    <w:rsid w:val="00B340B1"/>
    <w:rsid w:val="00B35794"/>
    <w:rsid w:val="00B3643E"/>
    <w:rsid w:val="00B36BEC"/>
    <w:rsid w:val="00B421E5"/>
    <w:rsid w:val="00B42542"/>
    <w:rsid w:val="00B43315"/>
    <w:rsid w:val="00B43F68"/>
    <w:rsid w:val="00B4647D"/>
    <w:rsid w:val="00B4675D"/>
    <w:rsid w:val="00B46B83"/>
    <w:rsid w:val="00B50DEC"/>
    <w:rsid w:val="00B5719E"/>
    <w:rsid w:val="00B60128"/>
    <w:rsid w:val="00B642AB"/>
    <w:rsid w:val="00B65451"/>
    <w:rsid w:val="00B66105"/>
    <w:rsid w:val="00B7050C"/>
    <w:rsid w:val="00B70EAA"/>
    <w:rsid w:val="00B7238F"/>
    <w:rsid w:val="00B7280E"/>
    <w:rsid w:val="00B73D62"/>
    <w:rsid w:val="00B758B5"/>
    <w:rsid w:val="00B75DD9"/>
    <w:rsid w:val="00B8484A"/>
    <w:rsid w:val="00B853F3"/>
    <w:rsid w:val="00B86D3C"/>
    <w:rsid w:val="00B87DF4"/>
    <w:rsid w:val="00B87EB2"/>
    <w:rsid w:val="00B90635"/>
    <w:rsid w:val="00B91C41"/>
    <w:rsid w:val="00B923DB"/>
    <w:rsid w:val="00BA1A96"/>
    <w:rsid w:val="00BA36DA"/>
    <w:rsid w:val="00BA5C2E"/>
    <w:rsid w:val="00BB1DAE"/>
    <w:rsid w:val="00BB4910"/>
    <w:rsid w:val="00BC6BB1"/>
    <w:rsid w:val="00BD0515"/>
    <w:rsid w:val="00BD3804"/>
    <w:rsid w:val="00BD38C8"/>
    <w:rsid w:val="00BD3BBF"/>
    <w:rsid w:val="00BD5E3A"/>
    <w:rsid w:val="00BE4277"/>
    <w:rsid w:val="00BF1E8F"/>
    <w:rsid w:val="00BF36E1"/>
    <w:rsid w:val="00BF3726"/>
    <w:rsid w:val="00BF3A20"/>
    <w:rsid w:val="00BF5AB7"/>
    <w:rsid w:val="00BF6027"/>
    <w:rsid w:val="00C002D5"/>
    <w:rsid w:val="00C05B4A"/>
    <w:rsid w:val="00C073E1"/>
    <w:rsid w:val="00C111DC"/>
    <w:rsid w:val="00C112A2"/>
    <w:rsid w:val="00C11C89"/>
    <w:rsid w:val="00C129FE"/>
    <w:rsid w:val="00C138DB"/>
    <w:rsid w:val="00C16E36"/>
    <w:rsid w:val="00C21011"/>
    <w:rsid w:val="00C213F8"/>
    <w:rsid w:val="00C22630"/>
    <w:rsid w:val="00C23025"/>
    <w:rsid w:val="00C25224"/>
    <w:rsid w:val="00C26AEC"/>
    <w:rsid w:val="00C30B4F"/>
    <w:rsid w:val="00C33D50"/>
    <w:rsid w:val="00C35495"/>
    <w:rsid w:val="00C42D44"/>
    <w:rsid w:val="00C444D2"/>
    <w:rsid w:val="00C45CD4"/>
    <w:rsid w:val="00C45E8E"/>
    <w:rsid w:val="00C461D4"/>
    <w:rsid w:val="00C511D9"/>
    <w:rsid w:val="00C5398F"/>
    <w:rsid w:val="00C578A4"/>
    <w:rsid w:val="00C60F46"/>
    <w:rsid w:val="00C619AB"/>
    <w:rsid w:val="00C624C9"/>
    <w:rsid w:val="00C64128"/>
    <w:rsid w:val="00C66792"/>
    <w:rsid w:val="00C77020"/>
    <w:rsid w:val="00C82BAC"/>
    <w:rsid w:val="00C82C2F"/>
    <w:rsid w:val="00C83C59"/>
    <w:rsid w:val="00C86D88"/>
    <w:rsid w:val="00C90835"/>
    <w:rsid w:val="00C921B6"/>
    <w:rsid w:val="00C9456A"/>
    <w:rsid w:val="00C94792"/>
    <w:rsid w:val="00C947EA"/>
    <w:rsid w:val="00C97E05"/>
    <w:rsid w:val="00CA422C"/>
    <w:rsid w:val="00CA79AD"/>
    <w:rsid w:val="00CB0102"/>
    <w:rsid w:val="00CB0375"/>
    <w:rsid w:val="00CB185A"/>
    <w:rsid w:val="00CB1CCD"/>
    <w:rsid w:val="00CB1DB1"/>
    <w:rsid w:val="00CB1F8E"/>
    <w:rsid w:val="00CB2B0F"/>
    <w:rsid w:val="00CB2E2B"/>
    <w:rsid w:val="00CB5A49"/>
    <w:rsid w:val="00CB621D"/>
    <w:rsid w:val="00CC0127"/>
    <w:rsid w:val="00CC0E0E"/>
    <w:rsid w:val="00CC4EC7"/>
    <w:rsid w:val="00CD0D2E"/>
    <w:rsid w:val="00CD1577"/>
    <w:rsid w:val="00CD472F"/>
    <w:rsid w:val="00CD6BAE"/>
    <w:rsid w:val="00CE2200"/>
    <w:rsid w:val="00CE281F"/>
    <w:rsid w:val="00CE293D"/>
    <w:rsid w:val="00CE387E"/>
    <w:rsid w:val="00CF19E6"/>
    <w:rsid w:val="00CF3198"/>
    <w:rsid w:val="00CF3CBF"/>
    <w:rsid w:val="00CF479A"/>
    <w:rsid w:val="00CF5D72"/>
    <w:rsid w:val="00CF5DA0"/>
    <w:rsid w:val="00CF7082"/>
    <w:rsid w:val="00CF772E"/>
    <w:rsid w:val="00D00CCC"/>
    <w:rsid w:val="00D01789"/>
    <w:rsid w:val="00D033A5"/>
    <w:rsid w:val="00D03AD9"/>
    <w:rsid w:val="00D07021"/>
    <w:rsid w:val="00D07646"/>
    <w:rsid w:val="00D115EA"/>
    <w:rsid w:val="00D11D53"/>
    <w:rsid w:val="00D1235C"/>
    <w:rsid w:val="00D14BAA"/>
    <w:rsid w:val="00D150D8"/>
    <w:rsid w:val="00D15D7F"/>
    <w:rsid w:val="00D16205"/>
    <w:rsid w:val="00D170D7"/>
    <w:rsid w:val="00D17619"/>
    <w:rsid w:val="00D17CA2"/>
    <w:rsid w:val="00D25033"/>
    <w:rsid w:val="00D26ABB"/>
    <w:rsid w:val="00D31465"/>
    <w:rsid w:val="00D32D33"/>
    <w:rsid w:val="00D349D5"/>
    <w:rsid w:val="00D35363"/>
    <w:rsid w:val="00D353BE"/>
    <w:rsid w:val="00D415B6"/>
    <w:rsid w:val="00D427DD"/>
    <w:rsid w:val="00D42EE8"/>
    <w:rsid w:val="00D525A3"/>
    <w:rsid w:val="00D54D08"/>
    <w:rsid w:val="00D563B8"/>
    <w:rsid w:val="00D57552"/>
    <w:rsid w:val="00D65364"/>
    <w:rsid w:val="00D65837"/>
    <w:rsid w:val="00D67BDB"/>
    <w:rsid w:val="00D67E43"/>
    <w:rsid w:val="00D67FA7"/>
    <w:rsid w:val="00D721BF"/>
    <w:rsid w:val="00D727DA"/>
    <w:rsid w:val="00D73D6E"/>
    <w:rsid w:val="00D73F5D"/>
    <w:rsid w:val="00D80C67"/>
    <w:rsid w:val="00D81040"/>
    <w:rsid w:val="00D8498D"/>
    <w:rsid w:val="00D878B0"/>
    <w:rsid w:val="00D87B8B"/>
    <w:rsid w:val="00D90B19"/>
    <w:rsid w:val="00D91240"/>
    <w:rsid w:val="00D91E39"/>
    <w:rsid w:val="00D93B14"/>
    <w:rsid w:val="00D951F9"/>
    <w:rsid w:val="00D96A40"/>
    <w:rsid w:val="00DA09A8"/>
    <w:rsid w:val="00DA10AC"/>
    <w:rsid w:val="00DA5022"/>
    <w:rsid w:val="00DA5162"/>
    <w:rsid w:val="00DA561B"/>
    <w:rsid w:val="00DB16D2"/>
    <w:rsid w:val="00DB1A7A"/>
    <w:rsid w:val="00DB724D"/>
    <w:rsid w:val="00DC0ED8"/>
    <w:rsid w:val="00DC2154"/>
    <w:rsid w:val="00DC4298"/>
    <w:rsid w:val="00DC490D"/>
    <w:rsid w:val="00DC5E44"/>
    <w:rsid w:val="00DD05D9"/>
    <w:rsid w:val="00DD1C76"/>
    <w:rsid w:val="00DD648D"/>
    <w:rsid w:val="00DD7617"/>
    <w:rsid w:val="00DE3E92"/>
    <w:rsid w:val="00DE441E"/>
    <w:rsid w:val="00DF0269"/>
    <w:rsid w:val="00DF09EB"/>
    <w:rsid w:val="00DF1CD8"/>
    <w:rsid w:val="00DF6BD1"/>
    <w:rsid w:val="00E02F97"/>
    <w:rsid w:val="00E02FE8"/>
    <w:rsid w:val="00E0448F"/>
    <w:rsid w:val="00E04BE5"/>
    <w:rsid w:val="00E13225"/>
    <w:rsid w:val="00E16FA0"/>
    <w:rsid w:val="00E1734E"/>
    <w:rsid w:val="00E22EA6"/>
    <w:rsid w:val="00E26C3C"/>
    <w:rsid w:val="00E27698"/>
    <w:rsid w:val="00E30FAC"/>
    <w:rsid w:val="00E3131D"/>
    <w:rsid w:val="00E320D9"/>
    <w:rsid w:val="00E36EA8"/>
    <w:rsid w:val="00E37A43"/>
    <w:rsid w:val="00E404E4"/>
    <w:rsid w:val="00E4057D"/>
    <w:rsid w:val="00E41C6B"/>
    <w:rsid w:val="00E429F5"/>
    <w:rsid w:val="00E43081"/>
    <w:rsid w:val="00E45BFA"/>
    <w:rsid w:val="00E45F8B"/>
    <w:rsid w:val="00E471C5"/>
    <w:rsid w:val="00E47715"/>
    <w:rsid w:val="00E50398"/>
    <w:rsid w:val="00E526AD"/>
    <w:rsid w:val="00E52C25"/>
    <w:rsid w:val="00E54C3D"/>
    <w:rsid w:val="00E55A6E"/>
    <w:rsid w:val="00E575F9"/>
    <w:rsid w:val="00E60582"/>
    <w:rsid w:val="00E60FBD"/>
    <w:rsid w:val="00E62A37"/>
    <w:rsid w:val="00E6552B"/>
    <w:rsid w:val="00E65F49"/>
    <w:rsid w:val="00E67904"/>
    <w:rsid w:val="00E7061A"/>
    <w:rsid w:val="00E71B4E"/>
    <w:rsid w:val="00E72856"/>
    <w:rsid w:val="00E73514"/>
    <w:rsid w:val="00E73D83"/>
    <w:rsid w:val="00E74649"/>
    <w:rsid w:val="00E765C8"/>
    <w:rsid w:val="00E76B6B"/>
    <w:rsid w:val="00E774CF"/>
    <w:rsid w:val="00E8162E"/>
    <w:rsid w:val="00E835DC"/>
    <w:rsid w:val="00E8382D"/>
    <w:rsid w:val="00E83B3B"/>
    <w:rsid w:val="00E83F35"/>
    <w:rsid w:val="00E90EA6"/>
    <w:rsid w:val="00E9193B"/>
    <w:rsid w:val="00E920D7"/>
    <w:rsid w:val="00E92170"/>
    <w:rsid w:val="00E93AB6"/>
    <w:rsid w:val="00E97C45"/>
    <w:rsid w:val="00EA2668"/>
    <w:rsid w:val="00EA7573"/>
    <w:rsid w:val="00EB3419"/>
    <w:rsid w:val="00EB4178"/>
    <w:rsid w:val="00EB78BD"/>
    <w:rsid w:val="00EB7AB4"/>
    <w:rsid w:val="00EC3A33"/>
    <w:rsid w:val="00EC61C0"/>
    <w:rsid w:val="00EC70C5"/>
    <w:rsid w:val="00EC751E"/>
    <w:rsid w:val="00EC7A5F"/>
    <w:rsid w:val="00EC7A82"/>
    <w:rsid w:val="00EC7FCA"/>
    <w:rsid w:val="00ED1CFC"/>
    <w:rsid w:val="00ED2B43"/>
    <w:rsid w:val="00ED3B24"/>
    <w:rsid w:val="00ED469C"/>
    <w:rsid w:val="00ED4A9E"/>
    <w:rsid w:val="00EE1BC1"/>
    <w:rsid w:val="00EE3D54"/>
    <w:rsid w:val="00EE6C83"/>
    <w:rsid w:val="00EF365E"/>
    <w:rsid w:val="00EF5F77"/>
    <w:rsid w:val="00EF63F3"/>
    <w:rsid w:val="00F02294"/>
    <w:rsid w:val="00F02390"/>
    <w:rsid w:val="00F06293"/>
    <w:rsid w:val="00F1191C"/>
    <w:rsid w:val="00F11FC3"/>
    <w:rsid w:val="00F1359C"/>
    <w:rsid w:val="00F14201"/>
    <w:rsid w:val="00F15AAA"/>
    <w:rsid w:val="00F165B9"/>
    <w:rsid w:val="00F17819"/>
    <w:rsid w:val="00F17FFE"/>
    <w:rsid w:val="00F212CF"/>
    <w:rsid w:val="00F24196"/>
    <w:rsid w:val="00F24B74"/>
    <w:rsid w:val="00F315C3"/>
    <w:rsid w:val="00F328DC"/>
    <w:rsid w:val="00F33EDD"/>
    <w:rsid w:val="00F3497B"/>
    <w:rsid w:val="00F36F1E"/>
    <w:rsid w:val="00F377CB"/>
    <w:rsid w:val="00F40432"/>
    <w:rsid w:val="00F4365C"/>
    <w:rsid w:val="00F45D1F"/>
    <w:rsid w:val="00F46D3F"/>
    <w:rsid w:val="00F511EF"/>
    <w:rsid w:val="00F51630"/>
    <w:rsid w:val="00F5238B"/>
    <w:rsid w:val="00F52AAB"/>
    <w:rsid w:val="00F546F4"/>
    <w:rsid w:val="00F5535E"/>
    <w:rsid w:val="00F55A5B"/>
    <w:rsid w:val="00F55BB7"/>
    <w:rsid w:val="00F6579C"/>
    <w:rsid w:val="00F67ABA"/>
    <w:rsid w:val="00F67E24"/>
    <w:rsid w:val="00F67E6A"/>
    <w:rsid w:val="00F702AC"/>
    <w:rsid w:val="00F71252"/>
    <w:rsid w:val="00F72E56"/>
    <w:rsid w:val="00F73078"/>
    <w:rsid w:val="00F74D25"/>
    <w:rsid w:val="00F77185"/>
    <w:rsid w:val="00F87BC4"/>
    <w:rsid w:val="00F91DB7"/>
    <w:rsid w:val="00F94332"/>
    <w:rsid w:val="00F94427"/>
    <w:rsid w:val="00F94D00"/>
    <w:rsid w:val="00F962EA"/>
    <w:rsid w:val="00FA0FB9"/>
    <w:rsid w:val="00FA1B93"/>
    <w:rsid w:val="00FA4DEE"/>
    <w:rsid w:val="00FA6B63"/>
    <w:rsid w:val="00FB1E36"/>
    <w:rsid w:val="00FB5875"/>
    <w:rsid w:val="00FB63CC"/>
    <w:rsid w:val="00FB7347"/>
    <w:rsid w:val="00FB7C8B"/>
    <w:rsid w:val="00FC0303"/>
    <w:rsid w:val="00FC599B"/>
    <w:rsid w:val="00FD05BD"/>
    <w:rsid w:val="00FD1DA9"/>
    <w:rsid w:val="00FD5BC9"/>
    <w:rsid w:val="00FD7EA8"/>
    <w:rsid w:val="00FE13F2"/>
    <w:rsid w:val="00FE1BC9"/>
    <w:rsid w:val="00FE3387"/>
    <w:rsid w:val="00FE5090"/>
    <w:rsid w:val="00FE77E5"/>
    <w:rsid w:val="00FE79C6"/>
    <w:rsid w:val="00FF36D6"/>
    <w:rsid w:val="00FF6B33"/>
    <w:rsid w:val="00FF7F1C"/>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F1FFD"/>
  <w15:docId w15:val="{EDD473CE-5786-4596-874C-12431DA88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9" w:qFormat="1"/>
    <w:lsdException w:name="heading 6" w:semiHidden="1" w:uiPriority="19" w:qFormat="1"/>
    <w:lsdException w:name="heading 7" w:semiHidden="1" w:uiPriority="19" w:qFormat="1"/>
    <w:lsdException w:name="heading 8" w:semiHidden="1" w:uiPriority="19" w:qFormat="1"/>
    <w:lsdException w:name="heading 9" w:semiHidden="1"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AC1DDE"/>
    <w:pPr>
      <w:spacing w:after="120" w:line="264" w:lineRule="auto"/>
      <w:jc w:val="both"/>
    </w:pPr>
    <w:rPr>
      <w:rFonts w:ascii="Calibri" w:hAnsi="Calibri"/>
    </w:rPr>
  </w:style>
  <w:style w:type="paragraph" w:styleId="Heading1">
    <w:name w:val="heading 1"/>
    <w:aliases w:val="1"/>
    <w:basedOn w:val="ListParagraph"/>
    <w:next w:val="BodyText"/>
    <w:link w:val="Heading1Char"/>
    <w:qFormat/>
    <w:rsid w:val="00D17CA2"/>
    <w:pPr>
      <w:keepNext/>
      <w:keepLines/>
      <w:pageBreakBefore/>
      <w:numPr>
        <w:numId w:val="6"/>
      </w:numPr>
      <w:pBdr>
        <w:top w:val="single" w:sz="6" w:space="1" w:color="008D7F"/>
      </w:pBdr>
      <w:spacing w:after="240"/>
      <w:jc w:val="left"/>
      <w:outlineLvl w:val="0"/>
    </w:pPr>
    <w:rPr>
      <w:rFonts w:eastAsiaTheme="majorEastAsia" w:cstheme="majorBidi"/>
      <w:b/>
      <w:bCs/>
      <w:caps/>
      <w:color w:val="008D7F"/>
      <w:sz w:val="28"/>
      <w:szCs w:val="28"/>
    </w:rPr>
  </w:style>
  <w:style w:type="paragraph" w:styleId="Heading2">
    <w:name w:val="heading 2"/>
    <w:aliases w:val="2"/>
    <w:basedOn w:val="ListParagraph"/>
    <w:next w:val="Normal"/>
    <w:link w:val="Heading2Char"/>
    <w:qFormat/>
    <w:rsid w:val="00D17CA2"/>
    <w:pPr>
      <w:keepNext/>
      <w:numPr>
        <w:ilvl w:val="1"/>
        <w:numId w:val="6"/>
      </w:numPr>
      <w:pBdr>
        <w:top w:val="single" w:sz="4" w:space="1" w:color="008D7F"/>
      </w:pBdr>
      <w:spacing w:before="600" w:after="240"/>
      <w:jc w:val="left"/>
      <w:outlineLvl w:val="1"/>
    </w:pPr>
    <w:rPr>
      <w:rFonts w:eastAsiaTheme="majorEastAsia" w:cstheme="majorBidi"/>
      <w:b/>
      <w:bCs/>
      <w:caps/>
      <w:color w:val="008D7F"/>
      <w:szCs w:val="26"/>
    </w:rPr>
  </w:style>
  <w:style w:type="paragraph" w:styleId="Heading3">
    <w:name w:val="heading 3"/>
    <w:aliases w:val="3"/>
    <w:basedOn w:val="ListParagraph"/>
    <w:next w:val="BodyText"/>
    <w:link w:val="Heading3Char"/>
    <w:qFormat/>
    <w:rsid w:val="00D17CA2"/>
    <w:pPr>
      <w:keepNext/>
      <w:numPr>
        <w:ilvl w:val="2"/>
        <w:numId w:val="6"/>
      </w:numPr>
      <w:pBdr>
        <w:top w:val="single" w:sz="8" w:space="3" w:color="008D7F"/>
      </w:pBdr>
      <w:spacing w:before="480" w:after="180"/>
      <w:contextualSpacing w:val="0"/>
      <w:jc w:val="left"/>
      <w:outlineLvl w:val="2"/>
    </w:pPr>
    <w:rPr>
      <w:rFonts w:eastAsiaTheme="majorEastAsia" w:cstheme="majorBidi"/>
      <w:b/>
      <w:bCs/>
      <w:color w:val="008D7F"/>
    </w:rPr>
  </w:style>
  <w:style w:type="paragraph" w:styleId="Heading4">
    <w:name w:val="heading 4"/>
    <w:aliases w:val="4"/>
    <w:basedOn w:val="ListParagraph"/>
    <w:next w:val="BodyText"/>
    <w:link w:val="Heading4Char"/>
    <w:rsid w:val="00D17CA2"/>
    <w:pPr>
      <w:keepNext/>
      <w:keepLines/>
      <w:numPr>
        <w:ilvl w:val="3"/>
        <w:numId w:val="6"/>
      </w:numPr>
      <w:pBdr>
        <w:top w:val="single" w:sz="6" w:space="1" w:color="008D7F"/>
      </w:pBdr>
      <w:spacing w:before="360"/>
      <w:jc w:val="left"/>
      <w:outlineLvl w:val="3"/>
    </w:pPr>
    <w:rPr>
      <w:rFonts w:eastAsiaTheme="majorEastAsia" w:cstheme="majorBidi"/>
      <w:b/>
      <w:bCs/>
      <w:iCs/>
      <w:color w:val="008D7F"/>
    </w:rPr>
  </w:style>
  <w:style w:type="paragraph" w:styleId="Heading5">
    <w:name w:val="heading 5"/>
    <w:aliases w:val="5"/>
    <w:basedOn w:val="Normal"/>
    <w:next w:val="Normal"/>
    <w:link w:val="Heading5Char"/>
    <w:uiPriority w:val="19"/>
    <w:qFormat/>
    <w:rsid w:val="00D17CA2"/>
    <w:pPr>
      <w:keepNext/>
      <w:keepLines/>
      <w:spacing w:before="120" w:after="0"/>
      <w:jc w:val="left"/>
      <w:outlineLvl w:val="4"/>
    </w:pPr>
    <w:rPr>
      <w:rFonts w:eastAsiaTheme="majorEastAsia" w:cstheme="majorBidi"/>
      <w:color w:val="008D7F"/>
    </w:rPr>
  </w:style>
  <w:style w:type="paragraph" w:styleId="Heading6">
    <w:name w:val="heading 6"/>
    <w:aliases w:val="A-1"/>
    <w:basedOn w:val="Normal"/>
    <w:next w:val="Normal"/>
    <w:link w:val="Heading6Char"/>
    <w:uiPriority w:val="19"/>
    <w:qFormat/>
    <w:rsid w:val="00D17CA2"/>
    <w:pPr>
      <w:keepNext/>
      <w:keepLines/>
      <w:pageBreakBefore/>
      <w:numPr>
        <w:numId w:val="4"/>
      </w:numPr>
      <w:pBdr>
        <w:top w:val="single" w:sz="4" w:space="1" w:color="008D7F"/>
      </w:pBdr>
      <w:spacing w:after="240" w:line="240" w:lineRule="auto"/>
      <w:jc w:val="left"/>
      <w:outlineLvl w:val="5"/>
    </w:pPr>
    <w:rPr>
      <w:rFonts w:eastAsiaTheme="majorEastAsia" w:cstheme="majorBidi"/>
      <w:b/>
      <w:iCs/>
      <w:caps/>
      <w:color w:val="008D7F"/>
      <w:sz w:val="28"/>
    </w:rPr>
  </w:style>
  <w:style w:type="paragraph" w:styleId="Heading7">
    <w:name w:val="heading 7"/>
    <w:aliases w:val="A-2"/>
    <w:basedOn w:val="Normal"/>
    <w:next w:val="Normal"/>
    <w:link w:val="Heading7Char"/>
    <w:uiPriority w:val="19"/>
    <w:qFormat/>
    <w:rsid w:val="00D17CA2"/>
    <w:pPr>
      <w:keepNext/>
      <w:keepLines/>
      <w:numPr>
        <w:ilvl w:val="1"/>
        <w:numId w:val="4"/>
      </w:numPr>
      <w:pBdr>
        <w:top w:val="single" w:sz="6" w:space="1" w:color="008D7F"/>
      </w:pBdr>
      <w:spacing w:before="600" w:after="240" w:line="240" w:lineRule="auto"/>
      <w:outlineLvl w:val="6"/>
    </w:pPr>
    <w:rPr>
      <w:rFonts w:eastAsiaTheme="majorEastAsia" w:cstheme="majorBidi"/>
      <w:b/>
      <w:iCs/>
      <w:caps/>
      <w:color w:val="008D7F"/>
    </w:rPr>
  </w:style>
  <w:style w:type="paragraph" w:styleId="Heading8">
    <w:name w:val="heading 8"/>
    <w:aliases w:val="A-3"/>
    <w:basedOn w:val="ListParagraph"/>
    <w:next w:val="BodyText"/>
    <w:link w:val="Heading8Char"/>
    <w:uiPriority w:val="19"/>
    <w:qFormat/>
    <w:rsid w:val="00D17CA2"/>
    <w:pPr>
      <w:keepNext/>
      <w:keepLines/>
      <w:numPr>
        <w:ilvl w:val="2"/>
        <w:numId w:val="4"/>
      </w:numPr>
      <w:pBdr>
        <w:top w:val="single" w:sz="6" w:space="1" w:color="008D7F"/>
      </w:pBdr>
      <w:spacing w:before="480" w:after="180"/>
      <w:jc w:val="left"/>
      <w:outlineLvl w:val="7"/>
    </w:pPr>
    <w:rPr>
      <w:rFonts w:eastAsiaTheme="majorEastAsia" w:cstheme="majorBidi"/>
      <w:b/>
      <w:color w:val="008D7F"/>
      <w:szCs w:val="20"/>
    </w:rPr>
  </w:style>
  <w:style w:type="paragraph" w:styleId="Heading9">
    <w:name w:val="heading 9"/>
    <w:aliases w:val="A-4"/>
    <w:basedOn w:val="ListParagraph"/>
    <w:next w:val="BodyText"/>
    <w:link w:val="Heading9Char"/>
    <w:uiPriority w:val="19"/>
    <w:qFormat/>
    <w:rsid w:val="00D17CA2"/>
    <w:pPr>
      <w:keepNext/>
      <w:keepLines/>
      <w:numPr>
        <w:ilvl w:val="3"/>
        <w:numId w:val="4"/>
      </w:numPr>
      <w:pBdr>
        <w:top w:val="single" w:sz="6" w:space="1" w:color="008D7F"/>
      </w:pBdr>
      <w:spacing w:before="36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MainTitle">
    <w:name w:val="DocMainTitle"/>
    <w:basedOn w:val="Normal"/>
    <w:next w:val="Normal"/>
    <w:uiPriority w:val="13"/>
    <w:semiHidden/>
    <w:qFormat/>
    <w:rsid w:val="00D17CA2"/>
    <w:pPr>
      <w:spacing w:after="240" w:line="360" w:lineRule="atLeast"/>
      <w:contextualSpacing/>
      <w:jc w:val="left"/>
    </w:pPr>
    <w:rPr>
      <w:b/>
      <w:caps/>
      <w:sz w:val="32"/>
    </w:rPr>
  </w:style>
  <w:style w:type="character" w:customStyle="1" w:styleId="Heading1Char">
    <w:name w:val="Heading 1 Char"/>
    <w:aliases w:val="1 Char"/>
    <w:basedOn w:val="DefaultParagraphFont"/>
    <w:link w:val="Heading1"/>
    <w:rsid w:val="00D17CA2"/>
    <w:rPr>
      <w:rFonts w:ascii="Calibri" w:eastAsiaTheme="majorEastAsia" w:hAnsi="Calibri" w:cstheme="majorBidi"/>
      <w:b/>
      <w:bCs/>
      <w:caps/>
      <w:color w:val="008D7F"/>
      <w:sz w:val="28"/>
      <w:szCs w:val="28"/>
    </w:rPr>
  </w:style>
  <w:style w:type="character" w:customStyle="1" w:styleId="Heading2Char">
    <w:name w:val="Heading 2 Char"/>
    <w:aliases w:val="2 Char"/>
    <w:basedOn w:val="DefaultParagraphFont"/>
    <w:link w:val="Heading2"/>
    <w:rsid w:val="00D17CA2"/>
    <w:rPr>
      <w:rFonts w:ascii="Calibri" w:eastAsiaTheme="majorEastAsia" w:hAnsi="Calibri" w:cstheme="majorBidi"/>
      <w:b/>
      <w:bCs/>
      <w:caps/>
      <w:color w:val="008D7F"/>
      <w:szCs w:val="26"/>
    </w:rPr>
  </w:style>
  <w:style w:type="paragraph" w:styleId="Header">
    <w:name w:val="header"/>
    <w:basedOn w:val="Normal"/>
    <w:link w:val="HeaderChar"/>
    <w:uiPriority w:val="3"/>
    <w:rsid w:val="00D17CA2"/>
    <w:pPr>
      <w:tabs>
        <w:tab w:val="center" w:pos="4513"/>
        <w:tab w:val="right" w:pos="9639"/>
      </w:tabs>
      <w:spacing w:after="0" w:line="240" w:lineRule="auto"/>
    </w:pPr>
    <w:rPr>
      <w:i/>
      <w:color w:val="777777"/>
    </w:rPr>
  </w:style>
  <w:style w:type="character" w:customStyle="1" w:styleId="HeaderChar">
    <w:name w:val="Header Char"/>
    <w:basedOn w:val="DefaultParagraphFont"/>
    <w:link w:val="Header"/>
    <w:uiPriority w:val="3"/>
    <w:rsid w:val="00D17CA2"/>
    <w:rPr>
      <w:rFonts w:ascii="Calibri" w:hAnsi="Calibri"/>
      <w:i/>
      <w:color w:val="777777"/>
    </w:rPr>
  </w:style>
  <w:style w:type="paragraph" w:styleId="Footer">
    <w:name w:val="footer"/>
    <w:basedOn w:val="Header"/>
    <w:link w:val="FooterChar"/>
    <w:uiPriority w:val="3"/>
    <w:rsid w:val="00D17CA2"/>
    <w:rPr>
      <w:i w:val="0"/>
      <w:sz w:val="18"/>
    </w:rPr>
  </w:style>
  <w:style w:type="character" w:customStyle="1" w:styleId="FooterChar">
    <w:name w:val="Footer Char"/>
    <w:basedOn w:val="DefaultParagraphFont"/>
    <w:link w:val="Footer"/>
    <w:uiPriority w:val="3"/>
    <w:rsid w:val="00D17CA2"/>
    <w:rPr>
      <w:rFonts w:ascii="Calibri" w:hAnsi="Calibri"/>
      <w:color w:val="777777"/>
      <w:sz w:val="18"/>
    </w:rPr>
  </w:style>
  <w:style w:type="paragraph" w:styleId="BalloonText">
    <w:name w:val="Balloon Text"/>
    <w:basedOn w:val="Normal"/>
    <w:link w:val="BalloonTextChar"/>
    <w:uiPriority w:val="99"/>
    <w:unhideWhenUsed/>
    <w:rsid w:val="00D17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7CA2"/>
    <w:rPr>
      <w:rFonts w:ascii="Tahoma" w:hAnsi="Tahoma" w:cs="Tahoma"/>
      <w:sz w:val="16"/>
      <w:szCs w:val="16"/>
    </w:rPr>
  </w:style>
  <w:style w:type="paragraph" w:customStyle="1" w:styleId="Bullet10">
    <w:name w:val="Bullet1"/>
    <w:basedOn w:val="Normal"/>
    <w:uiPriority w:val="3"/>
    <w:qFormat/>
    <w:rsid w:val="00953B4A"/>
  </w:style>
  <w:style w:type="paragraph" w:customStyle="1" w:styleId="Bullet20">
    <w:name w:val="Bullet2"/>
    <w:basedOn w:val="Normal"/>
    <w:uiPriority w:val="3"/>
    <w:qFormat/>
    <w:rsid w:val="00953B4A"/>
  </w:style>
  <w:style w:type="character" w:customStyle="1" w:styleId="Heading3Char">
    <w:name w:val="Heading 3 Char"/>
    <w:aliases w:val="3 Char"/>
    <w:basedOn w:val="DefaultParagraphFont"/>
    <w:link w:val="Heading3"/>
    <w:rsid w:val="00D17CA2"/>
    <w:rPr>
      <w:rFonts w:ascii="Calibri" w:eastAsiaTheme="majorEastAsia" w:hAnsi="Calibri" w:cstheme="majorBidi"/>
      <w:b/>
      <w:bCs/>
      <w:color w:val="008D7F"/>
    </w:rPr>
  </w:style>
  <w:style w:type="paragraph" w:customStyle="1" w:styleId="FooterRegInfo">
    <w:name w:val="Footer RegInfo"/>
    <w:basedOn w:val="Footer"/>
    <w:uiPriority w:val="19"/>
    <w:semiHidden/>
    <w:qFormat/>
    <w:rsid w:val="00D17CA2"/>
    <w:pPr>
      <w:spacing w:before="80"/>
    </w:pPr>
    <w:rPr>
      <w:b/>
      <w:sz w:val="16"/>
    </w:rPr>
  </w:style>
  <w:style w:type="table" w:styleId="TableGrid">
    <w:name w:val="Table Grid"/>
    <w:basedOn w:val="TableNormal"/>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LstBullet">
    <w:name w:val="NumbLstBullet"/>
    <w:uiPriority w:val="99"/>
    <w:rsid w:val="00D17CA2"/>
    <w:pPr>
      <w:numPr>
        <w:numId w:val="5"/>
      </w:numPr>
    </w:pPr>
  </w:style>
  <w:style w:type="paragraph" w:customStyle="1" w:styleId="NumbList1">
    <w:name w:val="NumbList1"/>
    <w:basedOn w:val="BodyText"/>
    <w:uiPriority w:val="1"/>
    <w:qFormat/>
    <w:rsid w:val="00D17CA2"/>
    <w:pPr>
      <w:numPr>
        <w:numId w:val="2"/>
      </w:numPr>
      <w:spacing w:line="240" w:lineRule="auto"/>
    </w:pPr>
    <w:rPr>
      <w:lang w:eastAsia="en-GB"/>
    </w:rPr>
  </w:style>
  <w:style w:type="paragraph" w:customStyle="1" w:styleId="NumbList2">
    <w:name w:val="NumbList2"/>
    <w:basedOn w:val="Normal"/>
    <w:uiPriority w:val="4"/>
    <w:qFormat/>
    <w:rsid w:val="00953B4A"/>
  </w:style>
  <w:style w:type="numbering" w:customStyle="1" w:styleId="NumbLstNumb">
    <w:name w:val="NumbLstNumb"/>
    <w:uiPriority w:val="99"/>
    <w:rsid w:val="00D17CA2"/>
    <w:pPr>
      <w:numPr>
        <w:numId w:val="7"/>
      </w:numPr>
    </w:pPr>
  </w:style>
  <w:style w:type="character" w:customStyle="1" w:styleId="Heading4Char">
    <w:name w:val="Heading 4 Char"/>
    <w:aliases w:val="4 Char"/>
    <w:basedOn w:val="DefaultParagraphFont"/>
    <w:link w:val="Heading4"/>
    <w:rsid w:val="00D17CA2"/>
    <w:rPr>
      <w:rFonts w:ascii="Calibri" w:eastAsiaTheme="majorEastAsia" w:hAnsi="Calibri" w:cstheme="majorBidi"/>
      <w:b/>
      <w:bCs/>
      <w:iCs/>
      <w:color w:val="008D7F"/>
    </w:rPr>
  </w:style>
  <w:style w:type="paragraph" w:customStyle="1" w:styleId="TableInfo">
    <w:name w:val="TableInfo"/>
    <w:basedOn w:val="Normal"/>
    <w:uiPriority w:val="2"/>
    <w:qFormat/>
    <w:rsid w:val="00D17CA2"/>
    <w:pPr>
      <w:spacing w:after="0"/>
      <w:jc w:val="left"/>
    </w:pPr>
    <w:rPr>
      <w:color w:val="008D7F"/>
    </w:rPr>
  </w:style>
  <w:style w:type="paragraph" w:customStyle="1" w:styleId="NumbList3">
    <w:name w:val="NumbList3"/>
    <w:basedOn w:val="Normal"/>
    <w:uiPriority w:val="19"/>
    <w:semiHidden/>
    <w:qFormat/>
    <w:rsid w:val="00953B4A"/>
  </w:style>
  <w:style w:type="paragraph" w:customStyle="1" w:styleId="NumbList4">
    <w:name w:val="NumbList4"/>
    <w:basedOn w:val="Normal"/>
    <w:uiPriority w:val="19"/>
    <w:semiHidden/>
    <w:qFormat/>
    <w:rsid w:val="00D17CA2"/>
    <w:pPr>
      <w:numPr>
        <w:ilvl w:val="3"/>
        <w:numId w:val="7"/>
      </w:numPr>
    </w:pPr>
  </w:style>
  <w:style w:type="paragraph" w:customStyle="1" w:styleId="NumbList5">
    <w:name w:val="NumbList5"/>
    <w:basedOn w:val="Normal"/>
    <w:uiPriority w:val="19"/>
    <w:semiHidden/>
    <w:qFormat/>
    <w:rsid w:val="00D17CA2"/>
    <w:pPr>
      <w:numPr>
        <w:ilvl w:val="4"/>
        <w:numId w:val="7"/>
      </w:numPr>
    </w:pPr>
  </w:style>
  <w:style w:type="paragraph" w:customStyle="1" w:styleId="DocMainSubTitle">
    <w:name w:val="DocMainSubTitle"/>
    <w:basedOn w:val="DocMainTitle"/>
    <w:uiPriority w:val="13"/>
    <w:semiHidden/>
    <w:qFormat/>
    <w:rsid w:val="00D17CA2"/>
    <w:rPr>
      <w:b w:val="0"/>
      <w:caps w:val="0"/>
    </w:rPr>
  </w:style>
  <w:style w:type="paragraph" w:customStyle="1" w:styleId="Heading1NoToc">
    <w:name w:val="Heading 1NoToc"/>
    <w:next w:val="BodyText"/>
    <w:uiPriority w:val="10"/>
    <w:qFormat/>
    <w:rsid w:val="00D17CA2"/>
    <w:pPr>
      <w:keepNext/>
      <w:keepLines/>
      <w:pageBreakBefore/>
    </w:pPr>
    <w:rPr>
      <w:rFonts w:ascii="Calibri" w:eastAsiaTheme="majorEastAsia" w:hAnsi="Calibri" w:cstheme="majorBidi"/>
      <w:b/>
      <w:bCs/>
      <w:caps/>
      <w:color w:val="008D7F"/>
      <w:sz w:val="28"/>
      <w:szCs w:val="28"/>
    </w:rPr>
  </w:style>
  <w:style w:type="paragraph" w:styleId="FootnoteText">
    <w:name w:val="footnote text"/>
    <w:basedOn w:val="Normal"/>
    <w:link w:val="FootnoteTextChar"/>
    <w:uiPriority w:val="99"/>
    <w:unhideWhenUsed/>
    <w:rsid w:val="00D17CA2"/>
    <w:pPr>
      <w:spacing w:after="60" w:line="240" w:lineRule="auto"/>
    </w:pPr>
    <w:rPr>
      <w:sz w:val="18"/>
      <w:szCs w:val="20"/>
    </w:rPr>
  </w:style>
  <w:style w:type="character" w:customStyle="1" w:styleId="FootnoteTextChar">
    <w:name w:val="Footnote Text Char"/>
    <w:basedOn w:val="DefaultParagraphFont"/>
    <w:link w:val="FootnoteText"/>
    <w:uiPriority w:val="99"/>
    <w:rsid w:val="00D17CA2"/>
    <w:rPr>
      <w:rFonts w:ascii="Calibri" w:hAnsi="Calibri"/>
      <w:sz w:val="18"/>
      <w:szCs w:val="20"/>
    </w:rPr>
  </w:style>
  <w:style w:type="character" w:styleId="FootnoteReference">
    <w:name w:val="footnote reference"/>
    <w:basedOn w:val="DefaultParagraphFont"/>
    <w:uiPriority w:val="99"/>
    <w:semiHidden/>
    <w:unhideWhenUsed/>
    <w:rsid w:val="007034DF"/>
    <w:rPr>
      <w:vertAlign w:val="superscript"/>
    </w:rPr>
  </w:style>
  <w:style w:type="paragraph" w:customStyle="1" w:styleId="NormalNoSpace">
    <w:name w:val="NormalNoSpace"/>
    <w:basedOn w:val="Normal"/>
    <w:uiPriority w:val="9"/>
    <w:semiHidden/>
    <w:qFormat/>
    <w:rsid w:val="00953B4A"/>
    <w:pPr>
      <w:spacing w:after="0"/>
    </w:pPr>
  </w:style>
  <w:style w:type="paragraph" w:customStyle="1" w:styleId="TableText">
    <w:name w:val="TableText"/>
    <w:basedOn w:val="Normal"/>
    <w:uiPriority w:val="7"/>
    <w:qFormat/>
    <w:rsid w:val="00953B4A"/>
    <w:pPr>
      <w:spacing w:after="0"/>
      <w:jc w:val="left"/>
    </w:pPr>
  </w:style>
  <w:style w:type="character" w:styleId="Hyperlink">
    <w:name w:val="Hyperlink"/>
    <w:basedOn w:val="DefaultParagraphFont"/>
    <w:uiPriority w:val="99"/>
    <w:unhideWhenUsed/>
    <w:rsid w:val="00D17CA2"/>
    <w:rPr>
      <w:color w:val="008D7F"/>
      <w:u w:val="single"/>
    </w:rPr>
  </w:style>
  <w:style w:type="paragraph" w:styleId="NoSpacing">
    <w:name w:val="No Spacing"/>
    <w:uiPriority w:val="19"/>
    <w:qFormat/>
    <w:rsid w:val="00D17CA2"/>
    <w:pPr>
      <w:spacing w:after="0" w:line="240" w:lineRule="auto"/>
      <w:jc w:val="both"/>
    </w:pPr>
    <w:rPr>
      <w:rFonts w:ascii="Calibri" w:hAnsi="Calibri"/>
    </w:rPr>
  </w:style>
  <w:style w:type="paragraph" w:customStyle="1" w:styleId="HeaderTitle">
    <w:name w:val="HeaderTitle"/>
    <w:basedOn w:val="Header"/>
    <w:uiPriority w:val="9"/>
    <w:semiHidden/>
    <w:qFormat/>
    <w:rsid w:val="00D17CA2"/>
    <w:pPr>
      <w:jc w:val="left"/>
    </w:pPr>
    <w:rPr>
      <w:b/>
      <w:caps/>
      <w:sz w:val="18"/>
    </w:rPr>
  </w:style>
  <w:style w:type="paragraph" w:customStyle="1" w:styleId="Heading1Cont">
    <w:name w:val="Heading 1Cont"/>
    <w:basedOn w:val="Heading1"/>
    <w:next w:val="BodyText"/>
    <w:uiPriority w:val="10"/>
    <w:qFormat/>
    <w:rsid w:val="00D17CA2"/>
    <w:pPr>
      <w:pageBreakBefore w:val="0"/>
      <w:numPr>
        <w:numId w:val="0"/>
      </w:numPr>
      <w:spacing w:before="360"/>
      <w:contextualSpacing w:val="0"/>
    </w:pPr>
  </w:style>
  <w:style w:type="paragraph" w:customStyle="1" w:styleId="Heading1NoNumb">
    <w:name w:val="Heading 1NoNumb"/>
    <w:basedOn w:val="Heading1"/>
    <w:next w:val="Normal"/>
    <w:uiPriority w:val="2"/>
    <w:qFormat/>
    <w:rsid w:val="00D17CA2"/>
    <w:pPr>
      <w:numPr>
        <w:numId w:val="0"/>
      </w:numPr>
      <w:contextualSpacing w:val="0"/>
    </w:pPr>
  </w:style>
  <w:style w:type="paragraph" w:customStyle="1" w:styleId="Heading2NoNumb">
    <w:name w:val="Heading 2NoNumb"/>
    <w:basedOn w:val="Heading2"/>
    <w:next w:val="Normal"/>
    <w:uiPriority w:val="4"/>
    <w:qFormat/>
    <w:rsid w:val="00D17CA2"/>
    <w:pPr>
      <w:numPr>
        <w:ilvl w:val="0"/>
        <w:numId w:val="0"/>
      </w:numPr>
    </w:pPr>
  </w:style>
  <w:style w:type="paragraph" w:customStyle="1" w:styleId="Heading3NoNumb">
    <w:name w:val="Heading 3NoNumb"/>
    <w:basedOn w:val="Heading3"/>
    <w:next w:val="Normal"/>
    <w:uiPriority w:val="4"/>
    <w:qFormat/>
    <w:rsid w:val="00D17CA2"/>
    <w:pPr>
      <w:numPr>
        <w:ilvl w:val="0"/>
        <w:numId w:val="0"/>
      </w:numPr>
    </w:pPr>
  </w:style>
  <w:style w:type="numbering" w:customStyle="1" w:styleId="NumbLstMain">
    <w:name w:val="NumbLstMain"/>
    <w:uiPriority w:val="99"/>
    <w:rsid w:val="00D17CA2"/>
    <w:pPr>
      <w:numPr>
        <w:numId w:val="6"/>
      </w:numPr>
    </w:pPr>
  </w:style>
  <w:style w:type="paragraph" w:customStyle="1" w:styleId="TableHeader">
    <w:name w:val="TableHeader"/>
    <w:basedOn w:val="TableInfo"/>
    <w:uiPriority w:val="2"/>
    <w:qFormat/>
    <w:rsid w:val="00D17CA2"/>
    <w:rPr>
      <w:b/>
      <w:caps/>
    </w:rPr>
  </w:style>
  <w:style w:type="paragraph" w:customStyle="1" w:styleId="BNumbList1">
    <w:name w:val="BNumbList1"/>
    <w:basedOn w:val="Normal"/>
    <w:uiPriority w:val="19"/>
    <w:semiHidden/>
    <w:rsid w:val="00D17CA2"/>
  </w:style>
  <w:style w:type="paragraph" w:styleId="BodyText">
    <w:name w:val="Body Text"/>
    <w:basedOn w:val="Normal"/>
    <w:next w:val="Normal"/>
    <w:link w:val="BodyTextChar"/>
    <w:unhideWhenUsed/>
    <w:qFormat/>
    <w:rsid w:val="003B361A"/>
    <w:pPr>
      <w:spacing w:after="60"/>
      <w:jc w:val="left"/>
    </w:pPr>
  </w:style>
  <w:style w:type="character" w:customStyle="1" w:styleId="BodyTextChar">
    <w:name w:val="Body Text Char"/>
    <w:basedOn w:val="DefaultParagraphFont"/>
    <w:link w:val="BodyText"/>
    <w:rsid w:val="003B361A"/>
    <w:rPr>
      <w:rFonts w:ascii="Calibri" w:hAnsi="Calibri"/>
    </w:rPr>
  </w:style>
  <w:style w:type="paragraph" w:styleId="BodyText2">
    <w:name w:val="Body Text 2"/>
    <w:basedOn w:val="Normal"/>
    <w:link w:val="BodyText2Char"/>
    <w:unhideWhenUsed/>
    <w:rsid w:val="00D17CA2"/>
    <w:pPr>
      <w:spacing w:after="60" w:line="240" w:lineRule="auto"/>
      <w:ind w:left="1440"/>
      <w:jc w:val="left"/>
    </w:pPr>
    <w:rPr>
      <w:rFonts w:ascii="Arial" w:eastAsia="Times New Roman" w:hAnsi="Arial" w:cs="Times New Roman"/>
      <w:sz w:val="20"/>
      <w:szCs w:val="24"/>
    </w:rPr>
  </w:style>
  <w:style w:type="character" w:customStyle="1" w:styleId="BodyText2Char">
    <w:name w:val="Body Text 2 Char"/>
    <w:basedOn w:val="DefaultParagraphFont"/>
    <w:link w:val="BodyText2"/>
    <w:rsid w:val="00D17CA2"/>
    <w:rPr>
      <w:rFonts w:ascii="Arial" w:eastAsia="Times New Roman" w:hAnsi="Arial" w:cs="Times New Roman"/>
      <w:sz w:val="20"/>
      <w:szCs w:val="24"/>
    </w:rPr>
  </w:style>
  <w:style w:type="paragraph" w:customStyle="1" w:styleId="Bullets">
    <w:name w:val="Bullets"/>
    <w:basedOn w:val="Bullet1"/>
    <w:next w:val="Bullet1"/>
    <w:uiPriority w:val="10"/>
    <w:qFormat/>
    <w:rsid w:val="00D17CA2"/>
    <w:pPr>
      <w:numPr>
        <w:numId w:val="0"/>
      </w:numPr>
    </w:pPr>
  </w:style>
  <w:style w:type="paragraph" w:styleId="TOC2">
    <w:name w:val="toc 2"/>
    <w:basedOn w:val="Normal"/>
    <w:next w:val="Normal"/>
    <w:uiPriority w:val="39"/>
    <w:unhideWhenUsed/>
    <w:rsid w:val="00D17CA2"/>
    <w:pPr>
      <w:tabs>
        <w:tab w:val="left" w:pos="680"/>
        <w:tab w:val="right" w:leader="dot" w:pos="9639"/>
      </w:tabs>
      <w:spacing w:before="60" w:after="0" w:line="240" w:lineRule="auto"/>
    </w:pPr>
    <w:rPr>
      <w:noProof/>
    </w:rPr>
  </w:style>
  <w:style w:type="paragraph" w:styleId="TOC1">
    <w:name w:val="toc 1"/>
    <w:basedOn w:val="Normal"/>
    <w:next w:val="Normal"/>
    <w:uiPriority w:val="39"/>
    <w:unhideWhenUsed/>
    <w:rsid w:val="00D17CA2"/>
    <w:pPr>
      <w:tabs>
        <w:tab w:val="left" w:pos="680"/>
        <w:tab w:val="right" w:leader="dot" w:pos="9639"/>
      </w:tabs>
      <w:spacing w:before="60" w:after="0" w:line="240" w:lineRule="auto"/>
      <w:jc w:val="left"/>
    </w:pPr>
    <w:rPr>
      <w:b/>
      <w:caps/>
      <w:noProof/>
    </w:rPr>
  </w:style>
  <w:style w:type="paragraph" w:styleId="TOC3">
    <w:name w:val="toc 3"/>
    <w:basedOn w:val="Normal"/>
    <w:next w:val="Normal"/>
    <w:uiPriority w:val="39"/>
    <w:unhideWhenUsed/>
    <w:rsid w:val="00D17CA2"/>
    <w:pPr>
      <w:tabs>
        <w:tab w:val="left" w:pos="680"/>
        <w:tab w:val="right" w:leader="dot" w:pos="9639"/>
      </w:tabs>
      <w:spacing w:before="60" w:after="0" w:line="240" w:lineRule="auto"/>
    </w:pPr>
    <w:rPr>
      <w:noProof/>
      <w:sz w:val="20"/>
    </w:rPr>
  </w:style>
  <w:style w:type="numbering" w:customStyle="1" w:styleId="NumbLstAppendix">
    <w:name w:val="NumbLstAppendix"/>
    <w:uiPriority w:val="99"/>
    <w:rsid w:val="00D17CA2"/>
    <w:pPr>
      <w:numPr>
        <w:numId w:val="4"/>
      </w:numPr>
    </w:pPr>
  </w:style>
  <w:style w:type="paragraph" w:customStyle="1" w:styleId="NumberedLists">
    <w:name w:val="Numbered Lists"/>
    <w:basedOn w:val="Normal"/>
    <w:uiPriority w:val="6"/>
    <w:qFormat/>
    <w:rsid w:val="00A0321C"/>
  </w:style>
  <w:style w:type="paragraph" w:customStyle="1" w:styleId="Code">
    <w:name w:val="Code"/>
    <w:basedOn w:val="Normal"/>
    <w:uiPriority w:val="9"/>
    <w:semiHidden/>
    <w:qFormat/>
    <w:rsid w:val="00D17CA2"/>
    <w:pPr>
      <w:shd w:val="clear" w:color="auto" w:fill="EAEAEA"/>
      <w:ind w:left="567"/>
      <w:contextualSpacing/>
      <w:jc w:val="left"/>
    </w:pPr>
  </w:style>
  <w:style w:type="paragraph" w:customStyle="1" w:styleId="Append">
    <w:name w:val="Append"/>
    <w:basedOn w:val="Normal"/>
    <w:uiPriority w:val="19"/>
    <w:semiHidden/>
    <w:rsid w:val="007034DF"/>
  </w:style>
  <w:style w:type="paragraph" w:customStyle="1" w:styleId="Bullet30">
    <w:name w:val="Bullet3"/>
    <w:basedOn w:val="Normal"/>
    <w:uiPriority w:val="19"/>
    <w:semiHidden/>
    <w:qFormat/>
    <w:rsid w:val="00D17CA2"/>
  </w:style>
  <w:style w:type="paragraph" w:customStyle="1" w:styleId="Bullet4">
    <w:name w:val="Bullet4"/>
    <w:basedOn w:val="Normal"/>
    <w:uiPriority w:val="19"/>
    <w:semiHidden/>
    <w:qFormat/>
    <w:rsid w:val="00D17CA2"/>
    <w:pPr>
      <w:numPr>
        <w:ilvl w:val="3"/>
        <w:numId w:val="5"/>
      </w:numPr>
    </w:pPr>
  </w:style>
  <w:style w:type="paragraph" w:customStyle="1" w:styleId="TableBullet">
    <w:name w:val="TableBullet"/>
    <w:basedOn w:val="TableInfo"/>
    <w:uiPriority w:val="19"/>
    <w:semiHidden/>
    <w:qFormat/>
    <w:rsid w:val="00D17CA2"/>
    <w:pPr>
      <w:tabs>
        <w:tab w:val="num" w:pos="284"/>
      </w:tabs>
      <w:ind w:left="284" w:hanging="284"/>
    </w:pPr>
  </w:style>
  <w:style w:type="numbering" w:customStyle="1" w:styleId="NumbLstTableBullet">
    <w:name w:val="NumbLstTableBullet"/>
    <w:uiPriority w:val="99"/>
    <w:rsid w:val="00D17CA2"/>
    <w:pPr>
      <w:numPr>
        <w:numId w:val="8"/>
      </w:numPr>
    </w:pPr>
  </w:style>
  <w:style w:type="paragraph" w:customStyle="1" w:styleId="Heading1Text">
    <w:name w:val="Heading 1Text"/>
    <w:basedOn w:val="Heading1NoNumb"/>
    <w:uiPriority w:val="10"/>
    <w:semiHidden/>
    <w:qFormat/>
    <w:rsid w:val="00D17CA2"/>
    <w:pPr>
      <w:keepNext w:val="0"/>
      <w:keepLines w:val="0"/>
    </w:pPr>
    <w:rPr>
      <w:b w:val="0"/>
      <w:caps w:val="0"/>
    </w:rPr>
  </w:style>
  <w:style w:type="paragraph" w:customStyle="1" w:styleId="TableTextSmall">
    <w:name w:val="TableTextSmall"/>
    <w:basedOn w:val="TableText"/>
    <w:uiPriority w:val="9"/>
    <w:qFormat/>
    <w:rsid w:val="00953B4A"/>
    <w:pPr>
      <w:spacing w:line="240" w:lineRule="auto"/>
    </w:pPr>
    <w:rPr>
      <w:sz w:val="18"/>
    </w:rPr>
  </w:style>
  <w:style w:type="paragraph" w:customStyle="1" w:styleId="TableInfoSmall">
    <w:name w:val="TableInfoSmall"/>
    <w:basedOn w:val="TableInfo"/>
    <w:uiPriority w:val="2"/>
    <w:qFormat/>
    <w:rsid w:val="00D17CA2"/>
    <w:pPr>
      <w:spacing w:line="240" w:lineRule="auto"/>
    </w:pPr>
    <w:rPr>
      <w:sz w:val="18"/>
    </w:rPr>
  </w:style>
  <w:style w:type="paragraph" w:customStyle="1" w:styleId="Source">
    <w:name w:val="Source"/>
    <w:basedOn w:val="Normal"/>
    <w:next w:val="Normal"/>
    <w:uiPriority w:val="2"/>
    <w:qFormat/>
    <w:rsid w:val="00D17CA2"/>
    <w:rPr>
      <w:i/>
      <w:sz w:val="18"/>
    </w:rPr>
  </w:style>
  <w:style w:type="paragraph" w:customStyle="1" w:styleId="TableHeader0">
    <w:name w:val="Table Header"/>
    <w:basedOn w:val="Normal"/>
    <w:uiPriority w:val="19"/>
    <w:semiHidden/>
    <w:qFormat/>
    <w:rsid w:val="00D17CA2"/>
    <w:pPr>
      <w:spacing w:before="120" w:line="240" w:lineRule="auto"/>
      <w:jc w:val="left"/>
    </w:pPr>
    <w:rPr>
      <w:rFonts w:ascii="Arial" w:eastAsia="Times New Roman" w:hAnsi="Arial" w:cs="Times New Roman"/>
      <w:b/>
      <w:sz w:val="18"/>
      <w:szCs w:val="18"/>
    </w:rPr>
  </w:style>
  <w:style w:type="paragraph" w:customStyle="1" w:styleId="tabletext0">
    <w:name w:val="table text"/>
    <w:basedOn w:val="Normal"/>
    <w:link w:val="tabletextChar"/>
    <w:uiPriority w:val="19"/>
    <w:semiHidden/>
    <w:rsid w:val="00D17CA2"/>
    <w:pPr>
      <w:spacing w:before="60" w:line="240" w:lineRule="auto"/>
      <w:jc w:val="left"/>
    </w:pPr>
    <w:rPr>
      <w:rFonts w:ascii="Arial" w:eastAsia="Times New Roman" w:hAnsi="Arial" w:cs="Times New Roman"/>
      <w:sz w:val="18"/>
      <w:szCs w:val="24"/>
    </w:rPr>
  </w:style>
  <w:style w:type="character" w:customStyle="1" w:styleId="tabletextChar">
    <w:name w:val="table text Char"/>
    <w:link w:val="tabletext0"/>
    <w:uiPriority w:val="19"/>
    <w:semiHidden/>
    <w:rsid w:val="00D17CA2"/>
    <w:rPr>
      <w:rFonts w:ascii="Arial" w:eastAsia="Times New Roman" w:hAnsi="Arial" w:cs="Times New Roman"/>
      <w:sz w:val="18"/>
      <w:szCs w:val="24"/>
    </w:rPr>
  </w:style>
  <w:style w:type="paragraph" w:customStyle="1" w:styleId="FooterPandC">
    <w:name w:val="FooterPandC"/>
    <w:basedOn w:val="Footer"/>
    <w:uiPriority w:val="9"/>
    <w:semiHidden/>
    <w:qFormat/>
    <w:rsid w:val="00D17CA2"/>
    <w:pPr>
      <w:jc w:val="left"/>
    </w:pPr>
    <w:rPr>
      <w:caps/>
    </w:rPr>
  </w:style>
  <w:style w:type="paragraph" w:customStyle="1" w:styleId="Heading4NoNumb">
    <w:name w:val="Heading 4NoNumb"/>
    <w:basedOn w:val="Heading4"/>
    <w:next w:val="BodyText"/>
    <w:uiPriority w:val="4"/>
    <w:qFormat/>
    <w:rsid w:val="00D17CA2"/>
    <w:pPr>
      <w:numPr>
        <w:ilvl w:val="0"/>
        <w:numId w:val="0"/>
      </w:numPr>
      <w:contextualSpacing w:val="0"/>
    </w:pPr>
    <w:rPr>
      <w:szCs w:val="24"/>
      <w:lang w:eastAsia="en-GB"/>
    </w:rPr>
  </w:style>
  <w:style w:type="paragraph" w:customStyle="1" w:styleId="AlphaList1">
    <w:name w:val="AlphaList1"/>
    <w:basedOn w:val="Normal"/>
    <w:uiPriority w:val="6"/>
    <w:qFormat/>
    <w:rsid w:val="00953B4A"/>
  </w:style>
  <w:style w:type="paragraph" w:customStyle="1" w:styleId="AlphaList2">
    <w:name w:val="AlphaList2"/>
    <w:basedOn w:val="Normal"/>
    <w:uiPriority w:val="6"/>
    <w:qFormat/>
    <w:rsid w:val="00953B4A"/>
  </w:style>
  <w:style w:type="paragraph" w:customStyle="1" w:styleId="AlphaList3">
    <w:name w:val="AlphaList3"/>
    <w:basedOn w:val="Normal"/>
    <w:uiPriority w:val="19"/>
    <w:semiHidden/>
    <w:qFormat/>
    <w:rsid w:val="00D17CA2"/>
    <w:pPr>
      <w:numPr>
        <w:ilvl w:val="2"/>
        <w:numId w:val="3"/>
      </w:numPr>
    </w:pPr>
  </w:style>
  <w:style w:type="numbering" w:customStyle="1" w:styleId="NumbLstAlpha">
    <w:name w:val="NumbLstAlpha"/>
    <w:uiPriority w:val="99"/>
    <w:rsid w:val="00D17CA2"/>
    <w:pPr>
      <w:numPr>
        <w:numId w:val="3"/>
      </w:numPr>
    </w:pPr>
  </w:style>
  <w:style w:type="paragraph" w:customStyle="1" w:styleId="DocTitle">
    <w:name w:val="DocTitle"/>
    <w:basedOn w:val="DocMainTitle"/>
    <w:uiPriority w:val="13"/>
    <w:semiHidden/>
    <w:qFormat/>
    <w:rsid w:val="00D17CA2"/>
    <w:pPr>
      <w:spacing w:after="0" w:line="600" w:lineRule="atLeast"/>
    </w:pPr>
    <w:rPr>
      <w:sz w:val="56"/>
    </w:rPr>
  </w:style>
  <w:style w:type="paragraph" w:customStyle="1" w:styleId="FootnoteSeparator">
    <w:name w:val="Footnote Separator"/>
    <w:basedOn w:val="FootnoteText"/>
    <w:uiPriority w:val="9"/>
    <w:semiHidden/>
    <w:rsid w:val="00D17CA2"/>
    <w:pPr>
      <w:tabs>
        <w:tab w:val="right" w:leader="underscore" w:pos="9639"/>
      </w:tabs>
    </w:pPr>
    <w:rPr>
      <w:sz w:val="16"/>
    </w:rPr>
  </w:style>
  <w:style w:type="character" w:styleId="PageNumber">
    <w:name w:val="page number"/>
    <w:basedOn w:val="DefaultParagraphFont"/>
    <w:semiHidden/>
    <w:rsid w:val="00F55BB7"/>
  </w:style>
  <w:style w:type="character" w:customStyle="1" w:styleId="Aqua">
    <w:name w:val="Aqua"/>
    <w:basedOn w:val="DefaultParagraphFont"/>
    <w:uiPriority w:val="10"/>
    <w:qFormat/>
    <w:rsid w:val="00D17CA2"/>
    <w:rPr>
      <w:color w:val="008D7F"/>
    </w:rPr>
  </w:style>
  <w:style w:type="character" w:customStyle="1" w:styleId="CodeChar">
    <w:name w:val="CodeChar"/>
    <w:basedOn w:val="DefaultParagraphFont"/>
    <w:uiPriority w:val="10"/>
    <w:qFormat/>
    <w:rsid w:val="00D17CA2"/>
    <w:rPr>
      <w:rFonts w:ascii="Courier New" w:hAnsi="Courier New"/>
      <w:sz w:val="20"/>
    </w:rPr>
  </w:style>
  <w:style w:type="paragraph" w:customStyle="1" w:styleId="TableHeaderSmall">
    <w:name w:val="TableHeaderSmall"/>
    <w:basedOn w:val="TableHeader"/>
    <w:uiPriority w:val="2"/>
    <w:qFormat/>
    <w:rsid w:val="00D17CA2"/>
    <w:rPr>
      <w:sz w:val="18"/>
    </w:rPr>
  </w:style>
  <w:style w:type="character" w:styleId="PlaceholderText">
    <w:name w:val="Placeholder Text"/>
    <w:basedOn w:val="DefaultParagraphFont"/>
    <w:uiPriority w:val="99"/>
    <w:semiHidden/>
    <w:rsid w:val="00D17CA2"/>
    <w:rPr>
      <w:color w:val="808080"/>
    </w:rPr>
  </w:style>
  <w:style w:type="paragraph" w:customStyle="1" w:styleId="Heading1NoNumbCont">
    <w:name w:val="Heading 1NoNumbCont"/>
    <w:basedOn w:val="Heading1NoNumb"/>
    <w:next w:val="Normal"/>
    <w:uiPriority w:val="10"/>
    <w:qFormat/>
    <w:rsid w:val="00D17CA2"/>
    <w:pPr>
      <w:pageBreakBefore w:val="0"/>
      <w:spacing w:before="360"/>
    </w:pPr>
  </w:style>
  <w:style w:type="numbering" w:customStyle="1" w:styleId="NumbLstTaskNo">
    <w:name w:val="NumbLstTaskNo"/>
    <w:uiPriority w:val="99"/>
    <w:rsid w:val="00D17CA2"/>
    <w:pPr>
      <w:numPr>
        <w:numId w:val="9"/>
      </w:numPr>
    </w:pPr>
  </w:style>
  <w:style w:type="character" w:customStyle="1" w:styleId="Heading6Char">
    <w:name w:val="Heading 6 Char"/>
    <w:aliases w:val="A-1 Char"/>
    <w:basedOn w:val="DefaultParagraphFont"/>
    <w:link w:val="Heading6"/>
    <w:uiPriority w:val="19"/>
    <w:rsid w:val="00D17CA2"/>
    <w:rPr>
      <w:rFonts w:ascii="Calibri" w:eastAsiaTheme="majorEastAsia" w:hAnsi="Calibri" w:cstheme="majorBidi"/>
      <w:b/>
      <w:iCs/>
      <w:caps/>
      <w:color w:val="008D7F"/>
      <w:sz w:val="28"/>
    </w:rPr>
  </w:style>
  <w:style w:type="character" w:customStyle="1" w:styleId="Heading7Char">
    <w:name w:val="Heading 7 Char"/>
    <w:aliases w:val="A-2 Char"/>
    <w:basedOn w:val="DefaultParagraphFont"/>
    <w:link w:val="Heading7"/>
    <w:uiPriority w:val="19"/>
    <w:rsid w:val="00D17CA2"/>
    <w:rPr>
      <w:rFonts w:ascii="Calibri" w:eastAsiaTheme="majorEastAsia" w:hAnsi="Calibri" w:cstheme="majorBidi"/>
      <w:b/>
      <w:iCs/>
      <w:caps/>
      <w:color w:val="008D7F"/>
    </w:rPr>
  </w:style>
  <w:style w:type="character" w:customStyle="1" w:styleId="Heading8Char">
    <w:name w:val="Heading 8 Char"/>
    <w:aliases w:val="A-3 Char"/>
    <w:basedOn w:val="DefaultParagraphFont"/>
    <w:link w:val="Heading8"/>
    <w:uiPriority w:val="19"/>
    <w:rsid w:val="00D17CA2"/>
    <w:rPr>
      <w:rFonts w:ascii="Calibri" w:eastAsiaTheme="majorEastAsia" w:hAnsi="Calibri" w:cstheme="majorBidi"/>
      <w:b/>
      <w:color w:val="008D7F"/>
      <w:szCs w:val="20"/>
    </w:rPr>
  </w:style>
  <w:style w:type="character" w:customStyle="1" w:styleId="Heading9Char">
    <w:name w:val="Heading 9 Char"/>
    <w:aliases w:val="A-4 Char"/>
    <w:basedOn w:val="DefaultParagraphFont"/>
    <w:link w:val="Heading9"/>
    <w:uiPriority w:val="19"/>
    <w:rsid w:val="00D17CA2"/>
    <w:rPr>
      <w:rFonts w:ascii="Calibri" w:eastAsiaTheme="majorEastAsia" w:hAnsi="Calibri" w:cstheme="majorBidi"/>
      <w:b/>
      <w:iCs/>
      <w:color w:val="008D7F"/>
      <w:szCs w:val="20"/>
    </w:rPr>
  </w:style>
  <w:style w:type="character" w:customStyle="1" w:styleId="Heading5Char">
    <w:name w:val="Heading 5 Char"/>
    <w:aliases w:val="5 Char"/>
    <w:basedOn w:val="DefaultParagraphFont"/>
    <w:link w:val="Heading5"/>
    <w:uiPriority w:val="19"/>
    <w:rsid w:val="00D17CA2"/>
    <w:rPr>
      <w:rFonts w:ascii="Calibri" w:eastAsiaTheme="majorEastAsia" w:hAnsi="Calibri" w:cstheme="majorBidi"/>
      <w:color w:val="008D7F"/>
    </w:rPr>
  </w:style>
  <w:style w:type="paragraph" w:customStyle="1" w:styleId="computeroutput">
    <w:name w:val="computer output"/>
    <w:basedOn w:val="Normal"/>
    <w:uiPriority w:val="14"/>
    <w:qFormat/>
    <w:rsid w:val="00D17CA2"/>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BodyText"/>
    <w:uiPriority w:val="4"/>
    <w:qFormat/>
    <w:rsid w:val="00D17CA2"/>
    <w:pPr>
      <w:pBdr>
        <w:top w:val="single" w:sz="6" w:space="1" w:color="008D7F"/>
      </w:pBdr>
      <w:spacing w:before="600" w:after="240"/>
    </w:pPr>
    <w:rPr>
      <w:b/>
      <w:caps/>
      <w:color w:val="008D7F"/>
    </w:rPr>
  </w:style>
  <w:style w:type="table" w:customStyle="1" w:styleId="TableGrid1">
    <w:name w:val="Table Grid1"/>
    <w:basedOn w:val="TableNormal"/>
    <w:next w:val="TableGrid"/>
    <w:uiPriority w:val="59"/>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Reg">
    <w:name w:val="footerReg"/>
    <w:basedOn w:val="TableBodyLarge"/>
    <w:semiHidden/>
    <w:rsid w:val="00D17CA2"/>
    <w:pPr>
      <w:spacing w:after="60"/>
      <w:jc w:val="both"/>
    </w:pPr>
  </w:style>
  <w:style w:type="paragraph" w:styleId="ListParagraph">
    <w:name w:val="List Paragraph"/>
    <w:basedOn w:val="Normal"/>
    <w:uiPriority w:val="34"/>
    <w:qFormat/>
    <w:rsid w:val="00D17CA2"/>
    <w:pPr>
      <w:spacing w:line="240" w:lineRule="auto"/>
      <w:ind w:left="720"/>
      <w:contextualSpacing/>
    </w:pPr>
  </w:style>
  <w:style w:type="paragraph" w:customStyle="1" w:styleId="NOTOC">
    <w:name w:val="NOTOC"/>
    <w:basedOn w:val="BodyText"/>
    <w:uiPriority w:val="3"/>
    <w:semiHidden/>
    <w:rsid w:val="00D17CA2"/>
    <w:pPr>
      <w:pBdr>
        <w:bottom w:val="single" w:sz="8" w:space="1" w:color="008D7F"/>
      </w:pBdr>
    </w:pPr>
    <w:rPr>
      <w:b/>
      <w:caps/>
      <w:color w:val="008D7F"/>
      <w:sz w:val="28"/>
    </w:rPr>
  </w:style>
  <w:style w:type="paragraph" w:customStyle="1" w:styleId="1NoToc">
    <w:name w:val="1NoToc"/>
    <w:basedOn w:val="NOTOC"/>
    <w:next w:val="BodyText"/>
    <w:uiPriority w:val="4"/>
    <w:qFormat/>
    <w:rsid w:val="00D17CA2"/>
    <w:pPr>
      <w:pageBreakBefore/>
      <w:spacing w:after="240" w:line="240" w:lineRule="auto"/>
      <w:ind w:left="1418" w:hanging="1418"/>
    </w:pPr>
  </w:style>
  <w:style w:type="paragraph" w:customStyle="1" w:styleId="A1Cont">
    <w:name w:val="A1Cont"/>
    <w:basedOn w:val="Normal"/>
    <w:uiPriority w:val="4"/>
    <w:rsid w:val="00D17CA2"/>
    <w:pPr>
      <w:keepNext/>
      <w:pBdr>
        <w:top w:val="single" w:sz="6" w:space="1" w:color="008D7F"/>
      </w:pBdr>
      <w:spacing w:after="240" w:line="240" w:lineRule="auto"/>
      <w:jc w:val="left"/>
      <w:outlineLvl w:val="0"/>
    </w:pPr>
    <w:rPr>
      <w:rFonts w:asciiTheme="minorHAnsi" w:eastAsia="Times New Roman" w:hAnsiTheme="minorHAnsi" w:cs="Times New Roman"/>
      <w:b/>
      <w:caps/>
      <w:color w:val="008D7F"/>
      <w:kern w:val="28"/>
      <w:sz w:val="28"/>
      <w:szCs w:val="20"/>
      <w:lang w:val="en-US"/>
    </w:rPr>
  </w:style>
  <w:style w:type="paragraph" w:styleId="BodyTextIndent">
    <w:name w:val="Body Text Indent"/>
    <w:link w:val="BodyTextIndentChar"/>
    <w:qFormat/>
    <w:rsid w:val="00D17CA2"/>
    <w:pPr>
      <w:spacing w:after="60" w:line="240" w:lineRule="auto"/>
      <w:ind w:left="357"/>
    </w:pPr>
    <w:rPr>
      <w:rFonts w:eastAsia="Times New Roman" w:cs="Times New Roman"/>
      <w:szCs w:val="20"/>
      <w:lang w:val="en-US"/>
    </w:rPr>
  </w:style>
  <w:style w:type="character" w:customStyle="1" w:styleId="BodyTextIndentChar">
    <w:name w:val="Body Text Indent Char"/>
    <w:basedOn w:val="DefaultParagraphFont"/>
    <w:link w:val="BodyTextIndent"/>
    <w:rsid w:val="00D17CA2"/>
    <w:rPr>
      <w:rFonts w:eastAsia="Times New Roman" w:cs="Times New Roman"/>
      <w:szCs w:val="20"/>
      <w:lang w:val="en-US"/>
    </w:rPr>
  </w:style>
  <w:style w:type="paragraph" w:customStyle="1" w:styleId="Bullet1">
    <w:name w:val="Bullet 1"/>
    <w:basedOn w:val="Normal"/>
    <w:uiPriority w:val="1"/>
    <w:qFormat/>
    <w:rsid w:val="00D17CA2"/>
    <w:pPr>
      <w:numPr>
        <w:numId w:val="5"/>
      </w:numPr>
      <w:spacing w:after="60" w:line="240" w:lineRule="auto"/>
    </w:pPr>
  </w:style>
  <w:style w:type="paragraph" w:customStyle="1" w:styleId="Bullet2">
    <w:name w:val="Bullet 2"/>
    <w:basedOn w:val="Normal"/>
    <w:link w:val="Bullet2Char"/>
    <w:uiPriority w:val="1"/>
    <w:qFormat/>
    <w:rsid w:val="00D17CA2"/>
    <w:pPr>
      <w:numPr>
        <w:ilvl w:val="1"/>
        <w:numId w:val="5"/>
      </w:numPr>
      <w:spacing w:after="60" w:line="240" w:lineRule="auto"/>
    </w:pPr>
  </w:style>
  <w:style w:type="character" w:customStyle="1" w:styleId="Bullet2Char">
    <w:name w:val="Bullet 2 Char"/>
    <w:basedOn w:val="DefaultParagraphFont"/>
    <w:link w:val="Bullet2"/>
    <w:uiPriority w:val="1"/>
    <w:rsid w:val="00D17CA2"/>
    <w:rPr>
      <w:rFonts w:ascii="Calibri" w:hAnsi="Calibri"/>
    </w:rPr>
  </w:style>
  <w:style w:type="paragraph" w:customStyle="1" w:styleId="Bullet3">
    <w:name w:val="Bullet 3"/>
    <w:basedOn w:val="Bullet2"/>
    <w:link w:val="Bullet3Char"/>
    <w:uiPriority w:val="1"/>
    <w:qFormat/>
    <w:rsid w:val="00D17CA2"/>
    <w:pPr>
      <w:numPr>
        <w:ilvl w:val="2"/>
        <w:numId w:val="1"/>
      </w:numPr>
    </w:pPr>
  </w:style>
  <w:style w:type="character" w:customStyle="1" w:styleId="Bullet3Char">
    <w:name w:val="Bullet 3 Char"/>
    <w:basedOn w:val="Bullet2Char"/>
    <w:link w:val="Bullet3"/>
    <w:uiPriority w:val="1"/>
    <w:rsid w:val="00D17CA2"/>
    <w:rPr>
      <w:rFonts w:ascii="Calibri" w:hAnsi="Calibri"/>
    </w:rPr>
  </w:style>
  <w:style w:type="paragraph" w:customStyle="1" w:styleId="Callout">
    <w:name w:val="Callout"/>
    <w:uiPriority w:val="1"/>
    <w:rsid w:val="00D17CA2"/>
    <w:pPr>
      <w:spacing w:after="0" w:line="240" w:lineRule="auto"/>
    </w:pPr>
    <w:rPr>
      <w:rFonts w:eastAsia="Times New Roman" w:cs="Times New Roman"/>
      <w:i/>
      <w:sz w:val="20"/>
      <w:szCs w:val="20"/>
      <w:lang w:val="en-US"/>
    </w:rPr>
  </w:style>
  <w:style w:type="paragraph" w:styleId="Caption">
    <w:name w:val="caption"/>
    <w:next w:val="BodyText"/>
    <w:uiPriority w:val="35"/>
    <w:qFormat/>
    <w:rsid w:val="00D17CA2"/>
    <w:pPr>
      <w:spacing w:before="120" w:after="120" w:line="240" w:lineRule="auto"/>
    </w:pPr>
    <w:rPr>
      <w:rFonts w:eastAsia="Times New Roman" w:cs="Times New Roman"/>
      <w:b/>
      <w:sz w:val="20"/>
      <w:szCs w:val="20"/>
      <w:lang w:val="en-US"/>
    </w:rPr>
  </w:style>
  <w:style w:type="paragraph" w:customStyle="1" w:styleId="Copyright">
    <w:name w:val="Copyright"/>
    <w:basedOn w:val="Footer"/>
    <w:uiPriority w:val="3"/>
    <w:rsid w:val="00D17CA2"/>
  </w:style>
  <w:style w:type="paragraph" w:customStyle="1" w:styleId="TableBodyLarge">
    <w:name w:val="TableBodyLarge"/>
    <w:basedOn w:val="Normal"/>
    <w:uiPriority w:val="2"/>
    <w:qFormat/>
    <w:rsid w:val="00D17CA2"/>
    <w:pPr>
      <w:spacing w:after="0" w:line="240" w:lineRule="auto"/>
      <w:jc w:val="left"/>
    </w:pPr>
  </w:style>
  <w:style w:type="paragraph" w:customStyle="1" w:styleId="Graphics">
    <w:name w:val="Graphics"/>
    <w:basedOn w:val="BodyText"/>
    <w:next w:val="BodyText"/>
    <w:uiPriority w:val="3"/>
    <w:qFormat/>
    <w:rsid w:val="00D17CA2"/>
    <w:pPr>
      <w:tabs>
        <w:tab w:val="left" w:pos="360"/>
        <w:tab w:val="left" w:pos="720"/>
      </w:tabs>
      <w:spacing w:before="120" w:line="240" w:lineRule="auto"/>
    </w:pPr>
    <w:rPr>
      <w:rFonts w:asciiTheme="minorHAnsi" w:hAnsiTheme="minorHAnsi"/>
      <w:szCs w:val="16"/>
      <w:lang w:val="en-US"/>
    </w:rPr>
  </w:style>
  <w:style w:type="paragraph" w:customStyle="1" w:styleId="HiddenText">
    <w:name w:val="Hidden Text"/>
    <w:basedOn w:val="Normal"/>
    <w:rsid w:val="00D17CA2"/>
    <w:pPr>
      <w:jc w:val="left"/>
    </w:pPr>
    <w:rPr>
      <w:b/>
      <w:i/>
      <w:vanish/>
      <w:color w:val="002060"/>
      <w:sz w:val="16"/>
    </w:rPr>
  </w:style>
  <w:style w:type="paragraph" w:customStyle="1" w:styleId="NumbList2Alpha">
    <w:name w:val="NumbList2Alpha"/>
    <w:basedOn w:val="BodyText"/>
    <w:uiPriority w:val="1"/>
    <w:qFormat/>
    <w:rsid w:val="00D17CA2"/>
    <w:pPr>
      <w:numPr>
        <w:ilvl w:val="1"/>
        <w:numId w:val="2"/>
      </w:numPr>
      <w:spacing w:line="240" w:lineRule="auto"/>
    </w:pPr>
    <w:rPr>
      <w:lang w:eastAsia="en-GB"/>
    </w:rPr>
  </w:style>
  <w:style w:type="paragraph" w:customStyle="1" w:styleId="NumbList3Roman">
    <w:name w:val="NumbList3Roman"/>
    <w:basedOn w:val="BodyText"/>
    <w:uiPriority w:val="1"/>
    <w:qFormat/>
    <w:rsid w:val="00D17CA2"/>
    <w:pPr>
      <w:numPr>
        <w:ilvl w:val="2"/>
        <w:numId w:val="2"/>
      </w:numPr>
      <w:spacing w:line="240" w:lineRule="auto"/>
    </w:pPr>
    <w:rPr>
      <w:lang w:eastAsia="en-GB"/>
    </w:rPr>
  </w:style>
  <w:style w:type="paragraph" w:customStyle="1" w:styleId="TableBody">
    <w:name w:val="Table Body"/>
    <w:link w:val="TableBodyChar"/>
    <w:uiPriority w:val="2"/>
    <w:qFormat/>
    <w:rsid w:val="001E1275"/>
    <w:pPr>
      <w:spacing w:before="40" w:after="40" w:line="240" w:lineRule="auto"/>
    </w:pPr>
    <w:rPr>
      <w:rFonts w:eastAsia="Times New Roman" w:cs="Times New Roman"/>
      <w:sz w:val="20"/>
      <w:lang w:val="en-US"/>
    </w:rPr>
  </w:style>
  <w:style w:type="character" w:customStyle="1" w:styleId="TableBodyChar">
    <w:name w:val="Table Body Char"/>
    <w:basedOn w:val="DefaultParagraphFont"/>
    <w:link w:val="TableBody"/>
    <w:uiPriority w:val="2"/>
    <w:rsid w:val="001E1275"/>
    <w:rPr>
      <w:rFonts w:eastAsia="Times New Roman" w:cs="Times New Roman"/>
      <w:sz w:val="20"/>
      <w:lang w:val="en-US"/>
    </w:rPr>
  </w:style>
  <w:style w:type="paragraph" w:customStyle="1" w:styleId="TableBullet1">
    <w:name w:val="Table Bullet1"/>
    <w:basedOn w:val="TableBody"/>
    <w:uiPriority w:val="2"/>
    <w:qFormat/>
    <w:rsid w:val="00D17CA2"/>
    <w:pPr>
      <w:numPr>
        <w:numId w:val="10"/>
      </w:numPr>
    </w:pPr>
    <w:rPr>
      <w:rFonts w:ascii="Calibri" w:hAnsi="Calibri" w:cstheme="minorBidi"/>
      <w:lang w:val="en-GB"/>
    </w:rPr>
  </w:style>
  <w:style w:type="paragraph" w:customStyle="1" w:styleId="TableBullet2">
    <w:name w:val="Table Bullet2"/>
    <w:basedOn w:val="TableBody"/>
    <w:uiPriority w:val="2"/>
    <w:qFormat/>
    <w:rsid w:val="00D17CA2"/>
    <w:pPr>
      <w:numPr>
        <w:ilvl w:val="1"/>
        <w:numId w:val="11"/>
      </w:numPr>
    </w:pPr>
    <w:rPr>
      <w:rFonts w:ascii="Calibri" w:hAnsi="Calibri" w:cstheme="minorBidi"/>
      <w:lang w:val="en-GB"/>
    </w:rPr>
  </w:style>
  <w:style w:type="paragraph" w:customStyle="1" w:styleId="TableBullet3">
    <w:name w:val="Table Bullet3"/>
    <w:basedOn w:val="TableBullet2"/>
    <w:uiPriority w:val="2"/>
    <w:qFormat/>
    <w:rsid w:val="00D17CA2"/>
    <w:pPr>
      <w:numPr>
        <w:ilvl w:val="2"/>
        <w:numId w:val="12"/>
      </w:numPr>
      <w:tabs>
        <w:tab w:val="left" w:pos="445"/>
      </w:tabs>
    </w:pPr>
  </w:style>
  <w:style w:type="paragraph" w:customStyle="1" w:styleId="TableHeading">
    <w:name w:val="Table Heading"/>
    <w:uiPriority w:val="2"/>
    <w:qFormat/>
    <w:rsid w:val="00D17CA2"/>
    <w:pPr>
      <w:spacing w:before="60" w:after="60" w:line="240" w:lineRule="auto"/>
      <w:jc w:val="center"/>
    </w:pPr>
    <w:rPr>
      <w:rFonts w:eastAsia="Times New Roman" w:cs="Times New Roman"/>
      <w:b/>
      <w:color w:val="008D7F"/>
      <w:sz w:val="20"/>
      <w:szCs w:val="20"/>
      <w:lang w:val="en-US"/>
    </w:rPr>
  </w:style>
  <w:style w:type="paragraph" w:customStyle="1" w:styleId="TableNumbList1">
    <w:name w:val="Table NumbList1"/>
    <w:basedOn w:val="TableBody"/>
    <w:uiPriority w:val="2"/>
    <w:qFormat/>
    <w:rsid w:val="00D17CA2"/>
    <w:pPr>
      <w:numPr>
        <w:numId w:val="13"/>
      </w:numPr>
    </w:pPr>
    <w:rPr>
      <w:rFonts w:ascii="Calibri" w:hAnsi="Calibri" w:cstheme="minorBidi"/>
      <w:lang w:val="en-GB"/>
    </w:rPr>
  </w:style>
  <w:style w:type="paragraph" w:customStyle="1" w:styleId="TableNumbList2">
    <w:name w:val="Table NumbList2"/>
    <w:basedOn w:val="TableBody"/>
    <w:uiPriority w:val="2"/>
    <w:qFormat/>
    <w:rsid w:val="00D17CA2"/>
    <w:pPr>
      <w:numPr>
        <w:ilvl w:val="1"/>
        <w:numId w:val="13"/>
      </w:numPr>
    </w:pPr>
    <w:rPr>
      <w:rFonts w:ascii="Calibri" w:hAnsi="Calibri" w:cstheme="minorBidi"/>
      <w:lang w:val="en-GB"/>
    </w:rPr>
  </w:style>
  <w:style w:type="paragraph" w:customStyle="1" w:styleId="TableNumbList3">
    <w:name w:val="Table NumbList3"/>
    <w:basedOn w:val="TableBody"/>
    <w:uiPriority w:val="2"/>
    <w:qFormat/>
    <w:rsid w:val="00D17CA2"/>
    <w:pPr>
      <w:numPr>
        <w:ilvl w:val="2"/>
        <w:numId w:val="13"/>
      </w:numPr>
    </w:pPr>
    <w:rPr>
      <w:rFonts w:ascii="Calibri" w:hAnsi="Calibri" w:cstheme="minorBidi"/>
      <w:lang w:val="en-GB"/>
    </w:rPr>
  </w:style>
  <w:style w:type="character" w:styleId="UnresolvedMention">
    <w:name w:val="Unresolved Mention"/>
    <w:basedOn w:val="DefaultParagraphFont"/>
    <w:uiPriority w:val="99"/>
    <w:semiHidden/>
    <w:unhideWhenUsed/>
    <w:rsid w:val="005211BF"/>
    <w:rPr>
      <w:color w:val="605E5C"/>
      <w:shd w:val="clear" w:color="auto" w:fill="E1DFDD"/>
    </w:rPr>
  </w:style>
  <w:style w:type="table" w:styleId="TableGridLight">
    <w:name w:val="Grid Table Light"/>
    <w:basedOn w:val="TableNormal"/>
    <w:uiPriority w:val="40"/>
    <w:rsid w:val="00D415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415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8248F"/>
    <w:rPr>
      <w:color w:val="800080" w:themeColor="followedHyperlink"/>
      <w:u w:val="single"/>
    </w:rPr>
  </w:style>
  <w:style w:type="paragraph" w:styleId="HTMLPreformatted">
    <w:name w:val="HTML Preformatted"/>
    <w:basedOn w:val="Normal"/>
    <w:link w:val="HTMLPreformattedChar"/>
    <w:uiPriority w:val="99"/>
    <w:semiHidden/>
    <w:unhideWhenUsed/>
    <w:rsid w:val="005B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B453B"/>
    <w:rPr>
      <w:rFonts w:ascii="Courier New" w:eastAsia="Times New Roman" w:hAnsi="Courier New" w:cs="Courier New"/>
      <w:sz w:val="20"/>
      <w:szCs w:val="20"/>
      <w:lang w:eastAsia="en-GB"/>
    </w:rPr>
  </w:style>
  <w:style w:type="character" w:customStyle="1" w:styleId="mc-variable">
    <w:name w:val="mc-variable"/>
    <w:basedOn w:val="DefaultParagraphFont"/>
    <w:rsid w:val="00397AC1"/>
  </w:style>
  <w:style w:type="paragraph" w:styleId="NormalWeb">
    <w:name w:val="Normal (Web)"/>
    <w:basedOn w:val="Normal"/>
    <w:uiPriority w:val="99"/>
    <w:unhideWhenUsed/>
    <w:rsid w:val="00BF3726"/>
    <w:pPr>
      <w:spacing w:before="100" w:beforeAutospacing="1" w:after="100" w:afterAutospacing="1" w:line="240" w:lineRule="auto"/>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7769664">
      <w:bodyDiv w:val="1"/>
      <w:marLeft w:val="0"/>
      <w:marRight w:val="0"/>
      <w:marTop w:val="0"/>
      <w:marBottom w:val="0"/>
      <w:divBdr>
        <w:top w:val="none" w:sz="0" w:space="0" w:color="auto"/>
        <w:left w:val="none" w:sz="0" w:space="0" w:color="auto"/>
        <w:bottom w:val="none" w:sz="0" w:space="0" w:color="auto"/>
        <w:right w:val="none" w:sz="0" w:space="0" w:color="auto"/>
      </w:divBdr>
    </w:div>
    <w:div w:id="665590740">
      <w:bodyDiv w:val="1"/>
      <w:marLeft w:val="0"/>
      <w:marRight w:val="0"/>
      <w:marTop w:val="0"/>
      <w:marBottom w:val="0"/>
      <w:divBdr>
        <w:top w:val="none" w:sz="0" w:space="0" w:color="auto"/>
        <w:left w:val="none" w:sz="0" w:space="0" w:color="auto"/>
        <w:bottom w:val="none" w:sz="0" w:space="0" w:color="auto"/>
        <w:right w:val="none" w:sz="0" w:space="0" w:color="auto"/>
      </w:divBdr>
    </w:div>
    <w:div w:id="896629881">
      <w:bodyDiv w:val="1"/>
      <w:marLeft w:val="0"/>
      <w:marRight w:val="0"/>
      <w:marTop w:val="0"/>
      <w:marBottom w:val="0"/>
      <w:divBdr>
        <w:top w:val="none" w:sz="0" w:space="0" w:color="auto"/>
        <w:left w:val="none" w:sz="0" w:space="0" w:color="auto"/>
        <w:bottom w:val="none" w:sz="0" w:space="0" w:color="auto"/>
        <w:right w:val="none" w:sz="0" w:space="0" w:color="auto"/>
      </w:divBdr>
    </w:div>
    <w:div w:id="1173304321">
      <w:bodyDiv w:val="1"/>
      <w:marLeft w:val="0"/>
      <w:marRight w:val="0"/>
      <w:marTop w:val="0"/>
      <w:marBottom w:val="0"/>
      <w:divBdr>
        <w:top w:val="none" w:sz="0" w:space="0" w:color="auto"/>
        <w:left w:val="none" w:sz="0" w:space="0" w:color="auto"/>
        <w:bottom w:val="none" w:sz="0" w:space="0" w:color="auto"/>
        <w:right w:val="none" w:sz="0" w:space="0" w:color="auto"/>
      </w:divBdr>
    </w:div>
    <w:div w:id="1224609444">
      <w:bodyDiv w:val="1"/>
      <w:marLeft w:val="0"/>
      <w:marRight w:val="0"/>
      <w:marTop w:val="0"/>
      <w:marBottom w:val="0"/>
      <w:divBdr>
        <w:top w:val="none" w:sz="0" w:space="0" w:color="auto"/>
        <w:left w:val="none" w:sz="0" w:space="0" w:color="auto"/>
        <w:bottom w:val="none" w:sz="0" w:space="0" w:color="auto"/>
        <w:right w:val="none" w:sz="0" w:space="0" w:color="auto"/>
      </w:divBdr>
    </w:div>
    <w:div w:id="1238056052">
      <w:bodyDiv w:val="1"/>
      <w:marLeft w:val="0"/>
      <w:marRight w:val="0"/>
      <w:marTop w:val="0"/>
      <w:marBottom w:val="0"/>
      <w:divBdr>
        <w:top w:val="none" w:sz="0" w:space="0" w:color="auto"/>
        <w:left w:val="none" w:sz="0" w:space="0" w:color="auto"/>
        <w:bottom w:val="none" w:sz="0" w:space="0" w:color="auto"/>
        <w:right w:val="none" w:sz="0" w:space="0" w:color="auto"/>
      </w:divBdr>
    </w:div>
    <w:div w:id="1293561630">
      <w:bodyDiv w:val="1"/>
      <w:marLeft w:val="0"/>
      <w:marRight w:val="0"/>
      <w:marTop w:val="0"/>
      <w:marBottom w:val="0"/>
      <w:divBdr>
        <w:top w:val="none" w:sz="0" w:space="0" w:color="auto"/>
        <w:left w:val="none" w:sz="0" w:space="0" w:color="auto"/>
        <w:bottom w:val="none" w:sz="0" w:space="0" w:color="auto"/>
        <w:right w:val="none" w:sz="0" w:space="0" w:color="auto"/>
      </w:divBdr>
    </w:div>
    <w:div w:id="1604454817">
      <w:bodyDiv w:val="1"/>
      <w:marLeft w:val="0"/>
      <w:marRight w:val="0"/>
      <w:marTop w:val="0"/>
      <w:marBottom w:val="0"/>
      <w:divBdr>
        <w:top w:val="none" w:sz="0" w:space="0" w:color="auto"/>
        <w:left w:val="none" w:sz="0" w:space="0" w:color="auto"/>
        <w:bottom w:val="none" w:sz="0" w:space="0" w:color="auto"/>
        <w:right w:val="none" w:sz="0" w:space="0" w:color="auto"/>
      </w:divBdr>
    </w:div>
    <w:div w:id="1679848989">
      <w:bodyDiv w:val="1"/>
      <w:marLeft w:val="0"/>
      <w:marRight w:val="0"/>
      <w:marTop w:val="0"/>
      <w:marBottom w:val="0"/>
      <w:divBdr>
        <w:top w:val="none" w:sz="0" w:space="0" w:color="auto"/>
        <w:left w:val="none" w:sz="0" w:space="0" w:color="auto"/>
        <w:bottom w:val="none" w:sz="0" w:space="0" w:color="auto"/>
        <w:right w:val="none" w:sz="0" w:space="0" w:color="auto"/>
      </w:divBdr>
    </w:div>
    <w:div w:id="1974797278">
      <w:bodyDiv w:val="1"/>
      <w:marLeft w:val="0"/>
      <w:marRight w:val="0"/>
      <w:marTop w:val="0"/>
      <w:marBottom w:val="0"/>
      <w:divBdr>
        <w:top w:val="none" w:sz="0" w:space="0" w:color="auto"/>
        <w:left w:val="none" w:sz="0" w:space="0" w:color="auto"/>
        <w:bottom w:val="none" w:sz="0" w:space="0" w:color="auto"/>
        <w:right w:val="none" w:sz="0" w:space="0" w:color="auto"/>
      </w:divBdr>
      <w:divsChild>
        <w:div w:id="813181778">
          <w:marLeft w:val="0"/>
          <w:marRight w:val="0"/>
          <w:marTop w:val="0"/>
          <w:marBottom w:val="0"/>
          <w:divBdr>
            <w:top w:val="none" w:sz="0" w:space="0" w:color="auto"/>
            <w:left w:val="none" w:sz="0" w:space="0" w:color="auto"/>
            <w:bottom w:val="none" w:sz="0" w:space="0" w:color="auto"/>
            <w:right w:val="none" w:sz="0" w:space="0" w:color="auto"/>
          </w:divBdr>
          <w:divsChild>
            <w:div w:id="277105781">
              <w:marLeft w:val="0"/>
              <w:marRight w:val="0"/>
              <w:marTop w:val="0"/>
              <w:marBottom w:val="0"/>
              <w:divBdr>
                <w:top w:val="none" w:sz="0" w:space="0" w:color="auto"/>
                <w:left w:val="none" w:sz="0" w:space="0" w:color="auto"/>
                <w:bottom w:val="none" w:sz="0" w:space="0" w:color="auto"/>
                <w:right w:val="none" w:sz="0" w:space="0" w:color="auto"/>
              </w:divBdr>
              <w:divsChild>
                <w:div w:id="457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ronext.sharepoint.com/:b:/r/sites/AssessmentTeam/Research%20%20Development/Red%20Teaming/Documentation/Process/Engagements/1.%20Operations/Operations_Process_v1.0.pdf" TargetMode="External"/><Relationship Id="rId18" Type="http://schemas.openxmlformats.org/officeDocument/2006/relationships/diagramQuickStyle" Target="diagrams/quickStyle1.xml"/><Relationship Id="rId26" Type="http://schemas.openxmlformats.org/officeDocument/2006/relationships/hyperlink" Target="https://linux.die.net/man/1/openssl" TargetMode="External"/><Relationship Id="rId39" Type="http://schemas.openxmlformats.org/officeDocument/2006/relationships/footer" Target="footer3.xml"/><Relationship Id="rId21" Type="http://schemas.openxmlformats.org/officeDocument/2006/relationships/hyperlink" Target="https://git.oad.exch.int/information-security/aet-security-automation/-/tree/maldev/Security%20Research/Bag%20of%20Tricks" TargetMode="External"/><Relationship Id="rId34" Type="http://schemas.openxmlformats.org/officeDocument/2006/relationships/hyperlink" Target="http://www.baesystems.com/en/cybersecurity/feature/the-snake-campaign"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yperlink" Target="https://git.oad.exch.int/information-security/aet-security-automation/-/tree/maldev/Security%20Research/Tools/DomainCheckList"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linux.die.net/man/1/nc" TargetMode="External"/><Relationship Id="rId32" Type="http://schemas.openxmlformats.org/officeDocument/2006/relationships/image" Target="media/image2.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euronext.sharepoint.com/:w:/r/sites/AssessmentTeam/Research%20%20Development/Red%20Teaming/Documentation/Process/Engagements/3.%20Purple%20Teaming/Purple_Teaming_Process_v0.2.docx?d=wa41faf2d36b447eb943c2abddc0292b5" TargetMode="External"/><Relationship Id="rId23" Type="http://schemas.openxmlformats.org/officeDocument/2006/relationships/hyperlink" Target="https://git.oad.exch.int/information-security/aet-security-automation/-/tree/maldev/Security%20Research/Tools" TargetMode="External"/><Relationship Id="rId28" Type="http://schemas.openxmlformats.org/officeDocument/2006/relationships/hyperlink" Target="https://git.oad.exch.int/information-security/aet-security-automation/-/tree/maldev/Security%20Research/Tools/Cloudflare" TargetMode="External"/><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diagramColors" Target="diagrams/colors1.xml"/><Relationship Id="rId31"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uronext.sharepoint.com/:b:/r/sites/AssessmentTeam/Research%20%20Development/Red%20Teaming/Documentation/Process/Exercises/Exercises_Process_v1.0.pdf" TargetMode="External"/><Relationship Id="rId22" Type="http://schemas.openxmlformats.org/officeDocument/2006/relationships/hyperlink" Target="https://www.lockheedmartin.com/en-us/capabilities/cyber/cyber-kill-chain.html" TargetMode="External"/><Relationship Id="rId27" Type="http://schemas.openxmlformats.org/officeDocument/2006/relationships/hyperlink" Target="https://git.oad.exch.int/information-security/aet-security-automation/-/blob/maldev/Security%20Research/Bag%20of%20Tricks/7.%20Action%20on%20Objectives/Exfiltration/README.md" TargetMode="External"/><Relationship Id="rId30" Type="http://schemas.openxmlformats.org/officeDocument/2006/relationships/hyperlink" Target="http://detect-respond.blogspot.com/2013/03/the-pyramid-of-pain.html" TargetMode="External"/><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euronext.sharepoint.com/:b:/r/sites/AssessmentTeam/Research%20%20Development/Red%20Teaming/Documentation/Process/Engagements/Threat%20Scenarios/ThreatScenarios_Process_v1.0.pdf" TargetMode="External"/><Relationship Id="rId17" Type="http://schemas.openxmlformats.org/officeDocument/2006/relationships/diagramLayout" Target="diagrams/layout1.xml"/><Relationship Id="rId25" Type="http://schemas.openxmlformats.org/officeDocument/2006/relationships/hyperlink" Target="https://linux.die.net/man/1/socat" TargetMode="External"/><Relationship Id="rId33" Type="http://schemas.openxmlformats.org/officeDocument/2006/relationships/hyperlink" Target="https://krebsonsecurity.com/wp-content/uploads/2015/02/Carbanak_APT_eng.pdf" TargetMode="External"/><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Euronext\Euronext%20Report%20Templates\150123_Single%20page%20report_update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0E0DAC-4C11-43F9-B242-371E1BB02778}" type="doc">
      <dgm:prSet loTypeId="urn:microsoft.com/office/officeart/2005/8/layout/matrix2" loCatId="matrix" qsTypeId="urn:microsoft.com/office/officeart/2005/8/quickstyle/simple1" qsCatId="simple" csTypeId="urn:microsoft.com/office/officeart/2005/8/colors/accent1_2" csCatId="accent1" phldr="1"/>
      <dgm:spPr/>
      <dgm:t>
        <a:bodyPr/>
        <a:lstStyle/>
        <a:p>
          <a:endParaRPr lang="en-US"/>
        </a:p>
      </dgm:t>
    </dgm:pt>
    <dgm:pt modelId="{582402F0-C423-4B48-B581-14677413DB3A}">
      <dgm:prSet phldrT="[Text]"/>
      <dgm:spPr>
        <a:solidFill>
          <a:srgbClr val="7030A0"/>
        </a:solidFill>
      </dgm:spPr>
      <dgm:t>
        <a:bodyPr/>
        <a:lstStyle/>
        <a:p>
          <a:r>
            <a:rPr lang="en-US"/>
            <a:t>Purple Team</a:t>
          </a:r>
        </a:p>
      </dgm:t>
    </dgm:pt>
    <dgm:pt modelId="{C6DBF6D6-3DC4-47C4-BE4C-9BFC4E6DC3D6}" type="parTrans" cxnId="{463F6119-C731-499D-9BD2-3D852403E55B}">
      <dgm:prSet/>
      <dgm:spPr/>
      <dgm:t>
        <a:bodyPr/>
        <a:lstStyle/>
        <a:p>
          <a:endParaRPr lang="en-US"/>
        </a:p>
      </dgm:t>
    </dgm:pt>
    <dgm:pt modelId="{01BF521B-28A1-4FA3-8DDF-B0D764F37429}" type="sibTrans" cxnId="{463F6119-C731-499D-9BD2-3D852403E55B}">
      <dgm:prSet/>
      <dgm:spPr/>
      <dgm:t>
        <a:bodyPr/>
        <a:lstStyle/>
        <a:p>
          <a:endParaRPr lang="en-US"/>
        </a:p>
      </dgm:t>
    </dgm:pt>
    <dgm:pt modelId="{86AFEA74-033E-4F24-9784-404240B6BD1C}">
      <dgm:prSet phldrT="[Text]"/>
      <dgm:spPr>
        <a:solidFill>
          <a:srgbClr val="7030A0"/>
        </a:solidFill>
      </dgm:spPr>
      <dgm:t>
        <a:bodyPr/>
        <a:lstStyle/>
        <a:p>
          <a:r>
            <a:rPr lang="en-US"/>
            <a:t>Threat Scenarios</a:t>
          </a:r>
        </a:p>
      </dgm:t>
    </dgm:pt>
    <dgm:pt modelId="{A46BF9BF-2C85-4D25-970D-59FF4531598D}" type="parTrans" cxnId="{2A1D16A5-AA7D-4716-8BA3-5F386DF03970}">
      <dgm:prSet/>
      <dgm:spPr/>
      <dgm:t>
        <a:bodyPr/>
        <a:lstStyle/>
        <a:p>
          <a:endParaRPr lang="en-US"/>
        </a:p>
      </dgm:t>
    </dgm:pt>
    <dgm:pt modelId="{2509449B-2C4E-44FC-A444-4F6276E8C2DB}" type="sibTrans" cxnId="{2A1D16A5-AA7D-4716-8BA3-5F386DF03970}">
      <dgm:prSet/>
      <dgm:spPr/>
      <dgm:t>
        <a:bodyPr/>
        <a:lstStyle/>
        <a:p>
          <a:endParaRPr lang="en-US"/>
        </a:p>
      </dgm:t>
    </dgm:pt>
    <dgm:pt modelId="{37ED453B-6C88-40F2-B904-82AA19EA2CD0}">
      <dgm:prSet phldrT="[Text]"/>
      <dgm:spPr>
        <a:solidFill>
          <a:schemeClr val="accent2"/>
        </a:solidFill>
      </dgm:spPr>
      <dgm:t>
        <a:bodyPr/>
        <a:lstStyle/>
        <a:p>
          <a:r>
            <a:rPr lang="en-US" sz="1300"/>
            <a:t>Operations</a:t>
          </a:r>
        </a:p>
      </dgm:t>
    </dgm:pt>
    <dgm:pt modelId="{4531E46A-1DF7-4FAF-AC6A-21A1E4C6FAB9}" type="parTrans" cxnId="{04B021F3-E457-4D56-BF25-28FB6B5E8BC4}">
      <dgm:prSet/>
      <dgm:spPr/>
      <dgm:t>
        <a:bodyPr/>
        <a:lstStyle/>
        <a:p>
          <a:endParaRPr lang="en-US"/>
        </a:p>
      </dgm:t>
    </dgm:pt>
    <dgm:pt modelId="{8E1572B2-B233-48F8-935B-DB8272414DED}" type="sibTrans" cxnId="{04B021F3-E457-4D56-BF25-28FB6B5E8BC4}">
      <dgm:prSet/>
      <dgm:spPr/>
      <dgm:t>
        <a:bodyPr/>
        <a:lstStyle/>
        <a:p>
          <a:endParaRPr lang="en-US"/>
        </a:p>
      </dgm:t>
    </dgm:pt>
    <dgm:pt modelId="{411DF2A1-D23F-4728-9108-74BC91E057E1}">
      <dgm:prSet phldrT="[Text]"/>
      <dgm:spPr>
        <a:solidFill>
          <a:schemeClr val="accent2"/>
        </a:solidFill>
      </dgm:spPr>
      <dgm:t>
        <a:bodyPr/>
        <a:lstStyle/>
        <a:p>
          <a:r>
            <a:rPr lang="en-US" sz="1300"/>
            <a:t>Exercises</a:t>
          </a:r>
        </a:p>
      </dgm:t>
    </dgm:pt>
    <dgm:pt modelId="{E8AD65E8-9159-48C4-9C58-383D78DE7AD5}" type="sibTrans" cxnId="{857EF090-ECD3-4E8B-9D2E-392CAE32DBE2}">
      <dgm:prSet/>
      <dgm:spPr/>
      <dgm:t>
        <a:bodyPr/>
        <a:lstStyle/>
        <a:p>
          <a:endParaRPr lang="en-US"/>
        </a:p>
      </dgm:t>
    </dgm:pt>
    <dgm:pt modelId="{227AE38F-0D4E-48CA-B472-45A407AEBCED}" type="parTrans" cxnId="{857EF090-ECD3-4E8B-9D2E-392CAE32DBE2}">
      <dgm:prSet/>
      <dgm:spPr/>
      <dgm:t>
        <a:bodyPr/>
        <a:lstStyle/>
        <a:p>
          <a:endParaRPr lang="en-US"/>
        </a:p>
      </dgm:t>
    </dgm:pt>
    <dgm:pt modelId="{82ADBF24-CAD5-4704-A0A3-2E1F9E79B8E4}">
      <dgm:prSet phldrT="[Text]" custT="1"/>
      <dgm:spPr>
        <a:solidFill>
          <a:schemeClr val="accent2"/>
        </a:solidFill>
      </dgm:spPr>
      <dgm:t>
        <a:bodyPr/>
        <a:lstStyle/>
        <a:p>
          <a:r>
            <a:rPr lang="en-US" sz="900"/>
            <a:t>TIBER/TLPT/CBEST</a:t>
          </a:r>
        </a:p>
      </dgm:t>
    </dgm:pt>
    <dgm:pt modelId="{58CBFEF2-22F1-449C-8B34-5171AAB25871}" type="parTrans" cxnId="{332329A4-8650-4490-B612-EE3CD0FB8F96}">
      <dgm:prSet/>
      <dgm:spPr/>
      <dgm:t>
        <a:bodyPr/>
        <a:lstStyle/>
        <a:p>
          <a:endParaRPr lang="en-US"/>
        </a:p>
      </dgm:t>
    </dgm:pt>
    <dgm:pt modelId="{07DD8142-2725-4AED-9667-2E7962796710}" type="sibTrans" cxnId="{332329A4-8650-4490-B612-EE3CD0FB8F96}">
      <dgm:prSet/>
      <dgm:spPr/>
      <dgm:t>
        <a:bodyPr/>
        <a:lstStyle/>
        <a:p>
          <a:endParaRPr lang="en-US"/>
        </a:p>
      </dgm:t>
    </dgm:pt>
    <dgm:pt modelId="{06CB92AA-A129-4197-9411-B3FA0EB5184C}">
      <dgm:prSet phldrT="[Text]" custT="1"/>
      <dgm:spPr>
        <a:solidFill>
          <a:schemeClr val="accent2"/>
        </a:solidFill>
      </dgm:spPr>
      <dgm:t>
        <a:bodyPr/>
        <a:lstStyle/>
        <a:p>
          <a:r>
            <a:rPr lang="en-US" sz="900"/>
            <a:t>Mimic ATP's TTP's</a:t>
          </a:r>
        </a:p>
      </dgm:t>
    </dgm:pt>
    <dgm:pt modelId="{C864DD50-D434-4870-9928-03071B85AF90}" type="parTrans" cxnId="{C6497E7D-4A97-4E97-B925-CC829F106F9A}">
      <dgm:prSet/>
      <dgm:spPr/>
      <dgm:t>
        <a:bodyPr/>
        <a:lstStyle/>
        <a:p>
          <a:endParaRPr lang="en-US"/>
        </a:p>
      </dgm:t>
    </dgm:pt>
    <dgm:pt modelId="{08E5CAAA-584C-4D3B-9B12-60147B4120B9}" type="sibTrans" cxnId="{C6497E7D-4A97-4E97-B925-CC829F106F9A}">
      <dgm:prSet/>
      <dgm:spPr/>
      <dgm:t>
        <a:bodyPr/>
        <a:lstStyle/>
        <a:p>
          <a:endParaRPr lang="en-US"/>
        </a:p>
      </dgm:t>
    </dgm:pt>
    <dgm:pt modelId="{C61BE380-CC8B-483B-8613-9A89FB80B967}">
      <dgm:prSet phldrT="[Text]" custT="1"/>
      <dgm:spPr>
        <a:solidFill>
          <a:schemeClr val="accent2"/>
        </a:solidFill>
      </dgm:spPr>
      <dgm:t>
        <a:bodyPr/>
        <a:lstStyle/>
        <a:p>
          <a:r>
            <a:rPr lang="en-US" sz="800"/>
            <a:t>Opportunistic attacks</a:t>
          </a:r>
        </a:p>
      </dgm:t>
    </dgm:pt>
    <dgm:pt modelId="{D1DE5834-6882-49D5-84A7-0B558553A6AD}" type="parTrans" cxnId="{241FEAF4-B138-4BDE-8B3F-84A6A46E214B}">
      <dgm:prSet/>
      <dgm:spPr/>
      <dgm:t>
        <a:bodyPr/>
        <a:lstStyle/>
        <a:p>
          <a:endParaRPr lang="en-US"/>
        </a:p>
      </dgm:t>
    </dgm:pt>
    <dgm:pt modelId="{152C1577-828F-4228-9A88-18C5CB8B244B}" type="sibTrans" cxnId="{241FEAF4-B138-4BDE-8B3F-84A6A46E214B}">
      <dgm:prSet/>
      <dgm:spPr/>
      <dgm:t>
        <a:bodyPr/>
        <a:lstStyle/>
        <a:p>
          <a:endParaRPr lang="en-US"/>
        </a:p>
      </dgm:t>
    </dgm:pt>
    <dgm:pt modelId="{A7D99DD9-73E0-4175-B761-46A65756D670}">
      <dgm:prSet phldrT="[Text]" custT="1"/>
      <dgm:spPr>
        <a:solidFill>
          <a:schemeClr val="accent2"/>
        </a:solidFill>
      </dgm:spPr>
      <dgm:t>
        <a:bodyPr/>
        <a:lstStyle/>
        <a:p>
          <a:r>
            <a:rPr lang="en-US" sz="800"/>
            <a:t>RT favourite TTPs</a:t>
          </a:r>
        </a:p>
      </dgm:t>
    </dgm:pt>
    <dgm:pt modelId="{BCDA8F02-17B6-4EF3-9CBB-38431B8A2C42}" type="parTrans" cxnId="{C2F3940A-FA01-46C6-82A7-3DCB9B69F421}">
      <dgm:prSet/>
      <dgm:spPr/>
      <dgm:t>
        <a:bodyPr/>
        <a:lstStyle/>
        <a:p>
          <a:endParaRPr lang="en-US"/>
        </a:p>
      </dgm:t>
    </dgm:pt>
    <dgm:pt modelId="{A3C57A77-964F-4BEF-80C6-5815A512F5B1}" type="sibTrans" cxnId="{C2F3940A-FA01-46C6-82A7-3DCB9B69F421}">
      <dgm:prSet/>
      <dgm:spPr/>
      <dgm:t>
        <a:bodyPr/>
        <a:lstStyle/>
        <a:p>
          <a:endParaRPr lang="en-US"/>
        </a:p>
      </dgm:t>
    </dgm:pt>
    <dgm:pt modelId="{D27DB6A4-4312-4930-96AA-C3A6F9368FF5}">
      <dgm:prSet phldrT="[Text]" custT="1"/>
      <dgm:spPr>
        <a:solidFill>
          <a:schemeClr val="accent2"/>
        </a:solidFill>
      </dgm:spPr>
      <dgm:t>
        <a:bodyPr/>
        <a:lstStyle/>
        <a:p>
          <a:r>
            <a:rPr lang="en-US" sz="800"/>
            <a:t>Use what works</a:t>
          </a:r>
        </a:p>
      </dgm:t>
    </dgm:pt>
    <dgm:pt modelId="{82601E35-5F5D-4019-9070-2109CFAA994D}" type="parTrans" cxnId="{0AF99892-E147-4812-B80C-5E4318543A1E}">
      <dgm:prSet/>
      <dgm:spPr/>
      <dgm:t>
        <a:bodyPr/>
        <a:lstStyle/>
        <a:p>
          <a:endParaRPr lang="en-US"/>
        </a:p>
      </dgm:t>
    </dgm:pt>
    <dgm:pt modelId="{F0A60483-11FF-4068-9429-22D3EE4ADDD2}" type="sibTrans" cxnId="{0AF99892-E147-4812-B80C-5E4318543A1E}">
      <dgm:prSet/>
      <dgm:spPr/>
      <dgm:t>
        <a:bodyPr/>
        <a:lstStyle/>
        <a:p>
          <a:endParaRPr lang="en-US"/>
        </a:p>
      </dgm:t>
    </dgm:pt>
    <dgm:pt modelId="{A4F873C9-F55D-4869-8924-405F49E1B8CB}">
      <dgm:prSet/>
      <dgm:spPr/>
      <dgm:t>
        <a:bodyPr/>
        <a:lstStyle/>
        <a:p>
          <a:r>
            <a:rPr lang="en-US"/>
            <a:t>Objective oriented pentest</a:t>
          </a:r>
        </a:p>
      </dgm:t>
    </dgm:pt>
    <dgm:pt modelId="{2FBD124F-A1C9-4030-B9FA-D0AAE9CDE20B}" type="parTrans" cxnId="{DFF738B1-29DA-463B-B19C-F2E075D8E702}">
      <dgm:prSet/>
      <dgm:spPr/>
      <dgm:t>
        <a:bodyPr/>
        <a:lstStyle/>
        <a:p>
          <a:endParaRPr lang="en-US"/>
        </a:p>
      </dgm:t>
    </dgm:pt>
    <dgm:pt modelId="{A72C14A0-CFC7-4FDE-A981-B41C3163B766}" type="sibTrans" cxnId="{DFF738B1-29DA-463B-B19C-F2E075D8E702}">
      <dgm:prSet/>
      <dgm:spPr/>
      <dgm:t>
        <a:bodyPr/>
        <a:lstStyle/>
        <a:p>
          <a:endParaRPr lang="en-US"/>
        </a:p>
      </dgm:t>
    </dgm:pt>
    <dgm:pt modelId="{73766E16-07C0-47D2-8E15-0E6CA677181F}">
      <dgm:prSet/>
      <dgm:spPr/>
      <dgm:t>
        <a:bodyPr/>
        <a:lstStyle/>
        <a:p>
          <a:r>
            <a:rPr lang="en-US"/>
            <a:t>Test a single technology</a:t>
          </a:r>
        </a:p>
      </dgm:t>
    </dgm:pt>
    <dgm:pt modelId="{0DA05C13-9CBE-48FC-83A1-CF9F864BE748}" type="parTrans" cxnId="{14A29999-BB9A-44D3-9418-EBAEF0876F1D}">
      <dgm:prSet/>
      <dgm:spPr/>
      <dgm:t>
        <a:bodyPr/>
        <a:lstStyle/>
        <a:p>
          <a:endParaRPr lang="en-US"/>
        </a:p>
      </dgm:t>
    </dgm:pt>
    <dgm:pt modelId="{3BAB0AF2-F88C-482A-BFA9-F9204EB5B818}" type="sibTrans" cxnId="{14A29999-BB9A-44D3-9418-EBAEF0876F1D}">
      <dgm:prSet/>
      <dgm:spPr/>
      <dgm:t>
        <a:bodyPr/>
        <a:lstStyle/>
        <a:p>
          <a:endParaRPr lang="en-US"/>
        </a:p>
      </dgm:t>
    </dgm:pt>
    <dgm:pt modelId="{1CB04B76-A094-47C8-AE7C-013328B01864}">
      <dgm:prSet/>
      <dgm:spPr/>
      <dgm:t>
        <a:bodyPr/>
        <a:lstStyle/>
        <a:p>
          <a:r>
            <a:rPr lang="en-US"/>
            <a:t>Attempt to complete pre-defined objectives</a:t>
          </a:r>
        </a:p>
      </dgm:t>
    </dgm:pt>
    <dgm:pt modelId="{081866B2-3463-41C1-AB82-21257E2D46BD}" type="parTrans" cxnId="{A5055981-783F-40B9-A435-ECDA4890D2A6}">
      <dgm:prSet/>
      <dgm:spPr/>
      <dgm:t>
        <a:bodyPr/>
        <a:lstStyle/>
        <a:p>
          <a:endParaRPr lang="en-US"/>
        </a:p>
      </dgm:t>
    </dgm:pt>
    <dgm:pt modelId="{7C707A6D-6147-4B4C-88E3-3A594F3F67EC}" type="sibTrans" cxnId="{A5055981-783F-40B9-A435-ECDA4890D2A6}">
      <dgm:prSet/>
      <dgm:spPr/>
      <dgm:t>
        <a:bodyPr/>
        <a:lstStyle/>
        <a:p>
          <a:endParaRPr lang="en-US"/>
        </a:p>
      </dgm:t>
    </dgm:pt>
    <dgm:pt modelId="{2F86373D-5B83-4E72-897B-FC65D9A9AE70}">
      <dgm:prSet phldrT="[Text]"/>
      <dgm:spPr>
        <a:solidFill>
          <a:srgbClr val="7030A0"/>
        </a:solidFill>
      </dgm:spPr>
      <dgm:t>
        <a:bodyPr/>
        <a:lstStyle/>
        <a:p>
          <a:r>
            <a:rPr lang="en-US"/>
            <a:t>Selection of TTP's</a:t>
          </a:r>
        </a:p>
      </dgm:t>
    </dgm:pt>
    <dgm:pt modelId="{19FBA08F-D5FE-4B1E-AE34-65E4AF3C24D9}" type="parTrans" cxnId="{89676C20-ED0B-40EB-BCCC-D72F0D60E80E}">
      <dgm:prSet/>
      <dgm:spPr/>
      <dgm:t>
        <a:bodyPr/>
        <a:lstStyle/>
        <a:p>
          <a:endParaRPr lang="en-US"/>
        </a:p>
      </dgm:t>
    </dgm:pt>
    <dgm:pt modelId="{326054EA-8CBD-488B-AFDD-FC226BDB83C7}" type="sibTrans" cxnId="{89676C20-ED0B-40EB-BCCC-D72F0D60E80E}">
      <dgm:prSet/>
      <dgm:spPr/>
      <dgm:t>
        <a:bodyPr/>
        <a:lstStyle/>
        <a:p>
          <a:endParaRPr lang="en-US"/>
        </a:p>
      </dgm:t>
    </dgm:pt>
    <dgm:pt modelId="{9F078552-59D7-4ACB-ADBA-D3A71DFE3DBB}">
      <dgm:prSet phldrT="[Text]"/>
      <dgm:spPr>
        <a:solidFill>
          <a:srgbClr val="7030A0"/>
        </a:solidFill>
      </dgm:spPr>
      <dgm:t>
        <a:bodyPr/>
        <a:lstStyle/>
        <a:p>
          <a:r>
            <a:rPr lang="en-US"/>
            <a:t>Find gaps and improve detection</a:t>
          </a:r>
        </a:p>
      </dgm:t>
    </dgm:pt>
    <dgm:pt modelId="{5F09FDC5-5104-4365-8F61-FBE04C70EC95}" type="parTrans" cxnId="{B54EB8C3-8470-4C87-8BC2-9DDAF421B991}">
      <dgm:prSet/>
      <dgm:spPr/>
      <dgm:t>
        <a:bodyPr/>
        <a:lstStyle/>
        <a:p>
          <a:endParaRPr lang="en-US"/>
        </a:p>
      </dgm:t>
    </dgm:pt>
    <dgm:pt modelId="{366E41AA-BA9B-40E3-BE19-7C98B0FB4773}" type="sibTrans" cxnId="{B54EB8C3-8470-4C87-8BC2-9DDAF421B991}">
      <dgm:prSet/>
      <dgm:spPr/>
      <dgm:t>
        <a:bodyPr/>
        <a:lstStyle/>
        <a:p>
          <a:endParaRPr lang="en-US"/>
        </a:p>
      </dgm:t>
    </dgm:pt>
    <dgm:pt modelId="{06870337-86DA-4413-B802-3CAF5CFECA57}" type="pres">
      <dgm:prSet presAssocID="{A20E0DAC-4C11-43F9-B242-371E1BB02778}" presName="matrix" presStyleCnt="0">
        <dgm:presLayoutVars>
          <dgm:chMax val="1"/>
          <dgm:dir/>
          <dgm:resizeHandles val="exact"/>
        </dgm:presLayoutVars>
      </dgm:prSet>
      <dgm:spPr/>
    </dgm:pt>
    <dgm:pt modelId="{562E2D7B-B673-452D-A9D6-5AB342BBAD0E}" type="pres">
      <dgm:prSet presAssocID="{A20E0DAC-4C11-43F9-B242-371E1BB02778}" presName="axisShape" presStyleLbl="bgShp" presStyleIdx="0" presStyleCnt="1"/>
      <dgm:spPr/>
    </dgm:pt>
    <dgm:pt modelId="{389A2D5F-61FC-4234-ABFF-E9996A53FEB7}" type="pres">
      <dgm:prSet presAssocID="{A20E0DAC-4C11-43F9-B242-371E1BB02778}" presName="rect1" presStyleLbl="node1" presStyleIdx="0" presStyleCnt="4" custLinFactNeighborX="674">
        <dgm:presLayoutVars>
          <dgm:chMax val="0"/>
          <dgm:chPref val="0"/>
          <dgm:bulletEnabled val="1"/>
        </dgm:presLayoutVars>
      </dgm:prSet>
      <dgm:spPr/>
    </dgm:pt>
    <dgm:pt modelId="{2C7719CD-E08C-42A2-8E4C-369F55DB3089}" type="pres">
      <dgm:prSet presAssocID="{A20E0DAC-4C11-43F9-B242-371E1BB02778}" presName="rect2" presStyleLbl="node1" presStyleIdx="1" presStyleCnt="4">
        <dgm:presLayoutVars>
          <dgm:chMax val="0"/>
          <dgm:chPref val="0"/>
          <dgm:bulletEnabled val="1"/>
        </dgm:presLayoutVars>
      </dgm:prSet>
      <dgm:spPr/>
    </dgm:pt>
    <dgm:pt modelId="{141347D3-2B20-4657-B51B-7942612A5B23}" type="pres">
      <dgm:prSet presAssocID="{A20E0DAC-4C11-43F9-B242-371E1BB02778}" presName="rect3" presStyleLbl="node1" presStyleIdx="2" presStyleCnt="4">
        <dgm:presLayoutVars>
          <dgm:chMax val="0"/>
          <dgm:chPref val="0"/>
          <dgm:bulletEnabled val="1"/>
        </dgm:presLayoutVars>
      </dgm:prSet>
      <dgm:spPr/>
    </dgm:pt>
    <dgm:pt modelId="{78209D23-C6CB-41EE-B733-D7785F75CAF0}" type="pres">
      <dgm:prSet presAssocID="{A20E0DAC-4C11-43F9-B242-371E1BB02778}" presName="rect4" presStyleLbl="node1" presStyleIdx="3" presStyleCnt="4">
        <dgm:presLayoutVars>
          <dgm:chMax val="0"/>
          <dgm:chPref val="0"/>
          <dgm:bulletEnabled val="1"/>
        </dgm:presLayoutVars>
      </dgm:prSet>
      <dgm:spPr/>
    </dgm:pt>
  </dgm:ptLst>
  <dgm:cxnLst>
    <dgm:cxn modelId="{C2F3940A-FA01-46C6-82A7-3DCB9B69F421}" srcId="{37ED453B-6C88-40F2-B904-82AA19EA2CD0}" destId="{A7D99DD9-73E0-4175-B761-46A65756D670}" srcOrd="1" destOrd="0" parTransId="{BCDA8F02-17B6-4EF3-9CBB-38431B8A2C42}" sibTransId="{A3C57A77-964F-4BEF-80C6-5815A512F5B1}"/>
    <dgm:cxn modelId="{504A4F0E-A686-4CAD-A4CD-3644FEEA9109}" type="presOf" srcId="{C61BE380-CC8B-483B-8613-9A89FB80B967}" destId="{78209D23-C6CB-41EE-B733-D7785F75CAF0}" srcOrd="0" destOrd="1" presId="urn:microsoft.com/office/officeart/2005/8/layout/matrix2"/>
    <dgm:cxn modelId="{D4DAB418-BFE1-449A-93FD-515BE2B1D5CC}" type="presOf" srcId="{A7D99DD9-73E0-4175-B761-46A65756D670}" destId="{78209D23-C6CB-41EE-B733-D7785F75CAF0}" srcOrd="0" destOrd="2" presId="urn:microsoft.com/office/officeart/2005/8/layout/matrix2"/>
    <dgm:cxn modelId="{463F6119-C731-499D-9BD2-3D852403E55B}" srcId="{A20E0DAC-4C11-43F9-B242-371E1BB02778}" destId="{582402F0-C423-4B48-B581-14677413DB3A}" srcOrd="0" destOrd="0" parTransId="{C6DBF6D6-3DC4-47C4-BE4C-9BFC4E6DC3D6}" sibTransId="{01BF521B-28A1-4FA3-8DDF-B0D764F37429}"/>
    <dgm:cxn modelId="{89676C20-ED0B-40EB-BCCC-D72F0D60E80E}" srcId="{582402F0-C423-4B48-B581-14677413DB3A}" destId="{2F86373D-5B83-4E72-897B-FC65D9A9AE70}" srcOrd="0" destOrd="0" parTransId="{19FBA08F-D5FE-4B1E-AE34-65E4AF3C24D9}" sibTransId="{326054EA-8CBD-488B-AFDD-FC226BDB83C7}"/>
    <dgm:cxn modelId="{A02BF929-D025-46DE-B3FE-8E89C6E9C0BF}" type="presOf" srcId="{82ADBF24-CAD5-4704-A0A3-2E1F9E79B8E4}" destId="{2C7719CD-E08C-42A2-8E4C-369F55DB3089}" srcOrd="0" destOrd="1" presId="urn:microsoft.com/office/officeart/2005/8/layout/matrix2"/>
    <dgm:cxn modelId="{CBAC7864-9118-4ADC-A378-9EA98166C59C}" type="presOf" srcId="{A4F873C9-F55D-4869-8924-405F49E1B8CB}" destId="{141347D3-2B20-4657-B51B-7942612A5B23}" srcOrd="0" destOrd="1" presId="urn:microsoft.com/office/officeart/2005/8/layout/matrix2"/>
    <dgm:cxn modelId="{7636F168-D638-4A5D-AFE0-D223AAA2CA71}" type="presOf" srcId="{37ED453B-6C88-40F2-B904-82AA19EA2CD0}" destId="{78209D23-C6CB-41EE-B733-D7785F75CAF0}" srcOrd="0" destOrd="0" presId="urn:microsoft.com/office/officeart/2005/8/layout/matrix2"/>
    <dgm:cxn modelId="{C2A0047C-72E3-450B-A38B-263093A0E8D8}" type="presOf" srcId="{2F86373D-5B83-4E72-897B-FC65D9A9AE70}" destId="{389A2D5F-61FC-4234-ABFF-E9996A53FEB7}" srcOrd="0" destOrd="1" presId="urn:microsoft.com/office/officeart/2005/8/layout/matrix2"/>
    <dgm:cxn modelId="{C6497E7D-4A97-4E97-B925-CC829F106F9A}" srcId="{411DF2A1-D23F-4728-9108-74BC91E057E1}" destId="{06CB92AA-A129-4197-9411-B3FA0EB5184C}" srcOrd="1" destOrd="0" parTransId="{C864DD50-D434-4870-9928-03071B85AF90}" sibTransId="{08E5CAAA-584C-4D3B-9B12-60147B4120B9}"/>
    <dgm:cxn modelId="{A5055981-783F-40B9-A435-ECDA4890D2A6}" srcId="{86AFEA74-033E-4F24-9784-404240B6BD1C}" destId="{1CB04B76-A094-47C8-AE7C-013328B01864}" srcOrd="2" destOrd="0" parTransId="{081866B2-3463-41C1-AB82-21257E2D46BD}" sibTransId="{7C707A6D-6147-4B4C-88E3-3A594F3F67EC}"/>
    <dgm:cxn modelId="{857EF090-ECD3-4E8B-9D2E-392CAE32DBE2}" srcId="{A20E0DAC-4C11-43F9-B242-371E1BB02778}" destId="{411DF2A1-D23F-4728-9108-74BC91E057E1}" srcOrd="1" destOrd="0" parTransId="{227AE38F-0D4E-48CA-B472-45A407AEBCED}" sibTransId="{E8AD65E8-9159-48C4-9C58-383D78DE7AD5}"/>
    <dgm:cxn modelId="{0AF99892-E147-4812-B80C-5E4318543A1E}" srcId="{37ED453B-6C88-40F2-B904-82AA19EA2CD0}" destId="{D27DB6A4-4312-4930-96AA-C3A6F9368FF5}" srcOrd="2" destOrd="0" parTransId="{82601E35-5F5D-4019-9070-2109CFAA994D}" sibTransId="{F0A60483-11FF-4068-9429-22D3EE4ADDD2}"/>
    <dgm:cxn modelId="{14A29999-BB9A-44D3-9418-EBAEF0876F1D}" srcId="{86AFEA74-033E-4F24-9784-404240B6BD1C}" destId="{73766E16-07C0-47D2-8E15-0E6CA677181F}" srcOrd="1" destOrd="0" parTransId="{0DA05C13-9CBE-48FC-83A1-CF9F864BE748}" sibTransId="{3BAB0AF2-F88C-482A-BFA9-F9204EB5B818}"/>
    <dgm:cxn modelId="{947B97A1-82A8-40B4-9D81-58D6FA0AF521}" type="presOf" srcId="{73766E16-07C0-47D2-8E15-0E6CA677181F}" destId="{141347D3-2B20-4657-B51B-7942612A5B23}" srcOrd="0" destOrd="2" presId="urn:microsoft.com/office/officeart/2005/8/layout/matrix2"/>
    <dgm:cxn modelId="{332329A4-8650-4490-B612-EE3CD0FB8F96}" srcId="{411DF2A1-D23F-4728-9108-74BC91E057E1}" destId="{82ADBF24-CAD5-4704-A0A3-2E1F9E79B8E4}" srcOrd="0" destOrd="0" parTransId="{58CBFEF2-22F1-449C-8B34-5171AAB25871}" sibTransId="{07DD8142-2725-4AED-9667-2E7962796710}"/>
    <dgm:cxn modelId="{738457A4-7003-4B5C-B963-A3167226854C}" type="presOf" srcId="{582402F0-C423-4B48-B581-14677413DB3A}" destId="{389A2D5F-61FC-4234-ABFF-E9996A53FEB7}" srcOrd="0" destOrd="0" presId="urn:microsoft.com/office/officeart/2005/8/layout/matrix2"/>
    <dgm:cxn modelId="{2A1D16A5-AA7D-4716-8BA3-5F386DF03970}" srcId="{A20E0DAC-4C11-43F9-B242-371E1BB02778}" destId="{86AFEA74-033E-4F24-9784-404240B6BD1C}" srcOrd="2" destOrd="0" parTransId="{A46BF9BF-2C85-4D25-970D-59FF4531598D}" sibTransId="{2509449B-2C4E-44FC-A444-4F6276E8C2DB}"/>
    <dgm:cxn modelId="{B12632AC-BE7F-4A13-BFB5-6EC9C1F64152}" type="presOf" srcId="{D27DB6A4-4312-4930-96AA-C3A6F9368FF5}" destId="{78209D23-C6CB-41EE-B733-D7785F75CAF0}" srcOrd="0" destOrd="3" presId="urn:microsoft.com/office/officeart/2005/8/layout/matrix2"/>
    <dgm:cxn modelId="{DFF738B1-29DA-463B-B19C-F2E075D8E702}" srcId="{86AFEA74-033E-4F24-9784-404240B6BD1C}" destId="{A4F873C9-F55D-4869-8924-405F49E1B8CB}" srcOrd="0" destOrd="0" parTransId="{2FBD124F-A1C9-4030-B9FA-D0AAE9CDE20B}" sibTransId="{A72C14A0-CFC7-4FDE-A981-B41C3163B766}"/>
    <dgm:cxn modelId="{F3C44BB7-088A-455C-8399-A1BE86C19E6E}" type="presOf" srcId="{9F078552-59D7-4ACB-ADBA-D3A71DFE3DBB}" destId="{389A2D5F-61FC-4234-ABFF-E9996A53FEB7}" srcOrd="0" destOrd="2" presId="urn:microsoft.com/office/officeart/2005/8/layout/matrix2"/>
    <dgm:cxn modelId="{B54EB8C3-8470-4C87-8BC2-9DDAF421B991}" srcId="{582402F0-C423-4B48-B581-14677413DB3A}" destId="{9F078552-59D7-4ACB-ADBA-D3A71DFE3DBB}" srcOrd="1" destOrd="0" parTransId="{5F09FDC5-5104-4365-8F61-FBE04C70EC95}" sibTransId="{366E41AA-BA9B-40E3-BE19-7C98B0FB4773}"/>
    <dgm:cxn modelId="{BDF11DCE-6881-4DC3-B178-72BCC3B28F2E}" type="presOf" srcId="{411DF2A1-D23F-4728-9108-74BC91E057E1}" destId="{2C7719CD-E08C-42A2-8E4C-369F55DB3089}" srcOrd="0" destOrd="0" presId="urn:microsoft.com/office/officeart/2005/8/layout/matrix2"/>
    <dgm:cxn modelId="{3BB63CD4-88F2-407A-ABE4-8CC61F451D69}" type="presOf" srcId="{A20E0DAC-4C11-43F9-B242-371E1BB02778}" destId="{06870337-86DA-4413-B802-3CAF5CFECA57}" srcOrd="0" destOrd="0" presId="urn:microsoft.com/office/officeart/2005/8/layout/matrix2"/>
    <dgm:cxn modelId="{5CF822D5-DCF3-4BB2-837D-B21EDA1FB3BF}" type="presOf" srcId="{1CB04B76-A094-47C8-AE7C-013328B01864}" destId="{141347D3-2B20-4657-B51B-7942612A5B23}" srcOrd="0" destOrd="3" presId="urn:microsoft.com/office/officeart/2005/8/layout/matrix2"/>
    <dgm:cxn modelId="{BF5388E2-E677-495E-AECE-CB57B12B93B2}" type="presOf" srcId="{86AFEA74-033E-4F24-9784-404240B6BD1C}" destId="{141347D3-2B20-4657-B51B-7942612A5B23}" srcOrd="0" destOrd="0" presId="urn:microsoft.com/office/officeart/2005/8/layout/matrix2"/>
    <dgm:cxn modelId="{04B021F3-E457-4D56-BF25-28FB6B5E8BC4}" srcId="{A20E0DAC-4C11-43F9-B242-371E1BB02778}" destId="{37ED453B-6C88-40F2-B904-82AA19EA2CD0}" srcOrd="3" destOrd="0" parTransId="{4531E46A-1DF7-4FAF-AC6A-21A1E4C6FAB9}" sibTransId="{8E1572B2-B233-48F8-935B-DB8272414DED}"/>
    <dgm:cxn modelId="{241FEAF4-B138-4BDE-8B3F-84A6A46E214B}" srcId="{37ED453B-6C88-40F2-B904-82AA19EA2CD0}" destId="{C61BE380-CC8B-483B-8613-9A89FB80B967}" srcOrd="0" destOrd="0" parTransId="{D1DE5834-6882-49D5-84A7-0B558553A6AD}" sibTransId="{152C1577-828F-4228-9A88-18C5CB8B244B}"/>
    <dgm:cxn modelId="{DC5501F5-242E-4E0C-8BF8-7A562BC4F7BF}" type="presOf" srcId="{06CB92AA-A129-4197-9411-B3FA0EB5184C}" destId="{2C7719CD-E08C-42A2-8E4C-369F55DB3089}" srcOrd="0" destOrd="2" presId="urn:microsoft.com/office/officeart/2005/8/layout/matrix2"/>
    <dgm:cxn modelId="{C4804B2D-2C5F-4529-B032-A6CD4B357BF5}" type="presParOf" srcId="{06870337-86DA-4413-B802-3CAF5CFECA57}" destId="{562E2D7B-B673-452D-A9D6-5AB342BBAD0E}" srcOrd="0" destOrd="0" presId="urn:microsoft.com/office/officeart/2005/8/layout/matrix2"/>
    <dgm:cxn modelId="{7C36EBE2-9265-4CFC-A6F2-ED89F9C770DB}" type="presParOf" srcId="{06870337-86DA-4413-B802-3CAF5CFECA57}" destId="{389A2D5F-61FC-4234-ABFF-E9996A53FEB7}" srcOrd="1" destOrd="0" presId="urn:microsoft.com/office/officeart/2005/8/layout/matrix2"/>
    <dgm:cxn modelId="{8118CD80-B82D-4CC1-B509-35D1A56DBA1D}" type="presParOf" srcId="{06870337-86DA-4413-B802-3CAF5CFECA57}" destId="{2C7719CD-E08C-42A2-8E4C-369F55DB3089}" srcOrd="2" destOrd="0" presId="urn:microsoft.com/office/officeart/2005/8/layout/matrix2"/>
    <dgm:cxn modelId="{AB08EA04-AEF0-4746-A281-DD92325B6540}" type="presParOf" srcId="{06870337-86DA-4413-B802-3CAF5CFECA57}" destId="{141347D3-2B20-4657-B51B-7942612A5B23}" srcOrd="3" destOrd="0" presId="urn:microsoft.com/office/officeart/2005/8/layout/matrix2"/>
    <dgm:cxn modelId="{0FFD7A41-6478-43D3-ADC9-E2C6A8F798B3}" type="presParOf" srcId="{06870337-86DA-4413-B802-3CAF5CFECA57}" destId="{78209D23-C6CB-41EE-B733-D7785F75CAF0}" srcOrd="4" destOrd="0" presId="urn:microsoft.com/office/officeart/2005/8/layout/matrix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2E2D7B-B673-452D-A9D6-5AB342BBAD0E}">
      <dsp:nvSpPr>
        <dsp:cNvPr id="0" name=""/>
        <dsp:cNvSpPr/>
      </dsp:nvSpPr>
      <dsp:spPr>
        <a:xfrm>
          <a:off x="1250632" y="0"/>
          <a:ext cx="3200400" cy="3200400"/>
        </a:xfrm>
        <a:prstGeom prst="quadArrow">
          <a:avLst>
            <a:gd name="adj1" fmla="val 2000"/>
            <a:gd name="adj2" fmla="val 4000"/>
            <a:gd name="adj3" fmla="val 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89A2D5F-61FC-4234-ABFF-E9996A53FEB7}">
      <dsp:nvSpPr>
        <dsp:cNvPr id="0" name=""/>
        <dsp:cNvSpPr/>
      </dsp:nvSpPr>
      <dsp:spPr>
        <a:xfrm>
          <a:off x="1467286" y="208026"/>
          <a:ext cx="1280160" cy="1280160"/>
        </a:xfrm>
        <a:prstGeom prst="roundRect">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Purple Team</a:t>
          </a:r>
        </a:p>
        <a:p>
          <a:pPr marL="57150" lvl="1" indent="-57150" algn="l" defTabSz="355600">
            <a:lnSpc>
              <a:spcPct val="90000"/>
            </a:lnSpc>
            <a:spcBef>
              <a:spcPct val="0"/>
            </a:spcBef>
            <a:spcAft>
              <a:spcPct val="15000"/>
            </a:spcAft>
            <a:buChar char="•"/>
          </a:pPr>
          <a:r>
            <a:rPr lang="en-US" sz="800" kern="1200"/>
            <a:t>Selection of TTP's</a:t>
          </a:r>
        </a:p>
        <a:p>
          <a:pPr marL="57150" lvl="1" indent="-57150" algn="l" defTabSz="355600">
            <a:lnSpc>
              <a:spcPct val="90000"/>
            </a:lnSpc>
            <a:spcBef>
              <a:spcPct val="0"/>
            </a:spcBef>
            <a:spcAft>
              <a:spcPct val="15000"/>
            </a:spcAft>
            <a:buChar char="•"/>
          </a:pPr>
          <a:r>
            <a:rPr lang="en-US" sz="800" kern="1200"/>
            <a:t>Find gaps and improve detection</a:t>
          </a:r>
        </a:p>
      </dsp:txBody>
      <dsp:txXfrm>
        <a:off x="1529778" y="270518"/>
        <a:ext cx="1155176" cy="1155176"/>
      </dsp:txXfrm>
    </dsp:sp>
    <dsp:sp modelId="{2C7719CD-E08C-42A2-8E4C-369F55DB3089}">
      <dsp:nvSpPr>
        <dsp:cNvPr id="0" name=""/>
        <dsp:cNvSpPr/>
      </dsp:nvSpPr>
      <dsp:spPr>
        <a:xfrm>
          <a:off x="2962846" y="208026"/>
          <a:ext cx="1280160" cy="1280160"/>
        </a:xfrm>
        <a:prstGeom prst="round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577850">
            <a:lnSpc>
              <a:spcPct val="90000"/>
            </a:lnSpc>
            <a:spcBef>
              <a:spcPct val="0"/>
            </a:spcBef>
            <a:spcAft>
              <a:spcPct val="35000"/>
            </a:spcAft>
            <a:buNone/>
          </a:pPr>
          <a:r>
            <a:rPr lang="en-US" sz="1300" kern="1200"/>
            <a:t>Exercises</a:t>
          </a:r>
        </a:p>
        <a:p>
          <a:pPr marL="57150" lvl="1" indent="-57150" algn="l" defTabSz="400050">
            <a:lnSpc>
              <a:spcPct val="90000"/>
            </a:lnSpc>
            <a:spcBef>
              <a:spcPct val="0"/>
            </a:spcBef>
            <a:spcAft>
              <a:spcPct val="15000"/>
            </a:spcAft>
            <a:buChar char="•"/>
          </a:pPr>
          <a:r>
            <a:rPr lang="en-US" sz="900" kern="1200"/>
            <a:t>TIBER/TLPT/CBEST</a:t>
          </a:r>
        </a:p>
        <a:p>
          <a:pPr marL="57150" lvl="1" indent="-57150" algn="l" defTabSz="400050">
            <a:lnSpc>
              <a:spcPct val="90000"/>
            </a:lnSpc>
            <a:spcBef>
              <a:spcPct val="0"/>
            </a:spcBef>
            <a:spcAft>
              <a:spcPct val="15000"/>
            </a:spcAft>
            <a:buChar char="•"/>
          </a:pPr>
          <a:r>
            <a:rPr lang="en-US" sz="900" kern="1200"/>
            <a:t>Mimic ATP's TTP's</a:t>
          </a:r>
        </a:p>
      </dsp:txBody>
      <dsp:txXfrm>
        <a:off x="3025338" y="270518"/>
        <a:ext cx="1155176" cy="1155176"/>
      </dsp:txXfrm>
    </dsp:sp>
    <dsp:sp modelId="{141347D3-2B20-4657-B51B-7942612A5B23}">
      <dsp:nvSpPr>
        <dsp:cNvPr id="0" name=""/>
        <dsp:cNvSpPr/>
      </dsp:nvSpPr>
      <dsp:spPr>
        <a:xfrm>
          <a:off x="1458658" y="1712214"/>
          <a:ext cx="1280160" cy="1280160"/>
        </a:xfrm>
        <a:prstGeom prst="roundRect">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Threat Scenarios</a:t>
          </a:r>
        </a:p>
        <a:p>
          <a:pPr marL="57150" lvl="1" indent="-57150" algn="l" defTabSz="355600">
            <a:lnSpc>
              <a:spcPct val="90000"/>
            </a:lnSpc>
            <a:spcBef>
              <a:spcPct val="0"/>
            </a:spcBef>
            <a:spcAft>
              <a:spcPct val="15000"/>
            </a:spcAft>
            <a:buChar char="•"/>
          </a:pPr>
          <a:r>
            <a:rPr lang="en-US" sz="800" kern="1200"/>
            <a:t>Objective oriented pentest</a:t>
          </a:r>
        </a:p>
        <a:p>
          <a:pPr marL="57150" lvl="1" indent="-57150" algn="l" defTabSz="355600">
            <a:lnSpc>
              <a:spcPct val="90000"/>
            </a:lnSpc>
            <a:spcBef>
              <a:spcPct val="0"/>
            </a:spcBef>
            <a:spcAft>
              <a:spcPct val="15000"/>
            </a:spcAft>
            <a:buChar char="•"/>
          </a:pPr>
          <a:r>
            <a:rPr lang="en-US" sz="800" kern="1200"/>
            <a:t>Test a single technology</a:t>
          </a:r>
        </a:p>
        <a:p>
          <a:pPr marL="57150" lvl="1" indent="-57150" algn="l" defTabSz="355600">
            <a:lnSpc>
              <a:spcPct val="90000"/>
            </a:lnSpc>
            <a:spcBef>
              <a:spcPct val="0"/>
            </a:spcBef>
            <a:spcAft>
              <a:spcPct val="15000"/>
            </a:spcAft>
            <a:buChar char="•"/>
          </a:pPr>
          <a:r>
            <a:rPr lang="en-US" sz="800" kern="1200"/>
            <a:t>Attempt to complete pre-defined objectives</a:t>
          </a:r>
        </a:p>
      </dsp:txBody>
      <dsp:txXfrm>
        <a:off x="1521150" y="1774706"/>
        <a:ext cx="1155176" cy="1155176"/>
      </dsp:txXfrm>
    </dsp:sp>
    <dsp:sp modelId="{78209D23-C6CB-41EE-B733-D7785F75CAF0}">
      <dsp:nvSpPr>
        <dsp:cNvPr id="0" name=""/>
        <dsp:cNvSpPr/>
      </dsp:nvSpPr>
      <dsp:spPr>
        <a:xfrm>
          <a:off x="2962846" y="1712214"/>
          <a:ext cx="1280160" cy="1280160"/>
        </a:xfrm>
        <a:prstGeom prst="round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t" anchorCtr="0">
          <a:noAutofit/>
        </a:bodyPr>
        <a:lstStyle/>
        <a:p>
          <a:pPr marL="0" lvl="0" indent="0" algn="l" defTabSz="577850">
            <a:lnSpc>
              <a:spcPct val="90000"/>
            </a:lnSpc>
            <a:spcBef>
              <a:spcPct val="0"/>
            </a:spcBef>
            <a:spcAft>
              <a:spcPct val="35000"/>
            </a:spcAft>
            <a:buNone/>
          </a:pPr>
          <a:r>
            <a:rPr lang="en-US" sz="1300" kern="1200"/>
            <a:t>Operations</a:t>
          </a:r>
        </a:p>
        <a:p>
          <a:pPr marL="57150" lvl="1" indent="-57150" algn="l" defTabSz="355600">
            <a:lnSpc>
              <a:spcPct val="90000"/>
            </a:lnSpc>
            <a:spcBef>
              <a:spcPct val="0"/>
            </a:spcBef>
            <a:spcAft>
              <a:spcPct val="15000"/>
            </a:spcAft>
            <a:buChar char="•"/>
          </a:pPr>
          <a:r>
            <a:rPr lang="en-US" sz="800" kern="1200"/>
            <a:t>Opportunistic attacks</a:t>
          </a:r>
        </a:p>
        <a:p>
          <a:pPr marL="57150" lvl="1" indent="-57150" algn="l" defTabSz="355600">
            <a:lnSpc>
              <a:spcPct val="90000"/>
            </a:lnSpc>
            <a:spcBef>
              <a:spcPct val="0"/>
            </a:spcBef>
            <a:spcAft>
              <a:spcPct val="15000"/>
            </a:spcAft>
            <a:buChar char="•"/>
          </a:pPr>
          <a:r>
            <a:rPr lang="en-US" sz="800" kern="1200"/>
            <a:t>RT favourite TTPs</a:t>
          </a:r>
        </a:p>
        <a:p>
          <a:pPr marL="57150" lvl="1" indent="-57150" algn="l" defTabSz="355600">
            <a:lnSpc>
              <a:spcPct val="90000"/>
            </a:lnSpc>
            <a:spcBef>
              <a:spcPct val="0"/>
            </a:spcBef>
            <a:spcAft>
              <a:spcPct val="15000"/>
            </a:spcAft>
            <a:buChar char="•"/>
          </a:pPr>
          <a:r>
            <a:rPr lang="en-US" sz="800" kern="1200"/>
            <a:t>Use what works</a:t>
          </a:r>
        </a:p>
      </dsp:txBody>
      <dsp:txXfrm>
        <a:off x="3025338" y="1774706"/>
        <a:ext cx="1155176" cy="1155176"/>
      </dsp:txXfrm>
    </dsp:sp>
  </dsp:spTree>
</dsp:drawing>
</file>

<file path=word/diagrams/layout1.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9951214B84D422AA979F0C301800B66"/>
        <w:category>
          <w:name w:val="General"/>
          <w:gallery w:val="placeholder"/>
        </w:category>
        <w:types>
          <w:type w:val="bbPlcHdr"/>
        </w:types>
        <w:behaviors>
          <w:behavior w:val="content"/>
        </w:behaviors>
        <w:guid w:val="{6A790358-2403-4CC2-9A83-F731D130235F}"/>
      </w:docPartPr>
      <w:docPartBody>
        <w:p w:rsidR="001C6C36" w:rsidRDefault="00076E03" w:rsidP="00076E03">
          <w:pPr>
            <w:pStyle w:val="D9951214B84D422AA979F0C301800B66"/>
          </w:pPr>
          <w:r w:rsidRPr="00AD14A1">
            <w:rPr>
              <w:rStyle w:val="PlaceholderText"/>
            </w:rPr>
            <w:t>Click here to enter a date.</w:t>
          </w:r>
        </w:p>
      </w:docPartBody>
    </w:docPart>
    <w:docPart>
      <w:docPartPr>
        <w:name w:val="FF23B612EF974F289DA76E2A0669FD5A"/>
        <w:category>
          <w:name w:val="General"/>
          <w:gallery w:val="placeholder"/>
        </w:category>
        <w:types>
          <w:type w:val="bbPlcHdr"/>
        </w:types>
        <w:behaviors>
          <w:behavior w:val="content"/>
        </w:behaviors>
        <w:guid w:val="{0F991D9C-B3A6-40AA-B453-53A3EF33D355}"/>
      </w:docPartPr>
      <w:docPartBody>
        <w:p w:rsidR="009C4EF8" w:rsidRDefault="009C4EF8" w:rsidP="009C4EF8">
          <w:pPr>
            <w:pStyle w:val="FF23B612EF974F289DA76E2A0669FD5A"/>
          </w:pPr>
          <w:r w:rsidRPr="00AD14A1">
            <w:rPr>
              <w:rStyle w:val="PlaceholderText"/>
            </w:rPr>
            <w:t>Click here to enter a date.</w:t>
          </w:r>
        </w:p>
      </w:docPartBody>
    </w:docPart>
    <w:docPart>
      <w:docPartPr>
        <w:name w:val="76BF635980D843EDBD8CFA8883103FA2"/>
        <w:category>
          <w:name w:val="General"/>
          <w:gallery w:val="placeholder"/>
        </w:category>
        <w:types>
          <w:type w:val="bbPlcHdr"/>
        </w:types>
        <w:behaviors>
          <w:behavior w:val="content"/>
        </w:behaviors>
        <w:guid w:val="{C3784BBE-8AD1-49B0-A249-C874CE281505}"/>
      </w:docPartPr>
      <w:docPartBody>
        <w:p w:rsidR="00545184" w:rsidRDefault="0071043F" w:rsidP="0071043F">
          <w:pPr>
            <w:pStyle w:val="76BF635980D843EDBD8CFA8883103FA2"/>
          </w:pPr>
          <w:r w:rsidRPr="00AD14A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03"/>
    <w:rsid w:val="00014439"/>
    <w:rsid w:val="00076E03"/>
    <w:rsid w:val="000F3E11"/>
    <w:rsid w:val="001A7484"/>
    <w:rsid w:val="001B0E30"/>
    <w:rsid w:val="001C6C36"/>
    <w:rsid w:val="00210A61"/>
    <w:rsid w:val="00216627"/>
    <w:rsid w:val="002872FA"/>
    <w:rsid w:val="002D72D7"/>
    <w:rsid w:val="0049068E"/>
    <w:rsid w:val="004D7A6E"/>
    <w:rsid w:val="00545184"/>
    <w:rsid w:val="0071043F"/>
    <w:rsid w:val="007264C1"/>
    <w:rsid w:val="00844E52"/>
    <w:rsid w:val="00847013"/>
    <w:rsid w:val="00865D71"/>
    <w:rsid w:val="008C3781"/>
    <w:rsid w:val="009C4EF8"/>
    <w:rsid w:val="00A570A0"/>
    <w:rsid w:val="00AF1504"/>
    <w:rsid w:val="00B80ED8"/>
    <w:rsid w:val="00BA5C2E"/>
    <w:rsid w:val="00BD38C8"/>
    <w:rsid w:val="00C45A28"/>
    <w:rsid w:val="00CB621D"/>
    <w:rsid w:val="00D96FB4"/>
    <w:rsid w:val="00DA5022"/>
    <w:rsid w:val="00DC490D"/>
    <w:rsid w:val="00F511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43F"/>
    <w:rPr>
      <w:color w:val="808080"/>
    </w:rPr>
  </w:style>
  <w:style w:type="paragraph" w:customStyle="1" w:styleId="D9951214B84D422AA979F0C301800B66">
    <w:name w:val="D9951214B84D422AA979F0C301800B66"/>
    <w:rsid w:val="00076E03"/>
  </w:style>
  <w:style w:type="paragraph" w:customStyle="1" w:styleId="FF23B612EF974F289DA76E2A0669FD5A">
    <w:name w:val="FF23B612EF974F289DA76E2A0669FD5A"/>
    <w:rsid w:val="009C4EF8"/>
    <w:pPr>
      <w:spacing w:line="278" w:lineRule="auto"/>
    </w:pPr>
    <w:rPr>
      <w:kern w:val="2"/>
      <w:sz w:val="24"/>
      <w:szCs w:val="24"/>
      <w:lang w:val="en-US" w:eastAsia="en-US"/>
      <w14:ligatures w14:val="standardContextual"/>
    </w:rPr>
  </w:style>
  <w:style w:type="paragraph" w:customStyle="1" w:styleId="76BF635980D843EDBD8CFA8883103FA2">
    <w:name w:val="76BF635980D843EDBD8CFA8883103FA2"/>
    <w:rsid w:val="0071043F"/>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i="http://www.w3.org/2001/XMLSchema-instance" xmlns:xsd="http://www.w3.org/2001/XMLSchema" xmlns="http://www.boldonjames.com/2008/01/sie/internal/label" sislVersion="0" policy="404ce55e-d47d-4e22-b0f7-c3e46cb4e632" origin="defaultValue">
  <element uid="id_classification_confidential" value=""/>
</sis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6c5aa58-647e-4c63-bab1-17aa2ed364fa" xsi:nil="true"/>
    <lcf76f155ced4ddcb4097134ff3c332f xmlns="a5040be2-89f7-4171-a9d4-e6cb2b6e0ef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27270FB1BF1A9A448622F742DAE668D8" ma:contentTypeVersion="18" ma:contentTypeDescription="Create a new document." ma:contentTypeScope="" ma:versionID="5f1b9d2879f7a6e99e2cae06b3bb684a">
  <xsd:schema xmlns:xsd="http://www.w3.org/2001/XMLSchema" xmlns:xs="http://www.w3.org/2001/XMLSchema" xmlns:p="http://schemas.microsoft.com/office/2006/metadata/properties" xmlns:ns2="a5040be2-89f7-4171-a9d4-e6cb2b6e0efd" xmlns:ns3="f6c5aa58-647e-4c63-bab1-17aa2ed364fa" targetNamespace="http://schemas.microsoft.com/office/2006/metadata/properties" ma:root="true" ma:fieldsID="0b553c1d5c2d77be354f93a9b58a49d2" ns2:_="" ns3:_="">
    <xsd:import namespace="a5040be2-89f7-4171-a9d4-e6cb2b6e0efd"/>
    <xsd:import namespace="f6c5aa58-647e-4c63-bab1-17aa2ed36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0be2-89f7-4171-a9d4-e6cb2b6e0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c5aa58-647e-4c63-bab1-17aa2ed364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6c820e-c70d-459a-b3a6-61febdbd86d2}" ma:internalName="TaxCatchAll" ma:showField="CatchAllData" ma:web="f6c5aa58-647e-4c63-bab1-17aa2ed36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4957F3-866B-43CA-A7C1-B72F6F316374}">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9BE49C4-3BCE-4890-838F-190F8F3BF1F9}">
  <ds:schemaRefs>
    <ds:schemaRef ds:uri="http://schemas.microsoft.com/sharepoint/v3/contenttype/forms"/>
  </ds:schemaRefs>
</ds:datastoreItem>
</file>

<file path=customXml/itemProps3.xml><?xml version="1.0" encoding="utf-8"?>
<ds:datastoreItem xmlns:ds="http://schemas.openxmlformats.org/officeDocument/2006/customXml" ds:itemID="{6BB4F52B-B866-47FC-8670-EC1458030CBF}">
  <ds:schemaRefs>
    <ds:schemaRef ds:uri="http://schemas.microsoft.com/office/2006/metadata/properties"/>
    <ds:schemaRef ds:uri="http://schemas.microsoft.com/office/infopath/2007/PartnerControls"/>
    <ds:schemaRef ds:uri="f6c5aa58-647e-4c63-bab1-17aa2ed364fa"/>
    <ds:schemaRef ds:uri="a5040be2-89f7-4171-a9d4-e6cb2b6e0efd"/>
  </ds:schemaRefs>
</ds:datastoreItem>
</file>

<file path=customXml/itemProps4.xml><?xml version="1.0" encoding="utf-8"?>
<ds:datastoreItem xmlns:ds="http://schemas.openxmlformats.org/officeDocument/2006/customXml" ds:itemID="{03781E04-20B1-4FB6-B242-5B48F0F6C3B4}">
  <ds:schemaRefs>
    <ds:schemaRef ds:uri="http://schemas.openxmlformats.org/officeDocument/2006/bibliography"/>
  </ds:schemaRefs>
</ds:datastoreItem>
</file>

<file path=customXml/itemProps5.xml><?xml version="1.0" encoding="utf-8"?>
<ds:datastoreItem xmlns:ds="http://schemas.openxmlformats.org/officeDocument/2006/customXml" ds:itemID="{80610276-F79C-454B-A813-D002B11339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40be2-89f7-4171-a9d4-e6cb2b6e0efd"/>
    <ds:schemaRef ds:uri="f6c5aa58-647e-4c63-bab1-17aa2ed36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150123_Single page report_updated.dotx</Template>
  <TotalTime>646</TotalTime>
  <Pages>9</Pages>
  <Words>3426</Words>
  <Characters>19532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Document title in the Subject property</vt:lpstr>
    </vt:vector>
  </TitlesOfParts>
  <Company>Euronext</Company>
  <LinksUpToDate>false</LinksUpToDate>
  <CharactersWithSpaces>22913</CharactersWithSpaces>
  <SharedDoc>false</SharedDoc>
  <HLinks>
    <vt:vector size="66" baseType="variant">
      <vt:variant>
        <vt:i4>4587551</vt:i4>
      </vt:variant>
      <vt:variant>
        <vt:i4>48</vt:i4>
      </vt:variant>
      <vt:variant>
        <vt:i4>0</vt:i4>
      </vt:variant>
      <vt:variant>
        <vt:i4>5</vt:i4>
      </vt:variant>
      <vt:variant>
        <vt:lpwstr>http://www.baesystems.com/en/cybersecurity/feature/the-snake-campaign</vt:lpwstr>
      </vt:variant>
      <vt:variant>
        <vt:lpwstr/>
      </vt:variant>
      <vt:variant>
        <vt:i4>2752626</vt:i4>
      </vt:variant>
      <vt:variant>
        <vt:i4>45</vt:i4>
      </vt:variant>
      <vt:variant>
        <vt:i4>0</vt:i4>
      </vt:variant>
      <vt:variant>
        <vt:i4>5</vt:i4>
      </vt:variant>
      <vt:variant>
        <vt:lpwstr>https://krebsonsecurity.com/wp-content/uploads/2015/02/Carbanak_APT_eng.pdf</vt:lpwstr>
      </vt:variant>
      <vt:variant>
        <vt:lpwstr/>
      </vt:variant>
      <vt:variant>
        <vt:i4>7077928</vt:i4>
      </vt:variant>
      <vt:variant>
        <vt:i4>30</vt:i4>
      </vt:variant>
      <vt:variant>
        <vt:i4>0</vt:i4>
      </vt:variant>
      <vt:variant>
        <vt:i4>5</vt:i4>
      </vt:variant>
      <vt:variant>
        <vt:lpwstr>http://detect-respond.blogspot.com/2013/03/the-pyramid-of-pain.html</vt:lpwstr>
      </vt:variant>
      <vt:variant>
        <vt:lpwstr/>
      </vt:variant>
      <vt:variant>
        <vt:i4>2228330</vt:i4>
      </vt:variant>
      <vt:variant>
        <vt:i4>27</vt:i4>
      </vt:variant>
      <vt:variant>
        <vt:i4>0</vt:i4>
      </vt:variant>
      <vt:variant>
        <vt:i4>5</vt:i4>
      </vt:variant>
      <vt:variant>
        <vt:lpwstr>https://linux.die.net/man/1/openssl</vt:lpwstr>
      </vt:variant>
      <vt:variant>
        <vt:lpwstr/>
      </vt:variant>
      <vt:variant>
        <vt:i4>4259843</vt:i4>
      </vt:variant>
      <vt:variant>
        <vt:i4>24</vt:i4>
      </vt:variant>
      <vt:variant>
        <vt:i4>0</vt:i4>
      </vt:variant>
      <vt:variant>
        <vt:i4>5</vt:i4>
      </vt:variant>
      <vt:variant>
        <vt:lpwstr>https://linux.die.net/man/1/socat</vt:lpwstr>
      </vt:variant>
      <vt:variant>
        <vt:lpwstr/>
      </vt:variant>
      <vt:variant>
        <vt:i4>2883709</vt:i4>
      </vt:variant>
      <vt:variant>
        <vt:i4>21</vt:i4>
      </vt:variant>
      <vt:variant>
        <vt:i4>0</vt:i4>
      </vt:variant>
      <vt:variant>
        <vt:i4>5</vt:i4>
      </vt:variant>
      <vt:variant>
        <vt:lpwstr>https://linux.die.net/man/1/nc</vt:lpwstr>
      </vt:variant>
      <vt:variant>
        <vt:lpwstr/>
      </vt:variant>
      <vt:variant>
        <vt:i4>5374040</vt:i4>
      </vt:variant>
      <vt:variant>
        <vt:i4>18</vt:i4>
      </vt:variant>
      <vt:variant>
        <vt:i4>0</vt:i4>
      </vt:variant>
      <vt:variant>
        <vt:i4>5</vt:i4>
      </vt:variant>
      <vt:variant>
        <vt:lpwstr>https://github.com/patrickhener/goshs</vt:lpwstr>
      </vt:variant>
      <vt:variant>
        <vt:lpwstr/>
      </vt:variant>
      <vt:variant>
        <vt:i4>786521</vt:i4>
      </vt:variant>
      <vt:variant>
        <vt:i4>15</vt:i4>
      </vt:variant>
      <vt:variant>
        <vt:i4>0</vt:i4>
      </vt:variant>
      <vt:variant>
        <vt:i4>5</vt:i4>
      </vt:variant>
      <vt:variant>
        <vt:lpwstr>https://github.com/sc0tfree/updog</vt:lpwstr>
      </vt:variant>
      <vt:variant>
        <vt:lpwstr/>
      </vt:variant>
      <vt:variant>
        <vt:i4>8257651</vt:i4>
      </vt:variant>
      <vt:variant>
        <vt:i4>6</vt:i4>
      </vt:variant>
      <vt:variant>
        <vt:i4>0</vt:i4>
      </vt:variant>
      <vt:variant>
        <vt:i4>5</vt:i4>
      </vt:variant>
      <vt:variant>
        <vt:lpwstr>https://euronext.sharepoint.com/:b:/r/sites/AssessmentTeam/Research  Development/Red Teaming/Documentation/Process/Exercises/Exercises_Process_v1.0.pdf</vt:lpwstr>
      </vt:variant>
      <vt:variant>
        <vt:lpwstr/>
      </vt:variant>
      <vt:variant>
        <vt:i4>1179655</vt:i4>
      </vt:variant>
      <vt:variant>
        <vt:i4>3</vt:i4>
      </vt:variant>
      <vt:variant>
        <vt:i4>0</vt:i4>
      </vt:variant>
      <vt:variant>
        <vt:i4>5</vt:i4>
      </vt:variant>
      <vt:variant>
        <vt:lpwstr>https://euronext.sharepoint.com/:b:/r/sites/AssessmentTeam/Research  Development/Red Teaming/Documentation/Process/Engagements/1. Operations/Operations_Process_v1.0.pdf</vt:lpwstr>
      </vt:variant>
      <vt:variant>
        <vt:lpwstr/>
      </vt:variant>
      <vt:variant>
        <vt:i4>1310750</vt:i4>
      </vt:variant>
      <vt:variant>
        <vt:i4>0</vt:i4>
      </vt:variant>
      <vt:variant>
        <vt:i4>0</vt:i4>
      </vt:variant>
      <vt:variant>
        <vt:i4>5</vt:i4>
      </vt:variant>
      <vt:variant>
        <vt:lpwstr>https://euronext.sharepoint.com/:b:/r/sites/AssessmentTeam/Research  Development/Red Teaming/Documentation/Process/Engagements/Threat Scenarios/ThreatScenarios_Process_v1.0.pdf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in the Subject property</dc:title>
  <dc:subject>Release 1.0</dc:subject>
  <dc:creator>Vitor Hugo Silva</dc:creator>
  <cp:keywords/>
  <dc:description/>
  <cp:lastModifiedBy>Renato Mendes Cruz</cp:lastModifiedBy>
  <cp:revision>414</cp:revision>
  <cp:lastPrinted>2024-10-31T10:56:00Z</cp:lastPrinted>
  <dcterms:created xsi:type="dcterms:W3CDTF">2022-07-20T09:38:00Z</dcterms:created>
  <dcterms:modified xsi:type="dcterms:W3CDTF">2024-11-05T17:50:00Z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7cf3f0fe-7d8e-4278-ba38-c96061c94ce7</vt:lpwstr>
  </property>
  <property fmtid="{D5CDD505-2E9C-101B-9397-08002B2CF9AE}" pid="3" name="bjSaver">
    <vt:lpwstr>zsiQVg1K/I1vuJvJOTMz6oLnn9TQza5c</vt:lpwstr>
  </property>
  <property fmtid="{D5CDD505-2E9C-101B-9397-08002B2CF9AE}" pid="4" name="bjDocumentLabelXML">
    <vt:lpwstr>&lt;?xml version="1.0" encoding="us-ascii"?&gt;&lt;sisl xmlns:xsi="http://www.w3.org/2001/XMLSchema-instance" xmlns:xsd="http://www.w3.org/2001/XMLSchema" sislVersion="0" policy="404ce55e-d47d-4e22-b0f7-c3e46cb4e632" origin="defaultValue"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bjFooterBothDocProperty">
    <vt:lpwstr>CONFIDENTIAL</vt:lpwstr>
  </property>
  <property fmtid="{D5CDD505-2E9C-101B-9397-08002B2CF9AE}" pid="8" name="bjFooterFirstPageDocProperty">
    <vt:lpwstr>CONFIDENTIAL</vt:lpwstr>
  </property>
  <property fmtid="{D5CDD505-2E9C-101B-9397-08002B2CF9AE}" pid="9" name="bjFooterEvenPageDocProperty">
    <vt:lpwstr>CONFIDENTIAL</vt:lpwstr>
  </property>
  <property fmtid="{D5CDD505-2E9C-101B-9397-08002B2CF9AE}" pid="10" name="ContentTypeId">
    <vt:lpwstr>0x01010027270FB1BF1A9A448622F742DAE668D8</vt:lpwstr>
  </property>
  <property fmtid="{D5CDD505-2E9C-101B-9397-08002B2CF9AE}" pid="11" name="Order">
    <vt:r8>100</vt:r8>
  </property>
  <property fmtid="{D5CDD505-2E9C-101B-9397-08002B2CF9AE}" pid="12" name="MSIP_Label_539de619-d5d9-4004-91e4-b250aa72c2fe_Enabled">
    <vt:lpwstr>true</vt:lpwstr>
  </property>
  <property fmtid="{D5CDD505-2E9C-101B-9397-08002B2CF9AE}" pid="13" name="MSIP_Label_539de619-d5d9-4004-91e4-b250aa72c2fe_SetDate">
    <vt:lpwstr>2022-07-19T17:37:46Z</vt:lpwstr>
  </property>
  <property fmtid="{D5CDD505-2E9C-101B-9397-08002B2CF9AE}" pid="14" name="MSIP_Label_539de619-d5d9-4004-91e4-b250aa72c2fe_Method">
    <vt:lpwstr>Standard</vt:lpwstr>
  </property>
  <property fmtid="{D5CDD505-2E9C-101B-9397-08002B2CF9AE}" pid="15" name="MSIP_Label_539de619-d5d9-4004-91e4-b250aa72c2fe_Name">
    <vt:lpwstr>539de619-d5d9-4004-91e4-b250aa72c2fe</vt:lpwstr>
  </property>
  <property fmtid="{D5CDD505-2E9C-101B-9397-08002B2CF9AE}" pid="16" name="MSIP_Label_539de619-d5d9-4004-91e4-b250aa72c2fe_SiteId">
    <vt:lpwstr>315b1ee5-c224-498b-871e-c140611d6d07</vt:lpwstr>
  </property>
  <property fmtid="{D5CDD505-2E9C-101B-9397-08002B2CF9AE}" pid="17" name="MSIP_Label_539de619-d5d9-4004-91e4-b250aa72c2fe_ActionId">
    <vt:lpwstr>747091f8-2323-499a-b4d1-9b966d91ab2e</vt:lpwstr>
  </property>
  <property fmtid="{D5CDD505-2E9C-101B-9397-08002B2CF9AE}" pid="18" name="MSIP_Label_539de619-d5d9-4004-91e4-b250aa72c2fe_ContentBits">
    <vt:lpwstr>2</vt:lpwstr>
  </property>
  <property fmtid="{D5CDD505-2E9C-101B-9397-08002B2CF9AE}" pid="19" name="MediaServiceImageTags">
    <vt:lpwstr/>
  </property>
</Properties>
</file>