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805" w14:textId="1D0867D2" w:rsidR="00633090" w:rsidRPr="00566819" w:rsidRDefault="00F92734" w:rsidP="00633090">
      <w:pPr>
        <w:pStyle w:val="Heading1NoNumb"/>
        <w:rPr>
          <w:rFonts w:ascii="Calibri Light" w:hAnsi="Calibri Light" w:cs="Calibri Light"/>
        </w:rPr>
      </w:pPr>
      <w:r w:rsidRPr="00566819">
        <w:rPr>
          <w:rFonts w:ascii="Calibri Light" w:hAnsi="Calibri Light" w:cs="Calibri Light"/>
        </w:rPr>
        <w:t>Threat Scenarios Process</w:t>
      </w:r>
    </w:p>
    <w:p w14:paraId="10EE5394" w14:textId="2CD9D10F" w:rsidR="007B35D6" w:rsidRPr="00566819" w:rsidRDefault="007971C1" w:rsidP="00AC35BC">
      <w:pPr>
        <w:pStyle w:val="Heading2"/>
        <w:rPr>
          <w:rFonts w:ascii="Calibri Light" w:hAnsi="Calibri Light" w:cs="Calibri Light"/>
        </w:rPr>
      </w:pPr>
      <w:r w:rsidRPr="00566819">
        <w:rPr>
          <w:rFonts w:ascii="Calibri Light" w:hAnsi="Calibri Light" w:cs="Calibri Light"/>
        </w:rPr>
        <w:t>Introduction</w:t>
      </w:r>
    </w:p>
    <w:p w14:paraId="1A7D1506" w14:textId="5508E4C8" w:rsidR="007B35D6" w:rsidRPr="00566819" w:rsidRDefault="001E73B5" w:rsidP="007B35D6">
      <w:pPr>
        <w:rPr>
          <w:rFonts w:ascii="Calibri Light" w:hAnsi="Calibri Light" w:cs="Calibri Light"/>
        </w:rPr>
      </w:pPr>
      <w:r w:rsidRPr="00566819">
        <w:rPr>
          <w:rFonts w:ascii="Calibri Light" w:hAnsi="Calibri Light" w:cs="Calibri Light"/>
        </w:rPr>
        <w:t xml:space="preserve">This document describes the Red Team methodology that all Red Team members should adhere to </w:t>
      </w:r>
      <w:r w:rsidR="00AF1EDA" w:rsidRPr="00566819">
        <w:rPr>
          <w:rFonts w:ascii="Calibri Light" w:hAnsi="Calibri Light" w:cs="Calibri Light"/>
        </w:rPr>
        <w:t xml:space="preserve">when performing a Threat Scenario against a critical company tool, </w:t>
      </w:r>
      <w:r w:rsidR="00B322B6" w:rsidRPr="00566819">
        <w:rPr>
          <w:rFonts w:ascii="Calibri Light" w:hAnsi="Calibri Light" w:cs="Calibri Light"/>
        </w:rPr>
        <w:t>application or process.</w:t>
      </w:r>
      <w:r w:rsidR="00BB66E0" w:rsidRPr="00566819">
        <w:rPr>
          <w:rFonts w:ascii="Calibri Light" w:hAnsi="Calibri Light" w:cs="Calibri Light"/>
        </w:rPr>
        <w:t xml:space="preserve"> </w:t>
      </w:r>
    </w:p>
    <w:p w14:paraId="561DD33A" w14:textId="77777777" w:rsidR="00376C05" w:rsidRPr="00566819" w:rsidRDefault="007B6C6E" w:rsidP="00376C05">
      <w:pPr>
        <w:keepNext/>
        <w:jc w:val="center"/>
        <w:rPr>
          <w:rFonts w:ascii="Calibri Light" w:hAnsi="Calibri Light" w:cs="Calibri Light"/>
        </w:rPr>
      </w:pPr>
      <w:r w:rsidRPr="00566819">
        <w:rPr>
          <w:rFonts w:ascii="Calibri Light" w:hAnsi="Calibri Light" w:cs="Calibri Light"/>
          <w:noProof/>
        </w:rPr>
        <w:drawing>
          <wp:inline distT="0" distB="0" distL="0" distR="0" wp14:anchorId="5EE0BE0E" wp14:editId="785688E8">
            <wp:extent cx="5738570" cy="798163"/>
            <wp:effectExtent l="38100" t="0" r="14605" b="2159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7E3C793" w14:textId="50869A4E" w:rsidR="00DA383F" w:rsidRPr="00566819" w:rsidRDefault="00376C05" w:rsidP="00376C05">
      <w:pPr>
        <w:pStyle w:val="Caption"/>
        <w:jc w:val="center"/>
        <w:rPr>
          <w:rFonts w:ascii="Calibri Light" w:hAnsi="Calibri Light" w:cs="Calibri Light"/>
        </w:rPr>
      </w:pPr>
      <w:r w:rsidRPr="00566819">
        <w:rPr>
          <w:rFonts w:ascii="Calibri Light" w:hAnsi="Calibri Light" w:cs="Calibri Light"/>
        </w:rPr>
        <w:t xml:space="preserve">Figure </w:t>
      </w:r>
      <w:r w:rsidRPr="00566819">
        <w:rPr>
          <w:rFonts w:ascii="Calibri Light" w:hAnsi="Calibri Light" w:cs="Calibri Light"/>
        </w:rPr>
        <w:fldChar w:fldCharType="begin"/>
      </w:r>
      <w:r w:rsidRPr="00566819">
        <w:rPr>
          <w:rFonts w:ascii="Calibri Light" w:hAnsi="Calibri Light" w:cs="Calibri Light"/>
        </w:rPr>
        <w:instrText xml:space="preserve"> SEQ Figure \* ARABIC </w:instrText>
      </w:r>
      <w:r w:rsidRPr="00566819">
        <w:rPr>
          <w:rFonts w:ascii="Calibri Light" w:hAnsi="Calibri Light" w:cs="Calibri Light"/>
        </w:rPr>
        <w:fldChar w:fldCharType="separate"/>
      </w:r>
      <w:r w:rsidR="00691323">
        <w:rPr>
          <w:rFonts w:ascii="Calibri Light" w:hAnsi="Calibri Light" w:cs="Calibri Light"/>
          <w:noProof/>
        </w:rPr>
        <w:t>1</w:t>
      </w:r>
      <w:r w:rsidRPr="00566819">
        <w:rPr>
          <w:rFonts w:ascii="Calibri Light" w:hAnsi="Calibri Light" w:cs="Calibri Light"/>
        </w:rPr>
        <w:fldChar w:fldCharType="end"/>
      </w:r>
      <w:r w:rsidRPr="00566819">
        <w:rPr>
          <w:rFonts w:ascii="Calibri Light" w:hAnsi="Calibri Light" w:cs="Calibri Light"/>
        </w:rPr>
        <w:t xml:space="preserve"> - Threat Scenarios Phases</w:t>
      </w:r>
    </w:p>
    <w:p w14:paraId="2EB88A84" w14:textId="41BE6D35" w:rsidR="000D582F" w:rsidRPr="00566819" w:rsidRDefault="000D582F" w:rsidP="0033687D">
      <w:pPr>
        <w:pStyle w:val="BodyText"/>
        <w:jc w:val="both"/>
        <w:rPr>
          <w:rFonts w:ascii="Calibri Light" w:hAnsi="Calibri Light" w:cs="Calibri Light"/>
          <w:lang w:val="en-US"/>
        </w:rPr>
      </w:pPr>
      <w:r w:rsidRPr="00566819">
        <w:rPr>
          <w:rFonts w:ascii="Calibri Light" w:hAnsi="Calibri Light" w:cs="Calibri Light"/>
          <w:lang w:val="en-US"/>
        </w:rPr>
        <w:t xml:space="preserve">The main goal of this </w:t>
      </w:r>
      <w:r w:rsidR="00C43F08" w:rsidRPr="00566819">
        <w:rPr>
          <w:rFonts w:ascii="Calibri Light" w:hAnsi="Calibri Light" w:cs="Calibri Light"/>
          <w:lang w:val="en-US"/>
        </w:rPr>
        <w:t xml:space="preserve">Threat Scenarios is to understand how a Threat Actor is able to abuse applications, tools or processes to </w:t>
      </w:r>
      <w:r w:rsidR="00FD489C" w:rsidRPr="00566819">
        <w:rPr>
          <w:rFonts w:ascii="Calibri Light" w:hAnsi="Calibri Light" w:cs="Calibri Light"/>
          <w:lang w:val="en-US"/>
        </w:rPr>
        <w:t>cause business impact.</w:t>
      </w:r>
      <w:r w:rsidR="009B33EB" w:rsidRPr="00566819">
        <w:rPr>
          <w:rFonts w:ascii="Calibri Light" w:hAnsi="Calibri Light" w:cs="Calibri Light"/>
          <w:lang w:val="en-US"/>
        </w:rPr>
        <w:t xml:space="preserve"> These Scenarios</w:t>
      </w:r>
      <w:r w:rsidR="0033687D" w:rsidRPr="00566819">
        <w:rPr>
          <w:rFonts w:ascii="Calibri Light" w:hAnsi="Calibri Light" w:cs="Calibri Light"/>
          <w:lang w:val="en-US"/>
        </w:rPr>
        <w:t xml:space="preserve"> follow a Red Team approach, and</w:t>
      </w:r>
      <w:r w:rsidR="009B33EB" w:rsidRPr="00566819">
        <w:rPr>
          <w:rFonts w:ascii="Calibri Light" w:hAnsi="Calibri Light" w:cs="Calibri Light"/>
          <w:lang w:val="en-US"/>
        </w:rPr>
        <w:t xml:space="preserve"> are not solely focused on finding vulnerabilities, but rather </w:t>
      </w:r>
      <w:r w:rsidR="00C43742" w:rsidRPr="00566819">
        <w:rPr>
          <w:rFonts w:ascii="Calibri Light" w:hAnsi="Calibri Light" w:cs="Calibri Light"/>
          <w:lang w:val="en-US"/>
        </w:rPr>
        <w:t>finding paths to achieve an objective.</w:t>
      </w:r>
      <w:r w:rsidR="009A368A" w:rsidRPr="00566819">
        <w:rPr>
          <w:rFonts w:ascii="Calibri Light" w:hAnsi="Calibri Light" w:cs="Calibri Light"/>
          <w:lang w:val="en-US"/>
        </w:rPr>
        <w:t xml:space="preserve"> These paths can be composed of multiple vulnerabilities, </w:t>
      </w:r>
      <w:r w:rsidR="00B84543" w:rsidRPr="00566819">
        <w:rPr>
          <w:rFonts w:ascii="Calibri Light" w:hAnsi="Calibri Light" w:cs="Calibri Light"/>
          <w:lang w:val="en-US"/>
        </w:rPr>
        <w:t>social engineering attacks or any other mean</w:t>
      </w:r>
      <w:r w:rsidR="00392B58" w:rsidRPr="00566819">
        <w:rPr>
          <w:rFonts w:ascii="Calibri Light" w:hAnsi="Calibri Light" w:cs="Calibri Light"/>
          <w:lang w:val="en-US"/>
        </w:rPr>
        <w:t>s a Red Team member finds that helps</w:t>
      </w:r>
      <w:r w:rsidR="00AB0F57" w:rsidRPr="00566819">
        <w:rPr>
          <w:rFonts w:ascii="Calibri Light" w:hAnsi="Calibri Light" w:cs="Calibri Light"/>
          <w:lang w:val="en-US"/>
        </w:rPr>
        <w:t xml:space="preserve"> to reach the objectives.</w:t>
      </w:r>
    </w:p>
    <w:p w14:paraId="3C084EEC" w14:textId="2D47ECDF" w:rsidR="00C920BC" w:rsidRPr="00566819" w:rsidRDefault="00C920BC" w:rsidP="00C920BC">
      <w:pPr>
        <w:rPr>
          <w:rFonts w:ascii="Calibri Light" w:hAnsi="Calibri Light" w:cs="Calibri Light"/>
          <w:lang w:val="en-US"/>
        </w:rPr>
      </w:pPr>
      <w:r w:rsidRPr="00566819">
        <w:rPr>
          <w:rFonts w:ascii="Calibri Light" w:hAnsi="Calibri Light" w:cs="Calibri Light"/>
          <w:lang w:val="en-US"/>
        </w:rPr>
        <w:t>Since most targets and scope are internal, the main Threat Actors considered are malicious insiders</w:t>
      </w:r>
      <w:r w:rsidR="005130B2" w:rsidRPr="00566819">
        <w:rPr>
          <w:rFonts w:ascii="Calibri Light" w:hAnsi="Calibri Light" w:cs="Calibri Light"/>
          <w:lang w:val="en-US"/>
        </w:rPr>
        <w:t xml:space="preserve"> that want to impact the company.</w:t>
      </w:r>
      <w:r w:rsidR="0032496C" w:rsidRPr="00566819">
        <w:rPr>
          <w:rFonts w:ascii="Calibri Light" w:hAnsi="Calibri Light" w:cs="Calibri Light"/>
          <w:lang w:val="en-US"/>
        </w:rPr>
        <w:t xml:space="preserve"> These can be users without any acces</w:t>
      </w:r>
      <w:r w:rsidR="00875646" w:rsidRPr="00566819">
        <w:rPr>
          <w:rFonts w:ascii="Calibri Light" w:hAnsi="Calibri Light" w:cs="Calibri Light"/>
          <w:lang w:val="en-US"/>
        </w:rPr>
        <w:t>s</w:t>
      </w:r>
      <w:r w:rsidR="0032496C" w:rsidRPr="00566819">
        <w:rPr>
          <w:rFonts w:ascii="Calibri Light" w:hAnsi="Calibri Light" w:cs="Calibri Light"/>
          <w:lang w:val="en-US"/>
        </w:rPr>
        <w:t xml:space="preserve">, or users that have limited or full access to the </w:t>
      </w:r>
      <w:r w:rsidR="00875646" w:rsidRPr="00566819">
        <w:rPr>
          <w:rFonts w:ascii="Calibri Light" w:hAnsi="Calibri Light" w:cs="Calibri Light"/>
          <w:lang w:val="en-US"/>
        </w:rPr>
        <w:t>target scope</w:t>
      </w:r>
      <w:r w:rsidR="004268B1" w:rsidRPr="00566819">
        <w:rPr>
          <w:rFonts w:ascii="Calibri Light" w:hAnsi="Calibri Light" w:cs="Calibri Light"/>
          <w:lang w:val="en-US"/>
        </w:rPr>
        <w:t>.</w:t>
      </w:r>
    </w:p>
    <w:p w14:paraId="06F46130" w14:textId="3881CCB5" w:rsidR="00C64128" w:rsidRPr="00566819" w:rsidRDefault="00023A11" w:rsidP="00724331">
      <w:pPr>
        <w:pStyle w:val="Heading2"/>
        <w:rPr>
          <w:rFonts w:ascii="Calibri Light" w:hAnsi="Calibri Light" w:cs="Calibri Light"/>
        </w:rPr>
      </w:pPr>
      <w:r w:rsidRPr="00566819">
        <w:rPr>
          <w:rFonts w:ascii="Calibri Light" w:hAnsi="Calibri Light" w:cs="Calibri Light"/>
        </w:rPr>
        <w:t>Planning</w:t>
      </w:r>
    </w:p>
    <w:p w14:paraId="6CF3B223" w14:textId="2847FA3D" w:rsidR="00B8581E" w:rsidRPr="00566819" w:rsidRDefault="0027642C" w:rsidP="00B8581E">
      <w:pPr>
        <w:rPr>
          <w:rFonts w:ascii="Calibri Light" w:hAnsi="Calibri Light" w:cs="Calibri Light"/>
        </w:rPr>
      </w:pPr>
      <w:r w:rsidRPr="00566819">
        <w:rPr>
          <w:rFonts w:ascii="Calibri Light" w:hAnsi="Calibri Light" w:cs="Calibri Light"/>
        </w:rPr>
        <w:t xml:space="preserve">In this phase of the scenario, </w:t>
      </w:r>
      <w:r w:rsidR="00A76B61" w:rsidRPr="00566819">
        <w:rPr>
          <w:rFonts w:ascii="Calibri Light" w:hAnsi="Calibri Light" w:cs="Calibri Light"/>
        </w:rPr>
        <w:t xml:space="preserve">the whole operation is </w:t>
      </w:r>
      <w:r w:rsidR="00D168B0" w:rsidRPr="00566819">
        <w:rPr>
          <w:rFonts w:ascii="Calibri Light" w:hAnsi="Calibri Light" w:cs="Calibri Light"/>
        </w:rPr>
        <w:t>planned</w:t>
      </w:r>
      <w:r w:rsidR="0086571F" w:rsidRPr="00566819">
        <w:rPr>
          <w:rFonts w:ascii="Calibri Light" w:hAnsi="Calibri Light" w:cs="Calibri Light"/>
        </w:rPr>
        <w:t>, such as choosing a</w:t>
      </w:r>
      <w:r w:rsidR="00A76B61" w:rsidRPr="00566819">
        <w:rPr>
          <w:rFonts w:ascii="Calibri Light" w:hAnsi="Calibri Light" w:cs="Calibri Light"/>
        </w:rPr>
        <w:t xml:space="preserve"> codename</w:t>
      </w:r>
      <w:r w:rsidR="0086571F" w:rsidRPr="00566819">
        <w:rPr>
          <w:rFonts w:ascii="Calibri Light" w:hAnsi="Calibri Light" w:cs="Calibri Light"/>
        </w:rPr>
        <w:t xml:space="preserve"> and defining </w:t>
      </w:r>
      <w:r w:rsidR="00A76B61" w:rsidRPr="00566819">
        <w:rPr>
          <w:rFonts w:ascii="Calibri Light" w:hAnsi="Calibri Light" w:cs="Calibri Light"/>
        </w:rPr>
        <w:t>the scope</w:t>
      </w:r>
      <w:r w:rsidR="0086571F" w:rsidRPr="00566819">
        <w:rPr>
          <w:rFonts w:ascii="Calibri Light" w:hAnsi="Calibri Light" w:cs="Calibri Light"/>
        </w:rPr>
        <w:t>. Afterwards</w:t>
      </w:r>
      <w:r w:rsidR="00FC3A23" w:rsidRPr="00566819">
        <w:rPr>
          <w:rFonts w:ascii="Calibri Light" w:hAnsi="Calibri Light" w:cs="Calibri Light"/>
        </w:rPr>
        <w:t>, following a threat modelling approach</w:t>
      </w:r>
      <w:r w:rsidR="008F5776" w:rsidRPr="00566819">
        <w:rPr>
          <w:rFonts w:ascii="Calibri Light" w:hAnsi="Calibri Light" w:cs="Calibri Light"/>
        </w:rPr>
        <w:t xml:space="preserve">, the threat actors are selected and </w:t>
      </w:r>
      <w:r w:rsidR="00432417" w:rsidRPr="00566819">
        <w:rPr>
          <w:rFonts w:ascii="Calibri Light" w:hAnsi="Calibri Light" w:cs="Calibri Light"/>
        </w:rPr>
        <w:t>the scenarios are described.</w:t>
      </w:r>
      <w:r w:rsidR="00CC3BEC" w:rsidRPr="00566819">
        <w:rPr>
          <w:rFonts w:ascii="Calibri Light" w:hAnsi="Calibri Light" w:cs="Calibri Light"/>
        </w:rPr>
        <w:t xml:space="preserve"> This phase usually begins with a brainstorming session among the operators</w:t>
      </w:r>
      <w:r w:rsidR="007359CF" w:rsidRPr="00566819">
        <w:rPr>
          <w:rFonts w:ascii="Calibri Light" w:hAnsi="Calibri Light" w:cs="Calibri Light"/>
        </w:rPr>
        <w:t xml:space="preserve"> to discuss all possible scenarios, evaluate the targets features and possible </w:t>
      </w:r>
      <w:r w:rsidR="008B4F59" w:rsidRPr="00566819">
        <w:rPr>
          <w:rFonts w:ascii="Calibri Light" w:hAnsi="Calibri Light" w:cs="Calibri Light"/>
        </w:rPr>
        <w:t>abuse cases.</w:t>
      </w:r>
    </w:p>
    <w:p w14:paraId="71033DDF" w14:textId="1A23F0E9" w:rsidR="000B6A2E" w:rsidRPr="00566819" w:rsidRDefault="000B6A2E" w:rsidP="00B8581E">
      <w:pPr>
        <w:pStyle w:val="Heading3"/>
        <w:rPr>
          <w:rFonts w:ascii="Calibri Light" w:hAnsi="Calibri Light" w:cs="Calibri Light"/>
        </w:rPr>
      </w:pPr>
      <w:r w:rsidRPr="00566819">
        <w:rPr>
          <w:rFonts w:ascii="Calibri Light" w:hAnsi="Calibri Light" w:cs="Calibri Light"/>
        </w:rPr>
        <w:t>Scope</w:t>
      </w:r>
    </w:p>
    <w:p w14:paraId="07856D69" w14:textId="05CB6A72" w:rsidR="00B61A74" w:rsidRPr="00566819" w:rsidRDefault="00B61A74" w:rsidP="00B61A74">
      <w:pPr>
        <w:pStyle w:val="BodyText"/>
        <w:jc w:val="both"/>
        <w:rPr>
          <w:rFonts w:ascii="Calibri Light" w:hAnsi="Calibri Light" w:cs="Calibri Light"/>
        </w:rPr>
      </w:pPr>
      <w:r w:rsidRPr="00566819">
        <w:rPr>
          <w:rFonts w:ascii="Calibri Light" w:hAnsi="Calibri Light" w:cs="Calibri Light"/>
        </w:rPr>
        <w:t>Clearly define the scope and limitations of the engagement. Specify the authorized targets, systems, networks, or applications that are permitted for testing</w:t>
      </w:r>
      <w:r w:rsidR="00441F3C" w:rsidRPr="00566819">
        <w:rPr>
          <w:rFonts w:ascii="Calibri Light" w:hAnsi="Calibri Light" w:cs="Calibri Light"/>
        </w:rPr>
        <w:t>. This section should include information regarding each system, what is their purpose, where they are located and how to access them</w:t>
      </w:r>
      <w:r w:rsidRPr="00566819">
        <w:rPr>
          <w:rFonts w:ascii="Calibri Light" w:hAnsi="Calibri Light" w:cs="Calibri Light"/>
        </w:rPr>
        <w:t>. Also, include any restrictions on techniques, tools, or attack vectors</w:t>
      </w:r>
      <w:r w:rsidR="0022470B" w:rsidRPr="00566819">
        <w:rPr>
          <w:rFonts w:ascii="Calibri Light" w:hAnsi="Calibri Light" w:cs="Calibri Light"/>
        </w:rPr>
        <w:t xml:space="preserve"> and the respective locations where these are prohibited</w:t>
      </w:r>
      <w:r w:rsidRPr="00566819">
        <w:rPr>
          <w:rFonts w:ascii="Calibri Light" w:hAnsi="Calibri Light" w:cs="Calibri Light"/>
        </w:rPr>
        <w:t>.</w:t>
      </w:r>
    </w:p>
    <w:p w14:paraId="2A66405D" w14:textId="77777777" w:rsidR="00FC3A23" w:rsidRPr="00566819" w:rsidRDefault="00FC3A23" w:rsidP="00FC3A23">
      <w:pPr>
        <w:pStyle w:val="Heading3"/>
        <w:rPr>
          <w:rFonts w:ascii="Calibri Light" w:hAnsi="Calibri Light" w:cs="Calibri Light"/>
        </w:rPr>
      </w:pPr>
      <w:r w:rsidRPr="00566819">
        <w:rPr>
          <w:rFonts w:ascii="Calibri Light" w:hAnsi="Calibri Light" w:cs="Calibri Light"/>
        </w:rPr>
        <w:t>Threat Actors</w:t>
      </w:r>
    </w:p>
    <w:p w14:paraId="3D168F28" w14:textId="77777777" w:rsidR="00EE2530" w:rsidRPr="00566819" w:rsidRDefault="0011069C" w:rsidP="00FC3A23">
      <w:pPr>
        <w:rPr>
          <w:rFonts w:ascii="Calibri Light" w:hAnsi="Calibri Light" w:cs="Calibri Light"/>
        </w:rPr>
      </w:pPr>
      <w:r w:rsidRPr="00566819">
        <w:rPr>
          <w:rFonts w:ascii="Calibri Light" w:hAnsi="Calibri Light" w:cs="Calibri Light"/>
        </w:rPr>
        <w:t xml:space="preserve">Define and document the profiles of potential threat actors that will be emulated during the red team operation. This includes understanding </w:t>
      </w:r>
      <w:r w:rsidR="00CF10EF" w:rsidRPr="00566819">
        <w:rPr>
          <w:rFonts w:ascii="Calibri Light" w:hAnsi="Calibri Light" w:cs="Calibri Light"/>
        </w:rPr>
        <w:t>who they are</w:t>
      </w:r>
      <w:r w:rsidR="001D3099" w:rsidRPr="00566819">
        <w:rPr>
          <w:rFonts w:ascii="Calibri Light" w:hAnsi="Calibri Light" w:cs="Calibri Light"/>
        </w:rPr>
        <w:t xml:space="preserve"> and </w:t>
      </w:r>
      <w:r w:rsidR="00CF10EF" w:rsidRPr="00566819">
        <w:rPr>
          <w:rFonts w:ascii="Calibri Light" w:hAnsi="Calibri Light" w:cs="Calibri Light"/>
        </w:rPr>
        <w:t xml:space="preserve">their </w:t>
      </w:r>
      <w:r w:rsidRPr="00566819">
        <w:rPr>
          <w:rFonts w:ascii="Calibri Light" w:hAnsi="Calibri Light" w:cs="Calibri Light"/>
        </w:rPr>
        <w:t>capabilities</w:t>
      </w:r>
      <w:r w:rsidR="00B40D20" w:rsidRPr="00566819">
        <w:rPr>
          <w:rFonts w:ascii="Calibri Light" w:hAnsi="Calibri Light" w:cs="Calibri Light"/>
        </w:rPr>
        <w:t xml:space="preserve">. </w:t>
      </w:r>
      <w:r w:rsidRPr="00566819">
        <w:rPr>
          <w:rFonts w:ascii="Calibri Light" w:hAnsi="Calibri Light" w:cs="Calibri Light"/>
        </w:rPr>
        <w:t xml:space="preserve">Research known threat actors </w:t>
      </w:r>
      <w:r w:rsidRPr="00566819">
        <w:rPr>
          <w:rFonts w:ascii="Calibri Light" w:hAnsi="Calibri Light" w:cs="Calibri Light"/>
        </w:rPr>
        <w:lastRenderedPageBreak/>
        <w:t>relevant to your organization or industry to gain insights into their past activities and behaviours.</w:t>
      </w:r>
      <w:r w:rsidR="00A81721" w:rsidRPr="00566819">
        <w:rPr>
          <w:rFonts w:ascii="Calibri Light" w:hAnsi="Calibri Light" w:cs="Calibri Light"/>
        </w:rPr>
        <w:t xml:space="preserve"> On most scenarios, since these are oriented towards internal tools, </w:t>
      </w:r>
      <w:r w:rsidR="001D3099" w:rsidRPr="00566819">
        <w:rPr>
          <w:rFonts w:ascii="Calibri Light" w:hAnsi="Calibri Light" w:cs="Calibri Light"/>
        </w:rPr>
        <w:t>threat actors list should include malicious insiders</w:t>
      </w:r>
      <w:r w:rsidR="00EE2530" w:rsidRPr="00566819">
        <w:rPr>
          <w:rFonts w:ascii="Calibri Light" w:hAnsi="Calibri Light" w:cs="Calibri Light"/>
        </w:rPr>
        <w:t>, for example:</w:t>
      </w:r>
    </w:p>
    <w:tbl>
      <w:tblPr>
        <w:tblStyle w:val="TableGridLight"/>
        <w:tblW w:w="9947" w:type="dxa"/>
        <w:tblLook w:val="04A0" w:firstRow="1" w:lastRow="0" w:firstColumn="1" w:lastColumn="0" w:noHBand="0" w:noVBand="1"/>
      </w:tblPr>
      <w:tblGrid>
        <w:gridCol w:w="1661"/>
        <w:gridCol w:w="4855"/>
        <w:gridCol w:w="3431"/>
      </w:tblGrid>
      <w:tr w:rsidR="00D31C9A" w:rsidRPr="00566819" w14:paraId="37186BC2" w14:textId="77777777" w:rsidTr="00D31C9A">
        <w:trPr>
          <w:trHeight w:val="300"/>
        </w:trPr>
        <w:tc>
          <w:tcPr>
            <w:tcW w:w="1661" w:type="dxa"/>
            <w:shd w:val="clear" w:color="auto" w:fill="F2F2F2" w:themeFill="background1" w:themeFillShade="F2"/>
            <w:noWrap/>
            <w:vAlign w:val="center"/>
            <w:hideMark/>
          </w:tcPr>
          <w:p w14:paraId="4DFF7EA6" w14:textId="77777777" w:rsidR="00D31C9A" w:rsidRPr="00566819" w:rsidRDefault="00D31C9A" w:rsidP="00D31C9A">
            <w:pPr>
              <w:spacing w:after="0" w:line="240" w:lineRule="auto"/>
              <w:jc w:val="center"/>
              <w:rPr>
                <w:rFonts w:ascii="Calibri Light" w:eastAsia="Times New Roman" w:hAnsi="Calibri Light" w:cs="Calibri Light"/>
                <w:b/>
                <w:bCs/>
                <w:color w:val="008D7F"/>
                <w:sz w:val="18"/>
                <w:szCs w:val="18"/>
                <w:lang w:eastAsia="en-GB"/>
              </w:rPr>
            </w:pPr>
            <w:r w:rsidRPr="00566819">
              <w:rPr>
                <w:rFonts w:ascii="Calibri Light" w:eastAsia="Times New Roman" w:hAnsi="Calibri Light" w:cs="Calibri Light"/>
                <w:b/>
                <w:bCs/>
                <w:color w:val="008D7F"/>
                <w:sz w:val="18"/>
                <w:szCs w:val="18"/>
                <w:lang w:eastAsia="en-GB"/>
              </w:rPr>
              <w:t>Name</w:t>
            </w:r>
          </w:p>
        </w:tc>
        <w:tc>
          <w:tcPr>
            <w:tcW w:w="4855" w:type="dxa"/>
            <w:shd w:val="clear" w:color="auto" w:fill="F2F2F2" w:themeFill="background1" w:themeFillShade="F2"/>
            <w:noWrap/>
            <w:vAlign w:val="center"/>
            <w:hideMark/>
          </w:tcPr>
          <w:p w14:paraId="5DAA8BE8" w14:textId="77777777" w:rsidR="00D31C9A" w:rsidRPr="00566819" w:rsidRDefault="00D31C9A" w:rsidP="00D31C9A">
            <w:pPr>
              <w:spacing w:after="0" w:line="240" w:lineRule="auto"/>
              <w:jc w:val="center"/>
              <w:rPr>
                <w:rFonts w:ascii="Calibri Light" w:eastAsia="Times New Roman" w:hAnsi="Calibri Light" w:cs="Calibri Light"/>
                <w:b/>
                <w:bCs/>
                <w:color w:val="008D7F"/>
                <w:sz w:val="18"/>
                <w:szCs w:val="18"/>
                <w:lang w:eastAsia="en-GB"/>
              </w:rPr>
            </w:pPr>
            <w:r w:rsidRPr="00566819">
              <w:rPr>
                <w:rFonts w:ascii="Calibri Light" w:eastAsia="Times New Roman" w:hAnsi="Calibri Light" w:cs="Calibri Light"/>
                <w:b/>
                <w:bCs/>
                <w:color w:val="008D7F"/>
                <w:sz w:val="18"/>
                <w:szCs w:val="18"/>
                <w:lang w:eastAsia="en-GB"/>
              </w:rPr>
              <w:t>Description</w:t>
            </w:r>
          </w:p>
        </w:tc>
        <w:tc>
          <w:tcPr>
            <w:tcW w:w="3431" w:type="dxa"/>
            <w:shd w:val="clear" w:color="auto" w:fill="F2F2F2" w:themeFill="background1" w:themeFillShade="F2"/>
            <w:noWrap/>
            <w:vAlign w:val="center"/>
            <w:hideMark/>
          </w:tcPr>
          <w:p w14:paraId="72C628CE" w14:textId="77777777" w:rsidR="00D31C9A" w:rsidRPr="00566819" w:rsidRDefault="00D31C9A" w:rsidP="00D31C9A">
            <w:pPr>
              <w:spacing w:after="0" w:line="240" w:lineRule="auto"/>
              <w:jc w:val="center"/>
              <w:rPr>
                <w:rFonts w:ascii="Calibri Light" w:eastAsia="Times New Roman" w:hAnsi="Calibri Light" w:cs="Calibri Light"/>
                <w:b/>
                <w:bCs/>
                <w:color w:val="008D7F"/>
                <w:sz w:val="18"/>
                <w:szCs w:val="18"/>
                <w:lang w:eastAsia="en-GB"/>
              </w:rPr>
            </w:pPr>
            <w:r w:rsidRPr="00566819">
              <w:rPr>
                <w:rFonts w:ascii="Calibri Light" w:eastAsia="Times New Roman" w:hAnsi="Calibri Light" w:cs="Calibri Light"/>
                <w:b/>
                <w:bCs/>
                <w:color w:val="008D7F"/>
                <w:sz w:val="18"/>
                <w:szCs w:val="18"/>
                <w:lang w:eastAsia="en-GB"/>
              </w:rPr>
              <w:t>Capabilities</w:t>
            </w:r>
          </w:p>
        </w:tc>
      </w:tr>
      <w:tr w:rsidR="00D31C9A" w:rsidRPr="00566819" w14:paraId="6B231483" w14:textId="77777777" w:rsidTr="00D31C9A">
        <w:trPr>
          <w:trHeight w:val="600"/>
        </w:trPr>
        <w:tc>
          <w:tcPr>
            <w:tcW w:w="1661" w:type="dxa"/>
            <w:vAlign w:val="center"/>
            <w:hideMark/>
          </w:tcPr>
          <w:p w14:paraId="3EEAD44F" w14:textId="77777777" w:rsidR="00D31C9A" w:rsidRPr="00566819" w:rsidRDefault="00D31C9A" w:rsidP="00D31C9A">
            <w:pPr>
              <w:spacing w:after="0" w:line="240" w:lineRule="auto"/>
              <w:jc w:val="left"/>
              <w:rPr>
                <w:rFonts w:ascii="Calibri Light" w:eastAsia="Times New Roman" w:hAnsi="Calibri Light" w:cs="Calibri Light"/>
                <w:b/>
                <w:bCs/>
                <w:color w:val="000000"/>
                <w:sz w:val="16"/>
                <w:szCs w:val="16"/>
                <w:lang w:eastAsia="en-GB"/>
              </w:rPr>
            </w:pPr>
            <w:r w:rsidRPr="00566819">
              <w:rPr>
                <w:rFonts w:ascii="Calibri Light" w:eastAsia="Times New Roman" w:hAnsi="Calibri Light" w:cs="Calibri Light"/>
                <w:b/>
                <w:bCs/>
                <w:color w:val="000000"/>
                <w:sz w:val="16"/>
                <w:szCs w:val="16"/>
                <w:lang w:eastAsia="en-GB"/>
              </w:rPr>
              <w:t>Unauthorized User</w:t>
            </w:r>
          </w:p>
        </w:tc>
        <w:tc>
          <w:tcPr>
            <w:tcW w:w="4855" w:type="dxa"/>
            <w:hideMark/>
          </w:tcPr>
          <w:p w14:paraId="51DFA494" w14:textId="7777777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Employee with no access to any Plague account. Can't edit or create new packages.</w:t>
            </w:r>
          </w:p>
        </w:tc>
        <w:tc>
          <w:tcPr>
            <w:tcW w:w="3431" w:type="dxa"/>
            <w:hideMark/>
          </w:tcPr>
          <w:p w14:paraId="0BB99F5B" w14:textId="7777777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Does not belong to IT team, so limited IT knowledge.</w:t>
            </w:r>
          </w:p>
        </w:tc>
      </w:tr>
      <w:tr w:rsidR="00D31C9A" w:rsidRPr="00566819" w14:paraId="371052B7" w14:textId="77777777" w:rsidTr="00D31C9A">
        <w:trPr>
          <w:trHeight w:val="600"/>
        </w:trPr>
        <w:tc>
          <w:tcPr>
            <w:tcW w:w="1661" w:type="dxa"/>
            <w:vAlign w:val="center"/>
            <w:hideMark/>
          </w:tcPr>
          <w:p w14:paraId="3BD6D71B" w14:textId="77777777" w:rsidR="00D31C9A" w:rsidRPr="00566819" w:rsidRDefault="00D31C9A" w:rsidP="00D31C9A">
            <w:pPr>
              <w:spacing w:after="0" w:line="240" w:lineRule="auto"/>
              <w:jc w:val="left"/>
              <w:rPr>
                <w:rFonts w:ascii="Calibri Light" w:eastAsia="Times New Roman" w:hAnsi="Calibri Light" w:cs="Calibri Light"/>
                <w:b/>
                <w:bCs/>
                <w:color w:val="000000"/>
                <w:sz w:val="16"/>
                <w:szCs w:val="16"/>
                <w:lang w:eastAsia="en-GB"/>
              </w:rPr>
            </w:pPr>
            <w:r w:rsidRPr="00566819">
              <w:rPr>
                <w:rFonts w:ascii="Calibri Light" w:eastAsia="Times New Roman" w:hAnsi="Calibri Light" w:cs="Calibri Light"/>
                <w:b/>
                <w:bCs/>
                <w:color w:val="000000"/>
                <w:sz w:val="16"/>
                <w:szCs w:val="16"/>
                <w:lang w:eastAsia="en-GB"/>
              </w:rPr>
              <w:t>Regular Plague User</w:t>
            </w:r>
          </w:p>
        </w:tc>
        <w:tc>
          <w:tcPr>
            <w:tcW w:w="4855" w:type="dxa"/>
            <w:hideMark/>
          </w:tcPr>
          <w:p w14:paraId="3C0707D7" w14:textId="7730889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 xml:space="preserve">Employee with access to </w:t>
            </w:r>
            <w:r w:rsidR="005204FA" w:rsidRPr="00566819">
              <w:rPr>
                <w:rFonts w:ascii="Calibri Light" w:eastAsia="Times New Roman" w:hAnsi="Calibri Light" w:cs="Calibri Light"/>
                <w:color w:val="000000"/>
                <w:sz w:val="16"/>
                <w:szCs w:val="16"/>
                <w:lang w:eastAsia="en-GB"/>
              </w:rPr>
              <w:t>Plague</w:t>
            </w:r>
            <w:r w:rsidRPr="00566819">
              <w:rPr>
                <w:rFonts w:ascii="Calibri Light" w:eastAsia="Times New Roman" w:hAnsi="Calibri Light" w:cs="Calibri Light"/>
                <w:color w:val="000000"/>
                <w:sz w:val="16"/>
                <w:szCs w:val="16"/>
                <w:lang w:eastAsia="en-GB"/>
              </w:rPr>
              <w:t>, can view artifacts.</w:t>
            </w:r>
          </w:p>
        </w:tc>
        <w:tc>
          <w:tcPr>
            <w:tcW w:w="3431" w:type="dxa"/>
            <w:hideMark/>
          </w:tcPr>
          <w:p w14:paraId="74C4A58F" w14:textId="7777777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Belongs to an IT team, has networking and system knowledge.</w:t>
            </w:r>
          </w:p>
        </w:tc>
      </w:tr>
      <w:tr w:rsidR="00D31C9A" w:rsidRPr="00566819" w14:paraId="025B577E" w14:textId="77777777" w:rsidTr="00D31C9A">
        <w:trPr>
          <w:trHeight w:val="274"/>
        </w:trPr>
        <w:tc>
          <w:tcPr>
            <w:tcW w:w="1661" w:type="dxa"/>
            <w:vAlign w:val="center"/>
            <w:hideMark/>
          </w:tcPr>
          <w:p w14:paraId="08420263" w14:textId="77777777" w:rsidR="00D31C9A" w:rsidRPr="00566819" w:rsidRDefault="00D31C9A" w:rsidP="00D31C9A">
            <w:pPr>
              <w:spacing w:after="0" w:line="240" w:lineRule="auto"/>
              <w:jc w:val="left"/>
              <w:rPr>
                <w:rFonts w:ascii="Calibri Light" w:eastAsia="Times New Roman" w:hAnsi="Calibri Light" w:cs="Calibri Light"/>
                <w:b/>
                <w:bCs/>
                <w:color w:val="000000"/>
                <w:sz w:val="16"/>
                <w:szCs w:val="16"/>
                <w:lang w:eastAsia="en-GB"/>
              </w:rPr>
            </w:pPr>
            <w:r w:rsidRPr="00566819">
              <w:rPr>
                <w:rFonts w:ascii="Calibri Light" w:eastAsia="Times New Roman" w:hAnsi="Calibri Light" w:cs="Calibri Light"/>
                <w:b/>
                <w:bCs/>
                <w:color w:val="000000"/>
                <w:sz w:val="16"/>
                <w:szCs w:val="16"/>
                <w:lang w:eastAsia="en-GB"/>
              </w:rPr>
              <w:t>Privileged Plague User</w:t>
            </w:r>
          </w:p>
        </w:tc>
        <w:tc>
          <w:tcPr>
            <w:tcW w:w="4855" w:type="dxa"/>
            <w:hideMark/>
          </w:tcPr>
          <w:p w14:paraId="67624383" w14:textId="2D28392C"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Employee with full access to Plague platform, can view, edit and delete packages from the repository.</w:t>
            </w:r>
          </w:p>
        </w:tc>
        <w:tc>
          <w:tcPr>
            <w:tcW w:w="3431" w:type="dxa"/>
            <w:hideMark/>
          </w:tcPr>
          <w:p w14:paraId="3FC4F798" w14:textId="7777777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Belongs to an IT team, has advanced networking, systems knowledge.</w:t>
            </w:r>
          </w:p>
        </w:tc>
      </w:tr>
    </w:tbl>
    <w:p w14:paraId="2FBFFACA" w14:textId="4F38475D" w:rsidR="00FC3A23" w:rsidRPr="00566819" w:rsidRDefault="00EE2530" w:rsidP="00FC3A23">
      <w:pPr>
        <w:rPr>
          <w:rFonts w:ascii="Calibri Light" w:hAnsi="Calibri Light" w:cs="Calibri Light"/>
        </w:rPr>
      </w:pPr>
      <w:r w:rsidRPr="00566819">
        <w:rPr>
          <w:rFonts w:ascii="Calibri Light" w:hAnsi="Calibri Light" w:cs="Calibri Light"/>
        </w:rPr>
        <w:t xml:space="preserve"> </w:t>
      </w:r>
    </w:p>
    <w:p w14:paraId="092AD524" w14:textId="139DEA99" w:rsidR="005805CC" w:rsidRPr="00566819" w:rsidRDefault="000B6A2E" w:rsidP="00B8581E">
      <w:pPr>
        <w:pStyle w:val="Heading3"/>
        <w:rPr>
          <w:rFonts w:ascii="Calibri Light" w:hAnsi="Calibri Light" w:cs="Calibri Light"/>
        </w:rPr>
      </w:pPr>
      <w:r w:rsidRPr="00566819">
        <w:rPr>
          <w:rFonts w:ascii="Calibri Light" w:hAnsi="Calibri Light" w:cs="Calibri Light"/>
        </w:rPr>
        <w:t>Scenarios Description</w:t>
      </w:r>
    </w:p>
    <w:p w14:paraId="1F0018B2" w14:textId="4F2AD26E" w:rsidR="00E5565C" w:rsidRPr="00566819" w:rsidRDefault="00E5565C" w:rsidP="00663814">
      <w:pPr>
        <w:pStyle w:val="BodyText"/>
        <w:jc w:val="both"/>
        <w:rPr>
          <w:rFonts w:ascii="Calibri Light" w:hAnsi="Calibri Light" w:cs="Calibri Light"/>
        </w:rPr>
      </w:pPr>
      <w:r w:rsidRPr="00566819">
        <w:rPr>
          <w:rFonts w:ascii="Calibri Light" w:hAnsi="Calibri Light" w:cs="Calibri Light"/>
        </w:rPr>
        <w:t>This is the main step of the Planning phase since this is where the scenarios are described</w:t>
      </w:r>
      <w:r w:rsidR="00663814" w:rsidRPr="00566819">
        <w:rPr>
          <w:rFonts w:ascii="Calibri Light" w:hAnsi="Calibri Light" w:cs="Calibri Light"/>
        </w:rPr>
        <w:t>. Identify and document various threat scenarios that will be tested during the operation. Each scenario should include a description</w:t>
      </w:r>
      <w:r w:rsidR="00166653" w:rsidRPr="00566819">
        <w:rPr>
          <w:rFonts w:ascii="Calibri Light" w:hAnsi="Calibri Light" w:cs="Calibri Light"/>
        </w:rPr>
        <w:t>, the threat actors</w:t>
      </w:r>
      <w:r w:rsidR="00155B73" w:rsidRPr="00566819">
        <w:rPr>
          <w:rFonts w:ascii="Calibri Light" w:hAnsi="Calibri Light" w:cs="Calibri Light"/>
        </w:rPr>
        <w:t xml:space="preserve"> related to the scenario, the objective of the scenario, the techniques that can be leveraged to complete the objective, </w:t>
      </w:r>
      <w:r w:rsidR="0017345C" w:rsidRPr="00566819">
        <w:rPr>
          <w:rFonts w:ascii="Calibri Light" w:hAnsi="Calibri Light" w:cs="Calibri Light"/>
        </w:rPr>
        <w:t>th</w:t>
      </w:r>
      <w:r w:rsidR="00AD0832" w:rsidRPr="00566819">
        <w:rPr>
          <w:rFonts w:ascii="Calibri Light" w:hAnsi="Calibri Light" w:cs="Calibri Light"/>
        </w:rPr>
        <w:t>e</w:t>
      </w:r>
      <w:r w:rsidR="0017345C" w:rsidRPr="00566819">
        <w:rPr>
          <w:rFonts w:ascii="Calibri Light" w:hAnsi="Calibri Light" w:cs="Calibri Light"/>
        </w:rPr>
        <w:t xml:space="preserve"> targets and the expected impact on the systems</w:t>
      </w:r>
      <w:r w:rsidR="00936E94" w:rsidRPr="00566819">
        <w:rPr>
          <w:rFonts w:ascii="Calibri Light" w:hAnsi="Calibri Light" w:cs="Calibri Light"/>
        </w:rPr>
        <w:t>, according to the CIA (Confidentiality, Integrity and Availability)</w:t>
      </w:r>
      <w:r w:rsidR="0017345C" w:rsidRPr="00566819">
        <w:rPr>
          <w:rFonts w:ascii="Calibri Light" w:hAnsi="Calibri Light" w:cs="Calibri Light"/>
        </w:rPr>
        <w:t>.</w:t>
      </w:r>
    </w:p>
    <w:p w14:paraId="5D7015AC" w14:textId="2AB4206A" w:rsidR="0010370A" w:rsidRDefault="00BD64FB" w:rsidP="00BD64FB">
      <w:pPr>
        <w:rPr>
          <w:rFonts w:ascii="Calibri Light" w:hAnsi="Calibri Light" w:cs="Calibri Light"/>
        </w:rPr>
      </w:pPr>
      <w:r w:rsidRPr="00566819">
        <w:rPr>
          <w:rFonts w:ascii="Calibri Light" w:hAnsi="Calibri Light" w:cs="Calibri Light"/>
        </w:rPr>
        <w:t>Scenarios need to be objective-oriented, and not vulnerability-oriented. This means that there might be multiple paths to achieving the same objective, each of this paths is considered a different technique for the same objective.</w:t>
      </w:r>
      <w:r w:rsidR="00F80F2E" w:rsidRPr="00566819">
        <w:rPr>
          <w:rFonts w:ascii="Calibri Light" w:hAnsi="Calibri Light" w:cs="Calibri Light"/>
        </w:rPr>
        <w:t xml:space="preserve"> This also means that a scenario might lead to multiple associated vulnerabilities that can be chained together to complete the scenario’s objective.</w:t>
      </w:r>
    </w:p>
    <w:p w14:paraId="3D270C55" w14:textId="73F9D1F7" w:rsidR="00783C18" w:rsidRPr="00566819" w:rsidRDefault="003B5154" w:rsidP="00BD64FB">
      <w:pPr>
        <w:rPr>
          <w:rFonts w:ascii="Calibri Light" w:hAnsi="Calibri Light" w:cs="Calibri Light"/>
        </w:rPr>
      </w:pPr>
      <w:r>
        <w:rPr>
          <w:rFonts w:ascii="Calibri Light" w:hAnsi="Calibri Light" w:cs="Calibri Light"/>
        </w:rPr>
        <w:t xml:space="preserve">Threat Scenarios will mostly similar between different Tools, since scenarios are oriented towards the Tools functionality, there will be multiple Tools who share the same functionality, thus also share the same scenarios. </w:t>
      </w:r>
      <w:r w:rsidR="004E2698">
        <w:rPr>
          <w:rFonts w:ascii="Calibri Light" w:hAnsi="Calibri Light" w:cs="Calibri Light"/>
        </w:rPr>
        <w:t>When defining scenarios</w:t>
      </w:r>
      <w:r w:rsidR="00E560D8">
        <w:rPr>
          <w:rFonts w:ascii="Calibri Light" w:hAnsi="Calibri Light" w:cs="Calibri Light"/>
        </w:rPr>
        <w:t>,</w:t>
      </w:r>
      <w:r w:rsidR="004E2698">
        <w:rPr>
          <w:rFonts w:ascii="Calibri Light" w:hAnsi="Calibri Light" w:cs="Calibri Light"/>
        </w:rPr>
        <w:t xml:space="preserve"> the operator can use the following </w:t>
      </w:r>
      <w:hyperlink r:id="rId17" w:history="1">
        <w:r w:rsidR="004E2698" w:rsidRPr="00E560D8">
          <w:rPr>
            <w:rStyle w:val="Hyperlink"/>
            <w:rFonts w:ascii="Calibri Light" w:hAnsi="Calibri Light" w:cs="Calibri Light"/>
          </w:rPr>
          <w:t>document</w:t>
        </w:r>
      </w:hyperlink>
      <w:r w:rsidR="004E2698">
        <w:rPr>
          <w:rFonts w:ascii="Calibri Light" w:hAnsi="Calibri Light" w:cs="Calibri Light"/>
        </w:rPr>
        <w:t xml:space="preserve"> </w:t>
      </w:r>
      <w:r w:rsidR="0066270A">
        <w:rPr>
          <w:rFonts w:ascii="Calibri Light" w:hAnsi="Calibri Light" w:cs="Calibri Light"/>
        </w:rPr>
        <w:t>with pre-defined scenarios divided by Tool category, since these scenarios will most likely apply. Additionally,</w:t>
      </w:r>
      <w:r w:rsidR="00C84E4B">
        <w:rPr>
          <w:rFonts w:ascii="Calibri Light" w:hAnsi="Calibri Light" w:cs="Calibri Light"/>
        </w:rPr>
        <w:t xml:space="preserve"> operators can also take advantage of AI and LLMs</w:t>
      </w:r>
      <w:r w:rsidR="001B45A9">
        <w:rPr>
          <w:rFonts w:ascii="Calibri Light" w:hAnsi="Calibri Light" w:cs="Calibri Light"/>
        </w:rPr>
        <w:t xml:space="preserve"> to request it to provide an overview of the Tool and the main Threat Scenarios that could be executed by Threat Actors </w:t>
      </w:r>
      <w:r w:rsidR="00CB657C">
        <w:rPr>
          <w:rFonts w:ascii="Calibri Light" w:hAnsi="Calibri Light" w:cs="Calibri Light"/>
        </w:rPr>
        <w:t>to impact the Tools functionality.</w:t>
      </w:r>
    </w:p>
    <w:p w14:paraId="4F1DB1BC" w14:textId="541FF474" w:rsidR="00DA1864" w:rsidRPr="00566819" w:rsidRDefault="00DA1864" w:rsidP="00BD64FB">
      <w:pPr>
        <w:rPr>
          <w:rFonts w:ascii="Calibri Light" w:hAnsi="Calibri Light" w:cs="Calibri Light"/>
        </w:rPr>
      </w:pPr>
      <w:r w:rsidRPr="00566819">
        <w:rPr>
          <w:rFonts w:ascii="Calibri Light" w:hAnsi="Calibri Light" w:cs="Calibri Light"/>
        </w:rPr>
        <w:t xml:space="preserve">It’s necessary to keep in mind that the techniques defined </w:t>
      </w:r>
      <w:r w:rsidR="00336D57" w:rsidRPr="00566819">
        <w:rPr>
          <w:rFonts w:ascii="Calibri Light" w:hAnsi="Calibri Light" w:cs="Calibri Light"/>
        </w:rPr>
        <w:t xml:space="preserve">in this stage are not meant to be </w:t>
      </w:r>
      <w:r w:rsidR="00381143" w:rsidRPr="00566819">
        <w:rPr>
          <w:rFonts w:ascii="Calibri Light" w:hAnsi="Calibri Light" w:cs="Calibri Light"/>
        </w:rPr>
        <w:t>restrictive. This means that it is possible that during the Execution phase new information is found that can abused to reach one of the objectives.</w:t>
      </w:r>
      <w:r w:rsidR="003F3E56" w:rsidRPr="00566819">
        <w:rPr>
          <w:rFonts w:ascii="Calibri Light" w:hAnsi="Calibri Light" w:cs="Calibri Light"/>
        </w:rPr>
        <w:t xml:space="preserve"> These are only meant to be a starting point for the Execution phase, and can be subject to changes and updates.</w:t>
      </w:r>
    </w:p>
    <w:p w14:paraId="34BAD60A" w14:textId="77777777" w:rsidR="00E975E0" w:rsidRPr="00566819" w:rsidRDefault="00E975E0" w:rsidP="00E975E0">
      <w:pPr>
        <w:pStyle w:val="Heading3"/>
        <w:rPr>
          <w:rFonts w:ascii="Calibri Light" w:hAnsi="Calibri Light" w:cs="Calibri Light"/>
        </w:rPr>
      </w:pPr>
      <w:r w:rsidRPr="00566819">
        <w:rPr>
          <w:rFonts w:ascii="Calibri Light" w:hAnsi="Calibri Light" w:cs="Calibri Light"/>
        </w:rPr>
        <w:t>CODENAME</w:t>
      </w:r>
    </w:p>
    <w:p>
      <w:pPr>
        <w:ind w:left="360"/>
      </w:pPr>
      <w:r>
        <w:rPr>
          <w:highlight w:val="yellow"/>
          <w:color w:val="8B0000"/>
        </w:rPr>
        <w:t xml:space="preserve">[REVIEW] [ADD HERE] Append to this subsection: 'Threat Scenario codenames must be unique and avoid revealing the target; theme is unconstrained. (Operations and Exercises codenames must follow the fictional-character theme per the methodology.)' Coherence finding -016.</w:t>
      </w:r>
    </w:p>
    <w:p w14:paraId="7EB202B7" w14:textId="2F18E024" w:rsidR="00E975E0" w:rsidRPr="00566819" w:rsidRDefault="00E975E0" w:rsidP="00E975E0">
      <w:pPr>
        <w:pStyle w:val="BodyText"/>
        <w:jc w:val="both"/>
        <w:rPr>
          <w:rFonts w:ascii="Calibri Light" w:hAnsi="Calibri Light" w:cs="Calibri Light"/>
        </w:rPr>
      </w:pPr>
      <w:r w:rsidRPr="00566819">
        <w:rPr>
          <w:rFonts w:ascii="Calibri Light" w:hAnsi="Calibri Light" w:cs="Calibri Light"/>
        </w:rPr>
        <w:t xml:space="preserve">Before starting the planning phase, it is required to choose a unique codename for the operation to maintain confidentiality and track the operation internally. </w:t>
      </w:r>
      <w:r w:rsidR="004C37CD">
        <w:rPr>
          <w:rFonts w:ascii="Calibri Light" w:hAnsi="Calibri Light" w:cs="Calibri Light"/>
        </w:rPr>
        <w:t>It should be</w:t>
      </w:r>
      <w:r w:rsidR="00FA4788">
        <w:rPr>
          <w:rFonts w:ascii="Calibri Light" w:hAnsi="Calibri Light" w:cs="Calibri Light"/>
        </w:rPr>
        <w:t xml:space="preserve"> registered alongside the corresponding Threat Scenarios</w:t>
      </w:r>
      <w:r w:rsidR="00EC0206">
        <w:rPr>
          <w:rFonts w:ascii="Calibri Light" w:hAnsi="Calibri Light" w:cs="Calibri Light"/>
        </w:rPr>
        <w:t>, linking the codename with the scope and a brief explanation on why it was chosen. T</w:t>
      </w:r>
      <w:r w:rsidR="00FA4788">
        <w:rPr>
          <w:rFonts w:ascii="Calibri Light" w:hAnsi="Calibri Light" w:cs="Calibri Light"/>
        </w:rPr>
        <w:t xml:space="preserve">hat should be the only place where there is a connection between the codename and the target scope. </w:t>
      </w:r>
      <w:r w:rsidRPr="00566819">
        <w:rPr>
          <w:rFonts w:ascii="Calibri Light" w:hAnsi="Calibri Light" w:cs="Calibri Light"/>
        </w:rPr>
        <w:t>The codename should not reveal any information about the target or the techniques being used. Ensure that only authorized personnel have access to the codename and associated documentation.</w:t>
      </w:r>
    </w:p>
    <w:p w14:paraId="3FFCCB63" w14:textId="41D18BCF" w:rsidR="00C64128" w:rsidRPr="00566819" w:rsidRDefault="00EC2D1A" w:rsidP="00C64128">
      <w:pPr>
        <w:pStyle w:val="Heading2"/>
        <w:rPr>
          <w:rFonts w:ascii="Calibri Light" w:hAnsi="Calibri Light" w:cs="Calibri Light"/>
        </w:rPr>
      </w:pPr>
      <w:r w:rsidRPr="00566819">
        <w:rPr>
          <w:rFonts w:ascii="Calibri Light" w:hAnsi="Calibri Light" w:cs="Calibri Light"/>
        </w:rPr>
        <w:lastRenderedPageBreak/>
        <w:t>Execution</w:t>
      </w:r>
    </w:p>
    <w:p w14:paraId="697002EA" w14:textId="68146D99" w:rsidR="00367BBE" w:rsidRPr="00566819" w:rsidRDefault="00367BBE" w:rsidP="00367BBE">
      <w:pPr>
        <w:rPr>
          <w:rFonts w:ascii="Calibri Light" w:hAnsi="Calibri Light" w:cs="Calibri Light"/>
        </w:rPr>
      </w:pPr>
      <w:r w:rsidRPr="00566819">
        <w:rPr>
          <w:rFonts w:ascii="Calibri Light" w:hAnsi="Calibri Light" w:cs="Calibri Light"/>
        </w:rPr>
        <w:t>The Execution phase is where the scenarios are tested to understand if it’s possible for the defined threat actors</w:t>
      </w:r>
      <w:r w:rsidR="006D67C6" w:rsidRPr="00566819">
        <w:rPr>
          <w:rFonts w:ascii="Calibri Light" w:hAnsi="Calibri Light" w:cs="Calibri Light"/>
        </w:rPr>
        <w:t xml:space="preserve"> to achieve the objectives. </w:t>
      </w:r>
      <w:r w:rsidR="00174A87" w:rsidRPr="00566819">
        <w:rPr>
          <w:rFonts w:ascii="Calibri Light" w:hAnsi="Calibri Light" w:cs="Calibri Light"/>
        </w:rPr>
        <w:t xml:space="preserve">In all steps of this phase, the operators should keep in mind the scope and restrictions defined, in order to not cause unwanted </w:t>
      </w:r>
      <w:r w:rsidR="000218D9" w:rsidRPr="00566819">
        <w:rPr>
          <w:rFonts w:ascii="Calibri Light" w:hAnsi="Calibri Light" w:cs="Calibri Light"/>
        </w:rPr>
        <w:t>damage to normal company operations.</w:t>
      </w:r>
      <w:r w:rsidR="00DD66AD" w:rsidRPr="00566819">
        <w:rPr>
          <w:rFonts w:ascii="Calibri Light" w:hAnsi="Calibri Light" w:cs="Calibri Light"/>
        </w:rPr>
        <w:t xml:space="preserve"> It is also important to remember to keep OPLOGS as outlined below.</w:t>
      </w:r>
    </w:p>
    <w:p w14:paraId="745E644C" w14:textId="6D173A4C" w:rsidR="00242C17" w:rsidRPr="00566819" w:rsidRDefault="00242C17" w:rsidP="00367BBE">
      <w:pPr>
        <w:rPr>
          <w:rFonts w:ascii="Calibri Light" w:hAnsi="Calibri Light" w:cs="Calibri Light"/>
        </w:rPr>
      </w:pPr>
      <w:r w:rsidRPr="00566819">
        <w:rPr>
          <w:rFonts w:ascii="Calibri Light" w:hAnsi="Calibri Light" w:cs="Calibri Light"/>
        </w:rPr>
        <w:t xml:space="preserve">Before starting this phase, it’s important to have a peer review of the scenarios outlined on the previous </w:t>
      </w:r>
      <w:r w:rsidR="00175823" w:rsidRPr="00566819">
        <w:rPr>
          <w:rFonts w:ascii="Calibri Light" w:hAnsi="Calibri Light" w:cs="Calibri Light"/>
        </w:rPr>
        <w:t xml:space="preserve">phase. This is used to understand if the scenarios make sense in the business context and if </w:t>
      </w:r>
      <w:r w:rsidR="00C82FA2" w:rsidRPr="00566819">
        <w:rPr>
          <w:rFonts w:ascii="Calibri Light" w:hAnsi="Calibri Light" w:cs="Calibri Light"/>
        </w:rPr>
        <w:t>they can cause damage to regular business operations.</w:t>
      </w:r>
    </w:p>
    <w:p w14:paraId="3667525F" w14:textId="39AB3086" w:rsidR="007D2A2B" w:rsidRPr="00566819" w:rsidRDefault="007D2A2B" w:rsidP="002F65CD">
      <w:pPr>
        <w:pStyle w:val="Heading3"/>
        <w:rPr>
          <w:rFonts w:ascii="Calibri Light" w:hAnsi="Calibri Light" w:cs="Calibri Light"/>
        </w:rPr>
      </w:pPr>
      <w:r w:rsidRPr="00566819">
        <w:rPr>
          <w:rFonts w:ascii="Calibri Light" w:hAnsi="Calibri Light" w:cs="Calibri Light"/>
        </w:rPr>
        <w:t>Recon</w:t>
      </w:r>
      <w:r w:rsidR="002F65CD" w:rsidRPr="00566819">
        <w:rPr>
          <w:rFonts w:ascii="Calibri Light" w:hAnsi="Calibri Light" w:cs="Calibri Light"/>
        </w:rPr>
        <w:t>naissance</w:t>
      </w:r>
    </w:p>
    <w:p w14:paraId="634D62CA" w14:textId="0A6DAFFE" w:rsidR="004478A8" w:rsidRPr="00566819" w:rsidRDefault="00225F61" w:rsidP="00BA51E7">
      <w:pPr>
        <w:pStyle w:val="BodyText"/>
        <w:jc w:val="both"/>
        <w:rPr>
          <w:rFonts w:ascii="Calibri Light" w:hAnsi="Calibri Light" w:cs="Calibri Light"/>
        </w:rPr>
      </w:pPr>
      <w:r w:rsidRPr="00566819">
        <w:rPr>
          <w:rFonts w:ascii="Calibri Light" w:hAnsi="Calibri Light" w:cs="Calibri Light"/>
        </w:rPr>
        <w:t>The first step is to collect as much information as possible about the target scope. This is dependent on the type of scope (server, application, tool, processes…)</w:t>
      </w:r>
      <w:r w:rsidR="00F45740" w:rsidRPr="00566819">
        <w:rPr>
          <w:rFonts w:ascii="Calibri Light" w:hAnsi="Calibri Light" w:cs="Calibri Light"/>
        </w:rPr>
        <w:t xml:space="preserve">, but the main goal of the team should be to understand all the components </w:t>
      </w:r>
      <w:r w:rsidR="00BA51E7" w:rsidRPr="00566819">
        <w:rPr>
          <w:rFonts w:ascii="Calibri Light" w:hAnsi="Calibri Light" w:cs="Calibri Light"/>
        </w:rPr>
        <w:t>that make the target. This information should then be used to help the exploitation step to achieve the scenario goal.</w:t>
      </w:r>
    </w:p>
    <w:p w14:paraId="50F6A080" w14:textId="6C0B68E0" w:rsidR="002F65CD" w:rsidRPr="00566819" w:rsidRDefault="002F65CD" w:rsidP="002F65CD">
      <w:pPr>
        <w:pStyle w:val="Heading3"/>
        <w:rPr>
          <w:rFonts w:ascii="Calibri Light" w:hAnsi="Calibri Light" w:cs="Calibri Light"/>
        </w:rPr>
      </w:pPr>
      <w:r w:rsidRPr="00566819">
        <w:rPr>
          <w:rFonts w:ascii="Calibri Light" w:hAnsi="Calibri Light" w:cs="Calibri Light"/>
        </w:rPr>
        <w:t>Exploit</w:t>
      </w:r>
    </w:p>
    <w:p w14:paraId="733AD8AD" w14:textId="7BAECBE8" w:rsidR="0075348A" w:rsidRPr="00566819" w:rsidRDefault="00A5732E" w:rsidP="00B92E4A">
      <w:pPr>
        <w:pStyle w:val="BodyText"/>
        <w:jc w:val="both"/>
        <w:rPr>
          <w:rFonts w:ascii="Calibri Light" w:hAnsi="Calibri Light" w:cs="Calibri Light"/>
        </w:rPr>
      </w:pPr>
      <w:r w:rsidRPr="00566819">
        <w:rPr>
          <w:rFonts w:ascii="Calibri Light" w:hAnsi="Calibri Light" w:cs="Calibri Light"/>
        </w:rPr>
        <w:t xml:space="preserve">After collecting all the relevant information in the previous step, </w:t>
      </w:r>
      <w:r w:rsidR="00154338" w:rsidRPr="00566819">
        <w:rPr>
          <w:rFonts w:ascii="Calibri Light" w:hAnsi="Calibri Light" w:cs="Calibri Light"/>
        </w:rPr>
        <w:t>each technique is tested to understand</w:t>
      </w:r>
      <w:r w:rsidR="000001D0" w:rsidRPr="00566819">
        <w:rPr>
          <w:rFonts w:ascii="Calibri Light" w:hAnsi="Calibri Light" w:cs="Calibri Light"/>
        </w:rPr>
        <w:t xml:space="preserve"> if it </w:t>
      </w:r>
      <w:r w:rsidR="00FA2894" w:rsidRPr="00566819">
        <w:rPr>
          <w:rFonts w:ascii="Calibri Light" w:hAnsi="Calibri Light" w:cs="Calibri Light"/>
        </w:rPr>
        <w:t>is possible to abuse it to reach the scenario objective. In this step is where vulnerabilities are found that can help reach the scenario objective</w:t>
      </w:r>
      <w:r w:rsidR="00843F9B" w:rsidRPr="00566819">
        <w:rPr>
          <w:rFonts w:ascii="Calibri Light" w:hAnsi="Calibri Light" w:cs="Calibri Light"/>
        </w:rPr>
        <w:t xml:space="preserve">, as well as find new techniques to achieve the same objective. Each new found vulnerability and information can give </w:t>
      </w:r>
      <w:r w:rsidR="00342CEA" w:rsidRPr="00566819">
        <w:rPr>
          <w:rFonts w:ascii="Calibri Light" w:hAnsi="Calibri Light" w:cs="Calibri Light"/>
        </w:rPr>
        <w:t>more paths to test than the ones outlined during the Planning phase.</w:t>
      </w:r>
    </w:p>
    <w:p w14:paraId="3C929D0C" w14:textId="18BF63CF" w:rsidR="002F65CD" w:rsidRPr="00566819" w:rsidRDefault="002F65CD" w:rsidP="002F65CD">
      <w:pPr>
        <w:pStyle w:val="Heading3"/>
        <w:rPr>
          <w:rFonts w:ascii="Calibri Light" w:hAnsi="Calibri Light" w:cs="Calibri Light"/>
        </w:rPr>
      </w:pPr>
      <w:r w:rsidRPr="00566819">
        <w:rPr>
          <w:rFonts w:ascii="Calibri Light" w:hAnsi="Calibri Light" w:cs="Calibri Light"/>
        </w:rPr>
        <w:t>Escalation</w:t>
      </w:r>
    </w:p>
    <w:p w14:paraId="0FA24790" w14:textId="27A33598" w:rsidR="00116436" w:rsidRPr="00566819" w:rsidRDefault="00116436" w:rsidP="00921573">
      <w:pPr>
        <w:pStyle w:val="BodyText"/>
        <w:jc w:val="both"/>
        <w:rPr>
          <w:rFonts w:ascii="Calibri Light" w:hAnsi="Calibri Light" w:cs="Calibri Light"/>
        </w:rPr>
      </w:pPr>
      <w:r w:rsidRPr="00566819">
        <w:rPr>
          <w:rFonts w:ascii="Calibri Light" w:hAnsi="Calibri Light" w:cs="Calibri Light"/>
        </w:rPr>
        <w:t>In this</w:t>
      </w:r>
      <w:r w:rsidR="00406985" w:rsidRPr="00566819">
        <w:rPr>
          <w:rFonts w:ascii="Calibri Light" w:hAnsi="Calibri Light" w:cs="Calibri Light"/>
        </w:rPr>
        <w:t xml:space="preserve"> step</w:t>
      </w:r>
      <w:r w:rsidRPr="00566819">
        <w:rPr>
          <w:rFonts w:ascii="Calibri Light" w:hAnsi="Calibri Light" w:cs="Calibri Light"/>
        </w:rPr>
        <w:t xml:space="preserve">, the scenarios that were successfully completed are further exploited to try to achieve </w:t>
      </w:r>
      <w:r w:rsidR="00F22724" w:rsidRPr="00566819">
        <w:rPr>
          <w:rFonts w:ascii="Calibri Light" w:hAnsi="Calibri Light" w:cs="Calibri Light"/>
        </w:rPr>
        <w:t>even more privileges, and even more impact.</w:t>
      </w:r>
      <w:r w:rsidR="00921573" w:rsidRPr="00566819">
        <w:rPr>
          <w:rFonts w:ascii="Calibri Light" w:hAnsi="Calibri Light" w:cs="Calibri Light"/>
        </w:rPr>
        <w:t xml:space="preserve"> The objective of this phase, is trying to get as </w:t>
      </w:r>
      <w:r w:rsidR="00CE047A" w:rsidRPr="00566819">
        <w:rPr>
          <w:rFonts w:ascii="Calibri Light" w:hAnsi="Calibri Light" w:cs="Calibri Light"/>
        </w:rPr>
        <w:t xml:space="preserve">further as possible within the environment as possible, to achieve maximum </w:t>
      </w:r>
      <w:r w:rsidR="00182AC2" w:rsidRPr="00566819">
        <w:rPr>
          <w:rFonts w:ascii="Calibri Light" w:hAnsi="Calibri Light" w:cs="Calibri Light"/>
        </w:rPr>
        <w:t>impact.</w:t>
      </w:r>
    </w:p>
    <w:p w14:paraId="132F3DEC" w14:textId="0BC8A106" w:rsidR="002F65CD" w:rsidRPr="00566819" w:rsidRDefault="002F65CD" w:rsidP="002F65CD">
      <w:pPr>
        <w:pStyle w:val="Heading3"/>
        <w:rPr>
          <w:rFonts w:ascii="Calibri Light" w:hAnsi="Calibri Light" w:cs="Calibri Light"/>
        </w:rPr>
      </w:pPr>
      <w:r w:rsidRPr="00566819">
        <w:rPr>
          <w:rFonts w:ascii="Calibri Light" w:hAnsi="Calibri Light" w:cs="Calibri Light"/>
        </w:rPr>
        <w:t>OPLOGS</w:t>
      </w:r>
    </w:p>
    <w:p w14:paraId="08B4791F" w14:textId="77777777" w:rsidR="00777D98" w:rsidRPr="00566819" w:rsidRDefault="00FE4B04" w:rsidP="004478A8">
      <w:pPr>
        <w:rPr>
          <w:rFonts w:ascii="Calibri Light" w:hAnsi="Calibri Light" w:cs="Calibri Light"/>
        </w:rPr>
      </w:pPr>
      <w:r w:rsidRPr="00566819">
        <w:rPr>
          <w:rFonts w:ascii="Calibri Light" w:hAnsi="Calibri Light" w:cs="Calibri Light"/>
        </w:rPr>
        <w:t xml:space="preserve">It’s important to keep note of all the steps performed, and </w:t>
      </w:r>
      <w:r w:rsidR="0075075A" w:rsidRPr="00566819">
        <w:rPr>
          <w:rFonts w:ascii="Calibri Light" w:hAnsi="Calibri Light" w:cs="Calibri Light"/>
        </w:rPr>
        <w:t>all exploits attempted</w:t>
      </w:r>
      <w:r w:rsidR="004D0748" w:rsidRPr="00566819">
        <w:rPr>
          <w:rFonts w:ascii="Calibri Light" w:hAnsi="Calibri Light" w:cs="Calibri Light"/>
        </w:rPr>
        <w:t xml:space="preserve"> in an Operation Log (OPLOG)</w:t>
      </w:r>
      <w:r w:rsidR="0075075A" w:rsidRPr="00566819">
        <w:rPr>
          <w:rFonts w:ascii="Calibri Light" w:hAnsi="Calibri Light" w:cs="Calibri Light"/>
        </w:rPr>
        <w:t xml:space="preserve">. </w:t>
      </w:r>
      <w:r w:rsidR="00447F00" w:rsidRPr="00566819">
        <w:rPr>
          <w:rFonts w:ascii="Calibri Light" w:hAnsi="Calibri Light" w:cs="Calibri Light"/>
        </w:rPr>
        <w:t>OPLOGS</w:t>
      </w:r>
      <w:r w:rsidR="00DE16CD" w:rsidRPr="00566819">
        <w:rPr>
          <w:rFonts w:ascii="Calibri Light" w:hAnsi="Calibri Light" w:cs="Calibri Light"/>
        </w:rPr>
        <w:t xml:space="preserve"> provide a detailed record of the actions taken, tools used, and methodologies employed during the red team engagement. These logs can be reviewed and analysed to understand the techniques used by the red team, identify vulnerabilities, and improve security measures. </w:t>
      </w:r>
    </w:p>
    <w:p w14:paraId="29AAFDAF" w14:textId="3FA71F89" w:rsidR="00777D98" w:rsidRPr="00566819" w:rsidRDefault="0075075A" w:rsidP="004478A8">
      <w:pPr>
        <w:rPr>
          <w:rFonts w:ascii="Calibri Light" w:hAnsi="Calibri Light" w:cs="Calibri Light"/>
        </w:rPr>
      </w:pPr>
      <w:r w:rsidRPr="00566819">
        <w:rPr>
          <w:rFonts w:ascii="Calibri Light" w:hAnsi="Calibri Light" w:cs="Calibri Light"/>
        </w:rPr>
        <w:t xml:space="preserve">This will not only help to build the final report, but also if some </w:t>
      </w:r>
      <w:r w:rsidR="00761794" w:rsidRPr="00566819">
        <w:rPr>
          <w:rFonts w:ascii="Calibri Light" w:hAnsi="Calibri Light" w:cs="Calibri Light"/>
        </w:rPr>
        <w:t xml:space="preserve">unexpected outcome results from the exploits attempted, they will help understand what </w:t>
      </w:r>
      <w:r w:rsidR="000225F1" w:rsidRPr="00566819">
        <w:rPr>
          <w:rFonts w:ascii="Calibri Light" w:hAnsi="Calibri Light" w:cs="Calibri Light"/>
        </w:rPr>
        <w:t>went wrong</w:t>
      </w:r>
      <w:r w:rsidR="004D0748" w:rsidRPr="00566819">
        <w:rPr>
          <w:rFonts w:ascii="Calibri Light" w:hAnsi="Calibri Light" w:cs="Calibri Light"/>
        </w:rPr>
        <w:t xml:space="preserve">. </w:t>
      </w:r>
      <w:r w:rsidR="00A917A7" w:rsidRPr="00566819">
        <w:rPr>
          <w:rFonts w:ascii="Calibri Light" w:hAnsi="Calibri Light" w:cs="Calibri Light"/>
        </w:rPr>
        <w:t>They c</w:t>
      </w:r>
      <w:r w:rsidR="00777D98" w:rsidRPr="00566819">
        <w:rPr>
          <w:rFonts w:ascii="Calibri Light" w:hAnsi="Calibri Light" w:cs="Calibri Light"/>
        </w:rPr>
        <w:t>an serve as a valuable resource during incident response and forensic investigations. If a real incidents arises during the red team engagement or if there are unintended consequences, the logs can help trace back the steps, diagnose the issue, and identify any systems affected.</w:t>
      </w:r>
    </w:p>
    <w:p w14:paraId="7FABEB8A" w14:textId="67E970B5" w:rsidR="007F3260" w:rsidRPr="00566819" w:rsidRDefault="00A30C1E" w:rsidP="007F3260">
      <w:pPr>
        <w:rPr>
          <w:rFonts w:ascii="Calibri Light" w:hAnsi="Calibri Light" w:cs="Calibri Light"/>
        </w:rPr>
      </w:pPr>
      <w:r w:rsidRPr="00566819">
        <w:rPr>
          <w:rFonts w:ascii="Calibri Light" w:hAnsi="Calibri Light" w:cs="Calibri Light"/>
        </w:rPr>
        <w:t>I</w:t>
      </w:r>
      <w:r w:rsidR="000225F1" w:rsidRPr="00566819">
        <w:rPr>
          <w:rFonts w:ascii="Calibri Light" w:hAnsi="Calibri Light" w:cs="Calibri Light"/>
        </w:rPr>
        <w:t>t will</w:t>
      </w:r>
      <w:r w:rsidRPr="00566819">
        <w:rPr>
          <w:rFonts w:ascii="Calibri Light" w:hAnsi="Calibri Light" w:cs="Calibri Light"/>
        </w:rPr>
        <w:t xml:space="preserve"> also</w:t>
      </w:r>
      <w:r w:rsidR="000225F1" w:rsidRPr="00566819">
        <w:rPr>
          <w:rFonts w:ascii="Calibri Light" w:hAnsi="Calibri Light" w:cs="Calibri Light"/>
        </w:rPr>
        <w:t xml:space="preserve"> help with the clean-up stage and it will help the defending teams to understand the timeline of the attack</w:t>
      </w:r>
      <w:r w:rsidRPr="00566819">
        <w:rPr>
          <w:rFonts w:ascii="Calibri Light" w:hAnsi="Calibri Light" w:cs="Calibri Light"/>
        </w:rPr>
        <w:t xml:space="preserve">. </w:t>
      </w:r>
      <w:r w:rsidR="007F3260" w:rsidRPr="00566819">
        <w:rPr>
          <w:rFonts w:ascii="Calibri Light" w:hAnsi="Calibri Light" w:cs="Calibri Light"/>
        </w:rPr>
        <w:t xml:space="preserve">They can be used as a training tool for both the red team members and the defenders. The logs provide </w:t>
      </w:r>
      <w:r w:rsidR="007F3260" w:rsidRPr="00566819">
        <w:rPr>
          <w:rFonts w:ascii="Calibri Light" w:hAnsi="Calibri Light" w:cs="Calibri Light"/>
        </w:rPr>
        <w:lastRenderedPageBreak/>
        <w:t>insights into the tactics, techniques, and procedures used by the red team, which can help inform defensive strategies and facilitate knowledge sharing within the organization.</w:t>
      </w:r>
    </w:p>
    <w:p>
      <w:pPr>
        <w:ind w:left="360"/>
      </w:pPr>
      <w:r>
        <w:rPr>
          <w:highlight w:val="yellow"/>
          <w:color w:val="8B0000"/>
        </w:rPr>
        <w:t xml:space="preserve">[REVIEW] CHANGE: "defending teams" → "Blue Team". Naming drift: 'defending teams' -&gt; canonical 'Blue Team' (BT acceptable short form). Coherence finding -003.</w:t>
      </w:r>
    </w:p>
    <w:p w14:paraId="55FBA0BE" w14:textId="2E5F4427" w:rsidR="009F51ED" w:rsidRPr="00566819" w:rsidRDefault="00231D53" w:rsidP="007F3260">
      <w:pPr>
        <w:rPr>
          <w:rFonts w:ascii="Calibri Light" w:hAnsi="Calibri Light" w:cs="Calibri Light"/>
        </w:rPr>
      </w:pPr>
      <w:r w:rsidRPr="00566819">
        <w:rPr>
          <w:rFonts w:ascii="Calibri Light" w:hAnsi="Calibri Light" w:cs="Calibri Light"/>
        </w:rPr>
        <w:t xml:space="preserve">In order to keep these logs relevant, the following </w:t>
      </w:r>
      <w:r w:rsidR="00D758A6" w:rsidRPr="00566819">
        <w:rPr>
          <w:rFonts w:ascii="Calibri Light" w:hAnsi="Calibri Light" w:cs="Calibri Light"/>
        </w:rPr>
        <w:t>should be kept for each command or action perfo</w:t>
      </w:r>
      <w:r w:rsidR="000753E6" w:rsidRPr="00566819">
        <w:rPr>
          <w:rFonts w:ascii="Calibri Light" w:hAnsi="Calibri Light" w:cs="Calibri Light"/>
        </w:rPr>
        <w:t>r</w:t>
      </w:r>
      <w:r w:rsidR="00D758A6" w:rsidRPr="00566819">
        <w:rPr>
          <w:rFonts w:ascii="Calibri Light" w:hAnsi="Calibri Light" w:cs="Calibri Light"/>
        </w:rPr>
        <w:t>med:</w:t>
      </w:r>
    </w:p>
    <w:p w14:paraId="3E885E2E" w14:textId="0587731C" w:rsidR="002F65CD" w:rsidRPr="00566819" w:rsidRDefault="00231D53" w:rsidP="00D758A6">
      <w:pPr>
        <w:pStyle w:val="ListParagraph"/>
        <w:numPr>
          <w:ilvl w:val="0"/>
          <w:numId w:val="41"/>
        </w:numPr>
        <w:rPr>
          <w:rFonts w:ascii="Calibri Light" w:hAnsi="Calibri Light" w:cs="Calibri Light"/>
        </w:rPr>
      </w:pPr>
      <w:r w:rsidRPr="00566819">
        <w:rPr>
          <w:rFonts w:ascii="Calibri Light" w:hAnsi="Calibri Light" w:cs="Calibri Light"/>
        </w:rPr>
        <w:t>D</w:t>
      </w:r>
      <w:r w:rsidR="002F65CD" w:rsidRPr="00566819">
        <w:rPr>
          <w:rFonts w:ascii="Calibri Light" w:hAnsi="Calibri Light" w:cs="Calibri Light"/>
        </w:rPr>
        <w:t>ate</w:t>
      </w:r>
      <w:r w:rsidR="006A73EA" w:rsidRPr="00566819">
        <w:rPr>
          <w:rFonts w:ascii="Calibri Light" w:hAnsi="Calibri Light" w:cs="Calibri Light"/>
        </w:rPr>
        <w:t xml:space="preserve"> – Date of execution (Day and time)</w:t>
      </w:r>
    </w:p>
    <w:p w14:paraId="1091D51E" w14:textId="7B5EC110" w:rsidR="002F65CD" w:rsidRPr="00566819" w:rsidRDefault="002F65CD" w:rsidP="00D758A6">
      <w:pPr>
        <w:pStyle w:val="ListParagraph"/>
        <w:numPr>
          <w:ilvl w:val="0"/>
          <w:numId w:val="41"/>
        </w:numPr>
        <w:rPr>
          <w:rFonts w:ascii="Calibri Light" w:hAnsi="Calibri Light" w:cs="Calibri Light"/>
        </w:rPr>
      </w:pPr>
      <w:r w:rsidRPr="00566819">
        <w:rPr>
          <w:rFonts w:ascii="Calibri Light" w:hAnsi="Calibri Light" w:cs="Calibri Light"/>
        </w:rPr>
        <w:t>Source</w:t>
      </w:r>
      <w:r w:rsidR="00843CD7" w:rsidRPr="00566819">
        <w:rPr>
          <w:rFonts w:ascii="Calibri Light" w:hAnsi="Calibri Light" w:cs="Calibri Light"/>
        </w:rPr>
        <w:t xml:space="preserve"> – Source of action (IP, Host, Account…)</w:t>
      </w:r>
    </w:p>
    <w:p w14:paraId="45A9A189" w14:textId="546178E4" w:rsidR="002F65CD" w:rsidRPr="00566819" w:rsidRDefault="002F65CD" w:rsidP="00D758A6">
      <w:pPr>
        <w:pStyle w:val="ListParagraph"/>
        <w:numPr>
          <w:ilvl w:val="0"/>
          <w:numId w:val="41"/>
        </w:numPr>
        <w:rPr>
          <w:rFonts w:ascii="Calibri Light" w:hAnsi="Calibri Light" w:cs="Calibri Light"/>
        </w:rPr>
      </w:pPr>
      <w:r w:rsidRPr="00566819">
        <w:rPr>
          <w:rFonts w:ascii="Calibri Light" w:hAnsi="Calibri Light" w:cs="Calibri Light"/>
        </w:rPr>
        <w:t>Destination</w:t>
      </w:r>
      <w:r w:rsidR="00843CD7" w:rsidRPr="00566819">
        <w:rPr>
          <w:rFonts w:ascii="Calibri Light" w:hAnsi="Calibri Light" w:cs="Calibri Light"/>
        </w:rPr>
        <w:t xml:space="preserve"> – Destination of action (</w:t>
      </w:r>
      <w:r w:rsidR="00C550E3" w:rsidRPr="00566819">
        <w:rPr>
          <w:rFonts w:ascii="Calibri Light" w:hAnsi="Calibri Light" w:cs="Calibri Light"/>
        </w:rPr>
        <w:t xml:space="preserve">Domain, </w:t>
      </w:r>
      <w:r w:rsidR="00843CD7" w:rsidRPr="00566819">
        <w:rPr>
          <w:rFonts w:ascii="Calibri Light" w:hAnsi="Calibri Light" w:cs="Calibri Light"/>
        </w:rPr>
        <w:t>IP, Host, Account…)</w:t>
      </w:r>
    </w:p>
    <w:p w14:paraId="17A6E31B" w14:textId="668B589E" w:rsidR="002F65CD" w:rsidRPr="00566819" w:rsidRDefault="002F65CD" w:rsidP="00D758A6">
      <w:pPr>
        <w:pStyle w:val="ListParagraph"/>
        <w:numPr>
          <w:ilvl w:val="0"/>
          <w:numId w:val="41"/>
        </w:numPr>
        <w:rPr>
          <w:rFonts w:ascii="Calibri Light" w:hAnsi="Calibri Light" w:cs="Calibri Light"/>
        </w:rPr>
      </w:pPr>
      <w:r w:rsidRPr="00566819">
        <w:rPr>
          <w:rFonts w:ascii="Calibri Light" w:hAnsi="Calibri Light" w:cs="Calibri Light"/>
        </w:rPr>
        <w:t>Tool Name</w:t>
      </w:r>
      <w:r w:rsidR="00DC0523" w:rsidRPr="00566819">
        <w:rPr>
          <w:rFonts w:ascii="Calibri Light" w:hAnsi="Calibri Light" w:cs="Calibri Light"/>
        </w:rPr>
        <w:t xml:space="preserve"> – (Optional) Name of the tool used (Rubeus, </w:t>
      </w:r>
      <w:proofErr w:type="spellStart"/>
      <w:r w:rsidR="00DC0523" w:rsidRPr="00566819">
        <w:rPr>
          <w:rFonts w:ascii="Calibri Light" w:hAnsi="Calibri Light" w:cs="Calibri Light"/>
        </w:rPr>
        <w:t>Impacket</w:t>
      </w:r>
      <w:proofErr w:type="spellEnd"/>
      <w:r w:rsidR="00DC0523" w:rsidRPr="00566819">
        <w:rPr>
          <w:rFonts w:ascii="Calibri Light" w:hAnsi="Calibri Light" w:cs="Calibri Light"/>
        </w:rPr>
        <w:t xml:space="preserve">, </w:t>
      </w:r>
      <w:proofErr w:type="spellStart"/>
      <w:r w:rsidR="00DC0523" w:rsidRPr="00566819">
        <w:rPr>
          <w:rFonts w:ascii="Calibri Light" w:hAnsi="Calibri Light" w:cs="Calibri Light"/>
        </w:rPr>
        <w:t>Mimikatz</w:t>
      </w:r>
      <w:proofErr w:type="spellEnd"/>
      <w:r w:rsidR="00DC0523" w:rsidRPr="00566819">
        <w:rPr>
          <w:rFonts w:ascii="Calibri Light" w:hAnsi="Calibri Light" w:cs="Calibri Light"/>
        </w:rPr>
        <w:t>…)</w:t>
      </w:r>
    </w:p>
    <w:p w14:paraId="151752CD" w14:textId="508F791C" w:rsidR="002F65CD" w:rsidRPr="00566819" w:rsidRDefault="002F65CD" w:rsidP="00D758A6">
      <w:pPr>
        <w:pStyle w:val="ListParagraph"/>
        <w:numPr>
          <w:ilvl w:val="0"/>
          <w:numId w:val="41"/>
        </w:numPr>
        <w:rPr>
          <w:rFonts w:ascii="Calibri Light" w:hAnsi="Calibri Light" w:cs="Calibri Light"/>
          <w:lang w:val="fr-FR"/>
        </w:rPr>
      </w:pPr>
      <w:r w:rsidRPr="00566819">
        <w:rPr>
          <w:rFonts w:ascii="Calibri Light" w:hAnsi="Calibri Light" w:cs="Calibri Light"/>
          <w:lang w:val="fr-FR"/>
        </w:rPr>
        <w:t>Command</w:t>
      </w:r>
      <w:r w:rsidR="00FA4D7A" w:rsidRPr="00566819">
        <w:rPr>
          <w:rFonts w:ascii="Calibri Light" w:hAnsi="Calibri Light" w:cs="Calibri Light"/>
          <w:lang w:val="fr-FR"/>
        </w:rPr>
        <w:t xml:space="preserve"> – Command </w:t>
      </w:r>
      <w:proofErr w:type="spellStart"/>
      <w:r w:rsidR="00FA4D7A" w:rsidRPr="00566819">
        <w:rPr>
          <w:rFonts w:ascii="Calibri Light" w:hAnsi="Calibri Light" w:cs="Calibri Light"/>
          <w:lang w:val="fr-FR"/>
        </w:rPr>
        <w:t>executed</w:t>
      </w:r>
      <w:proofErr w:type="spellEnd"/>
      <w:r w:rsidR="00C550E3" w:rsidRPr="00566819">
        <w:rPr>
          <w:rFonts w:ascii="Calibri Light" w:hAnsi="Calibri Light" w:cs="Calibri Light"/>
          <w:lang w:val="fr-FR"/>
        </w:rPr>
        <w:t>.</w:t>
      </w:r>
    </w:p>
    <w:p w14:paraId="3AD040E3" w14:textId="35E0E487" w:rsidR="002F65CD" w:rsidRPr="00566819" w:rsidRDefault="002F65CD" w:rsidP="00D758A6">
      <w:pPr>
        <w:pStyle w:val="ListParagraph"/>
        <w:numPr>
          <w:ilvl w:val="0"/>
          <w:numId w:val="41"/>
        </w:numPr>
        <w:rPr>
          <w:rFonts w:ascii="Calibri Light" w:hAnsi="Calibri Light" w:cs="Calibri Light"/>
        </w:rPr>
      </w:pPr>
      <w:r w:rsidRPr="00566819">
        <w:rPr>
          <w:rFonts w:ascii="Calibri Light" w:hAnsi="Calibri Light" w:cs="Calibri Light"/>
        </w:rPr>
        <w:t>Output</w:t>
      </w:r>
      <w:r w:rsidR="00FA4D7A" w:rsidRPr="00566819">
        <w:rPr>
          <w:rFonts w:ascii="Calibri Light" w:hAnsi="Calibri Light" w:cs="Calibri Light"/>
        </w:rPr>
        <w:t xml:space="preserve"> – Command output</w:t>
      </w:r>
    </w:p>
    <w:p w14:paraId="712651F8" w14:textId="2E03319B" w:rsidR="006A73EA" w:rsidRPr="00566819" w:rsidRDefault="00FA4D7A" w:rsidP="006A73EA">
      <w:pPr>
        <w:pStyle w:val="ListParagraph"/>
        <w:numPr>
          <w:ilvl w:val="0"/>
          <w:numId w:val="41"/>
        </w:numPr>
        <w:rPr>
          <w:rFonts w:ascii="Calibri Light" w:hAnsi="Calibri Light" w:cs="Calibri Light"/>
        </w:rPr>
      </w:pPr>
      <w:r w:rsidRPr="00566819">
        <w:rPr>
          <w:rFonts w:ascii="Calibri Light" w:hAnsi="Calibri Light" w:cs="Calibri Light"/>
        </w:rPr>
        <w:t>Description</w:t>
      </w:r>
      <w:r w:rsidR="00B420CC" w:rsidRPr="00566819">
        <w:rPr>
          <w:rFonts w:ascii="Calibri Light" w:hAnsi="Calibri Light" w:cs="Calibri Light"/>
        </w:rPr>
        <w:t>/Comments – (Optional) Provide context or other relevant information.</w:t>
      </w:r>
    </w:p>
    <w:p w14:paraId="4446ABDC" w14:textId="300CABC4" w:rsidR="009F51ED" w:rsidRPr="00566819" w:rsidRDefault="009F51ED" w:rsidP="006A73EA">
      <w:pPr>
        <w:rPr>
          <w:rFonts w:ascii="Calibri Light" w:hAnsi="Calibri Light" w:cs="Calibri Light"/>
        </w:rPr>
      </w:pPr>
      <w:r w:rsidRPr="00566819">
        <w:rPr>
          <w:rFonts w:ascii="Calibri Light" w:hAnsi="Calibri Light" w:cs="Calibri Light"/>
        </w:rPr>
        <w:t>As a final note, Red teaming is an iterative process intended to improve an organization's security posture. OPLOGS provide a historical record that can be used to evaluate the effectiveness of security controls, identify weaknesses, and suggest improvements in processes, policies, and technical controls.</w:t>
      </w:r>
    </w:p>
    <w:p w14:paraId="28905B1C" w14:textId="3BC0D585" w:rsidR="0085667A" w:rsidRPr="00566819" w:rsidRDefault="0085667A" w:rsidP="006A73EA">
      <w:pPr>
        <w:rPr>
          <w:rFonts w:ascii="Calibri Light" w:hAnsi="Calibri Light" w:cs="Calibri Light"/>
        </w:rPr>
      </w:pPr>
      <w:r w:rsidRPr="00566819">
        <w:rPr>
          <w:rFonts w:ascii="Calibri Light" w:hAnsi="Calibri Light" w:cs="Calibri Light"/>
        </w:rPr>
        <w:t xml:space="preserve">As an example, </w:t>
      </w:r>
      <w:r w:rsidR="00311A87" w:rsidRPr="00566819">
        <w:rPr>
          <w:rFonts w:ascii="Calibri Light" w:hAnsi="Calibri Light" w:cs="Calibri Light"/>
        </w:rPr>
        <w:t xml:space="preserve">members can use One Note to keep all this information as seen in the </w:t>
      </w:r>
      <w:r w:rsidR="00F669F4" w:rsidRPr="00566819">
        <w:rPr>
          <w:rFonts w:ascii="Calibri Light" w:hAnsi="Calibri Light" w:cs="Calibri Light"/>
        </w:rPr>
        <w:t xml:space="preserve">example in </w:t>
      </w:r>
      <w:r w:rsidR="00F669F4" w:rsidRPr="00566819">
        <w:rPr>
          <w:rFonts w:ascii="Calibri Light" w:hAnsi="Calibri Light" w:cs="Calibri Light"/>
        </w:rPr>
        <w:fldChar w:fldCharType="begin"/>
      </w:r>
      <w:r w:rsidR="00F669F4" w:rsidRPr="00566819">
        <w:rPr>
          <w:rFonts w:ascii="Calibri Light" w:hAnsi="Calibri Light" w:cs="Calibri Light"/>
        </w:rPr>
        <w:instrText xml:space="preserve"> REF _Ref144906210 \h  \* MERGEFORMAT </w:instrText>
      </w:r>
      <w:r w:rsidR="00F669F4" w:rsidRPr="00566819">
        <w:rPr>
          <w:rFonts w:ascii="Calibri Light" w:hAnsi="Calibri Light" w:cs="Calibri Light"/>
        </w:rPr>
      </w:r>
      <w:r w:rsidR="00F669F4" w:rsidRPr="00566819">
        <w:rPr>
          <w:rFonts w:ascii="Calibri Light" w:hAnsi="Calibri Light" w:cs="Calibri Light"/>
        </w:rPr>
        <w:fldChar w:fldCharType="separate"/>
      </w:r>
      <w:r w:rsidR="00691323" w:rsidRPr="00566819">
        <w:rPr>
          <w:rFonts w:ascii="Calibri Light" w:hAnsi="Calibri Light" w:cs="Calibri Light"/>
        </w:rPr>
        <w:t xml:space="preserve">Figure </w:t>
      </w:r>
      <w:r w:rsidR="00691323">
        <w:rPr>
          <w:rFonts w:ascii="Calibri Light" w:hAnsi="Calibri Light" w:cs="Calibri Light"/>
          <w:noProof/>
        </w:rPr>
        <w:t>2</w:t>
      </w:r>
      <w:r w:rsidR="00F669F4" w:rsidRPr="00566819">
        <w:rPr>
          <w:rFonts w:ascii="Calibri Light" w:hAnsi="Calibri Light" w:cs="Calibri Light"/>
        </w:rPr>
        <w:fldChar w:fldCharType="end"/>
      </w:r>
      <w:r w:rsidR="00F669F4" w:rsidRPr="00566819">
        <w:rPr>
          <w:rFonts w:ascii="Calibri Light" w:hAnsi="Calibri Light" w:cs="Calibri Light"/>
        </w:rPr>
        <w:t>.</w:t>
      </w:r>
      <w:r w:rsidR="00150647" w:rsidRPr="00566819">
        <w:rPr>
          <w:rFonts w:ascii="Calibri Light" w:hAnsi="Calibri Light" w:cs="Calibri Light"/>
        </w:rPr>
        <w:t xml:space="preserve"> Keep in mind that </w:t>
      </w:r>
      <w:r w:rsidR="00787F82" w:rsidRPr="00566819">
        <w:rPr>
          <w:rFonts w:ascii="Calibri Light" w:hAnsi="Calibri Light" w:cs="Calibri Light"/>
        </w:rPr>
        <w:t xml:space="preserve">each member can choose the best note-keeping format for </w:t>
      </w:r>
      <w:proofErr w:type="spellStart"/>
      <w:r w:rsidR="00787F82" w:rsidRPr="00566819">
        <w:rPr>
          <w:rFonts w:ascii="Calibri Light" w:hAnsi="Calibri Light" w:cs="Calibri Light"/>
        </w:rPr>
        <w:t>them selves</w:t>
      </w:r>
      <w:proofErr w:type="spellEnd"/>
      <w:r w:rsidR="00787F82" w:rsidRPr="00566819">
        <w:rPr>
          <w:rFonts w:ascii="Calibri Light" w:hAnsi="Calibri Light" w:cs="Calibri Light"/>
        </w:rPr>
        <w:t>, as long as the same information is stored.</w:t>
      </w:r>
    </w:p>
    <w:p>
      <w:pPr>
        <w:ind w:left="360"/>
      </w:pPr>
      <w:r>
        <w:rPr>
          <w:highlight w:val="yellow"/>
          <w:color w:val="8B0000"/>
        </w:rPr>
        <w:t xml:space="preserve">[REVIEW] CHANGE: "One Note" → "OneNote". Vendor's canonical spelling is one word. Coherence finding -005.</w:t>
      </w:r>
    </w:p>
    <w:p w14:paraId="394167B5" w14:textId="60649158" w:rsidR="00CD2602" w:rsidRPr="00566819" w:rsidRDefault="00F4761B" w:rsidP="00F4761B">
      <w:pPr>
        <w:keepNext/>
        <w:jc w:val="center"/>
        <w:rPr>
          <w:rFonts w:ascii="Calibri Light" w:hAnsi="Calibri Light" w:cs="Calibri Light"/>
        </w:rPr>
      </w:pPr>
      <w:r w:rsidRPr="00566819">
        <w:rPr>
          <w:rFonts w:ascii="Calibri Light" w:hAnsi="Calibri Light" w:cs="Calibri Light"/>
          <w:noProof/>
        </w:rPr>
        <w:drawing>
          <wp:inline distT="0" distB="0" distL="0" distR="0" wp14:anchorId="0D28C499" wp14:editId="2D1C8289">
            <wp:extent cx="6119495" cy="1374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8"/>
                    <a:stretch>
                      <a:fillRect/>
                    </a:stretch>
                  </pic:blipFill>
                  <pic:spPr>
                    <a:xfrm>
                      <a:off x="0" y="0"/>
                      <a:ext cx="6119495" cy="1374140"/>
                    </a:xfrm>
                    <a:prstGeom prst="rect">
                      <a:avLst/>
                    </a:prstGeom>
                  </pic:spPr>
                </pic:pic>
              </a:graphicData>
            </a:graphic>
          </wp:inline>
        </w:drawing>
      </w:r>
    </w:p>
    <w:p w14:paraId="575D15AA" w14:textId="3ED51418" w:rsidR="0085667A" w:rsidRPr="00566819" w:rsidRDefault="00CD2602" w:rsidP="00F4761B">
      <w:pPr>
        <w:pStyle w:val="Caption"/>
        <w:jc w:val="center"/>
        <w:rPr>
          <w:rFonts w:ascii="Calibri Light" w:hAnsi="Calibri Light" w:cs="Calibri Light"/>
        </w:rPr>
      </w:pPr>
      <w:bookmarkStart w:id="0" w:name="_Ref144906210"/>
      <w:r w:rsidRPr="00566819">
        <w:rPr>
          <w:rFonts w:ascii="Calibri Light" w:hAnsi="Calibri Light" w:cs="Calibri Light"/>
        </w:rPr>
        <w:t xml:space="preserve">Figure </w:t>
      </w:r>
      <w:r w:rsidRPr="00566819">
        <w:rPr>
          <w:rFonts w:ascii="Calibri Light" w:hAnsi="Calibri Light" w:cs="Calibri Light"/>
        </w:rPr>
        <w:fldChar w:fldCharType="begin"/>
      </w:r>
      <w:r w:rsidRPr="00566819">
        <w:rPr>
          <w:rFonts w:ascii="Calibri Light" w:hAnsi="Calibri Light" w:cs="Calibri Light"/>
        </w:rPr>
        <w:instrText xml:space="preserve"> SEQ Figure \* ARABIC </w:instrText>
      </w:r>
      <w:r w:rsidRPr="00566819">
        <w:rPr>
          <w:rFonts w:ascii="Calibri Light" w:hAnsi="Calibri Light" w:cs="Calibri Light"/>
        </w:rPr>
        <w:fldChar w:fldCharType="separate"/>
      </w:r>
      <w:r w:rsidR="00691323">
        <w:rPr>
          <w:rFonts w:ascii="Calibri Light" w:hAnsi="Calibri Light" w:cs="Calibri Light"/>
          <w:noProof/>
        </w:rPr>
        <w:t>2</w:t>
      </w:r>
      <w:r w:rsidRPr="00566819">
        <w:rPr>
          <w:rFonts w:ascii="Calibri Light" w:hAnsi="Calibri Light" w:cs="Calibri Light"/>
        </w:rPr>
        <w:fldChar w:fldCharType="end"/>
      </w:r>
      <w:bookmarkEnd w:id="0"/>
      <w:r w:rsidRPr="00566819">
        <w:rPr>
          <w:rFonts w:ascii="Calibri Light" w:hAnsi="Calibri Light" w:cs="Calibri Light"/>
        </w:rPr>
        <w:t xml:space="preserve"> - Example OPLOG entry</w:t>
      </w:r>
    </w:p>
    <w:p w14:paraId="012DF469" w14:textId="07124483" w:rsidR="00D07646" w:rsidRPr="00566819" w:rsidRDefault="00EC2D1A" w:rsidP="00AF56C2">
      <w:pPr>
        <w:pStyle w:val="Heading2"/>
        <w:tabs>
          <w:tab w:val="clear" w:pos="680"/>
          <w:tab w:val="num" w:pos="640"/>
        </w:tabs>
        <w:ind w:left="640"/>
        <w:rPr>
          <w:rFonts w:ascii="Calibri Light" w:hAnsi="Calibri Light" w:cs="Calibri Light"/>
        </w:rPr>
      </w:pPr>
      <w:r w:rsidRPr="00566819">
        <w:rPr>
          <w:rFonts w:ascii="Calibri Light" w:hAnsi="Calibri Light" w:cs="Calibri Light"/>
        </w:rPr>
        <w:t>Report</w:t>
      </w:r>
    </w:p>
    <w:p>
      <w:pPr>
        <w:ind w:left="360"/>
      </w:pPr>
      <w:r>
        <w:rPr>
          <w:highlight w:val="yellow"/>
          <w:color w:val="8B0000"/>
        </w:rPr>
        <w:t xml:space="preserve">[REVIEW] RENAME HEADING: "Report" → "Closure". Rename closing section from 'Report' to 'Closure' for consistency with Operations &amp; Exercises SOPs and the canonical diagram. Update sub-structure to: Outcome, Vulnerabilities, OFIs, Purple-team close-out. Coherence finding -007.</w:t>
      </w:r>
    </w:p>
    <w:p w14:paraId="67DDDFC6" w14:textId="7FEF869D" w:rsidR="00464F10" w:rsidRPr="00566819" w:rsidRDefault="00E05D2D" w:rsidP="004D6355">
      <w:pPr>
        <w:rPr>
          <w:rFonts w:ascii="Calibri Light" w:hAnsi="Calibri Light" w:cs="Calibri Light"/>
        </w:rPr>
      </w:pPr>
      <w:r w:rsidRPr="00566819">
        <w:rPr>
          <w:rFonts w:ascii="Calibri Light" w:hAnsi="Calibri Light" w:cs="Calibri Light"/>
        </w:rPr>
        <w:t>The final stage for the Threat Scenarios is to report the outcome of each scenario. This report should contain information regarding how many scenarios were outline during the Planning phase, and how many were successful in the Execution phase</w:t>
      </w:r>
      <w:r w:rsidR="00627AB6" w:rsidRPr="00566819">
        <w:rPr>
          <w:rFonts w:ascii="Calibri Light" w:hAnsi="Calibri Light" w:cs="Calibri Light"/>
        </w:rPr>
        <w:t xml:space="preserve">, and their respective </w:t>
      </w:r>
      <w:r w:rsidR="00D70377" w:rsidRPr="00566819">
        <w:rPr>
          <w:rFonts w:ascii="Calibri Light" w:hAnsi="Calibri Light" w:cs="Calibri Light"/>
        </w:rPr>
        <w:t>description</w:t>
      </w:r>
      <w:r w:rsidRPr="00566819">
        <w:rPr>
          <w:rFonts w:ascii="Calibri Light" w:hAnsi="Calibri Light" w:cs="Calibri Light"/>
        </w:rPr>
        <w:t>.</w:t>
      </w:r>
      <w:r w:rsidR="00176244" w:rsidRPr="00566819">
        <w:rPr>
          <w:rFonts w:ascii="Calibri Light" w:hAnsi="Calibri Light" w:cs="Calibri Light"/>
        </w:rPr>
        <w:t xml:space="preserve"> It should be reported which scenarios were not concluded, and why it wasn’t possible to execute them. Either </w:t>
      </w:r>
      <w:r w:rsidR="00464F10" w:rsidRPr="00566819">
        <w:rPr>
          <w:rFonts w:ascii="Calibri Light" w:hAnsi="Calibri Light" w:cs="Calibri Light"/>
        </w:rPr>
        <w:t>because no technique was possible to execute or because the impact of the scenario could be too large and unpredictable.</w:t>
      </w:r>
      <w:r w:rsidR="000B7EF4" w:rsidRPr="00566819">
        <w:rPr>
          <w:rFonts w:ascii="Calibri Light" w:hAnsi="Calibri Light" w:cs="Calibri Light"/>
        </w:rPr>
        <w:t xml:space="preserve"> For each successful scenario, the outcome should be reported, if further Escalation was possible and how far it was possible to move.</w:t>
      </w:r>
    </w:p>
    <w:p w14:paraId="0F57F688" w14:textId="464C8173" w:rsidR="004A02AB" w:rsidRPr="00566819" w:rsidRDefault="004A02AB" w:rsidP="004D6355">
      <w:pPr>
        <w:rPr>
          <w:rFonts w:ascii="Calibri Light" w:hAnsi="Calibri Light" w:cs="Calibri Light"/>
        </w:rPr>
      </w:pPr>
      <w:r w:rsidRPr="00566819">
        <w:rPr>
          <w:rFonts w:ascii="Calibri Light" w:hAnsi="Calibri Light" w:cs="Calibri Light"/>
        </w:rPr>
        <w:t xml:space="preserve">In this report, there should also be information regarding </w:t>
      </w:r>
      <w:r w:rsidR="00EC07A6" w:rsidRPr="00566819">
        <w:rPr>
          <w:rFonts w:ascii="Calibri Light" w:hAnsi="Calibri Light" w:cs="Calibri Light"/>
        </w:rPr>
        <w:t xml:space="preserve">the vulnerabilities found, similar to a regular </w:t>
      </w:r>
      <w:proofErr w:type="spellStart"/>
      <w:r w:rsidR="00652F50" w:rsidRPr="00566819">
        <w:rPr>
          <w:rFonts w:ascii="Calibri Light" w:hAnsi="Calibri Light" w:cs="Calibri Light"/>
        </w:rPr>
        <w:t>P</w:t>
      </w:r>
      <w:r w:rsidR="00EC07A6" w:rsidRPr="00566819">
        <w:rPr>
          <w:rFonts w:ascii="Calibri Light" w:hAnsi="Calibri Light" w:cs="Calibri Light"/>
        </w:rPr>
        <w:t>entesting</w:t>
      </w:r>
      <w:proofErr w:type="spellEnd"/>
      <w:r w:rsidR="00EC07A6" w:rsidRPr="00566819">
        <w:rPr>
          <w:rFonts w:ascii="Calibri Light" w:hAnsi="Calibri Light" w:cs="Calibri Light"/>
        </w:rPr>
        <w:t xml:space="preserve"> report</w:t>
      </w:r>
      <w:r w:rsidR="009F0317" w:rsidRPr="00566819">
        <w:rPr>
          <w:rFonts w:ascii="Calibri Light" w:hAnsi="Calibri Light" w:cs="Calibri Light"/>
        </w:rPr>
        <w:t>, with severity, description, impact and meaningful recommendations that are relevant and applicable to the business.</w:t>
      </w:r>
      <w:r w:rsidR="00597C91" w:rsidRPr="00566819">
        <w:rPr>
          <w:rFonts w:ascii="Calibri Light" w:hAnsi="Calibri Light" w:cs="Calibri Light"/>
        </w:rPr>
        <w:t xml:space="preserve"> Furthermore, </w:t>
      </w:r>
      <w:r w:rsidR="00D164CB" w:rsidRPr="00566819">
        <w:rPr>
          <w:rFonts w:ascii="Calibri Light" w:hAnsi="Calibri Light" w:cs="Calibri Light"/>
        </w:rPr>
        <w:t>each vulnerability should be associated with a scenario, so there should be a link between the scenarios executed and the vulnerabilities that allowed the Red Team to achieve the objectives.</w:t>
      </w:r>
    </w:p>
    <w:p w14:paraId="462B6154" w14:textId="69A9B2EC" w:rsidR="00C327C9" w:rsidRPr="00566819" w:rsidRDefault="00C327C9" w:rsidP="00E16C05">
      <w:pPr>
        <w:autoSpaceDE w:val="0"/>
        <w:autoSpaceDN w:val="0"/>
        <w:adjustRightInd w:val="0"/>
        <w:spacing w:after="0" w:line="240" w:lineRule="auto"/>
        <w:rPr>
          <w:rFonts w:ascii="Calibri Light" w:hAnsi="Calibri Light" w:cs="Calibri Light"/>
        </w:rPr>
      </w:pPr>
      <w:r w:rsidRPr="00566819">
        <w:rPr>
          <w:rFonts w:ascii="Calibri Light" w:hAnsi="Calibri Light" w:cs="Calibri Light"/>
        </w:rPr>
        <w:t xml:space="preserve">In the report it should also be explicitly stated the scope of the </w:t>
      </w:r>
      <w:r w:rsidR="00E16C05" w:rsidRPr="00566819">
        <w:rPr>
          <w:rFonts w:ascii="Calibri Light" w:hAnsi="Calibri Light" w:cs="Calibri Light"/>
        </w:rPr>
        <w:t>exercise, threat actors considered and restrictions that were defined. Finally, any test accounts, dropped files or other modifications which were created should be disabled or removed, as appropriate, together with any associated content.</w:t>
      </w:r>
    </w:p>
    <w:p w14:paraId="47E9932C" w14:textId="77777777" w:rsidR="0095154E" w:rsidRPr="00566819" w:rsidRDefault="0095154E" w:rsidP="0095154E">
      <w:pPr>
        <w:pStyle w:val="Heading1"/>
        <w:rPr>
          <w:rFonts w:ascii="Calibri Light" w:hAnsi="Calibri Light" w:cs="Calibri Light"/>
        </w:rPr>
      </w:pPr>
      <w:bookmarkStart w:id="1" w:name="_Assessments"/>
      <w:bookmarkEnd w:id="1"/>
      <w:r w:rsidRPr="00566819">
        <w:rPr>
          <w:rFonts w:ascii="Calibri Light" w:hAnsi="Calibri Light" w:cs="Calibri Light"/>
        </w:rPr>
        <w:lastRenderedPageBreak/>
        <w:t>Versioning</w:t>
      </w:r>
    </w:p>
    <w:p w14:paraId="66BFE509" w14:textId="77777777" w:rsidR="0095154E" w:rsidRPr="00566819" w:rsidRDefault="0095154E" w:rsidP="00BD58AD">
      <w:pPr>
        <w:pStyle w:val="BodyText"/>
        <w:jc w:val="both"/>
        <w:rPr>
          <w:rFonts w:ascii="Calibri Light" w:hAnsi="Calibri Light" w:cs="Calibri Light"/>
        </w:rPr>
      </w:pPr>
      <w:r w:rsidRPr="00566819">
        <w:rPr>
          <w:rFonts w:ascii="Calibri Light" w:hAnsi="Calibri Light" w:cs="Calibri Light"/>
        </w:rPr>
        <w:t>The following lists only the most recent modification made to this revision.</w:t>
      </w:r>
    </w:p>
    <w:tbl>
      <w:tblPr>
        <w:tblW w:w="9637"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solid" w:color="FFFFFF" w:fill="FFFFFF"/>
        <w:tblLayout w:type="fixed"/>
        <w:tblCellMar>
          <w:top w:w="28" w:type="dxa"/>
          <w:left w:w="57" w:type="dxa"/>
          <w:bottom w:w="28" w:type="dxa"/>
          <w:right w:w="57" w:type="dxa"/>
        </w:tblCellMar>
        <w:tblLook w:val="0000" w:firstRow="0" w:lastRow="0" w:firstColumn="0" w:lastColumn="0" w:noHBand="0" w:noVBand="0"/>
      </w:tblPr>
      <w:tblGrid>
        <w:gridCol w:w="1560"/>
        <w:gridCol w:w="1468"/>
        <w:gridCol w:w="1860"/>
        <w:gridCol w:w="4749"/>
      </w:tblGrid>
      <w:tr w:rsidR="0095154E" w:rsidRPr="00566819" w14:paraId="6BB93E3E" w14:textId="77777777" w:rsidTr="00C33D50">
        <w:trPr>
          <w:tblHeader/>
        </w:trPr>
        <w:tc>
          <w:tcPr>
            <w:tcW w:w="1560" w:type="dxa"/>
            <w:shd w:val="clear" w:color="auto" w:fill="FFFFFF" w:themeFill="background1"/>
          </w:tcPr>
          <w:p w14:paraId="6AC2733E" w14:textId="77777777" w:rsidR="0095154E" w:rsidRPr="00566819" w:rsidRDefault="0095154E" w:rsidP="00C33D50">
            <w:pPr>
              <w:pStyle w:val="TableHeaderSmall"/>
              <w:rPr>
                <w:rFonts w:ascii="Calibri Light" w:hAnsi="Calibri Light" w:cs="Calibri Light"/>
                <w:sz w:val="20"/>
                <w:szCs w:val="20"/>
              </w:rPr>
            </w:pPr>
            <w:r w:rsidRPr="00566819">
              <w:rPr>
                <w:rFonts w:ascii="Calibri Light" w:hAnsi="Calibri Light" w:cs="Calibri Light"/>
                <w:sz w:val="20"/>
                <w:szCs w:val="20"/>
              </w:rPr>
              <w:t>Revision No.</w:t>
            </w:r>
          </w:p>
        </w:tc>
        <w:tc>
          <w:tcPr>
            <w:tcW w:w="1468" w:type="dxa"/>
            <w:shd w:val="clear" w:color="auto" w:fill="FFFFFF" w:themeFill="background1"/>
          </w:tcPr>
          <w:p w14:paraId="40CBFDB8" w14:textId="77777777" w:rsidR="0095154E" w:rsidRPr="00566819" w:rsidRDefault="0095154E" w:rsidP="00C33D50">
            <w:pPr>
              <w:pStyle w:val="TableHeaderSmall"/>
              <w:rPr>
                <w:rFonts w:ascii="Calibri Light" w:hAnsi="Calibri Light" w:cs="Calibri Light"/>
                <w:sz w:val="20"/>
                <w:szCs w:val="20"/>
              </w:rPr>
            </w:pPr>
            <w:r w:rsidRPr="00566819">
              <w:rPr>
                <w:rFonts w:ascii="Calibri Light" w:hAnsi="Calibri Light" w:cs="Calibri Light"/>
                <w:sz w:val="20"/>
                <w:szCs w:val="20"/>
              </w:rPr>
              <w:t>Date</w:t>
            </w:r>
          </w:p>
        </w:tc>
        <w:tc>
          <w:tcPr>
            <w:tcW w:w="1860" w:type="dxa"/>
            <w:shd w:val="clear" w:color="auto" w:fill="auto"/>
          </w:tcPr>
          <w:p w14:paraId="6CD160C5" w14:textId="77777777" w:rsidR="0095154E" w:rsidRPr="00566819" w:rsidRDefault="0095154E" w:rsidP="00C33D50">
            <w:pPr>
              <w:pStyle w:val="TableHeaderSmall"/>
              <w:rPr>
                <w:rFonts w:ascii="Calibri Light" w:hAnsi="Calibri Light" w:cs="Calibri Light"/>
                <w:sz w:val="20"/>
                <w:szCs w:val="20"/>
              </w:rPr>
            </w:pPr>
            <w:r w:rsidRPr="00566819">
              <w:rPr>
                <w:rFonts w:ascii="Calibri Light" w:hAnsi="Calibri Light" w:cs="Calibri Light"/>
                <w:sz w:val="20"/>
                <w:szCs w:val="20"/>
              </w:rPr>
              <w:t>Author</w:t>
            </w:r>
          </w:p>
        </w:tc>
        <w:tc>
          <w:tcPr>
            <w:tcW w:w="4749" w:type="dxa"/>
            <w:shd w:val="clear" w:color="auto" w:fill="auto"/>
          </w:tcPr>
          <w:p w14:paraId="377A591B" w14:textId="77777777" w:rsidR="0095154E" w:rsidRPr="00566819" w:rsidRDefault="0095154E" w:rsidP="00C33D50">
            <w:pPr>
              <w:pStyle w:val="TableHeaderSmall"/>
              <w:rPr>
                <w:rFonts w:ascii="Calibri Light" w:hAnsi="Calibri Light" w:cs="Calibri Light"/>
                <w:sz w:val="20"/>
                <w:szCs w:val="20"/>
              </w:rPr>
            </w:pPr>
            <w:r w:rsidRPr="00566819">
              <w:rPr>
                <w:rFonts w:ascii="Calibri Light" w:hAnsi="Calibri Light" w:cs="Calibri Light"/>
                <w:sz w:val="20"/>
                <w:szCs w:val="20"/>
              </w:rPr>
              <w:t>Change Description</w:t>
            </w:r>
          </w:p>
        </w:tc>
      </w:tr>
      <w:tr w:rsidR="0095154E" w:rsidRPr="00566819" w14:paraId="3B825499" w14:textId="77777777" w:rsidTr="00C33D50">
        <w:tc>
          <w:tcPr>
            <w:tcW w:w="1560" w:type="dxa"/>
            <w:shd w:val="solid" w:color="FFFFFF" w:fill="FFFFFF"/>
          </w:tcPr>
          <w:p w14:paraId="3C95BDC5" w14:textId="7840DEBB" w:rsidR="0095154E" w:rsidRPr="00566819" w:rsidRDefault="00F77185" w:rsidP="00C33D50">
            <w:pPr>
              <w:pStyle w:val="TableBody"/>
              <w:rPr>
                <w:rFonts w:ascii="Calibri Light" w:hAnsi="Calibri Light" w:cs="Calibri Light"/>
                <w:lang w:val="en-GB"/>
              </w:rPr>
            </w:pPr>
            <w:r w:rsidRPr="00566819">
              <w:rPr>
                <w:rFonts w:ascii="Calibri Light" w:hAnsi="Calibri Light" w:cs="Calibri Light"/>
                <w:lang w:val="en-GB"/>
              </w:rPr>
              <w:t>0.1</w:t>
            </w:r>
          </w:p>
        </w:tc>
        <w:tc>
          <w:tcPr>
            <w:tcW w:w="1468" w:type="dxa"/>
            <w:shd w:val="solid" w:color="FFFFFF" w:fill="FFFFFF"/>
          </w:tcPr>
          <w:p w14:paraId="579E021C" w14:textId="4CDB5CF4" w:rsidR="0095154E" w:rsidRPr="00566819" w:rsidRDefault="00C53932" w:rsidP="00C33D50">
            <w:pPr>
              <w:pStyle w:val="TableBody"/>
              <w:rPr>
                <w:rFonts w:ascii="Calibri Light" w:hAnsi="Calibri Light" w:cs="Calibri Light"/>
                <w:lang w:val="en-GB"/>
              </w:rPr>
            </w:pPr>
            <w:sdt>
              <w:sdtPr>
                <w:rPr>
                  <w:rFonts w:ascii="Calibri Light" w:hAnsi="Calibri Light" w:cs="Calibri Light"/>
                </w:rPr>
                <w:alias w:val="Doc Date"/>
                <w:tag w:val="Doc Date"/>
                <w:id w:val="-470134607"/>
                <w:placeholder>
                  <w:docPart w:val="D9951214B84D422AA979F0C301800B66"/>
                </w:placeholder>
                <w:date w:fullDate="2023-09-06T00:00:00Z">
                  <w:dateFormat w:val="d MMM yyyy"/>
                  <w:lid w:val="en-GB"/>
                  <w:storeMappedDataAs w:val="dateTime"/>
                  <w:calendar w:val="gregorian"/>
                </w:date>
              </w:sdtPr>
              <w:sdtEndPr/>
              <w:sdtContent>
                <w:r w:rsidR="00BD58AD" w:rsidRPr="00566819">
                  <w:rPr>
                    <w:rFonts w:ascii="Calibri Light" w:hAnsi="Calibri Light" w:cs="Calibri Light"/>
                    <w:lang w:val="en-GB"/>
                  </w:rPr>
                  <w:t>6 Sep 2023</w:t>
                </w:r>
              </w:sdtContent>
            </w:sdt>
          </w:p>
        </w:tc>
        <w:tc>
          <w:tcPr>
            <w:tcW w:w="1860" w:type="dxa"/>
            <w:shd w:val="solid" w:color="FFFFFF" w:fill="FFFFFF"/>
          </w:tcPr>
          <w:p w14:paraId="63C3DA51" w14:textId="2F2FF668" w:rsidR="0095154E" w:rsidRPr="00566819" w:rsidRDefault="00BF1E8F" w:rsidP="00C33D50">
            <w:pPr>
              <w:pStyle w:val="TableBody"/>
              <w:rPr>
                <w:rFonts w:ascii="Calibri Light" w:hAnsi="Calibri Light" w:cs="Calibri Light"/>
                <w:lang w:val="en-GB"/>
              </w:rPr>
            </w:pPr>
            <w:r w:rsidRPr="00566819">
              <w:rPr>
                <w:rFonts w:ascii="Calibri Light" w:hAnsi="Calibri Light" w:cs="Calibri Light"/>
                <w:lang w:val="en-GB"/>
              </w:rPr>
              <w:t>Renato Cruz</w:t>
            </w:r>
          </w:p>
        </w:tc>
        <w:tc>
          <w:tcPr>
            <w:tcW w:w="4749" w:type="dxa"/>
            <w:shd w:val="solid" w:color="FFFFFF" w:fill="FFFFFF"/>
          </w:tcPr>
          <w:p w14:paraId="6B9B2FB6" w14:textId="1E6536E9" w:rsidR="0095154E" w:rsidRPr="00566819" w:rsidRDefault="000117FC" w:rsidP="00C33D50">
            <w:pPr>
              <w:pStyle w:val="TableBody"/>
              <w:rPr>
                <w:rFonts w:ascii="Calibri Light" w:hAnsi="Calibri Light" w:cs="Calibri Light"/>
                <w:lang w:val="en-GB"/>
              </w:rPr>
            </w:pPr>
            <w:r w:rsidRPr="00566819">
              <w:rPr>
                <w:rFonts w:ascii="Calibri Light" w:hAnsi="Calibri Light" w:cs="Calibri Light"/>
                <w:lang w:val="en-GB"/>
              </w:rPr>
              <w:t>First</w:t>
            </w:r>
            <w:r w:rsidR="00BF1E8F" w:rsidRPr="00566819">
              <w:rPr>
                <w:rFonts w:ascii="Calibri Light" w:hAnsi="Calibri Light" w:cs="Calibri Light"/>
                <w:lang w:val="en-GB"/>
              </w:rPr>
              <w:t xml:space="preserve"> Draft</w:t>
            </w:r>
          </w:p>
        </w:tc>
      </w:tr>
      <w:tr w:rsidR="00566819" w:rsidRPr="00566819" w14:paraId="05F3A20F" w14:textId="77777777" w:rsidTr="00C33D50">
        <w:tc>
          <w:tcPr>
            <w:tcW w:w="1560" w:type="dxa"/>
            <w:shd w:val="solid" w:color="FFFFFF" w:fill="FFFFFF"/>
          </w:tcPr>
          <w:p w14:paraId="6E3E5939" w14:textId="4CA3583C" w:rsidR="00566819" w:rsidRPr="00566819" w:rsidRDefault="00566819" w:rsidP="00566819">
            <w:pPr>
              <w:pStyle w:val="TableBody"/>
              <w:rPr>
                <w:rFonts w:ascii="Calibri Light" w:hAnsi="Calibri Light" w:cs="Calibri Light"/>
                <w:lang w:val="en-GB"/>
              </w:rPr>
            </w:pPr>
            <w:r>
              <w:rPr>
                <w:rFonts w:ascii="Calibri Light" w:hAnsi="Calibri Light" w:cs="Calibri Light"/>
                <w:lang w:val="en-GB"/>
              </w:rPr>
              <w:t>0.2</w:t>
            </w:r>
          </w:p>
        </w:tc>
        <w:tc>
          <w:tcPr>
            <w:tcW w:w="1468" w:type="dxa"/>
            <w:shd w:val="solid" w:color="FFFFFF" w:fill="FFFFFF"/>
          </w:tcPr>
          <w:p w14:paraId="68F1D006" w14:textId="783D2923" w:rsidR="00566819" w:rsidRPr="00566819" w:rsidRDefault="00C53932" w:rsidP="00566819">
            <w:pPr>
              <w:pStyle w:val="TableBody"/>
              <w:rPr>
                <w:rFonts w:ascii="Calibri Light" w:hAnsi="Calibri Light" w:cs="Calibri Light"/>
              </w:rPr>
            </w:pPr>
            <w:sdt>
              <w:sdtPr>
                <w:rPr>
                  <w:rFonts w:ascii="Calibri Light" w:hAnsi="Calibri Light" w:cs="Calibri Light"/>
                </w:rPr>
                <w:alias w:val="Doc Date"/>
                <w:tag w:val="Doc Date"/>
                <w:id w:val="-1929189822"/>
                <w:placeholder>
                  <w:docPart w:val="DE4573865DFA4029A7EBEBFEAC4D0DF7"/>
                </w:placeholder>
                <w:date w:fullDate="2023-10-03T00:00:00Z">
                  <w:dateFormat w:val="d MMM yyyy"/>
                  <w:lid w:val="en-GB"/>
                  <w:storeMappedDataAs w:val="dateTime"/>
                  <w:calendar w:val="gregorian"/>
                </w:date>
              </w:sdtPr>
              <w:sdtEndPr/>
              <w:sdtContent>
                <w:r w:rsidR="00566819">
                  <w:rPr>
                    <w:rFonts w:ascii="Calibri Light" w:hAnsi="Calibri Light" w:cs="Calibri Light"/>
                    <w:lang w:val="en-GB"/>
                  </w:rPr>
                  <w:t>3 Oct 2023</w:t>
                </w:r>
              </w:sdtContent>
            </w:sdt>
          </w:p>
        </w:tc>
        <w:tc>
          <w:tcPr>
            <w:tcW w:w="1860" w:type="dxa"/>
            <w:shd w:val="solid" w:color="FFFFFF" w:fill="FFFFFF"/>
          </w:tcPr>
          <w:p w14:paraId="1FC65AD0" w14:textId="198989A7" w:rsidR="00566819" w:rsidRPr="00566819" w:rsidRDefault="00566819" w:rsidP="00566819">
            <w:pPr>
              <w:pStyle w:val="TableBody"/>
              <w:rPr>
                <w:rFonts w:ascii="Calibri Light" w:hAnsi="Calibri Light" w:cs="Calibri Light"/>
                <w:lang w:val="en-GB"/>
              </w:rPr>
            </w:pPr>
            <w:r>
              <w:rPr>
                <w:rFonts w:ascii="Calibri Light" w:hAnsi="Calibri Light" w:cs="Calibri Light"/>
                <w:lang w:val="en-GB"/>
              </w:rPr>
              <w:t>Tiago Dias</w:t>
            </w:r>
          </w:p>
        </w:tc>
        <w:tc>
          <w:tcPr>
            <w:tcW w:w="4749" w:type="dxa"/>
            <w:shd w:val="solid" w:color="FFFFFF" w:fill="FFFFFF"/>
          </w:tcPr>
          <w:p w14:paraId="17968EDE" w14:textId="1DEE73CF" w:rsidR="00566819" w:rsidRPr="00566819" w:rsidRDefault="00566819" w:rsidP="00566819">
            <w:pPr>
              <w:pStyle w:val="TableBody"/>
              <w:rPr>
                <w:rFonts w:ascii="Calibri Light" w:hAnsi="Calibri Light" w:cs="Calibri Light"/>
                <w:lang w:val="en-GB"/>
              </w:rPr>
            </w:pPr>
            <w:r>
              <w:rPr>
                <w:rFonts w:ascii="Calibri Light" w:hAnsi="Calibri Light" w:cs="Calibri Light"/>
                <w:lang w:val="en-GB"/>
              </w:rPr>
              <w:t>Document Revision</w:t>
            </w:r>
          </w:p>
        </w:tc>
      </w:tr>
      <w:tr w:rsidR="00D061E3" w:rsidRPr="00566819" w14:paraId="2B353A3C" w14:textId="77777777" w:rsidTr="00C33D50">
        <w:tc>
          <w:tcPr>
            <w:tcW w:w="1560" w:type="dxa"/>
            <w:shd w:val="solid" w:color="FFFFFF" w:fill="FFFFFF"/>
          </w:tcPr>
          <w:p w14:paraId="54E7E334" w14:textId="57E3B260" w:rsidR="00D061E3" w:rsidRDefault="00902116" w:rsidP="00566819">
            <w:pPr>
              <w:pStyle w:val="TableBody"/>
              <w:rPr>
                <w:rFonts w:ascii="Calibri Light" w:hAnsi="Calibri Light" w:cs="Calibri Light"/>
                <w:lang w:val="en-GB"/>
              </w:rPr>
            </w:pPr>
            <w:r>
              <w:rPr>
                <w:rFonts w:ascii="Calibri Light" w:hAnsi="Calibri Light" w:cs="Calibri Light"/>
                <w:lang w:val="en-GB"/>
              </w:rPr>
              <w:t>1.0</w:t>
            </w:r>
          </w:p>
        </w:tc>
        <w:tc>
          <w:tcPr>
            <w:tcW w:w="1468" w:type="dxa"/>
            <w:shd w:val="solid" w:color="FFFFFF" w:fill="FFFFFF"/>
          </w:tcPr>
          <w:p w14:paraId="5F043461" w14:textId="4DFB16FF" w:rsidR="00D061E3" w:rsidRDefault="00C53932" w:rsidP="00566819">
            <w:pPr>
              <w:pStyle w:val="TableBody"/>
              <w:rPr>
                <w:rFonts w:ascii="Calibri Light" w:hAnsi="Calibri Light" w:cs="Calibri Light"/>
              </w:rPr>
            </w:pPr>
            <w:sdt>
              <w:sdtPr>
                <w:rPr>
                  <w:rFonts w:ascii="Calibri Light" w:hAnsi="Calibri Light" w:cs="Calibri Light"/>
                </w:rPr>
                <w:alias w:val="Doc Date"/>
                <w:tag w:val="Doc Date"/>
                <w:id w:val="869804761"/>
                <w:placeholder>
                  <w:docPart w:val="D6ED5BFD2DE54C70B1BA880903B7BEF5"/>
                </w:placeholder>
                <w:date w:fullDate="2024-06-17T00:00:00Z">
                  <w:dateFormat w:val="d MMM yyyy"/>
                  <w:lid w:val="en-GB"/>
                  <w:storeMappedDataAs w:val="dateTime"/>
                  <w:calendar w:val="gregorian"/>
                </w:date>
              </w:sdtPr>
              <w:sdtEndPr/>
              <w:sdtContent>
                <w:r w:rsidR="00902116">
                  <w:rPr>
                    <w:rFonts w:ascii="Calibri Light" w:hAnsi="Calibri Light" w:cs="Calibri Light"/>
                    <w:lang w:val="en-GB"/>
                  </w:rPr>
                  <w:t>17 Jun 2024</w:t>
                </w:r>
              </w:sdtContent>
            </w:sdt>
          </w:p>
        </w:tc>
        <w:tc>
          <w:tcPr>
            <w:tcW w:w="1860" w:type="dxa"/>
            <w:shd w:val="solid" w:color="FFFFFF" w:fill="FFFFFF"/>
          </w:tcPr>
          <w:p w14:paraId="3F5A6786" w14:textId="408203CA" w:rsidR="00D061E3" w:rsidRDefault="00902116" w:rsidP="00566819">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0A4243F1" w14:textId="756D7D1F" w:rsidR="00D061E3" w:rsidRDefault="00902116" w:rsidP="00566819">
            <w:pPr>
              <w:pStyle w:val="TableBody"/>
              <w:rPr>
                <w:rFonts w:ascii="Calibri Light" w:hAnsi="Calibri Light" w:cs="Calibri Light"/>
                <w:lang w:val="en-GB"/>
              </w:rPr>
            </w:pPr>
            <w:r>
              <w:rPr>
                <w:rFonts w:ascii="Calibri Light" w:hAnsi="Calibri Light" w:cs="Calibri Light"/>
                <w:lang w:val="en-GB"/>
              </w:rPr>
              <w:t>Final Version</w:t>
            </w:r>
          </w:p>
        </w:tc>
      </w:tr>
      <w:tr w:rsidR="00C53932" w:rsidRPr="00566819" w14:paraId="5526574E" w14:textId="77777777" w:rsidTr="00C33D50">
        <w:tc>
          <w:tcPr>
            <w:tcW w:w="1560" w:type="dxa"/>
            <w:shd w:val="solid" w:color="FFFFFF" w:fill="FFFFFF"/>
          </w:tcPr>
          <w:p w14:paraId="2CC9FC18" w14:textId="26B50426" w:rsidR="00C53932" w:rsidRDefault="00C53932" w:rsidP="00566819">
            <w:pPr>
              <w:pStyle w:val="TableBody"/>
              <w:rPr>
                <w:rFonts w:ascii="Calibri Light" w:hAnsi="Calibri Light" w:cs="Calibri Light"/>
                <w:lang w:val="en-GB"/>
              </w:rPr>
            </w:pPr>
            <w:r>
              <w:rPr>
                <w:rFonts w:ascii="Calibri Light" w:hAnsi="Calibri Light" w:cs="Calibri Light"/>
                <w:lang w:val="en-GB"/>
              </w:rPr>
              <w:t>1.1</w:t>
            </w:r>
          </w:p>
        </w:tc>
        <w:tc>
          <w:tcPr>
            <w:tcW w:w="1468" w:type="dxa"/>
            <w:shd w:val="solid" w:color="FFFFFF" w:fill="FFFFFF"/>
          </w:tcPr>
          <w:p w14:paraId="5BD8F6C4" w14:textId="69543CA9" w:rsidR="00C53932" w:rsidRDefault="00C53932" w:rsidP="00566819">
            <w:pPr>
              <w:pStyle w:val="TableBody"/>
              <w:rPr>
                <w:rFonts w:ascii="Calibri Light" w:hAnsi="Calibri Light" w:cs="Calibri Light"/>
              </w:rPr>
            </w:pPr>
            <w:sdt>
              <w:sdtPr>
                <w:rPr>
                  <w:rFonts w:ascii="Calibri Light" w:hAnsi="Calibri Light" w:cs="Calibri Light"/>
                </w:rPr>
                <w:alias w:val="Doc Date"/>
                <w:tag w:val="Doc Date"/>
                <w:id w:val="-42146724"/>
                <w:placeholder>
                  <w:docPart w:val="2CFB5FA7EDD747C694D1612657CBA364"/>
                </w:placeholder>
                <w:date w:fullDate="2025-04-04T00:00:00Z">
                  <w:dateFormat w:val="d MMM yyyy"/>
                  <w:lid w:val="en-GB"/>
                  <w:storeMappedDataAs w:val="dateTime"/>
                  <w:calendar w:val="gregorian"/>
                </w:date>
              </w:sdtPr>
              <w:sdtContent>
                <w:r>
                  <w:rPr>
                    <w:rFonts w:ascii="Calibri Light" w:hAnsi="Calibri Light" w:cs="Calibri Light"/>
                    <w:lang w:val="en-GB"/>
                  </w:rPr>
                  <w:t>4 Apr 2025</w:t>
                </w:r>
              </w:sdtContent>
            </w:sdt>
          </w:p>
        </w:tc>
        <w:tc>
          <w:tcPr>
            <w:tcW w:w="1860" w:type="dxa"/>
            <w:shd w:val="solid" w:color="FFFFFF" w:fill="FFFFFF"/>
          </w:tcPr>
          <w:p w14:paraId="2D7F9313" w14:textId="1B6D676B" w:rsidR="00C53932" w:rsidRDefault="00C53932" w:rsidP="00566819">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1239F986" w14:textId="67471555" w:rsidR="00C53932" w:rsidRDefault="00C53932" w:rsidP="00566819">
            <w:pPr>
              <w:pStyle w:val="TableBody"/>
              <w:rPr>
                <w:rFonts w:ascii="Calibri Light" w:hAnsi="Calibri Light" w:cs="Calibri Light"/>
                <w:lang w:val="en-GB"/>
              </w:rPr>
            </w:pPr>
            <w:r>
              <w:rPr>
                <w:rFonts w:ascii="Calibri Light" w:hAnsi="Calibri Light" w:cs="Calibri Light"/>
                <w:lang w:val="en-GB"/>
              </w:rPr>
              <w:t>Added Threat Scenarios doc and LLMs</w:t>
            </w:r>
          </w:p>
        </w:tc>
      </w:tr>
    </w:tbl>
    <w:p w14:paraId="11F4589D" w14:textId="77777777" w:rsidR="0095154E" w:rsidRPr="00566819" w:rsidRDefault="0095154E" w:rsidP="0095154E">
      <w:pPr>
        <w:pStyle w:val="TableBody"/>
        <w:rPr>
          <w:rFonts w:ascii="Calibri Light" w:hAnsi="Calibri Light" w:cs="Calibri Light"/>
          <w:lang w:val="en-GB"/>
        </w:rPr>
      </w:pPr>
    </w:p>
    <w:p w14:paraId="122E6145" w14:textId="77777777" w:rsidR="0095154E" w:rsidRPr="00566819" w:rsidRDefault="0095154E" w:rsidP="00CB2B0F">
      <w:pPr>
        <w:rPr>
          <w:rFonts w:ascii="Calibri Light" w:hAnsi="Calibri Light" w:cs="Calibri Light"/>
          <w:lang w:val="en-US"/>
        </w:rPr>
      </w:pPr>
    </w:p>
    <w:p/>
    <w:p>
      <w:pPr>
        <w:ind w:left="360"/>
      </w:pPr>
      <w:r>
        <w:rPr>
          <w:highlight w:val="yellow"/>
          <w:color w:val="8B0000"/>
        </w:rPr>
        <w:t xml:space="preserve">[REVIEW] [ADD HERE] Add a new 'Closure' / 'Report' subsection (after this section is renamed) containing an OFI (Opportunities For Improvement) block listing what went well, what to improve for RT and BT, plus a Purple-team close-out workshop description. Coherence findings -009, -015.</w:t>
      </w:r>
    </w:p>
    <w:sectPr w:rsidR="0095154E" w:rsidRPr="00566819" w:rsidSect="006E2E12">
      <w:headerReference w:type="default" r:id="rId19"/>
      <w:footerReference w:type="even" r:id="rId20"/>
      <w:footerReference w:type="default" r:id="rId21"/>
      <w:headerReference w:type="first" r:id="rId22"/>
      <w:footerReference w:type="first" r:id="rId23"/>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E599D" w14:textId="77777777" w:rsidR="006E2E12" w:rsidRDefault="006E2E12" w:rsidP="00837636">
      <w:pPr>
        <w:spacing w:after="0" w:line="240" w:lineRule="auto"/>
      </w:pPr>
      <w:r>
        <w:separator/>
      </w:r>
    </w:p>
  </w:endnote>
  <w:endnote w:type="continuationSeparator" w:id="0">
    <w:p w14:paraId="7B82D453" w14:textId="77777777" w:rsidR="006E2E12" w:rsidRDefault="006E2E12" w:rsidP="00837636">
      <w:pPr>
        <w:spacing w:after="0" w:line="240" w:lineRule="auto"/>
      </w:pPr>
      <w:r>
        <w:continuationSeparator/>
      </w:r>
    </w:p>
  </w:endnote>
  <w:endnote w:type="continuationNotice" w:id="1">
    <w:p w14:paraId="727763F1" w14:textId="77777777" w:rsidR="006E2E12" w:rsidRDefault="006E2E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C010" w14:textId="34301098" w:rsidR="00B02C7A" w:rsidRPr="0040552C" w:rsidRDefault="00691323" w:rsidP="0040552C">
    <w:pPr>
      <w:pStyle w:val="Footer"/>
      <w:jc w:val="center"/>
    </w:pPr>
    <w:fldSimple w:instr=" DOCPROPERTY bjFooterEvenPageDocProperty \* MERGEFORMAT " w:fldLock="1">
      <w:r w:rsidR="0040552C"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26"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359EA113" w:rsidR="008D1C66" w:rsidRPr="00ED63A2" w:rsidRDefault="008D1C66" w:rsidP="008D1C66">
    <w:pPr>
      <w:rPr>
        <w:rFonts w:cstheme="minorHAnsi"/>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A821F2">
      <w:rPr>
        <w:rFonts w:cstheme="minorHAnsi"/>
        <w:color w:val="7F7F7F" w:themeColor="text1" w:themeTint="80"/>
        <w:sz w:val="16"/>
        <w:szCs w:val="16"/>
      </w:rPr>
      <w:t>3</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27"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color w:val="777777"/>
        <w:sz w:val="16"/>
      </w:rPr>
      <w:id w:val="-1736462429"/>
      <w:docPartObj>
        <w:docPartGallery w:val="Page Numbers (Bottom of Page)"/>
        <w:docPartUnique/>
      </w:docPartObj>
    </w:sdtPr>
    <w:sdtEndPr>
      <w:rPr>
        <w:noProof/>
      </w:rPr>
    </w:sdtEndPr>
    <w:sdtContent>
      <w:p w14:paraId="0FF2DF4A" w14:textId="49D8B54E"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A821F2">
          <w:rPr>
            <w:rFonts w:cstheme="minorHAnsi"/>
            <w:color w:val="7F7F7F" w:themeColor="text1" w:themeTint="80"/>
            <w:sz w:val="16"/>
            <w:szCs w:val="16"/>
          </w:rPr>
          <w:t>3</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B79F" w14:textId="77777777" w:rsidR="006E2E12" w:rsidRDefault="006E2E12" w:rsidP="00556F24">
      <w:pPr>
        <w:pStyle w:val="FootnoteSeparator"/>
      </w:pPr>
      <w:r>
        <w:tab/>
      </w:r>
    </w:p>
  </w:footnote>
  <w:footnote w:type="continuationSeparator" w:id="0">
    <w:p w14:paraId="6B7CC6B4" w14:textId="77777777" w:rsidR="006E2E12" w:rsidRDefault="006E2E12" w:rsidP="00837636">
      <w:pPr>
        <w:spacing w:after="0" w:line="240" w:lineRule="auto"/>
      </w:pPr>
      <w:r>
        <w:continuationSeparator/>
      </w:r>
    </w:p>
  </w:footnote>
  <w:footnote w:type="continuationNotice" w:id="1">
    <w:p w14:paraId="23C78F59" w14:textId="77777777" w:rsidR="006E2E12" w:rsidRDefault="006E2E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1"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6"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7"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19" w15:restartNumberingAfterBreak="0">
    <w:nsid w:val="31525DAA"/>
    <w:multiLevelType w:val="hybridMultilevel"/>
    <w:tmpl w:val="4DAAE580"/>
    <w:lvl w:ilvl="0" w:tplc="8E141832">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5"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34"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5"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36"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37" w15:restartNumberingAfterBreak="0">
    <w:nsid w:val="5E7D204F"/>
    <w:multiLevelType w:val="multilevel"/>
    <w:tmpl w:val="8CD43666"/>
    <w:numStyleLink w:val="NumbLstTableBullet"/>
  </w:abstractNum>
  <w:abstractNum w:abstractNumId="38"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36"/>
  </w:num>
  <w:num w:numId="2" w16cid:durableId="2042783780">
    <w:abstractNumId w:val="34"/>
  </w:num>
  <w:num w:numId="3" w16cid:durableId="1775905253">
    <w:abstractNumId w:val="15"/>
  </w:num>
  <w:num w:numId="4" w16cid:durableId="37093551">
    <w:abstractNumId w:val="20"/>
  </w:num>
  <w:num w:numId="5" w16cid:durableId="1667514661">
    <w:abstractNumId w:val="0"/>
  </w:num>
  <w:num w:numId="6" w16cid:durableId="1554730085">
    <w:abstractNumId w:val="33"/>
  </w:num>
  <w:num w:numId="7" w16cid:durableId="97141884">
    <w:abstractNumId w:val="35"/>
  </w:num>
  <w:num w:numId="8" w16cid:durableId="453720506">
    <w:abstractNumId w:val="12"/>
  </w:num>
  <w:num w:numId="9" w16cid:durableId="1209151439">
    <w:abstractNumId w:val="38"/>
  </w:num>
  <w:num w:numId="10" w16cid:durableId="1174413918">
    <w:abstractNumId w:val="37"/>
  </w:num>
  <w:num w:numId="11" w16cid:durableId="796872764">
    <w:abstractNumId w:val="18"/>
  </w:num>
  <w:num w:numId="12" w16cid:durableId="1645701528">
    <w:abstractNumId w:val="2"/>
  </w:num>
  <w:num w:numId="13" w16cid:durableId="1183547177">
    <w:abstractNumId w:val="24"/>
  </w:num>
  <w:num w:numId="14" w16cid:durableId="753479809">
    <w:abstractNumId w:val="22"/>
  </w:num>
  <w:num w:numId="15" w16cid:durableId="128255317">
    <w:abstractNumId w:val="11"/>
  </w:num>
  <w:num w:numId="16" w16cid:durableId="821506991">
    <w:abstractNumId w:val="14"/>
  </w:num>
  <w:num w:numId="17" w16cid:durableId="1991011415">
    <w:abstractNumId w:val="6"/>
  </w:num>
  <w:num w:numId="18" w16cid:durableId="555550096">
    <w:abstractNumId w:val="9"/>
  </w:num>
  <w:num w:numId="19" w16cid:durableId="341133023">
    <w:abstractNumId w:val="3"/>
  </w:num>
  <w:num w:numId="20" w16cid:durableId="454716384">
    <w:abstractNumId w:val="5"/>
  </w:num>
  <w:num w:numId="21" w16cid:durableId="908462816">
    <w:abstractNumId w:val="29"/>
  </w:num>
  <w:num w:numId="22" w16cid:durableId="1371765151">
    <w:abstractNumId w:val="4"/>
  </w:num>
  <w:num w:numId="23" w16cid:durableId="611745160">
    <w:abstractNumId w:val="1"/>
  </w:num>
  <w:num w:numId="24" w16cid:durableId="418983831">
    <w:abstractNumId w:val="31"/>
  </w:num>
  <w:num w:numId="25" w16cid:durableId="1818381068">
    <w:abstractNumId w:val="23"/>
  </w:num>
  <w:num w:numId="26" w16cid:durableId="1159233402">
    <w:abstractNumId w:val="26"/>
  </w:num>
  <w:num w:numId="27" w16cid:durableId="1090391187">
    <w:abstractNumId w:val="16"/>
  </w:num>
  <w:num w:numId="28" w16cid:durableId="41946489">
    <w:abstractNumId w:val="32"/>
  </w:num>
  <w:num w:numId="29" w16cid:durableId="2082945789">
    <w:abstractNumId w:val="17"/>
  </w:num>
  <w:num w:numId="30" w16cid:durableId="963079890">
    <w:abstractNumId w:val="39"/>
  </w:num>
  <w:num w:numId="31" w16cid:durableId="724138453">
    <w:abstractNumId w:val="40"/>
  </w:num>
  <w:num w:numId="32" w16cid:durableId="557860781">
    <w:abstractNumId w:val="30"/>
  </w:num>
  <w:num w:numId="33" w16cid:durableId="1908493882">
    <w:abstractNumId w:val="7"/>
  </w:num>
  <w:num w:numId="34" w16cid:durableId="1530335802">
    <w:abstractNumId w:val="27"/>
  </w:num>
  <w:num w:numId="35" w16cid:durableId="1648779783">
    <w:abstractNumId w:val="28"/>
  </w:num>
  <w:num w:numId="36" w16cid:durableId="328757844">
    <w:abstractNumId w:val="25"/>
  </w:num>
  <w:num w:numId="37" w16cid:durableId="1956323621">
    <w:abstractNumId w:val="19"/>
  </w:num>
  <w:num w:numId="38" w16cid:durableId="2145148754">
    <w:abstractNumId w:val="10"/>
  </w:num>
  <w:num w:numId="39" w16cid:durableId="249200398">
    <w:abstractNumId w:val="8"/>
  </w:num>
  <w:num w:numId="40" w16cid:durableId="1337533856">
    <w:abstractNumId w:val="13"/>
  </w:num>
  <w:num w:numId="41" w16cid:durableId="243757224">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1D0"/>
    <w:rsid w:val="000009DC"/>
    <w:rsid w:val="00001D12"/>
    <w:rsid w:val="00004E12"/>
    <w:rsid w:val="00007F6E"/>
    <w:rsid w:val="00010CDF"/>
    <w:rsid w:val="000117FC"/>
    <w:rsid w:val="00011FB7"/>
    <w:rsid w:val="000218D9"/>
    <w:rsid w:val="000225F1"/>
    <w:rsid w:val="00022881"/>
    <w:rsid w:val="000228CE"/>
    <w:rsid w:val="00023A11"/>
    <w:rsid w:val="000249C5"/>
    <w:rsid w:val="00032028"/>
    <w:rsid w:val="00033BE2"/>
    <w:rsid w:val="0004340C"/>
    <w:rsid w:val="000449D7"/>
    <w:rsid w:val="00052ABC"/>
    <w:rsid w:val="0005471F"/>
    <w:rsid w:val="00054CF7"/>
    <w:rsid w:val="00057E6A"/>
    <w:rsid w:val="00057FAE"/>
    <w:rsid w:val="00062AF1"/>
    <w:rsid w:val="00063442"/>
    <w:rsid w:val="00063606"/>
    <w:rsid w:val="00065999"/>
    <w:rsid w:val="00066F9E"/>
    <w:rsid w:val="00072310"/>
    <w:rsid w:val="00074916"/>
    <w:rsid w:val="000753E6"/>
    <w:rsid w:val="000800A3"/>
    <w:rsid w:val="000857A9"/>
    <w:rsid w:val="000949EC"/>
    <w:rsid w:val="00095749"/>
    <w:rsid w:val="00095A62"/>
    <w:rsid w:val="00095B2E"/>
    <w:rsid w:val="000A5EFF"/>
    <w:rsid w:val="000A79BC"/>
    <w:rsid w:val="000B0644"/>
    <w:rsid w:val="000B3F58"/>
    <w:rsid w:val="000B6A2E"/>
    <w:rsid w:val="000B7139"/>
    <w:rsid w:val="000B733B"/>
    <w:rsid w:val="000B7CE1"/>
    <w:rsid w:val="000B7EF4"/>
    <w:rsid w:val="000C01B9"/>
    <w:rsid w:val="000C2103"/>
    <w:rsid w:val="000D0A7D"/>
    <w:rsid w:val="000D36C3"/>
    <w:rsid w:val="000D582F"/>
    <w:rsid w:val="000D7796"/>
    <w:rsid w:val="000E009B"/>
    <w:rsid w:val="000E1516"/>
    <w:rsid w:val="000E2B56"/>
    <w:rsid w:val="000E5EDF"/>
    <w:rsid w:val="000F17C6"/>
    <w:rsid w:val="000F3E9D"/>
    <w:rsid w:val="000F64F8"/>
    <w:rsid w:val="000F6C4F"/>
    <w:rsid w:val="0010370A"/>
    <w:rsid w:val="0010439F"/>
    <w:rsid w:val="00105038"/>
    <w:rsid w:val="001061BE"/>
    <w:rsid w:val="00107A77"/>
    <w:rsid w:val="00107F00"/>
    <w:rsid w:val="0011069C"/>
    <w:rsid w:val="00113055"/>
    <w:rsid w:val="00114DB1"/>
    <w:rsid w:val="00116436"/>
    <w:rsid w:val="001215D3"/>
    <w:rsid w:val="001242C5"/>
    <w:rsid w:val="00124992"/>
    <w:rsid w:val="00126481"/>
    <w:rsid w:val="001302F4"/>
    <w:rsid w:val="001305C0"/>
    <w:rsid w:val="001314C7"/>
    <w:rsid w:val="00133566"/>
    <w:rsid w:val="00133E24"/>
    <w:rsid w:val="00135C6B"/>
    <w:rsid w:val="001405B1"/>
    <w:rsid w:val="00140A1B"/>
    <w:rsid w:val="00142ADE"/>
    <w:rsid w:val="00150647"/>
    <w:rsid w:val="00154338"/>
    <w:rsid w:val="00155B73"/>
    <w:rsid w:val="00161CD6"/>
    <w:rsid w:val="001622BC"/>
    <w:rsid w:val="001627EC"/>
    <w:rsid w:val="001631C0"/>
    <w:rsid w:val="00166653"/>
    <w:rsid w:val="00172D8A"/>
    <w:rsid w:val="0017345C"/>
    <w:rsid w:val="00173A03"/>
    <w:rsid w:val="00173D01"/>
    <w:rsid w:val="00174A87"/>
    <w:rsid w:val="0017538B"/>
    <w:rsid w:val="00175823"/>
    <w:rsid w:val="00176244"/>
    <w:rsid w:val="001818CA"/>
    <w:rsid w:val="00182AC2"/>
    <w:rsid w:val="00185EEC"/>
    <w:rsid w:val="00190F7A"/>
    <w:rsid w:val="00192C61"/>
    <w:rsid w:val="001972AF"/>
    <w:rsid w:val="001A0223"/>
    <w:rsid w:val="001A1752"/>
    <w:rsid w:val="001A5ECA"/>
    <w:rsid w:val="001A714A"/>
    <w:rsid w:val="001B0385"/>
    <w:rsid w:val="001B0682"/>
    <w:rsid w:val="001B45A9"/>
    <w:rsid w:val="001B6B96"/>
    <w:rsid w:val="001C1C8C"/>
    <w:rsid w:val="001C433B"/>
    <w:rsid w:val="001D1821"/>
    <w:rsid w:val="001D2780"/>
    <w:rsid w:val="001D2F18"/>
    <w:rsid w:val="001D3099"/>
    <w:rsid w:val="001D580E"/>
    <w:rsid w:val="001D5B4D"/>
    <w:rsid w:val="001E1275"/>
    <w:rsid w:val="001E29C9"/>
    <w:rsid w:val="001E2ED5"/>
    <w:rsid w:val="001E427C"/>
    <w:rsid w:val="001E604A"/>
    <w:rsid w:val="001E610B"/>
    <w:rsid w:val="001E73B5"/>
    <w:rsid w:val="001F6F39"/>
    <w:rsid w:val="001F7686"/>
    <w:rsid w:val="00200958"/>
    <w:rsid w:val="00222974"/>
    <w:rsid w:val="0022470B"/>
    <w:rsid w:val="002247AC"/>
    <w:rsid w:val="00225F61"/>
    <w:rsid w:val="002301D4"/>
    <w:rsid w:val="00231D53"/>
    <w:rsid w:val="002338C7"/>
    <w:rsid w:val="00233A79"/>
    <w:rsid w:val="00233CB7"/>
    <w:rsid w:val="002369D8"/>
    <w:rsid w:val="00240086"/>
    <w:rsid w:val="00242C17"/>
    <w:rsid w:val="00243F74"/>
    <w:rsid w:val="00247A5A"/>
    <w:rsid w:val="00250216"/>
    <w:rsid w:val="00250A7F"/>
    <w:rsid w:val="00250EC5"/>
    <w:rsid w:val="002511F3"/>
    <w:rsid w:val="0025146E"/>
    <w:rsid w:val="0025335C"/>
    <w:rsid w:val="002540A5"/>
    <w:rsid w:val="0025560B"/>
    <w:rsid w:val="00257353"/>
    <w:rsid w:val="0026553E"/>
    <w:rsid w:val="0026697F"/>
    <w:rsid w:val="00267D3C"/>
    <w:rsid w:val="002700BF"/>
    <w:rsid w:val="0027039F"/>
    <w:rsid w:val="002713F4"/>
    <w:rsid w:val="00271CC3"/>
    <w:rsid w:val="00272C95"/>
    <w:rsid w:val="002748FE"/>
    <w:rsid w:val="00275225"/>
    <w:rsid w:val="0027642C"/>
    <w:rsid w:val="0028076F"/>
    <w:rsid w:val="00280ADA"/>
    <w:rsid w:val="00284E0C"/>
    <w:rsid w:val="0028793E"/>
    <w:rsid w:val="002972CB"/>
    <w:rsid w:val="002A2BD6"/>
    <w:rsid w:val="002A40BC"/>
    <w:rsid w:val="002A6A32"/>
    <w:rsid w:val="002B0B9F"/>
    <w:rsid w:val="002C3652"/>
    <w:rsid w:val="002C368B"/>
    <w:rsid w:val="002C5FE8"/>
    <w:rsid w:val="002C7D76"/>
    <w:rsid w:val="002D03AF"/>
    <w:rsid w:val="002D367C"/>
    <w:rsid w:val="002D59E0"/>
    <w:rsid w:val="002D6545"/>
    <w:rsid w:val="002E1442"/>
    <w:rsid w:val="002E3256"/>
    <w:rsid w:val="002E4CAD"/>
    <w:rsid w:val="002E555F"/>
    <w:rsid w:val="002E6D0A"/>
    <w:rsid w:val="002F2C21"/>
    <w:rsid w:val="002F65CD"/>
    <w:rsid w:val="00301F77"/>
    <w:rsid w:val="00304617"/>
    <w:rsid w:val="00306602"/>
    <w:rsid w:val="00306D77"/>
    <w:rsid w:val="00310E09"/>
    <w:rsid w:val="00311A87"/>
    <w:rsid w:val="003201F5"/>
    <w:rsid w:val="00321DAB"/>
    <w:rsid w:val="0032496C"/>
    <w:rsid w:val="00324D0C"/>
    <w:rsid w:val="003277DD"/>
    <w:rsid w:val="00330BD8"/>
    <w:rsid w:val="00335BF1"/>
    <w:rsid w:val="0033687D"/>
    <w:rsid w:val="00336D57"/>
    <w:rsid w:val="00342CEA"/>
    <w:rsid w:val="00345CAA"/>
    <w:rsid w:val="00345D02"/>
    <w:rsid w:val="003511E2"/>
    <w:rsid w:val="00355887"/>
    <w:rsid w:val="00360E75"/>
    <w:rsid w:val="00367BBE"/>
    <w:rsid w:val="00371FC0"/>
    <w:rsid w:val="00374611"/>
    <w:rsid w:val="00376C05"/>
    <w:rsid w:val="003777EF"/>
    <w:rsid w:val="00380BD8"/>
    <w:rsid w:val="00380FA3"/>
    <w:rsid w:val="00381143"/>
    <w:rsid w:val="0038194B"/>
    <w:rsid w:val="00381E22"/>
    <w:rsid w:val="00384AEC"/>
    <w:rsid w:val="003906B6"/>
    <w:rsid w:val="00392B58"/>
    <w:rsid w:val="003933A9"/>
    <w:rsid w:val="0039406D"/>
    <w:rsid w:val="003960FD"/>
    <w:rsid w:val="00397AC1"/>
    <w:rsid w:val="003A030B"/>
    <w:rsid w:val="003B361A"/>
    <w:rsid w:val="003B5154"/>
    <w:rsid w:val="003B645B"/>
    <w:rsid w:val="003C015B"/>
    <w:rsid w:val="003C233F"/>
    <w:rsid w:val="003C7B24"/>
    <w:rsid w:val="003D1369"/>
    <w:rsid w:val="003D2327"/>
    <w:rsid w:val="003D37F0"/>
    <w:rsid w:val="003D3BAF"/>
    <w:rsid w:val="003D7750"/>
    <w:rsid w:val="003E0088"/>
    <w:rsid w:val="003E1D24"/>
    <w:rsid w:val="003E7DFA"/>
    <w:rsid w:val="003F1FD8"/>
    <w:rsid w:val="003F3E56"/>
    <w:rsid w:val="00400C24"/>
    <w:rsid w:val="00404BC7"/>
    <w:rsid w:val="00404C44"/>
    <w:rsid w:val="0040552C"/>
    <w:rsid w:val="00406985"/>
    <w:rsid w:val="00406CDC"/>
    <w:rsid w:val="004079EB"/>
    <w:rsid w:val="00410EF3"/>
    <w:rsid w:val="00412F4B"/>
    <w:rsid w:val="004146A7"/>
    <w:rsid w:val="004149E8"/>
    <w:rsid w:val="004175DF"/>
    <w:rsid w:val="00420561"/>
    <w:rsid w:val="00423F4F"/>
    <w:rsid w:val="00425136"/>
    <w:rsid w:val="004268B1"/>
    <w:rsid w:val="00432417"/>
    <w:rsid w:val="004365C0"/>
    <w:rsid w:val="0043674E"/>
    <w:rsid w:val="00440800"/>
    <w:rsid w:val="00440D2B"/>
    <w:rsid w:val="00441F3C"/>
    <w:rsid w:val="00444B4F"/>
    <w:rsid w:val="004478A8"/>
    <w:rsid w:val="00447F00"/>
    <w:rsid w:val="00451C9C"/>
    <w:rsid w:val="00452F23"/>
    <w:rsid w:val="00453B59"/>
    <w:rsid w:val="0045614A"/>
    <w:rsid w:val="0045651C"/>
    <w:rsid w:val="00462AD1"/>
    <w:rsid w:val="0046356D"/>
    <w:rsid w:val="00464F10"/>
    <w:rsid w:val="00472A45"/>
    <w:rsid w:val="00473C72"/>
    <w:rsid w:val="0047619C"/>
    <w:rsid w:val="00480032"/>
    <w:rsid w:val="00480150"/>
    <w:rsid w:val="0048066B"/>
    <w:rsid w:val="00484DC7"/>
    <w:rsid w:val="00485305"/>
    <w:rsid w:val="00487E17"/>
    <w:rsid w:val="00490649"/>
    <w:rsid w:val="0049267A"/>
    <w:rsid w:val="004946D2"/>
    <w:rsid w:val="00496568"/>
    <w:rsid w:val="004A0172"/>
    <w:rsid w:val="004A02AB"/>
    <w:rsid w:val="004A6B24"/>
    <w:rsid w:val="004B2D1D"/>
    <w:rsid w:val="004B2FA6"/>
    <w:rsid w:val="004B33F7"/>
    <w:rsid w:val="004B3E64"/>
    <w:rsid w:val="004B6E90"/>
    <w:rsid w:val="004C37CD"/>
    <w:rsid w:val="004C3F77"/>
    <w:rsid w:val="004C57A5"/>
    <w:rsid w:val="004C6943"/>
    <w:rsid w:val="004C6A32"/>
    <w:rsid w:val="004D0748"/>
    <w:rsid w:val="004D2E9C"/>
    <w:rsid w:val="004D6355"/>
    <w:rsid w:val="004E14A2"/>
    <w:rsid w:val="004E2698"/>
    <w:rsid w:val="004E2972"/>
    <w:rsid w:val="004E458F"/>
    <w:rsid w:val="004E7965"/>
    <w:rsid w:val="00500D3C"/>
    <w:rsid w:val="00502036"/>
    <w:rsid w:val="00502387"/>
    <w:rsid w:val="00503BEF"/>
    <w:rsid w:val="0050463F"/>
    <w:rsid w:val="00504DDF"/>
    <w:rsid w:val="0050543F"/>
    <w:rsid w:val="0051012F"/>
    <w:rsid w:val="00512B5E"/>
    <w:rsid w:val="005130B2"/>
    <w:rsid w:val="00514491"/>
    <w:rsid w:val="00515E00"/>
    <w:rsid w:val="00517192"/>
    <w:rsid w:val="005201E3"/>
    <w:rsid w:val="005204FA"/>
    <w:rsid w:val="005211BF"/>
    <w:rsid w:val="00525B59"/>
    <w:rsid w:val="005301F3"/>
    <w:rsid w:val="00530BD7"/>
    <w:rsid w:val="00530EFB"/>
    <w:rsid w:val="005316AD"/>
    <w:rsid w:val="00532541"/>
    <w:rsid w:val="00533038"/>
    <w:rsid w:val="00533A3A"/>
    <w:rsid w:val="005355F2"/>
    <w:rsid w:val="00535A96"/>
    <w:rsid w:val="005409E9"/>
    <w:rsid w:val="00544525"/>
    <w:rsid w:val="00544E24"/>
    <w:rsid w:val="005457B9"/>
    <w:rsid w:val="00552398"/>
    <w:rsid w:val="0055248A"/>
    <w:rsid w:val="00553366"/>
    <w:rsid w:val="00556F24"/>
    <w:rsid w:val="00560579"/>
    <w:rsid w:val="00562EF7"/>
    <w:rsid w:val="00566819"/>
    <w:rsid w:val="0057424D"/>
    <w:rsid w:val="005764B2"/>
    <w:rsid w:val="00577B39"/>
    <w:rsid w:val="005805CC"/>
    <w:rsid w:val="0058248F"/>
    <w:rsid w:val="005825F1"/>
    <w:rsid w:val="00593D69"/>
    <w:rsid w:val="00594857"/>
    <w:rsid w:val="00596882"/>
    <w:rsid w:val="00597C88"/>
    <w:rsid w:val="00597C91"/>
    <w:rsid w:val="005A0ED0"/>
    <w:rsid w:val="005A1AB4"/>
    <w:rsid w:val="005A4489"/>
    <w:rsid w:val="005A5E49"/>
    <w:rsid w:val="005A6F93"/>
    <w:rsid w:val="005A7DD7"/>
    <w:rsid w:val="005B1D2E"/>
    <w:rsid w:val="005B2D42"/>
    <w:rsid w:val="005B453B"/>
    <w:rsid w:val="005C31A7"/>
    <w:rsid w:val="005C3266"/>
    <w:rsid w:val="005C477E"/>
    <w:rsid w:val="005D446D"/>
    <w:rsid w:val="005D4DA3"/>
    <w:rsid w:val="005D5BB5"/>
    <w:rsid w:val="005E0471"/>
    <w:rsid w:val="005E1327"/>
    <w:rsid w:val="005E1EAC"/>
    <w:rsid w:val="005E30C3"/>
    <w:rsid w:val="005E317A"/>
    <w:rsid w:val="005E4552"/>
    <w:rsid w:val="005E4D73"/>
    <w:rsid w:val="005F14E7"/>
    <w:rsid w:val="005F622C"/>
    <w:rsid w:val="005F6ABE"/>
    <w:rsid w:val="005F735B"/>
    <w:rsid w:val="005F7A8D"/>
    <w:rsid w:val="00600E8E"/>
    <w:rsid w:val="00603021"/>
    <w:rsid w:val="00606589"/>
    <w:rsid w:val="00606A98"/>
    <w:rsid w:val="0061082F"/>
    <w:rsid w:val="00612E5C"/>
    <w:rsid w:val="006227C8"/>
    <w:rsid w:val="00627035"/>
    <w:rsid w:val="00627AB6"/>
    <w:rsid w:val="00633090"/>
    <w:rsid w:val="00634681"/>
    <w:rsid w:val="00635D9E"/>
    <w:rsid w:val="006360B6"/>
    <w:rsid w:val="00636DCB"/>
    <w:rsid w:val="00640069"/>
    <w:rsid w:val="00645BBF"/>
    <w:rsid w:val="006470F0"/>
    <w:rsid w:val="00652F50"/>
    <w:rsid w:val="00656D98"/>
    <w:rsid w:val="0066270A"/>
    <w:rsid w:val="0066301F"/>
    <w:rsid w:val="00663814"/>
    <w:rsid w:val="006676EF"/>
    <w:rsid w:val="0067129E"/>
    <w:rsid w:val="006714DF"/>
    <w:rsid w:val="00671840"/>
    <w:rsid w:val="00671C1B"/>
    <w:rsid w:val="00684EE9"/>
    <w:rsid w:val="00685BDF"/>
    <w:rsid w:val="00685E5C"/>
    <w:rsid w:val="006879B0"/>
    <w:rsid w:val="00691323"/>
    <w:rsid w:val="00693250"/>
    <w:rsid w:val="00696857"/>
    <w:rsid w:val="00696AC8"/>
    <w:rsid w:val="00697871"/>
    <w:rsid w:val="006A31A6"/>
    <w:rsid w:val="006A3B88"/>
    <w:rsid w:val="006A73EA"/>
    <w:rsid w:val="006B392C"/>
    <w:rsid w:val="006B4928"/>
    <w:rsid w:val="006B4BEC"/>
    <w:rsid w:val="006B50B2"/>
    <w:rsid w:val="006C36E0"/>
    <w:rsid w:val="006C3809"/>
    <w:rsid w:val="006C7E5E"/>
    <w:rsid w:val="006D042E"/>
    <w:rsid w:val="006D0A9F"/>
    <w:rsid w:val="006D47ED"/>
    <w:rsid w:val="006D57FD"/>
    <w:rsid w:val="006D67C6"/>
    <w:rsid w:val="006E2E12"/>
    <w:rsid w:val="006E3155"/>
    <w:rsid w:val="006E3B35"/>
    <w:rsid w:val="006E5F3C"/>
    <w:rsid w:val="006E66DA"/>
    <w:rsid w:val="006E7EB6"/>
    <w:rsid w:val="006F0F9A"/>
    <w:rsid w:val="006F0FD8"/>
    <w:rsid w:val="006F3748"/>
    <w:rsid w:val="006F484C"/>
    <w:rsid w:val="006F74ED"/>
    <w:rsid w:val="006F7C4B"/>
    <w:rsid w:val="00702FF4"/>
    <w:rsid w:val="007034DF"/>
    <w:rsid w:val="0070403C"/>
    <w:rsid w:val="00711076"/>
    <w:rsid w:val="007114FE"/>
    <w:rsid w:val="007115B0"/>
    <w:rsid w:val="007118D5"/>
    <w:rsid w:val="0071212A"/>
    <w:rsid w:val="0071260D"/>
    <w:rsid w:val="0071569B"/>
    <w:rsid w:val="007211B1"/>
    <w:rsid w:val="00723C30"/>
    <w:rsid w:val="00723D73"/>
    <w:rsid w:val="00724331"/>
    <w:rsid w:val="00725F4A"/>
    <w:rsid w:val="00726655"/>
    <w:rsid w:val="00731B19"/>
    <w:rsid w:val="00732E8C"/>
    <w:rsid w:val="00733670"/>
    <w:rsid w:val="00734523"/>
    <w:rsid w:val="007359CF"/>
    <w:rsid w:val="007367CF"/>
    <w:rsid w:val="00741E33"/>
    <w:rsid w:val="00744067"/>
    <w:rsid w:val="007445C7"/>
    <w:rsid w:val="00750270"/>
    <w:rsid w:val="00750674"/>
    <w:rsid w:val="0075075A"/>
    <w:rsid w:val="0075348A"/>
    <w:rsid w:val="00756BBA"/>
    <w:rsid w:val="007572DF"/>
    <w:rsid w:val="00761794"/>
    <w:rsid w:val="00762819"/>
    <w:rsid w:val="00764B60"/>
    <w:rsid w:val="00764BBC"/>
    <w:rsid w:val="00773B91"/>
    <w:rsid w:val="007763F3"/>
    <w:rsid w:val="007773FB"/>
    <w:rsid w:val="00777D98"/>
    <w:rsid w:val="00783478"/>
    <w:rsid w:val="00783C18"/>
    <w:rsid w:val="00787F82"/>
    <w:rsid w:val="0079338C"/>
    <w:rsid w:val="007939CD"/>
    <w:rsid w:val="0079473D"/>
    <w:rsid w:val="00794D64"/>
    <w:rsid w:val="007971C1"/>
    <w:rsid w:val="007A064A"/>
    <w:rsid w:val="007A1896"/>
    <w:rsid w:val="007A18FB"/>
    <w:rsid w:val="007A5CD3"/>
    <w:rsid w:val="007A5E7E"/>
    <w:rsid w:val="007B0338"/>
    <w:rsid w:val="007B35D6"/>
    <w:rsid w:val="007B4B08"/>
    <w:rsid w:val="007B65CC"/>
    <w:rsid w:val="007B6C6E"/>
    <w:rsid w:val="007C0241"/>
    <w:rsid w:val="007C0566"/>
    <w:rsid w:val="007C05B2"/>
    <w:rsid w:val="007C0C39"/>
    <w:rsid w:val="007C249B"/>
    <w:rsid w:val="007C3704"/>
    <w:rsid w:val="007D048B"/>
    <w:rsid w:val="007D0BB1"/>
    <w:rsid w:val="007D13F7"/>
    <w:rsid w:val="007D2A2B"/>
    <w:rsid w:val="007D3B22"/>
    <w:rsid w:val="007D3EBE"/>
    <w:rsid w:val="007D5700"/>
    <w:rsid w:val="007D5DD7"/>
    <w:rsid w:val="007D7A17"/>
    <w:rsid w:val="007E3122"/>
    <w:rsid w:val="007E3B70"/>
    <w:rsid w:val="007E4E53"/>
    <w:rsid w:val="007E6259"/>
    <w:rsid w:val="007E7F74"/>
    <w:rsid w:val="007F017F"/>
    <w:rsid w:val="007F3260"/>
    <w:rsid w:val="0080141A"/>
    <w:rsid w:val="0080181E"/>
    <w:rsid w:val="00802CA7"/>
    <w:rsid w:val="00804323"/>
    <w:rsid w:val="00805B62"/>
    <w:rsid w:val="00806E7A"/>
    <w:rsid w:val="008100F5"/>
    <w:rsid w:val="00810AA7"/>
    <w:rsid w:val="00812CA3"/>
    <w:rsid w:val="0081331A"/>
    <w:rsid w:val="00816B83"/>
    <w:rsid w:val="0082785E"/>
    <w:rsid w:val="0083552C"/>
    <w:rsid w:val="00835834"/>
    <w:rsid w:val="00836CEE"/>
    <w:rsid w:val="00836F98"/>
    <w:rsid w:val="00837636"/>
    <w:rsid w:val="00840DB8"/>
    <w:rsid w:val="00841969"/>
    <w:rsid w:val="00843CD7"/>
    <w:rsid w:val="00843F9B"/>
    <w:rsid w:val="00844EE4"/>
    <w:rsid w:val="0084724F"/>
    <w:rsid w:val="0084758E"/>
    <w:rsid w:val="008529B4"/>
    <w:rsid w:val="00852CB5"/>
    <w:rsid w:val="00855123"/>
    <w:rsid w:val="0085667A"/>
    <w:rsid w:val="00857E9B"/>
    <w:rsid w:val="008640D1"/>
    <w:rsid w:val="0086571F"/>
    <w:rsid w:val="00866847"/>
    <w:rsid w:val="0087035C"/>
    <w:rsid w:val="008727C8"/>
    <w:rsid w:val="00872E2F"/>
    <w:rsid w:val="00873AEF"/>
    <w:rsid w:val="00875646"/>
    <w:rsid w:val="008759F6"/>
    <w:rsid w:val="00877DEE"/>
    <w:rsid w:val="00881D92"/>
    <w:rsid w:val="00890C4A"/>
    <w:rsid w:val="0089299A"/>
    <w:rsid w:val="008943D0"/>
    <w:rsid w:val="00894BC8"/>
    <w:rsid w:val="0089610E"/>
    <w:rsid w:val="008A290B"/>
    <w:rsid w:val="008A352E"/>
    <w:rsid w:val="008A3AD2"/>
    <w:rsid w:val="008A570C"/>
    <w:rsid w:val="008B1FBA"/>
    <w:rsid w:val="008B429E"/>
    <w:rsid w:val="008B4F59"/>
    <w:rsid w:val="008B5004"/>
    <w:rsid w:val="008B6B71"/>
    <w:rsid w:val="008C22BD"/>
    <w:rsid w:val="008C453D"/>
    <w:rsid w:val="008C4B8E"/>
    <w:rsid w:val="008C51CB"/>
    <w:rsid w:val="008D042E"/>
    <w:rsid w:val="008D11F1"/>
    <w:rsid w:val="008D160F"/>
    <w:rsid w:val="008D1C66"/>
    <w:rsid w:val="008D3264"/>
    <w:rsid w:val="008D45A5"/>
    <w:rsid w:val="008D5EA8"/>
    <w:rsid w:val="008E0BA6"/>
    <w:rsid w:val="008E0E9E"/>
    <w:rsid w:val="008E3B4F"/>
    <w:rsid w:val="008E536F"/>
    <w:rsid w:val="008F0CE2"/>
    <w:rsid w:val="008F154D"/>
    <w:rsid w:val="008F1A65"/>
    <w:rsid w:val="008F3FDA"/>
    <w:rsid w:val="008F5776"/>
    <w:rsid w:val="008F5936"/>
    <w:rsid w:val="008F5C4F"/>
    <w:rsid w:val="008F7425"/>
    <w:rsid w:val="008F7994"/>
    <w:rsid w:val="008F7F00"/>
    <w:rsid w:val="00902116"/>
    <w:rsid w:val="009041AF"/>
    <w:rsid w:val="00907D45"/>
    <w:rsid w:val="009109E7"/>
    <w:rsid w:val="00911799"/>
    <w:rsid w:val="0091365E"/>
    <w:rsid w:val="00921573"/>
    <w:rsid w:val="00925431"/>
    <w:rsid w:val="00926054"/>
    <w:rsid w:val="00927B67"/>
    <w:rsid w:val="009301EC"/>
    <w:rsid w:val="00930EA1"/>
    <w:rsid w:val="0093470E"/>
    <w:rsid w:val="00936E94"/>
    <w:rsid w:val="009422BB"/>
    <w:rsid w:val="00944740"/>
    <w:rsid w:val="0094715C"/>
    <w:rsid w:val="00950D78"/>
    <w:rsid w:val="0095154E"/>
    <w:rsid w:val="009532F4"/>
    <w:rsid w:val="00953B4A"/>
    <w:rsid w:val="00953E92"/>
    <w:rsid w:val="009573CC"/>
    <w:rsid w:val="009605BB"/>
    <w:rsid w:val="00961706"/>
    <w:rsid w:val="0096182C"/>
    <w:rsid w:val="0096223C"/>
    <w:rsid w:val="00965BE6"/>
    <w:rsid w:val="00971081"/>
    <w:rsid w:val="00971389"/>
    <w:rsid w:val="009729ED"/>
    <w:rsid w:val="009739D4"/>
    <w:rsid w:val="00977992"/>
    <w:rsid w:val="00980C4C"/>
    <w:rsid w:val="009811AA"/>
    <w:rsid w:val="00982077"/>
    <w:rsid w:val="0099246A"/>
    <w:rsid w:val="00993115"/>
    <w:rsid w:val="0099327C"/>
    <w:rsid w:val="00996272"/>
    <w:rsid w:val="009962FB"/>
    <w:rsid w:val="00996552"/>
    <w:rsid w:val="009A05C8"/>
    <w:rsid w:val="009A368A"/>
    <w:rsid w:val="009A415F"/>
    <w:rsid w:val="009B33EB"/>
    <w:rsid w:val="009B3822"/>
    <w:rsid w:val="009B441F"/>
    <w:rsid w:val="009B5F90"/>
    <w:rsid w:val="009C0352"/>
    <w:rsid w:val="009C2EF2"/>
    <w:rsid w:val="009C3E50"/>
    <w:rsid w:val="009C3FAA"/>
    <w:rsid w:val="009C78CE"/>
    <w:rsid w:val="009C7D4F"/>
    <w:rsid w:val="009D4770"/>
    <w:rsid w:val="009D57BE"/>
    <w:rsid w:val="009E0898"/>
    <w:rsid w:val="009E0CC1"/>
    <w:rsid w:val="009E2B8E"/>
    <w:rsid w:val="009E755E"/>
    <w:rsid w:val="009E7D05"/>
    <w:rsid w:val="009F0317"/>
    <w:rsid w:val="009F51ED"/>
    <w:rsid w:val="009F75E2"/>
    <w:rsid w:val="00A00CE8"/>
    <w:rsid w:val="00A00E77"/>
    <w:rsid w:val="00A0272C"/>
    <w:rsid w:val="00A0321C"/>
    <w:rsid w:val="00A067A9"/>
    <w:rsid w:val="00A06A38"/>
    <w:rsid w:val="00A06AD3"/>
    <w:rsid w:val="00A101D6"/>
    <w:rsid w:val="00A11689"/>
    <w:rsid w:val="00A128C6"/>
    <w:rsid w:val="00A17751"/>
    <w:rsid w:val="00A20864"/>
    <w:rsid w:val="00A237A2"/>
    <w:rsid w:val="00A237BE"/>
    <w:rsid w:val="00A26E38"/>
    <w:rsid w:val="00A30C1E"/>
    <w:rsid w:val="00A30E20"/>
    <w:rsid w:val="00A3227F"/>
    <w:rsid w:val="00A33D3B"/>
    <w:rsid w:val="00A362A8"/>
    <w:rsid w:val="00A37229"/>
    <w:rsid w:val="00A4114B"/>
    <w:rsid w:val="00A4150B"/>
    <w:rsid w:val="00A4260C"/>
    <w:rsid w:val="00A45D15"/>
    <w:rsid w:val="00A465C8"/>
    <w:rsid w:val="00A47BB1"/>
    <w:rsid w:val="00A47CC5"/>
    <w:rsid w:val="00A52564"/>
    <w:rsid w:val="00A5732E"/>
    <w:rsid w:val="00A61010"/>
    <w:rsid w:val="00A619C9"/>
    <w:rsid w:val="00A66B9C"/>
    <w:rsid w:val="00A70B30"/>
    <w:rsid w:val="00A71AFF"/>
    <w:rsid w:val="00A72CA7"/>
    <w:rsid w:val="00A75AE0"/>
    <w:rsid w:val="00A76B61"/>
    <w:rsid w:val="00A80AA0"/>
    <w:rsid w:val="00A81721"/>
    <w:rsid w:val="00A821F2"/>
    <w:rsid w:val="00A825E0"/>
    <w:rsid w:val="00A8338A"/>
    <w:rsid w:val="00A83A28"/>
    <w:rsid w:val="00A856E2"/>
    <w:rsid w:val="00A869A9"/>
    <w:rsid w:val="00A915E4"/>
    <w:rsid w:val="00A917A7"/>
    <w:rsid w:val="00A9221A"/>
    <w:rsid w:val="00A93D5F"/>
    <w:rsid w:val="00A95AF1"/>
    <w:rsid w:val="00A95FAF"/>
    <w:rsid w:val="00A96666"/>
    <w:rsid w:val="00AA028F"/>
    <w:rsid w:val="00AA2588"/>
    <w:rsid w:val="00AA46B4"/>
    <w:rsid w:val="00AA4FC8"/>
    <w:rsid w:val="00AA5348"/>
    <w:rsid w:val="00AA554A"/>
    <w:rsid w:val="00AA57CE"/>
    <w:rsid w:val="00AA615E"/>
    <w:rsid w:val="00AA715B"/>
    <w:rsid w:val="00AA763E"/>
    <w:rsid w:val="00AB0864"/>
    <w:rsid w:val="00AB0F57"/>
    <w:rsid w:val="00AB6147"/>
    <w:rsid w:val="00AC0CDF"/>
    <w:rsid w:val="00AC1DDE"/>
    <w:rsid w:val="00AC214E"/>
    <w:rsid w:val="00AC35BC"/>
    <w:rsid w:val="00AC3C91"/>
    <w:rsid w:val="00AC61AF"/>
    <w:rsid w:val="00AC75AB"/>
    <w:rsid w:val="00AD0832"/>
    <w:rsid w:val="00AD1A81"/>
    <w:rsid w:val="00AD1EDE"/>
    <w:rsid w:val="00AD3A4F"/>
    <w:rsid w:val="00AD686A"/>
    <w:rsid w:val="00AE1964"/>
    <w:rsid w:val="00AE3ED3"/>
    <w:rsid w:val="00AE46ED"/>
    <w:rsid w:val="00AE51C4"/>
    <w:rsid w:val="00AE5939"/>
    <w:rsid w:val="00AE78E0"/>
    <w:rsid w:val="00AF0737"/>
    <w:rsid w:val="00AF07E4"/>
    <w:rsid w:val="00AF1EDA"/>
    <w:rsid w:val="00AF4DF9"/>
    <w:rsid w:val="00AF56C2"/>
    <w:rsid w:val="00AF70DF"/>
    <w:rsid w:val="00B024C1"/>
    <w:rsid w:val="00B02C7A"/>
    <w:rsid w:val="00B07282"/>
    <w:rsid w:val="00B1005F"/>
    <w:rsid w:val="00B11BF1"/>
    <w:rsid w:val="00B151FF"/>
    <w:rsid w:val="00B154FA"/>
    <w:rsid w:val="00B2168C"/>
    <w:rsid w:val="00B22681"/>
    <w:rsid w:val="00B22713"/>
    <w:rsid w:val="00B2315F"/>
    <w:rsid w:val="00B239DD"/>
    <w:rsid w:val="00B2777A"/>
    <w:rsid w:val="00B322B6"/>
    <w:rsid w:val="00B3392B"/>
    <w:rsid w:val="00B340B1"/>
    <w:rsid w:val="00B35794"/>
    <w:rsid w:val="00B3643E"/>
    <w:rsid w:val="00B36BEC"/>
    <w:rsid w:val="00B40D20"/>
    <w:rsid w:val="00B420CC"/>
    <w:rsid w:val="00B421E5"/>
    <w:rsid w:val="00B43315"/>
    <w:rsid w:val="00B43F68"/>
    <w:rsid w:val="00B4647D"/>
    <w:rsid w:val="00B4675D"/>
    <w:rsid w:val="00B46B83"/>
    <w:rsid w:val="00B50DEC"/>
    <w:rsid w:val="00B531B0"/>
    <w:rsid w:val="00B60128"/>
    <w:rsid w:val="00B6106F"/>
    <w:rsid w:val="00B61A74"/>
    <w:rsid w:val="00B642AB"/>
    <w:rsid w:val="00B65451"/>
    <w:rsid w:val="00B66105"/>
    <w:rsid w:val="00B7050C"/>
    <w:rsid w:val="00B70EAA"/>
    <w:rsid w:val="00B73D62"/>
    <w:rsid w:val="00B758B5"/>
    <w:rsid w:val="00B75DD9"/>
    <w:rsid w:val="00B84543"/>
    <w:rsid w:val="00B853F3"/>
    <w:rsid w:val="00B8581E"/>
    <w:rsid w:val="00B8629E"/>
    <w:rsid w:val="00B86D3C"/>
    <w:rsid w:val="00B87EB2"/>
    <w:rsid w:val="00B90635"/>
    <w:rsid w:val="00B91C41"/>
    <w:rsid w:val="00B923DB"/>
    <w:rsid w:val="00B92E4A"/>
    <w:rsid w:val="00BA1A96"/>
    <w:rsid w:val="00BA36DA"/>
    <w:rsid w:val="00BA51E7"/>
    <w:rsid w:val="00BA6F3A"/>
    <w:rsid w:val="00BB1DAE"/>
    <w:rsid w:val="00BB4910"/>
    <w:rsid w:val="00BB66E0"/>
    <w:rsid w:val="00BC6BB1"/>
    <w:rsid w:val="00BC7F4B"/>
    <w:rsid w:val="00BD0515"/>
    <w:rsid w:val="00BD3804"/>
    <w:rsid w:val="00BD38C8"/>
    <w:rsid w:val="00BD3BBF"/>
    <w:rsid w:val="00BD58AD"/>
    <w:rsid w:val="00BD5E3A"/>
    <w:rsid w:val="00BD64FB"/>
    <w:rsid w:val="00BE4277"/>
    <w:rsid w:val="00BF1E8F"/>
    <w:rsid w:val="00BF36E1"/>
    <w:rsid w:val="00BF3726"/>
    <w:rsid w:val="00BF3A20"/>
    <w:rsid w:val="00BF6027"/>
    <w:rsid w:val="00C002D5"/>
    <w:rsid w:val="00C073E1"/>
    <w:rsid w:val="00C111DC"/>
    <w:rsid w:val="00C129FE"/>
    <w:rsid w:val="00C138DB"/>
    <w:rsid w:val="00C16E36"/>
    <w:rsid w:val="00C21011"/>
    <w:rsid w:val="00C213F8"/>
    <w:rsid w:val="00C22630"/>
    <w:rsid w:val="00C23025"/>
    <w:rsid w:val="00C25224"/>
    <w:rsid w:val="00C30B4F"/>
    <w:rsid w:val="00C327C9"/>
    <w:rsid w:val="00C33D50"/>
    <w:rsid w:val="00C42D44"/>
    <w:rsid w:val="00C43742"/>
    <w:rsid w:val="00C43F08"/>
    <w:rsid w:val="00C444D2"/>
    <w:rsid w:val="00C45CD4"/>
    <w:rsid w:val="00C45E8E"/>
    <w:rsid w:val="00C461D4"/>
    <w:rsid w:val="00C511D9"/>
    <w:rsid w:val="00C53932"/>
    <w:rsid w:val="00C5398F"/>
    <w:rsid w:val="00C550E3"/>
    <w:rsid w:val="00C578A4"/>
    <w:rsid w:val="00C619AB"/>
    <w:rsid w:val="00C624C9"/>
    <w:rsid w:val="00C64128"/>
    <w:rsid w:val="00C66792"/>
    <w:rsid w:val="00C77020"/>
    <w:rsid w:val="00C82BAC"/>
    <w:rsid w:val="00C82FA2"/>
    <w:rsid w:val="00C83C59"/>
    <w:rsid w:val="00C84E4B"/>
    <w:rsid w:val="00C90835"/>
    <w:rsid w:val="00C920BC"/>
    <w:rsid w:val="00C921B6"/>
    <w:rsid w:val="00C97E05"/>
    <w:rsid w:val="00CA422C"/>
    <w:rsid w:val="00CA79AD"/>
    <w:rsid w:val="00CB0102"/>
    <w:rsid w:val="00CB0375"/>
    <w:rsid w:val="00CB185A"/>
    <w:rsid w:val="00CB1DB1"/>
    <w:rsid w:val="00CB1F8E"/>
    <w:rsid w:val="00CB2B0F"/>
    <w:rsid w:val="00CB2E2B"/>
    <w:rsid w:val="00CB5A49"/>
    <w:rsid w:val="00CB657C"/>
    <w:rsid w:val="00CC0E0E"/>
    <w:rsid w:val="00CC3BEC"/>
    <w:rsid w:val="00CC4EC7"/>
    <w:rsid w:val="00CD0D2E"/>
    <w:rsid w:val="00CD1577"/>
    <w:rsid w:val="00CD2602"/>
    <w:rsid w:val="00CD6BAE"/>
    <w:rsid w:val="00CE047A"/>
    <w:rsid w:val="00CE2200"/>
    <w:rsid w:val="00CE281F"/>
    <w:rsid w:val="00CE293D"/>
    <w:rsid w:val="00CE387E"/>
    <w:rsid w:val="00CF10EF"/>
    <w:rsid w:val="00CF19E6"/>
    <w:rsid w:val="00CF3198"/>
    <w:rsid w:val="00CF3CBF"/>
    <w:rsid w:val="00CF479A"/>
    <w:rsid w:val="00CF5D72"/>
    <w:rsid w:val="00CF5DA0"/>
    <w:rsid w:val="00CF7082"/>
    <w:rsid w:val="00CF772E"/>
    <w:rsid w:val="00D033A5"/>
    <w:rsid w:val="00D03AD9"/>
    <w:rsid w:val="00D061E3"/>
    <w:rsid w:val="00D07021"/>
    <w:rsid w:val="00D07646"/>
    <w:rsid w:val="00D115EA"/>
    <w:rsid w:val="00D11D53"/>
    <w:rsid w:val="00D14BAA"/>
    <w:rsid w:val="00D150D8"/>
    <w:rsid w:val="00D15D7F"/>
    <w:rsid w:val="00D164CB"/>
    <w:rsid w:val="00D168B0"/>
    <w:rsid w:val="00D170D7"/>
    <w:rsid w:val="00D17619"/>
    <w:rsid w:val="00D17CA2"/>
    <w:rsid w:val="00D26ABB"/>
    <w:rsid w:val="00D31C9A"/>
    <w:rsid w:val="00D32D33"/>
    <w:rsid w:val="00D349D5"/>
    <w:rsid w:val="00D353BE"/>
    <w:rsid w:val="00D415B6"/>
    <w:rsid w:val="00D42EE8"/>
    <w:rsid w:val="00D525A3"/>
    <w:rsid w:val="00D54D08"/>
    <w:rsid w:val="00D563B8"/>
    <w:rsid w:val="00D57552"/>
    <w:rsid w:val="00D65837"/>
    <w:rsid w:val="00D67FA7"/>
    <w:rsid w:val="00D70377"/>
    <w:rsid w:val="00D721BF"/>
    <w:rsid w:val="00D727DA"/>
    <w:rsid w:val="00D73D6E"/>
    <w:rsid w:val="00D73F5D"/>
    <w:rsid w:val="00D758A6"/>
    <w:rsid w:val="00D81040"/>
    <w:rsid w:val="00D8498D"/>
    <w:rsid w:val="00D878B0"/>
    <w:rsid w:val="00D87B8B"/>
    <w:rsid w:val="00D90B19"/>
    <w:rsid w:val="00D91240"/>
    <w:rsid w:val="00D91E39"/>
    <w:rsid w:val="00D951F9"/>
    <w:rsid w:val="00D96A40"/>
    <w:rsid w:val="00DA09A8"/>
    <w:rsid w:val="00DA10AC"/>
    <w:rsid w:val="00DA1864"/>
    <w:rsid w:val="00DA383F"/>
    <w:rsid w:val="00DA561B"/>
    <w:rsid w:val="00DB724D"/>
    <w:rsid w:val="00DC0523"/>
    <w:rsid w:val="00DC0ED8"/>
    <w:rsid w:val="00DC4298"/>
    <w:rsid w:val="00DC5E44"/>
    <w:rsid w:val="00DD05D9"/>
    <w:rsid w:val="00DD1C76"/>
    <w:rsid w:val="00DD648D"/>
    <w:rsid w:val="00DD66AD"/>
    <w:rsid w:val="00DD7617"/>
    <w:rsid w:val="00DE16CD"/>
    <w:rsid w:val="00DE3E92"/>
    <w:rsid w:val="00DE441E"/>
    <w:rsid w:val="00DF0269"/>
    <w:rsid w:val="00DF1CD8"/>
    <w:rsid w:val="00DF432A"/>
    <w:rsid w:val="00DF6BD1"/>
    <w:rsid w:val="00E02F97"/>
    <w:rsid w:val="00E02FE8"/>
    <w:rsid w:val="00E0448F"/>
    <w:rsid w:val="00E05D2D"/>
    <w:rsid w:val="00E06F90"/>
    <w:rsid w:val="00E13225"/>
    <w:rsid w:val="00E16C05"/>
    <w:rsid w:val="00E16FA0"/>
    <w:rsid w:val="00E1734E"/>
    <w:rsid w:val="00E22EA6"/>
    <w:rsid w:val="00E26C3C"/>
    <w:rsid w:val="00E27698"/>
    <w:rsid w:val="00E30FAC"/>
    <w:rsid w:val="00E3131D"/>
    <w:rsid w:val="00E320D9"/>
    <w:rsid w:val="00E34C81"/>
    <w:rsid w:val="00E36EA8"/>
    <w:rsid w:val="00E37A43"/>
    <w:rsid w:val="00E404E4"/>
    <w:rsid w:val="00E4057D"/>
    <w:rsid w:val="00E429F5"/>
    <w:rsid w:val="00E45BFA"/>
    <w:rsid w:val="00E471C5"/>
    <w:rsid w:val="00E47715"/>
    <w:rsid w:val="00E50398"/>
    <w:rsid w:val="00E526AD"/>
    <w:rsid w:val="00E52C25"/>
    <w:rsid w:val="00E54C3D"/>
    <w:rsid w:val="00E5565C"/>
    <w:rsid w:val="00E55A6E"/>
    <w:rsid w:val="00E560D8"/>
    <w:rsid w:val="00E575F9"/>
    <w:rsid w:val="00E62A37"/>
    <w:rsid w:val="00E6552B"/>
    <w:rsid w:val="00E65F49"/>
    <w:rsid w:val="00E67904"/>
    <w:rsid w:val="00E7061A"/>
    <w:rsid w:val="00E71B4E"/>
    <w:rsid w:val="00E73514"/>
    <w:rsid w:val="00E74649"/>
    <w:rsid w:val="00E765C8"/>
    <w:rsid w:val="00E76B6B"/>
    <w:rsid w:val="00E774CF"/>
    <w:rsid w:val="00E835DC"/>
    <w:rsid w:val="00E8382D"/>
    <w:rsid w:val="00E83B3B"/>
    <w:rsid w:val="00E83F35"/>
    <w:rsid w:val="00E90EA6"/>
    <w:rsid w:val="00E9193B"/>
    <w:rsid w:val="00E920D7"/>
    <w:rsid w:val="00E92170"/>
    <w:rsid w:val="00E93AB6"/>
    <w:rsid w:val="00E975E0"/>
    <w:rsid w:val="00E97C45"/>
    <w:rsid w:val="00EA2668"/>
    <w:rsid w:val="00EA7573"/>
    <w:rsid w:val="00EB3419"/>
    <w:rsid w:val="00EB4178"/>
    <w:rsid w:val="00EB78BD"/>
    <w:rsid w:val="00EB7AB4"/>
    <w:rsid w:val="00EC0206"/>
    <w:rsid w:val="00EC07A6"/>
    <w:rsid w:val="00EC2D1A"/>
    <w:rsid w:val="00EC3A33"/>
    <w:rsid w:val="00EC61C0"/>
    <w:rsid w:val="00EC70C5"/>
    <w:rsid w:val="00EC751E"/>
    <w:rsid w:val="00EC7A82"/>
    <w:rsid w:val="00EC7FCA"/>
    <w:rsid w:val="00ED2B43"/>
    <w:rsid w:val="00ED4A9E"/>
    <w:rsid w:val="00EE2530"/>
    <w:rsid w:val="00EE3D54"/>
    <w:rsid w:val="00EE6C83"/>
    <w:rsid w:val="00EF365E"/>
    <w:rsid w:val="00EF550D"/>
    <w:rsid w:val="00EF63F3"/>
    <w:rsid w:val="00F02390"/>
    <w:rsid w:val="00F06293"/>
    <w:rsid w:val="00F11FC3"/>
    <w:rsid w:val="00F14201"/>
    <w:rsid w:val="00F15AAA"/>
    <w:rsid w:val="00F165B9"/>
    <w:rsid w:val="00F17819"/>
    <w:rsid w:val="00F17FFE"/>
    <w:rsid w:val="00F212CF"/>
    <w:rsid w:val="00F22724"/>
    <w:rsid w:val="00F24196"/>
    <w:rsid w:val="00F315C3"/>
    <w:rsid w:val="00F33EDD"/>
    <w:rsid w:val="00F3497B"/>
    <w:rsid w:val="00F36F1E"/>
    <w:rsid w:val="00F377CB"/>
    <w:rsid w:val="00F40432"/>
    <w:rsid w:val="00F4365C"/>
    <w:rsid w:val="00F45740"/>
    <w:rsid w:val="00F45D1F"/>
    <w:rsid w:val="00F46D3F"/>
    <w:rsid w:val="00F4761B"/>
    <w:rsid w:val="00F51630"/>
    <w:rsid w:val="00F52AAB"/>
    <w:rsid w:val="00F544E4"/>
    <w:rsid w:val="00F546F4"/>
    <w:rsid w:val="00F5535E"/>
    <w:rsid w:val="00F55A5B"/>
    <w:rsid w:val="00F55BB7"/>
    <w:rsid w:val="00F6579C"/>
    <w:rsid w:val="00F669F4"/>
    <w:rsid w:val="00F67E24"/>
    <w:rsid w:val="00F67E6A"/>
    <w:rsid w:val="00F702AC"/>
    <w:rsid w:val="00F71252"/>
    <w:rsid w:val="00F72E56"/>
    <w:rsid w:val="00F73078"/>
    <w:rsid w:val="00F77185"/>
    <w:rsid w:val="00F80F2E"/>
    <w:rsid w:val="00F87BC4"/>
    <w:rsid w:val="00F91DB7"/>
    <w:rsid w:val="00F92734"/>
    <w:rsid w:val="00F94427"/>
    <w:rsid w:val="00F94D00"/>
    <w:rsid w:val="00F962EA"/>
    <w:rsid w:val="00FA0FB9"/>
    <w:rsid w:val="00FA2894"/>
    <w:rsid w:val="00FA4788"/>
    <w:rsid w:val="00FA4D7A"/>
    <w:rsid w:val="00FA4DEE"/>
    <w:rsid w:val="00FA6B63"/>
    <w:rsid w:val="00FB1E36"/>
    <w:rsid w:val="00FB48F9"/>
    <w:rsid w:val="00FB5875"/>
    <w:rsid w:val="00FB63CC"/>
    <w:rsid w:val="00FB7347"/>
    <w:rsid w:val="00FB7C8B"/>
    <w:rsid w:val="00FC0303"/>
    <w:rsid w:val="00FC3A23"/>
    <w:rsid w:val="00FC599B"/>
    <w:rsid w:val="00FD05BD"/>
    <w:rsid w:val="00FD1DA9"/>
    <w:rsid w:val="00FD489C"/>
    <w:rsid w:val="00FD5BC9"/>
    <w:rsid w:val="00FD7EA8"/>
    <w:rsid w:val="00FE13F2"/>
    <w:rsid w:val="00FE1BC9"/>
    <w:rsid w:val="00FE3387"/>
    <w:rsid w:val="00FE4B04"/>
    <w:rsid w:val="00FE77E5"/>
    <w:rsid w:val="00FE79C6"/>
    <w:rsid w:val="00FF36D6"/>
    <w:rsid w:val="00FF6B33"/>
    <w:rsid w:val="00FF7F1C"/>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FBD1A7DB-E00E-4E66-B490-E115B24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15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08580694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698191144">
      <w:bodyDiv w:val="1"/>
      <w:marLeft w:val="0"/>
      <w:marRight w:val="0"/>
      <w:marTop w:val="0"/>
      <w:marBottom w:val="0"/>
      <w:divBdr>
        <w:top w:val="none" w:sz="0" w:space="0" w:color="auto"/>
        <w:left w:val="none" w:sz="0" w:space="0" w:color="auto"/>
        <w:bottom w:val="none" w:sz="0" w:space="0" w:color="auto"/>
        <w:right w:val="none" w:sz="0" w:space="0" w:color="auto"/>
      </w:divBdr>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https://euronext.sharepoint.com/:x:/r/sites/AssessmentTeam/Research%20%20Development/Red%20Teaming/Documentation/Process/Engagements/0.%20Threat%20Scenarios/ThreatScenarios_Services_v0.1.xlsx?d=w8f0cd1533f3740838f56f32f91101572"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9FEB0A-3A0A-4D22-B212-94E4F1E7E0F4}" type="doc">
      <dgm:prSet loTypeId="urn:microsoft.com/office/officeart/2005/8/layout/process1" loCatId="process" qsTypeId="urn:microsoft.com/office/officeart/2005/8/quickstyle/simple1" qsCatId="simple" csTypeId="urn:microsoft.com/office/officeart/2005/8/colors/accent1_2" csCatId="accent1" phldr="1"/>
      <dgm:spPr/>
    </dgm:pt>
    <dgm:pt modelId="{81AC3096-4D3F-4088-9131-35CC38BB8A4B}">
      <dgm:prSet phldrT="[Text]"/>
      <dgm:spPr/>
      <dgm:t>
        <a:bodyPr/>
        <a:lstStyle/>
        <a:p>
          <a:r>
            <a:rPr lang="en-GB"/>
            <a:t>Planning</a:t>
          </a:r>
        </a:p>
      </dgm:t>
    </dgm:pt>
    <dgm:pt modelId="{F5F979A8-74E8-4611-B1A1-C865C9D652B9}" type="parTrans" cxnId="{6A48D527-C661-43C9-B679-CC7F2052633B}">
      <dgm:prSet/>
      <dgm:spPr/>
      <dgm:t>
        <a:bodyPr/>
        <a:lstStyle/>
        <a:p>
          <a:endParaRPr lang="en-GB"/>
        </a:p>
      </dgm:t>
    </dgm:pt>
    <dgm:pt modelId="{B98EB8B4-D634-4CFD-99E2-60408D38DAFD}" type="sibTrans" cxnId="{6A48D527-C661-43C9-B679-CC7F2052633B}">
      <dgm:prSet/>
      <dgm:spPr/>
      <dgm:t>
        <a:bodyPr/>
        <a:lstStyle/>
        <a:p>
          <a:r>
            <a:rPr lang="en-GB"/>
            <a:t>Scenarios approved</a:t>
          </a:r>
        </a:p>
      </dgm:t>
    </dgm:pt>
    <dgm:pt modelId="{983F74F2-7A99-4864-8419-005AB45E32DC}">
      <dgm:prSet phldrT="[Text]"/>
      <dgm:spPr/>
      <dgm:t>
        <a:bodyPr/>
        <a:lstStyle/>
        <a:p>
          <a:r>
            <a:rPr lang="en-GB"/>
            <a:t>Execution</a:t>
          </a:r>
        </a:p>
      </dgm:t>
    </dgm:pt>
    <dgm:pt modelId="{E2BA179F-528C-40FF-9BC3-0D1BC577935F}" type="parTrans" cxnId="{9316FAF1-F44B-4009-9E90-ABA336F0DAB2}">
      <dgm:prSet/>
      <dgm:spPr/>
      <dgm:t>
        <a:bodyPr/>
        <a:lstStyle/>
        <a:p>
          <a:endParaRPr lang="en-GB"/>
        </a:p>
      </dgm:t>
    </dgm:pt>
    <dgm:pt modelId="{1A9EEFD5-1FAD-4EBF-9C87-74C27B2D0397}" type="sibTrans" cxnId="{9316FAF1-F44B-4009-9E90-ABA336F0DAB2}">
      <dgm:prSet/>
      <dgm:spPr/>
      <dgm:t>
        <a:bodyPr/>
        <a:lstStyle/>
        <a:p>
          <a:r>
            <a:rPr lang="en-GB"/>
            <a:t>Scenarios outcome</a:t>
          </a:r>
        </a:p>
      </dgm:t>
    </dgm:pt>
    <dgm:pt modelId="{C4F3C570-AAFC-40D8-9D90-EE6821EB8E55}">
      <dgm:prSet phldrT="[Text]"/>
      <dgm:spPr/>
      <dgm:t>
        <a:bodyPr/>
        <a:lstStyle/>
        <a:p>
          <a:r>
            <a:rPr lang="en-GB"/>
            <a:t>Report</a:t>
          </a:r>
        </a:p>
      </dgm:t>
    </dgm:pt>
    <dgm:pt modelId="{0512B8E7-B92B-449A-B0CC-81BD4F3EC3B3}" type="parTrans" cxnId="{D8489DD2-1F43-45CA-AEE9-C8F920E935E0}">
      <dgm:prSet/>
      <dgm:spPr/>
      <dgm:t>
        <a:bodyPr/>
        <a:lstStyle/>
        <a:p>
          <a:endParaRPr lang="en-GB"/>
        </a:p>
      </dgm:t>
    </dgm:pt>
    <dgm:pt modelId="{04C3428C-8F3F-4C6C-83BC-768599B88514}" type="sibTrans" cxnId="{D8489DD2-1F43-45CA-AEE9-C8F920E935E0}">
      <dgm:prSet/>
      <dgm:spPr/>
      <dgm:t>
        <a:bodyPr/>
        <a:lstStyle/>
        <a:p>
          <a:endParaRPr lang="en-GB"/>
        </a:p>
      </dgm:t>
    </dgm:pt>
    <dgm:pt modelId="{15440C79-2D93-46F0-AA54-3AA03C548CA5}">
      <dgm:prSet phldrT="[Text]"/>
      <dgm:spPr/>
      <dgm:t>
        <a:bodyPr/>
        <a:lstStyle/>
        <a:p>
          <a:r>
            <a:rPr lang="en-GB"/>
            <a:t>Scope</a:t>
          </a:r>
        </a:p>
      </dgm:t>
    </dgm:pt>
    <dgm:pt modelId="{67ACAB0F-0301-4FAC-ADE6-86A4440CB3D3}" type="parTrans" cxnId="{4E3A2A1D-6484-464D-A465-8C38D78A0841}">
      <dgm:prSet/>
      <dgm:spPr/>
      <dgm:t>
        <a:bodyPr/>
        <a:lstStyle/>
        <a:p>
          <a:endParaRPr lang="en-GB"/>
        </a:p>
      </dgm:t>
    </dgm:pt>
    <dgm:pt modelId="{9D7386A8-AE31-44E5-8BA8-A57F971C73CF}" type="sibTrans" cxnId="{4E3A2A1D-6484-464D-A465-8C38D78A0841}">
      <dgm:prSet/>
      <dgm:spPr/>
      <dgm:t>
        <a:bodyPr/>
        <a:lstStyle/>
        <a:p>
          <a:endParaRPr lang="en-GB"/>
        </a:p>
      </dgm:t>
    </dgm:pt>
    <dgm:pt modelId="{B3DED45B-EB1D-4FE7-8C44-9D91AE0C301B}">
      <dgm:prSet phldrT="[Text]"/>
      <dgm:spPr/>
      <dgm:t>
        <a:bodyPr/>
        <a:lstStyle/>
        <a:p>
          <a:r>
            <a:rPr lang="en-GB"/>
            <a:t>Threat Actors</a:t>
          </a:r>
        </a:p>
      </dgm:t>
    </dgm:pt>
    <dgm:pt modelId="{E1EC6362-C8AC-45F7-9F70-6E9F02A54430}" type="parTrans" cxnId="{29467AF0-308A-42AD-A340-32EB3D193976}">
      <dgm:prSet/>
      <dgm:spPr/>
      <dgm:t>
        <a:bodyPr/>
        <a:lstStyle/>
        <a:p>
          <a:endParaRPr lang="en-GB"/>
        </a:p>
      </dgm:t>
    </dgm:pt>
    <dgm:pt modelId="{27AC8AF4-4213-45FE-9E67-CA92E58D390D}" type="sibTrans" cxnId="{29467AF0-308A-42AD-A340-32EB3D193976}">
      <dgm:prSet/>
      <dgm:spPr/>
      <dgm:t>
        <a:bodyPr/>
        <a:lstStyle/>
        <a:p>
          <a:endParaRPr lang="en-GB"/>
        </a:p>
      </dgm:t>
    </dgm:pt>
    <dgm:pt modelId="{69D6B8D4-3DC9-401C-A6FA-67B5647A8462}">
      <dgm:prSet phldrT="[Text]"/>
      <dgm:spPr/>
      <dgm:t>
        <a:bodyPr/>
        <a:lstStyle/>
        <a:p>
          <a:r>
            <a:rPr lang="en-GB"/>
            <a:t>Scenarios</a:t>
          </a:r>
        </a:p>
      </dgm:t>
    </dgm:pt>
    <dgm:pt modelId="{1D791F03-4BBC-4B6F-9D0F-8669A0980DA6}" type="parTrans" cxnId="{41291127-A55A-4BBA-9342-C337175DED54}">
      <dgm:prSet/>
      <dgm:spPr/>
      <dgm:t>
        <a:bodyPr/>
        <a:lstStyle/>
        <a:p>
          <a:endParaRPr lang="en-GB"/>
        </a:p>
      </dgm:t>
    </dgm:pt>
    <dgm:pt modelId="{877EBCF6-4EE3-4FD5-9885-492D91E2EBAD}" type="sibTrans" cxnId="{41291127-A55A-4BBA-9342-C337175DED54}">
      <dgm:prSet/>
      <dgm:spPr/>
      <dgm:t>
        <a:bodyPr/>
        <a:lstStyle/>
        <a:p>
          <a:endParaRPr lang="en-GB"/>
        </a:p>
      </dgm:t>
    </dgm:pt>
    <dgm:pt modelId="{80980270-E5D3-468C-8944-DBC5DEA38E73}">
      <dgm:prSet phldrT="[Text]"/>
      <dgm:spPr/>
      <dgm:t>
        <a:bodyPr/>
        <a:lstStyle/>
        <a:p>
          <a:r>
            <a:rPr lang="en-GB"/>
            <a:t>Reconnaissance</a:t>
          </a:r>
        </a:p>
      </dgm:t>
    </dgm:pt>
    <dgm:pt modelId="{C20EC061-491C-4136-A4FB-9FB90B6E16E0}" type="parTrans" cxnId="{93A398CE-985E-4F44-9B85-951D1A60F2C5}">
      <dgm:prSet/>
      <dgm:spPr/>
      <dgm:t>
        <a:bodyPr/>
        <a:lstStyle/>
        <a:p>
          <a:endParaRPr lang="en-GB"/>
        </a:p>
      </dgm:t>
    </dgm:pt>
    <dgm:pt modelId="{B053CDFB-B03B-44F3-8AD2-B8EE3BF1AC7F}" type="sibTrans" cxnId="{93A398CE-985E-4F44-9B85-951D1A60F2C5}">
      <dgm:prSet/>
      <dgm:spPr/>
      <dgm:t>
        <a:bodyPr/>
        <a:lstStyle/>
        <a:p>
          <a:endParaRPr lang="en-GB"/>
        </a:p>
      </dgm:t>
    </dgm:pt>
    <dgm:pt modelId="{AA273EAC-C259-46B5-948F-08FF3AFBD1A3}">
      <dgm:prSet phldrT="[Text]"/>
      <dgm:spPr/>
      <dgm:t>
        <a:bodyPr/>
        <a:lstStyle/>
        <a:p>
          <a:r>
            <a:rPr lang="en-GB"/>
            <a:t>Exploit</a:t>
          </a:r>
        </a:p>
      </dgm:t>
    </dgm:pt>
    <dgm:pt modelId="{35B07D5C-86D8-4F0A-82D7-7A69CDF282B7}" type="parTrans" cxnId="{F4618D33-B6BD-4143-9A0B-C1DD138C0D19}">
      <dgm:prSet/>
      <dgm:spPr/>
      <dgm:t>
        <a:bodyPr/>
        <a:lstStyle/>
        <a:p>
          <a:endParaRPr lang="en-GB"/>
        </a:p>
      </dgm:t>
    </dgm:pt>
    <dgm:pt modelId="{05F84344-5218-4DD3-A44C-CD95A2EFE29A}" type="sibTrans" cxnId="{F4618D33-B6BD-4143-9A0B-C1DD138C0D19}">
      <dgm:prSet/>
      <dgm:spPr/>
      <dgm:t>
        <a:bodyPr/>
        <a:lstStyle/>
        <a:p>
          <a:endParaRPr lang="en-GB"/>
        </a:p>
      </dgm:t>
    </dgm:pt>
    <dgm:pt modelId="{4A9613A2-D689-4BEB-8B99-0478E892A6CC}">
      <dgm:prSet phldrT="[Text]"/>
      <dgm:spPr/>
      <dgm:t>
        <a:bodyPr/>
        <a:lstStyle/>
        <a:p>
          <a:r>
            <a:rPr lang="en-GB"/>
            <a:t>Escalation</a:t>
          </a:r>
        </a:p>
      </dgm:t>
    </dgm:pt>
    <dgm:pt modelId="{BC3B3E4B-F937-46B4-ABB1-40C8C4B5F1ED}" type="parTrans" cxnId="{5D70F9C0-274F-4877-9E8F-7D22BF1767FF}">
      <dgm:prSet/>
      <dgm:spPr/>
      <dgm:t>
        <a:bodyPr/>
        <a:lstStyle/>
        <a:p>
          <a:endParaRPr lang="en-GB"/>
        </a:p>
      </dgm:t>
    </dgm:pt>
    <dgm:pt modelId="{6DFCC979-5368-40D0-8F70-8375315AB9DB}" type="sibTrans" cxnId="{5D70F9C0-274F-4877-9E8F-7D22BF1767FF}">
      <dgm:prSet/>
      <dgm:spPr/>
      <dgm:t>
        <a:bodyPr/>
        <a:lstStyle/>
        <a:p>
          <a:endParaRPr lang="en-GB"/>
        </a:p>
      </dgm:t>
    </dgm:pt>
    <dgm:pt modelId="{14DDD61B-7A51-46D6-A34A-4189B372C3A8}">
      <dgm:prSet phldrT="[Text]"/>
      <dgm:spPr/>
      <dgm:t>
        <a:bodyPr/>
        <a:lstStyle/>
        <a:p>
          <a:r>
            <a:rPr lang="en-GB"/>
            <a:t>Scenarios Outcome</a:t>
          </a:r>
        </a:p>
      </dgm:t>
    </dgm:pt>
    <dgm:pt modelId="{F9BC51F7-AD87-449E-B621-D459EFB0C774}" type="parTrans" cxnId="{A6484131-A9F7-45E6-AF26-91472E14E3F9}">
      <dgm:prSet/>
      <dgm:spPr/>
      <dgm:t>
        <a:bodyPr/>
        <a:lstStyle/>
        <a:p>
          <a:endParaRPr lang="en-GB"/>
        </a:p>
      </dgm:t>
    </dgm:pt>
    <dgm:pt modelId="{BA869A12-3045-478C-8F32-EFEAAECBA4A6}" type="sibTrans" cxnId="{A6484131-A9F7-45E6-AF26-91472E14E3F9}">
      <dgm:prSet/>
      <dgm:spPr/>
      <dgm:t>
        <a:bodyPr/>
        <a:lstStyle/>
        <a:p>
          <a:endParaRPr lang="en-GB"/>
        </a:p>
      </dgm:t>
    </dgm:pt>
    <dgm:pt modelId="{27FF11D0-D9C3-4E02-9687-36704DE649FF}">
      <dgm:prSet phldrT="[Text]"/>
      <dgm:spPr/>
      <dgm:t>
        <a:bodyPr/>
        <a:lstStyle/>
        <a:p>
          <a:r>
            <a:rPr lang="en-GB"/>
            <a:t>Vulnerabilities found</a:t>
          </a:r>
        </a:p>
      </dgm:t>
    </dgm:pt>
    <dgm:pt modelId="{DD624CD6-CFE4-4612-8BB9-A159C9216EF3}" type="parTrans" cxnId="{07D9306D-962E-4D7A-9D34-0C3B353356E7}">
      <dgm:prSet/>
      <dgm:spPr/>
      <dgm:t>
        <a:bodyPr/>
        <a:lstStyle/>
        <a:p>
          <a:endParaRPr lang="en-GB"/>
        </a:p>
      </dgm:t>
    </dgm:pt>
    <dgm:pt modelId="{BE1A938A-00D8-40CA-ABBD-3ABCE606FAC1}" type="sibTrans" cxnId="{07D9306D-962E-4D7A-9D34-0C3B353356E7}">
      <dgm:prSet/>
      <dgm:spPr/>
      <dgm:t>
        <a:bodyPr/>
        <a:lstStyle/>
        <a:p>
          <a:endParaRPr lang="en-GB"/>
        </a:p>
      </dgm:t>
    </dgm:pt>
    <dgm:pt modelId="{9310003C-D998-4833-B7D1-99DEFD304590}" type="pres">
      <dgm:prSet presAssocID="{959FEB0A-3A0A-4D22-B212-94E4F1E7E0F4}" presName="Name0" presStyleCnt="0">
        <dgm:presLayoutVars>
          <dgm:dir/>
          <dgm:resizeHandles val="exact"/>
        </dgm:presLayoutVars>
      </dgm:prSet>
      <dgm:spPr/>
    </dgm:pt>
    <dgm:pt modelId="{5D1BCE9F-2743-4C8B-B7F1-E31388B85131}" type="pres">
      <dgm:prSet presAssocID="{81AC3096-4D3F-4088-9131-35CC38BB8A4B}" presName="node" presStyleLbl="node1" presStyleIdx="0" presStyleCnt="3">
        <dgm:presLayoutVars>
          <dgm:bulletEnabled val="1"/>
        </dgm:presLayoutVars>
      </dgm:prSet>
      <dgm:spPr/>
    </dgm:pt>
    <dgm:pt modelId="{E8BA0B14-AB52-4C53-AB96-2640C7402228}" type="pres">
      <dgm:prSet presAssocID="{B98EB8B4-D634-4CFD-99E2-60408D38DAFD}" presName="sibTrans" presStyleLbl="sibTrans2D1" presStyleIdx="0" presStyleCnt="2" custScaleX="168915"/>
      <dgm:spPr/>
    </dgm:pt>
    <dgm:pt modelId="{DE1396F4-DB2E-455B-B89F-EB8B27D826C5}" type="pres">
      <dgm:prSet presAssocID="{B98EB8B4-D634-4CFD-99E2-60408D38DAFD}" presName="connectorText" presStyleLbl="sibTrans2D1" presStyleIdx="0" presStyleCnt="2"/>
      <dgm:spPr/>
    </dgm:pt>
    <dgm:pt modelId="{19460F62-42D3-4225-A577-25875BF83C1E}" type="pres">
      <dgm:prSet presAssocID="{983F74F2-7A99-4864-8419-005AB45E32DC}" presName="node" presStyleLbl="node1" presStyleIdx="1" presStyleCnt="3">
        <dgm:presLayoutVars>
          <dgm:bulletEnabled val="1"/>
        </dgm:presLayoutVars>
      </dgm:prSet>
      <dgm:spPr/>
    </dgm:pt>
    <dgm:pt modelId="{D81B8487-E204-4988-915C-53FE7E4FB0DE}" type="pres">
      <dgm:prSet presAssocID="{1A9EEFD5-1FAD-4EBF-9C87-74C27B2D0397}" presName="sibTrans" presStyleLbl="sibTrans2D1" presStyleIdx="1" presStyleCnt="2" custScaleX="177325"/>
      <dgm:spPr/>
    </dgm:pt>
    <dgm:pt modelId="{74FA2ED7-4719-4C06-BBFE-2BDDCC8B93F0}" type="pres">
      <dgm:prSet presAssocID="{1A9EEFD5-1FAD-4EBF-9C87-74C27B2D0397}" presName="connectorText" presStyleLbl="sibTrans2D1" presStyleIdx="1" presStyleCnt="2"/>
      <dgm:spPr/>
    </dgm:pt>
    <dgm:pt modelId="{FCCB308E-A874-45F6-94FE-5BAA9B278808}" type="pres">
      <dgm:prSet presAssocID="{C4F3C570-AAFC-40D8-9D90-EE6821EB8E55}" presName="node" presStyleLbl="node1" presStyleIdx="2" presStyleCnt="3">
        <dgm:presLayoutVars>
          <dgm:bulletEnabled val="1"/>
        </dgm:presLayoutVars>
      </dgm:prSet>
      <dgm:spPr/>
    </dgm:pt>
  </dgm:ptLst>
  <dgm:cxnLst>
    <dgm:cxn modelId="{4E3A2A1D-6484-464D-A465-8C38D78A0841}" srcId="{81AC3096-4D3F-4088-9131-35CC38BB8A4B}" destId="{15440C79-2D93-46F0-AA54-3AA03C548CA5}" srcOrd="0" destOrd="0" parTransId="{67ACAB0F-0301-4FAC-ADE6-86A4440CB3D3}" sibTransId="{9D7386A8-AE31-44E5-8BA8-A57F971C73CF}"/>
    <dgm:cxn modelId="{41291127-A55A-4BBA-9342-C337175DED54}" srcId="{81AC3096-4D3F-4088-9131-35CC38BB8A4B}" destId="{69D6B8D4-3DC9-401C-A6FA-67B5647A8462}" srcOrd="2" destOrd="0" parTransId="{1D791F03-4BBC-4B6F-9D0F-8669A0980DA6}" sibTransId="{877EBCF6-4EE3-4FD5-9885-492D91E2EBAD}"/>
    <dgm:cxn modelId="{1147CA27-2D1A-4EF7-A8FD-824AAEA36D18}" type="presOf" srcId="{B3DED45B-EB1D-4FE7-8C44-9D91AE0C301B}" destId="{5D1BCE9F-2743-4C8B-B7F1-E31388B85131}" srcOrd="0" destOrd="2" presId="urn:microsoft.com/office/officeart/2005/8/layout/process1"/>
    <dgm:cxn modelId="{6A48D527-C661-43C9-B679-CC7F2052633B}" srcId="{959FEB0A-3A0A-4D22-B212-94E4F1E7E0F4}" destId="{81AC3096-4D3F-4088-9131-35CC38BB8A4B}" srcOrd="0" destOrd="0" parTransId="{F5F979A8-74E8-4611-B1A1-C865C9D652B9}" sibTransId="{B98EB8B4-D634-4CFD-99E2-60408D38DAFD}"/>
    <dgm:cxn modelId="{E67F782E-45C7-4FC2-9631-007A22E0EE9B}" type="presOf" srcId="{AA273EAC-C259-46B5-948F-08FF3AFBD1A3}" destId="{19460F62-42D3-4225-A577-25875BF83C1E}" srcOrd="0" destOrd="2" presId="urn:microsoft.com/office/officeart/2005/8/layout/process1"/>
    <dgm:cxn modelId="{A6484131-A9F7-45E6-AF26-91472E14E3F9}" srcId="{C4F3C570-AAFC-40D8-9D90-EE6821EB8E55}" destId="{14DDD61B-7A51-46D6-A34A-4189B372C3A8}" srcOrd="0" destOrd="0" parTransId="{F9BC51F7-AD87-449E-B621-D459EFB0C774}" sibTransId="{BA869A12-3045-478C-8F32-EFEAAECBA4A6}"/>
    <dgm:cxn modelId="{F4618D33-B6BD-4143-9A0B-C1DD138C0D19}" srcId="{983F74F2-7A99-4864-8419-005AB45E32DC}" destId="{AA273EAC-C259-46B5-948F-08FF3AFBD1A3}" srcOrd="1" destOrd="0" parTransId="{35B07D5C-86D8-4F0A-82D7-7A69CDF282B7}" sibTransId="{05F84344-5218-4DD3-A44C-CD95A2EFE29A}"/>
    <dgm:cxn modelId="{3E37B864-83AE-4180-97C2-9F8F1829122C}" type="presOf" srcId="{14DDD61B-7A51-46D6-A34A-4189B372C3A8}" destId="{FCCB308E-A874-45F6-94FE-5BAA9B278808}" srcOrd="0" destOrd="1" presId="urn:microsoft.com/office/officeart/2005/8/layout/process1"/>
    <dgm:cxn modelId="{CC06EB44-B998-435F-9EB5-200D8D592FC6}" type="presOf" srcId="{27FF11D0-D9C3-4E02-9687-36704DE649FF}" destId="{FCCB308E-A874-45F6-94FE-5BAA9B278808}" srcOrd="0" destOrd="2" presId="urn:microsoft.com/office/officeart/2005/8/layout/process1"/>
    <dgm:cxn modelId="{07D9306D-962E-4D7A-9D34-0C3B353356E7}" srcId="{C4F3C570-AAFC-40D8-9D90-EE6821EB8E55}" destId="{27FF11D0-D9C3-4E02-9687-36704DE649FF}" srcOrd="1" destOrd="0" parTransId="{DD624CD6-CFE4-4612-8BB9-A159C9216EF3}" sibTransId="{BE1A938A-00D8-40CA-ABBD-3ABCE606FAC1}"/>
    <dgm:cxn modelId="{7F8F0450-5D28-40AA-A7A8-97FB31979736}" type="presOf" srcId="{4A9613A2-D689-4BEB-8B99-0478E892A6CC}" destId="{19460F62-42D3-4225-A577-25875BF83C1E}" srcOrd="0" destOrd="3" presId="urn:microsoft.com/office/officeart/2005/8/layout/process1"/>
    <dgm:cxn modelId="{89497471-1A27-4055-BAF6-6266CD4D6623}" type="presOf" srcId="{1A9EEFD5-1FAD-4EBF-9C87-74C27B2D0397}" destId="{74FA2ED7-4719-4C06-BBFE-2BDDCC8B93F0}" srcOrd="1" destOrd="0" presId="urn:microsoft.com/office/officeart/2005/8/layout/process1"/>
    <dgm:cxn modelId="{57D89058-CDF1-4A8F-9294-0187A33984E3}" type="presOf" srcId="{C4F3C570-AAFC-40D8-9D90-EE6821EB8E55}" destId="{FCCB308E-A874-45F6-94FE-5BAA9B278808}" srcOrd="0" destOrd="0" presId="urn:microsoft.com/office/officeart/2005/8/layout/process1"/>
    <dgm:cxn modelId="{C9460E8D-56B8-40F7-9AB8-C3516B3B8FBF}" type="presOf" srcId="{959FEB0A-3A0A-4D22-B212-94E4F1E7E0F4}" destId="{9310003C-D998-4833-B7D1-99DEFD304590}" srcOrd="0" destOrd="0" presId="urn:microsoft.com/office/officeart/2005/8/layout/process1"/>
    <dgm:cxn modelId="{3C76AE95-5DAE-4C06-BF5C-6EE5B0C53480}" type="presOf" srcId="{1A9EEFD5-1FAD-4EBF-9C87-74C27B2D0397}" destId="{D81B8487-E204-4988-915C-53FE7E4FB0DE}" srcOrd="0" destOrd="0" presId="urn:microsoft.com/office/officeart/2005/8/layout/process1"/>
    <dgm:cxn modelId="{492F769A-EF90-42E7-9DE4-017E9E9197FC}" type="presOf" srcId="{983F74F2-7A99-4864-8419-005AB45E32DC}" destId="{19460F62-42D3-4225-A577-25875BF83C1E}" srcOrd="0" destOrd="0" presId="urn:microsoft.com/office/officeart/2005/8/layout/process1"/>
    <dgm:cxn modelId="{84FC6BA2-28D2-4A14-97C4-7833D33DB1E1}" type="presOf" srcId="{B98EB8B4-D634-4CFD-99E2-60408D38DAFD}" destId="{E8BA0B14-AB52-4C53-AB96-2640C7402228}" srcOrd="0" destOrd="0" presId="urn:microsoft.com/office/officeart/2005/8/layout/process1"/>
    <dgm:cxn modelId="{6DF55DB3-33FD-4C82-A962-92FEE4C1B100}" type="presOf" srcId="{B98EB8B4-D634-4CFD-99E2-60408D38DAFD}" destId="{DE1396F4-DB2E-455B-B89F-EB8B27D826C5}" srcOrd="1" destOrd="0" presId="urn:microsoft.com/office/officeart/2005/8/layout/process1"/>
    <dgm:cxn modelId="{3ED96BC0-4541-49F4-B033-58E76C7A9D91}" type="presOf" srcId="{80980270-E5D3-468C-8944-DBC5DEA38E73}" destId="{19460F62-42D3-4225-A577-25875BF83C1E}" srcOrd="0" destOrd="1" presId="urn:microsoft.com/office/officeart/2005/8/layout/process1"/>
    <dgm:cxn modelId="{5D70F9C0-274F-4877-9E8F-7D22BF1767FF}" srcId="{983F74F2-7A99-4864-8419-005AB45E32DC}" destId="{4A9613A2-D689-4BEB-8B99-0478E892A6CC}" srcOrd="2" destOrd="0" parTransId="{BC3B3E4B-F937-46B4-ABB1-40C8C4B5F1ED}" sibTransId="{6DFCC979-5368-40D0-8F70-8375315AB9DB}"/>
    <dgm:cxn modelId="{93A398CE-985E-4F44-9B85-951D1A60F2C5}" srcId="{983F74F2-7A99-4864-8419-005AB45E32DC}" destId="{80980270-E5D3-468C-8944-DBC5DEA38E73}" srcOrd="0" destOrd="0" parTransId="{C20EC061-491C-4136-A4FB-9FB90B6E16E0}" sibTransId="{B053CDFB-B03B-44F3-8AD2-B8EE3BF1AC7F}"/>
    <dgm:cxn modelId="{D8489DD2-1F43-45CA-AEE9-C8F920E935E0}" srcId="{959FEB0A-3A0A-4D22-B212-94E4F1E7E0F4}" destId="{C4F3C570-AAFC-40D8-9D90-EE6821EB8E55}" srcOrd="2" destOrd="0" parTransId="{0512B8E7-B92B-449A-B0CC-81BD4F3EC3B3}" sibTransId="{04C3428C-8F3F-4C6C-83BC-768599B88514}"/>
    <dgm:cxn modelId="{7B2566D8-7303-4766-89AF-4F57753C855E}" type="presOf" srcId="{15440C79-2D93-46F0-AA54-3AA03C548CA5}" destId="{5D1BCE9F-2743-4C8B-B7F1-E31388B85131}" srcOrd="0" destOrd="1" presId="urn:microsoft.com/office/officeart/2005/8/layout/process1"/>
    <dgm:cxn modelId="{4E42AEDC-07D3-483C-AE6B-267211B3128A}" type="presOf" srcId="{81AC3096-4D3F-4088-9131-35CC38BB8A4B}" destId="{5D1BCE9F-2743-4C8B-B7F1-E31388B85131}" srcOrd="0" destOrd="0" presId="urn:microsoft.com/office/officeart/2005/8/layout/process1"/>
    <dgm:cxn modelId="{7B0EBEEB-8828-4AC6-8076-3636B0005D65}" type="presOf" srcId="{69D6B8D4-3DC9-401C-A6FA-67B5647A8462}" destId="{5D1BCE9F-2743-4C8B-B7F1-E31388B85131}" srcOrd="0" destOrd="3" presId="urn:microsoft.com/office/officeart/2005/8/layout/process1"/>
    <dgm:cxn modelId="{29467AF0-308A-42AD-A340-32EB3D193976}" srcId="{81AC3096-4D3F-4088-9131-35CC38BB8A4B}" destId="{B3DED45B-EB1D-4FE7-8C44-9D91AE0C301B}" srcOrd="1" destOrd="0" parTransId="{E1EC6362-C8AC-45F7-9F70-6E9F02A54430}" sibTransId="{27AC8AF4-4213-45FE-9E67-CA92E58D390D}"/>
    <dgm:cxn modelId="{9316FAF1-F44B-4009-9E90-ABA336F0DAB2}" srcId="{959FEB0A-3A0A-4D22-B212-94E4F1E7E0F4}" destId="{983F74F2-7A99-4864-8419-005AB45E32DC}" srcOrd="1" destOrd="0" parTransId="{E2BA179F-528C-40FF-9BC3-0D1BC577935F}" sibTransId="{1A9EEFD5-1FAD-4EBF-9C87-74C27B2D0397}"/>
    <dgm:cxn modelId="{8953DA9A-1FC4-469F-88C2-FF4CB5FE7286}" type="presParOf" srcId="{9310003C-D998-4833-B7D1-99DEFD304590}" destId="{5D1BCE9F-2743-4C8B-B7F1-E31388B85131}" srcOrd="0" destOrd="0" presId="urn:microsoft.com/office/officeart/2005/8/layout/process1"/>
    <dgm:cxn modelId="{F33BDB62-C2FC-404B-BCAD-3B96137F360D}" type="presParOf" srcId="{9310003C-D998-4833-B7D1-99DEFD304590}" destId="{E8BA0B14-AB52-4C53-AB96-2640C7402228}" srcOrd="1" destOrd="0" presId="urn:microsoft.com/office/officeart/2005/8/layout/process1"/>
    <dgm:cxn modelId="{9E0FC639-EBDE-4B09-A545-598306B1ED55}" type="presParOf" srcId="{E8BA0B14-AB52-4C53-AB96-2640C7402228}" destId="{DE1396F4-DB2E-455B-B89F-EB8B27D826C5}" srcOrd="0" destOrd="0" presId="urn:microsoft.com/office/officeart/2005/8/layout/process1"/>
    <dgm:cxn modelId="{7C58467C-66B1-4ED4-90AB-9A312BEE8E6A}" type="presParOf" srcId="{9310003C-D998-4833-B7D1-99DEFD304590}" destId="{19460F62-42D3-4225-A577-25875BF83C1E}" srcOrd="2" destOrd="0" presId="urn:microsoft.com/office/officeart/2005/8/layout/process1"/>
    <dgm:cxn modelId="{37EB285E-BC8B-45C1-8B9A-4C17F08151F2}" type="presParOf" srcId="{9310003C-D998-4833-B7D1-99DEFD304590}" destId="{D81B8487-E204-4988-915C-53FE7E4FB0DE}" srcOrd="3" destOrd="0" presId="urn:microsoft.com/office/officeart/2005/8/layout/process1"/>
    <dgm:cxn modelId="{1A03D646-5ABB-4532-97EA-F7E60143AD6D}" type="presParOf" srcId="{D81B8487-E204-4988-915C-53FE7E4FB0DE}" destId="{74FA2ED7-4719-4C06-BBFE-2BDDCC8B93F0}" srcOrd="0" destOrd="0" presId="urn:microsoft.com/office/officeart/2005/8/layout/process1"/>
    <dgm:cxn modelId="{411E0398-55D4-4602-91EF-DDFB5577B637}" type="presParOf" srcId="{9310003C-D998-4833-B7D1-99DEFD304590}" destId="{FCCB308E-A874-45F6-94FE-5BAA9B278808}" srcOrd="4"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1BCE9F-2743-4C8B-B7F1-E31388B85131}">
      <dsp:nvSpPr>
        <dsp:cNvPr id="0" name=""/>
        <dsp:cNvSpPr/>
      </dsp:nvSpPr>
      <dsp:spPr>
        <a:xfrm>
          <a:off x="5043"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Planning</a:t>
          </a:r>
        </a:p>
        <a:p>
          <a:pPr marL="57150" lvl="1" indent="-57150" algn="l" defTabSz="400050">
            <a:lnSpc>
              <a:spcPct val="90000"/>
            </a:lnSpc>
            <a:spcBef>
              <a:spcPct val="0"/>
            </a:spcBef>
            <a:spcAft>
              <a:spcPct val="15000"/>
            </a:spcAft>
            <a:buChar char="•"/>
          </a:pPr>
          <a:r>
            <a:rPr lang="en-GB" sz="900" kern="1200"/>
            <a:t>Scope</a:t>
          </a:r>
        </a:p>
        <a:p>
          <a:pPr marL="57150" lvl="1" indent="-57150" algn="l" defTabSz="400050">
            <a:lnSpc>
              <a:spcPct val="90000"/>
            </a:lnSpc>
            <a:spcBef>
              <a:spcPct val="0"/>
            </a:spcBef>
            <a:spcAft>
              <a:spcPct val="15000"/>
            </a:spcAft>
            <a:buChar char="•"/>
          </a:pPr>
          <a:r>
            <a:rPr lang="en-GB" sz="900" kern="1200"/>
            <a:t>Threat Actors</a:t>
          </a:r>
        </a:p>
        <a:p>
          <a:pPr marL="57150" lvl="1" indent="-57150" algn="l" defTabSz="400050">
            <a:lnSpc>
              <a:spcPct val="90000"/>
            </a:lnSpc>
            <a:spcBef>
              <a:spcPct val="0"/>
            </a:spcBef>
            <a:spcAft>
              <a:spcPct val="15000"/>
            </a:spcAft>
            <a:buChar char="•"/>
          </a:pPr>
          <a:r>
            <a:rPr lang="en-GB" sz="900" kern="1200"/>
            <a:t>Scenarios</a:t>
          </a:r>
        </a:p>
      </dsp:txBody>
      <dsp:txXfrm>
        <a:off x="28420" y="23377"/>
        <a:ext cx="1460741" cy="751409"/>
      </dsp:txXfrm>
    </dsp:sp>
    <dsp:sp modelId="{E8BA0B14-AB52-4C53-AB96-2640C7402228}">
      <dsp:nvSpPr>
        <dsp:cNvPr id="0" name=""/>
        <dsp:cNvSpPr/>
      </dsp:nvSpPr>
      <dsp:spPr>
        <a:xfrm>
          <a:off x="1553166" y="212152"/>
          <a:ext cx="539833" cy="373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Scenarios approved</a:t>
          </a:r>
        </a:p>
      </dsp:txBody>
      <dsp:txXfrm>
        <a:off x="1553166" y="286924"/>
        <a:ext cx="427676" cy="224314"/>
      </dsp:txXfrm>
    </dsp:sp>
    <dsp:sp modelId="{19460F62-42D3-4225-A577-25875BF83C1E}">
      <dsp:nvSpPr>
        <dsp:cNvPr id="0" name=""/>
        <dsp:cNvSpPr/>
      </dsp:nvSpPr>
      <dsp:spPr>
        <a:xfrm>
          <a:off x="2115537"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Execution</a:t>
          </a:r>
        </a:p>
        <a:p>
          <a:pPr marL="57150" lvl="1" indent="-57150" algn="l" defTabSz="400050">
            <a:lnSpc>
              <a:spcPct val="90000"/>
            </a:lnSpc>
            <a:spcBef>
              <a:spcPct val="0"/>
            </a:spcBef>
            <a:spcAft>
              <a:spcPct val="15000"/>
            </a:spcAft>
            <a:buChar char="•"/>
          </a:pPr>
          <a:r>
            <a:rPr lang="en-GB" sz="900" kern="1200"/>
            <a:t>Reconnaissance</a:t>
          </a:r>
        </a:p>
        <a:p>
          <a:pPr marL="57150" lvl="1" indent="-57150" algn="l" defTabSz="400050">
            <a:lnSpc>
              <a:spcPct val="90000"/>
            </a:lnSpc>
            <a:spcBef>
              <a:spcPct val="0"/>
            </a:spcBef>
            <a:spcAft>
              <a:spcPct val="15000"/>
            </a:spcAft>
            <a:buChar char="•"/>
          </a:pPr>
          <a:r>
            <a:rPr lang="en-GB" sz="900" kern="1200"/>
            <a:t>Exploit</a:t>
          </a:r>
        </a:p>
        <a:p>
          <a:pPr marL="57150" lvl="1" indent="-57150" algn="l" defTabSz="400050">
            <a:lnSpc>
              <a:spcPct val="90000"/>
            </a:lnSpc>
            <a:spcBef>
              <a:spcPct val="0"/>
            </a:spcBef>
            <a:spcAft>
              <a:spcPct val="15000"/>
            </a:spcAft>
            <a:buChar char="•"/>
          </a:pPr>
          <a:r>
            <a:rPr lang="en-GB" sz="900" kern="1200"/>
            <a:t>Escalation</a:t>
          </a:r>
        </a:p>
      </dsp:txBody>
      <dsp:txXfrm>
        <a:off x="2138914" y="23377"/>
        <a:ext cx="1460741" cy="751409"/>
      </dsp:txXfrm>
    </dsp:sp>
    <dsp:sp modelId="{D81B8487-E204-4988-915C-53FE7E4FB0DE}">
      <dsp:nvSpPr>
        <dsp:cNvPr id="0" name=""/>
        <dsp:cNvSpPr/>
      </dsp:nvSpPr>
      <dsp:spPr>
        <a:xfrm>
          <a:off x="3650221" y="212152"/>
          <a:ext cx="566711" cy="373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Scenarios outcome</a:t>
          </a:r>
        </a:p>
      </dsp:txBody>
      <dsp:txXfrm>
        <a:off x="3650221" y="286924"/>
        <a:ext cx="454554" cy="224314"/>
      </dsp:txXfrm>
    </dsp:sp>
    <dsp:sp modelId="{FCCB308E-A874-45F6-94FE-5BAA9B278808}">
      <dsp:nvSpPr>
        <dsp:cNvPr id="0" name=""/>
        <dsp:cNvSpPr/>
      </dsp:nvSpPr>
      <dsp:spPr>
        <a:xfrm>
          <a:off x="4226030"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Report</a:t>
          </a:r>
        </a:p>
        <a:p>
          <a:pPr marL="57150" lvl="1" indent="-57150" algn="l" defTabSz="400050">
            <a:lnSpc>
              <a:spcPct val="90000"/>
            </a:lnSpc>
            <a:spcBef>
              <a:spcPct val="0"/>
            </a:spcBef>
            <a:spcAft>
              <a:spcPct val="15000"/>
            </a:spcAft>
            <a:buChar char="•"/>
          </a:pPr>
          <a:r>
            <a:rPr lang="en-GB" sz="900" kern="1200"/>
            <a:t>Scenarios Outcome</a:t>
          </a:r>
        </a:p>
        <a:p>
          <a:pPr marL="57150" lvl="1" indent="-57150" algn="l" defTabSz="400050">
            <a:lnSpc>
              <a:spcPct val="90000"/>
            </a:lnSpc>
            <a:spcBef>
              <a:spcPct val="0"/>
            </a:spcBef>
            <a:spcAft>
              <a:spcPct val="15000"/>
            </a:spcAft>
            <a:buChar char="•"/>
          </a:pPr>
          <a:r>
            <a:rPr lang="en-GB" sz="900" kern="1200"/>
            <a:t>Vulnerabilities found</a:t>
          </a:r>
        </a:p>
      </dsp:txBody>
      <dsp:txXfrm>
        <a:off x="4249407" y="23377"/>
        <a:ext cx="1460741" cy="75140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DE4573865DFA4029A7EBEBFEAC4D0DF7"/>
        <w:category>
          <w:name w:val="General"/>
          <w:gallery w:val="placeholder"/>
        </w:category>
        <w:types>
          <w:type w:val="bbPlcHdr"/>
        </w:types>
        <w:behaviors>
          <w:behavior w:val="content"/>
        </w:behaviors>
        <w:guid w:val="{8B73B146-3697-4DC0-A0CD-D68C7DA26204}"/>
      </w:docPartPr>
      <w:docPartBody>
        <w:p w:rsidR="00237192" w:rsidRDefault="00237192" w:rsidP="00237192">
          <w:pPr>
            <w:pStyle w:val="DE4573865DFA4029A7EBEBFEAC4D0DF7"/>
          </w:pPr>
          <w:r w:rsidRPr="00AD14A1">
            <w:rPr>
              <w:rStyle w:val="PlaceholderText"/>
            </w:rPr>
            <w:t>Click here to enter a date.</w:t>
          </w:r>
        </w:p>
      </w:docPartBody>
    </w:docPart>
    <w:docPart>
      <w:docPartPr>
        <w:name w:val="D6ED5BFD2DE54C70B1BA880903B7BEF5"/>
        <w:category>
          <w:name w:val="General"/>
          <w:gallery w:val="placeholder"/>
        </w:category>
        <w:types>
          <w:type w:val="bbPlcHdr"/>
        </w:types>
        <w:behaviors>
          <w:behavior w:val="content"/>
        </w:behaviors>
        <w:guid w:val="{17034587-0CFC-495F-A4F9-E2FFF94828E0}"/>
      </w:docPartPr>
      <w:docPartBody>
        <w:p w:rsidR="009717B1" w:rsidRDefault="009717B1" w:rsidP="009717B1">
          <w:pPr>
            <w:pStyle w:val="D6ED5BFD2DE54C70B1BA880903B7BEF5"/>
          </w:pPr>
          <w:r w:rsidRPr="00AD14A1">
            <w:rPr>
              <w:rStyle w:val="PlaceholderText"/>
            </w:rPr>
            <w:t>Click here to enter a date.</w:t>
          </w:r>
        </w:p>
      </w:docPartBody>
    </w:docPart>
    <w:docPart>
      <w:docPartPr>
        <w:name w:val="2CFB5FA7EDD747C694D1612657CBA364"/>
        <w:category>
          <w:name w:val="General"/>
          <w:gallery w:val="placeholder"/>
        </w:category>
        <w:types>
          <w:type w:val="bbPlcHdr"/>
        </w:types>
        <w:behaviors>
          <w:behavior w:val="content"/>
        </w:behaviors>
        <w:guid w:val="{E5109B8B-FA79-4CEC-9A18-6F1A92A0DBD0}"/>
      </w:docPartPr>
      <w:docPartBody>
        <w:p w:rsidR="00B25888" w:rsidRDefault="00B25888" w:rsidP="00B25888">
          <w:pPr>
            <w:pStyle w:val="2CFB5FA7EDD747C694D1612657CBA364"/>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76E03"/>
    <w:rsid w:val="001C6C36"/>
    <w:rsid w:val="00216627"/>
    <w:rsid w:val="00237192"/>
    <w:rsid w:val="002872FA"/>
    <w:rsid w:val="00615815"/>
    <w:rsid w:val="00844E52"/>
    <w:rsid w:val="009717B1"/>
    <w:rsid w:val="00A570A0"/>
    <w:rsid w:val="00B25888"/>
    <w:rsid w:val="00B80ED8"/>
    <w:rsid w:val="00BD38C8"/>
    <w:rsid w:val="00FB4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5888"/>
    <w:rPr>
      <w:color w:val="808080"/>
    </w:rPr>
  </w:style>
  <w:style w:type="paragraph" w:customStyle="1" w:styleId="D9951214B84D422AA979F0C301800B66">
    <w:name w:val="D9951214B84D422AA979F0C301800B66"/>
    <w:rsid w:val="00076E03"/>
  </w:style>
  <w:style w:type="paragraph" w:customStyle="1" w:styleId="DE4573865DFA4029A7EBEBFEAC4D0DF7">
    <w:name w:val="DE4573865DFA4029A7EBEBFEAC4D0DF7"/>
    <w:rsid w:val="00237192"/>
    <w:rPr>
      <w:kern w:val="2"/>
      <w:lang w:val="en-US" w:eastAsia="en-US"/>
      <w14:ligatures w14:val="standardContextual"/>
    </w:rPr>
  </w:style>
  <w:style w:type="paragraph" w:customStyle="1" w:styleId="D6ED5BFD2DE54C70B1BA880903B7BEF5">
    <w:name w:val="D6ED5BFD2DE54C70B1BA880903B7BEF5"/>
    <w:rsid w:val="009717B1"/>
    <w:pPr>
      <w:spacing w:line="278" w:lineRule="auto"/>
    </w:pPr>
    <w:rPr>
      <w:kern w:val="2"/>
      <w:sz w:val="24"/>
      <w:szCs w:val="24"/>
      <w:lang w:val="en-US" w:eastAsia="en-US"/>
      <w14:ligatures w14:val="standardContextual"/>
    </w:rPr>
  </w:style>
  <w:style w:type="paragraph" w:customStyle="1" w:styleId="2CFB5FA7EDD747C694D1612657CBA364">
    <w:name w:val="2CFB5FA7EDD747C694D1612657CBA364"/>
    <w:rsid w:val="00B25888"/>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ee9721ffa038afdcd4771cbbb64a6164">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1d87c03b8784596251595fd9e5a98fb7"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Props1.xml><?xml version="1.0" encoding="utf-8"?>
<ds:datastoreItem xmlns:ds="http://schemas.openxmlformats.org/officeDocument/2006/customXml" ds:itemID="{AC27D1D6-D074-44AC-8DAE-20CA2FD19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customXml/itemProps3.xml><?xml version="1.0" encoding="utf-8"?>
<ds:datastoreItem xmlns:ds="http://schemas.openxmlformats.org/officeDocument/2006/customXml" ds:itemID="{6BB4F52B-B866-47FC-8670-EC1458030CBF}">
  <ds:schemaRefs>
    <ds:schemaRef ds:uri="http://schemas.microsoft.com/office/infopath/2007/PartnerControls"/>
    <ds:schemaRef ds:uri="http://purl.org/dc/elements/1.1/"/>
    <ds:schemaRef ds:uri="http://schemas.microsoft.com/office/2006/metadata/properties"/>
    <ds:schemaRef ds:uri="f6c5aa58-647e-4c63-bab1-17aa2ed364fa"/>
    <ds:schemaRef ds:uri="a5040be2-89f7-4171-a9d4-e6cb2b6e0efd"/>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59BE49C4-3BCE-4890-838F-190F8F3BF1F9}">
  <ds:schemaRefs>
    <ds:schemaRef ds:uri="http://schemas.microsoft.com/sharepoint/v3/contenttype/forms"/>
  </ds:schemaRefs>
</ds:datastoreItem>
</file>

<file path=customXml/itemProps5.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12</TotalTime>
  <Pages>5</Pages>
  <Words>1691</Words>
  <Characters>9643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Document title in the Subject property</vt:lpstr>
    </vt:vector>
  </TitlesOfParts>
  <Company>Euronext</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19</cp:revision>
  <cp:lastPrinted>2024-06-17T09:23:00Z</cp:lastPrinted>
  <dcterms:created xsi:type="dcterms:W3CDTF">2023-10-03T08:40:00Z</dcterms:created>
  <dcterms:modified xsi:type="dcterms:W3CDTF">2025-04-04T09:24:00Z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