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B9A" w:rsidRPr="00494F92" w:rsidRDefault="00B13B9A" w:rsidP="00B13B9A">
      <w:pPr>
        <w:jc w:val="center"/>
        <w:rPr>
          <w:rFonts w:asciiTheme="minorHAnsi" w:hAnsiTheme="minorHAnsi" w:cstheme="minorHAnsi"/>
          <w:b/>
          <w:i/>
          <w:sz w:val="32"/>
          <w:szCs w:val="32"/>
          <w:u w:val="single"/>
        </w:rPr>
      </w:pPr>
      <w:r w:rsidRPr="00494F92">
        <w:rPr>
          <w:rFonts w:asciiTheme="minorHAnsi" w:hAnsiTheme="minorHAnsi" w:cstheme="minorHAnsi"/>
          <w:b/>
          <w:i/>
          <w:sz w:val="32"/>
          <w:szCs w:val="32"/>
          <w:u w:val="single"/>
        </w:rPr>
        <w:t>DE JARDIEL A PONCELA, ENCUENTROS Y DESENCUENTROS</w:t>
      </w:r>
    </w:p>
    <w:p w:rsidR="00B13B9A" w:rsidRPr="00494F92" w:rsidRDefault="00B13B9A" w:rsidP="00B13B9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13B9A" w:rsidRPr="00494F92" w:rsidRDefault="00B13B9A" w:rsidP="00B13B9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B13B9A" w:rsidRPr="00494F92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 w:rsidRPr="00494F92">
        <w:rPr>
          <w:rFonts w:asciiTheme="minorHAnsi" w:hAnsiTheme="minorHAnsi" w:cstheme="minorHAnsi"/>
          <w:b/>
          <w:sz w:val="28"/>
          <w:szCs w:val="28"/>
        </w:rPr>
        <w:t>“El amor del gato y del perro”</w:t>
      </w:r>
      <w:r w:rsidRPr="00494F92">
        <w:rPr>
          <w:rFonts w:asciiTheme="minorHAnsi" w:hAnsiTheme="minorHAnsi" w:cstheme="minorHAnsi"/>
          <w:sz w:val="24"/>
          <w:szCs w:val="24"/>
        </w:rPr>
        <w:t xml:space="preserve">  de </w:t>
      </w:r>
      <w:proofErr w:type="spellStart"/>
      <w:r w:rsidRPr="00494F92">
        <w:rPr>
          <w:rFonts w:asciiTheme="minorHAnsi" w:hAnsiTheme="minorHAnsi" w:cstheme="minorHAnsi"/>
          <w:sz w:val="24"/>
          <w:szCs w:val="24"/>
        </w:rPr>
        <w:t>Jardiel</w:t>
      </w:r>
      <w:proofErr w:type="spellEnd"/>
      <w:r w:rsidRPr="00494F92">
        <w:rPr>
          <w:rFonts w:asciiTheme="minorHAnsi" w:hAnsiTheme="minorHAnsi" w:cstheme="minorHAnsi"/>
          <w:sz w:val="24"/>
          <w:szCs w:val="24"/>
        </w:rPr>
        <w:t xml:space="preserve"> Poncela</w:t>
      </w:r>
    </w:p>
    <w:p w:rsidR="00B13B9A" w:rsidRPr="00494F92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13B9A" w:rsidRPr="001E2248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 w:rsidRPr="001E2248">
        <w:rPr>
          <w:rFonts w:asciiTheme="minorHAnsi" w:hAnsiTheme="minorHAnsi" w:cstheme="minorHAnsi"/>
          <w:b/>
          <w:sz w:val="24"/>
          <w:szCs w:val="24"/>
        </w:rPr>
        <w:t>Aurelia</w:t>
      </w:r>
      <w:r w:rsidRPr="001E2248">
        <w:rPr>
          <w:rFonts w:asciiTheme="minorHAnsi" w:hAnsiTheme="minorHAnsi" w:cstheme="minorHAnsi"/>
          <w:sz w:val="24"/>
          <w:szCs w:val="24"/>
        </w:rPr>
        <w:t>:</w:t>
      </w:r>
      <w:r w:rsidRPr="001E2248">
        <w:rPr>
          <w:rFonts w:asciiTheme="minorHAnsi" w:hAnsiTheme="minorHAnsi" w:cstheme="minorHAnsi"/>
          <w:sz w:val="24"/>
          <w:szCs w:val="24"/>
        </w:rPr>
        <w:tab/>
        <w:t>Soledad Pozuelo Paje</w:t>
      </w:r>
    </w:p>
    <w:p w:rsidR="00B13B9A" w:rsidRPr="005D322C" w:rsidRDefault="00B13B9A" w:rsidP="00B13B9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F3BB2">
        <w:rPr>
          <w:rFonts w:asciiTheme="minorHAnsi" w:hAnsiTheme="minorHAnsi" w:cstheme="minorHAnsi"/>
          <w:b/>
          <w:sz w:val="24"/>
          <w:szCs w:val="24"/>
        </w:rPr>
        <w:t>Ramiro</w:t>
      </w:r>
      <w:r w:rsidRPr="005D322C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5D322C">
        <w:rPr>
          <w:rFonts w:asciiTheme="minorHAnsi" w:hAnsiTheme="minorHAnsi" w:cstheme="minorHAnsi"/>
          <w:sz w:val="24"/>
          <w:szCs w:val="24"/>
        </w:rPr>
        <w:tab/>
        <w:t>Iván Lorenzo Buján</w:t>
      </w:r>
    </w:p>
    <w:p w:rsidR="00B13B9A" w:rsidRPr="00494F92" w:rsidRDefault="00B13B9A" w:rsidP="00B13B9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13B9A" w:rsidRPr="00494F92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 w:rsidRPr="00494F92">
        <w:rPr>
          <w:rFonts w:asciiTheme="minorHAnsi" w:hAnsiTheme="minorHAnsi" w:cstheme="minorHAnsi"/>
          <w:b/>
          <w:sz w:val="28"/>
          <w:szCs w:val="28"/>
        </w:rPr>
        <w:t xml:space="preserve">“Una noche de </w:t>
      </w:r>
      <w:proofErr w:type="spellStart"/>
      <w:r w:rsidRPr="00494F92">
        <w:rPr>
          <w:rFonts w:asciiTheme="minorHAnsi" w:hAnsiTheme="minorHAnsi" w:cstheme="minorHAnsi"/>
          <w:b/>
          <w:sz w:val="28"/>
          <w:szCs w:val="28"/>
        </w:rPr>
        <w:t>primarvera</w:t>
      </w:r>
      <w:proofErr w:type="spellEnd"/>
      <w:r w:rsidRPr="00494F92">
        <w:rPr>
          <w:rFonts w:asciiTheme="minorHAnsi" w:hAnsiTheme="minorHAnsi" w:cstheme="minorHAnsi"/>
          <w:b/>
          <w:sz w:val="28"/>
          <w:szCs w:val="28"/>
        </w:rPr>
        <w:t xml:space="preserve"> sin sueño”</w:t>
      </w:r>
      <w:r w:rsidRPr="00494F9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94F92">
        <w:rPr>
          <w:rFonts w:asciiTheme="minorHAnsi" w:hAnsiTheme="minorHAnsi" w:cstheme="minorHAnsi"/>
          <w:sz w:val="24"/>
          <w:szCs w:val="24"/>
        </w:rPr>
        <w:t xml:space="preserve">(Primera escena)  de </w:t>
      </w:r>
      <w:proofErr w:type="spellStart"/>
      <w:r w:rsidRPr="00494F92">
        <w:rPr>
          <w:rFonts w:asciiTheme="minorHAnsi" w:hAnsiTheme="minorHAnsi" w:cstheme="minorHAnsi"/>
          <w:sz w:val="24"/>
          <w:szCs w:val="24"/>
        </w:rPr>
        <w:t>Jardiel</w:t>
      </w:r>
      <w:proofErr w:type="spellEnd"/>
      <w:r w:rsidRPr="00494F92">
        <w:rPr>
          <w:rFonts w:asciiTheme="minorHAnsi" w:hAnsiTheme="minorHAnsi" w:cstheme="minorHAnsi"/>
          <w:sz w:val="24"/>
          <w:szCs w:val="24"/>
        </w:rPr>
        <w:t xml:space="preserve"> Poncela</w:t>
      </w:r>
    </w:p>
    <w:p w:rsidR="00B13B9A" w:rsidRPr="00494F92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13B9A" w:rsidRPr="005D322C" w:rsidRDefault="00B13B9A" w:rsidP="00B13B9A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1E2248">
        <w:rPr>
          <w:rFonts w:asciiTheme="minorHAnsi" w:hAnsiTheme="minorHAnsi" w:cstheme="minorHAnsi"/>
          <w:b/>
          <w:sz w:val="24"/>
          <w:szCs w:val="24"/>
        </w:rPr>
        <w:t>Alejandra</w:t>
      </w:r>
      <w:r w:rsidRPr="001E2248">
        <w:rPr>
          <w:rFonts w:asciiTheme="minorHAnsi" w:hAnsiTheme="minorHAnsi" w:cstheme="minorHAnsi"/>
          <w:sz w:val="24"/>
          <w:szCs w:val="24"/>
        </w:rPr>
        <w:t>:</w:t>
      </w:r>
      <w:r w:rsidRPr="001E2248">
        <w:rPr>
          <w:rFonts w:asciiTheme="minorHAnsi" w:hAnsiTheme="minorHAnsi" w:cstheme="minorHAnsi"/>
          <w:sz w:val="24"/>
          <w:szCs w:val="24"/>
        </w:rPr>
        <w:tab/>
        <w:t xml:space="preserve">Estela </w:t>
      </w:r>
      <w:proofErr w:type="spellStart"/>
      <w:r w:rsidRPr="001E2248">
        <w:rPr>
          <w:rFonts w:asciiTheme="minorHAnsi" w:hAnsiTheme="minorHAnsi" w:cstheme="minorHAnsi"/>
          <w:sz w:val="24"/>
          <w:szCs w:val="24"/>
        </w:rPr>
        <w:t>Valver</w:t>
      </w:r>
      <w:proofErr w:type="spellEnd"/>
      <w:r w:rsidRPr="005D322C">
        <w:rPr>
          <w:rFonts w:asciiTheme="minorHAnsi" w:hAnsiTheme="minorHAnsi" w:cstheme="minorHAnsi"/>
          <w:sz w:val="24"/>
          <w:szCs w:val="24"/>
          <w:lang w:val="en-US"/>
        </w:rPr>
        <w:t>de Marcos</w:t>
      </w:r>
    </w:p>
    <w:p w:rsidR="00B13B9A" w:rsidRPr="005D322C" w:rsidRDefault="00B13B9A" w:rsidP="00B13B9A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0F3BB2">
        <w:rPr>
          <w:rFonts w:asciiTheme="minorHAnsi" w:hAnsiTheme="minorHAnsi" w:cstheme="minorHAnsi"/>
          <w:b/>
          <w:sz w:val="24"/>
          <w:szCs w:val="24"/>
        </w:rPr>
        <w:t>Mariano</w:t>
      </w:r>
      <w:r w:rsidRPr="005D322C">
        <w:rPr>
          <w:rFonts w:asciiTheme="minorHAnsi" w:hAnsiTheme="minorHAnsi" w:cstheme="minorHAnsi"/>
          <w:sz w:val="24"/>
          <w:szCs w:val="24"/>
        </w:rPr>
        <w:t xml:space="preserve"> :</w:t>
      </w:r>
      <w:proofErr w:type="gramEnd"/>
      <w:r w:rsidRPr="005D322C">
        <w:rPr>
          <w:rFonts w:asciiTheme="minorHAnsi" w:hAnsiTheme="minorHAnsi" w:cstheme="minorHAnsi"/>
          <w:sz w:val="24"/>
          <w:szCs w:val="24"/>
        </w:rPr>
        <w:tab/>
        <w:t xml:space="preserve">Javier Martínez </w:t>
      </w:r>
      <w:proofErr w:type="spellStart"/>
      <w:r w:rsidRPr="005D322C">
        <w:rPr>
          <w:rFonts w:asciiTheme="minorHAnsi" w:hAnsiTheme="minorHAnsi" w:cstheme="minorHAnsi"/>
          <w:sz w:val="24"/>
          <w:szCs w:val="24"/>
        </w:rPr>
        <w:t>Piniella</w:t>
      </w:r>
      <w:proofErr w:type="spellEnd"/>
      <w:r w:rsidRPr="005D322C">
        <w:rPr>
          <w:rFonts w:asciiTheme="minorHAnsi" w:hAnsiTheme="minorHAnsi" w:cstheme="minorHAnsi"/>
          <w:sz w:val="24"/>
          <w:szCs w:val="24"/>
        </w:rPr>
        <w:t xml:space="preserve"> / Dimitri Álvarez López </w:t>
      </w:r>
    </w:p>
    <w:p w:rsidR="00B13B9A" w:rsidRPr="00494F92" w:rsidRDefault="00B13B9A" w:rsidP="00B13B9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B13B9A" w:rsidRPr="00494F92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 w:rsidRPr="00494F92">
        <w:rPr>
          <w:rFonts w:asciiTheme="minorHAnsi" w:hAnsiTheme="minorHAnsi" w:cstheme="minorHAnsi"/>
          <w:b/>
          <w:sz w:val="28"/>
          <w:szCs w:val="28"/>
        </w:rPr>
        <w:t>“A las seis en la esquina del bulevar”</w:t>
      </w:r>
      <w:r w:rsidRPr="00494F92">
        <w:rPr>
          <w:rFonts w:asciiTheme="minorHAnsi" w:hAnsiTheme="minorHAnsi" w:cstheme="minorHAnsi"/>
          <w:sz w:val="24"/>
          <w:szCs w:val="24"/>
        </w:rPr>
        <w:t xml:space="preserve">  de </w:t>
      </w:r>
      <w:proofErr w:type="spellStart"/>
      <w:r w:rsidRPr="00494F92">
        <w:rPr>
          <w:rFonts w:asciiTheme="minorHAnsi" w:hAnsiTheme="minorHAnsi" w:cstheme="minorHAnsi"/>
          <w:sz w:val="24"/>
          <w:szCs w:val="24"/>
        </w:rPr>
        <w:t>Jardiel</w:t>
      </w:r>
      <w:proofErr w:type="spellEnd"/>
      <w:r w:rsidRPr="00494F92">
        <w:rPr>
          <w:rFonts w:asciiTheme="minorHAnsi" w:hAnsiTheme="minorHAnsi" w:cstheme="minorHAnsi"/>
          <w:sz w:val="24"/>
          <w:szCs w:val="24"/>
        </w:rPr>
        <w:t xml:space="preserve"> Poncela</w:t>
      </w:r>
    </w:p>
    <w:p w:rsidR="00B13B9A" w:rsidRPr="00494F92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13B9A" w:rsidRPr="00494F92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b/>
          <w:sz w:val="24"/>
          <w:szCs w:val="24"/>
        </w:rPr>
        <w:t>Beni</w:t>
      </w:r>
      <w:r w:rsidRPr="00494F92">
        <w:rPr>
          <w:rFonts w:asciiTheme="minorHAnsi" w:hAnsiTheme="minorHAnsi" w:cstheme="minorHAnsi"/>
          <w:sz w:val="24"/>
          <w:szCs w:val="24"/>
        </w:rPr>
        <w:t>:</w:t>
      </w:r>
      <w:r w:rsidRPr="00494F92">
        <w:rPr>
          <w:rFonts w:asciiTheme="minorHAnsi" w:hAnsiTheme="minorHAnsi" w:cstheme="minorHAnsi"/>
          <w:sz w:val="24"/>
          <w:szCs w:val="24"/>
        </w:rPr>
        <w:tab/>
      </w:r>
      <w:r w:rsidRPr="00494F92">
        <w:rPr>
          <w:rFonts w:asciiTheme="minorHAnsi" w:hAnsiTheme="minorHAnsi" w:cstheme="minorHAnsi"/>
          <w:sz w:val="24"/>
          <w:szCs w:val="24"/>
        </w:rPr>
        <w:tab/>
        <w:t xml:space="preserve">Pablo Valdés </w:t>
      </w:r>
      <w:proofErr w:type="spellStart"/>
      <w:r w:rsidRPr="00494F92">
        <w:rPr>
          <w:rFonts w:asciiTheme="minorHAnsi" w:hAnsiTheme="minorHAnsi" w:cstheme="minorHAnsi"/>
          <w:sz w:val="24"/>
          <w:szCs w:val="24"/>
        </w:rPr>
        <w:t>Miguélez</w:t>
      </w:r>
      <w:proofErr w:type="spellEnd"/>
      <w:r w:rsidRPr="00494F92">
        <w:rPr>
          <w:rFonts w:asciiTheme="minorHAnsi" w:hAnsiTheme="minorHAnsi" w:cstheme="minorHAnsi"/>
          <w:sz w:val="24"/>
          <w:szCs w:val="24"/>
        </w:rPr>
        <w:t xml:space="preserve"> / Iván Lorenzo Buján</w:t>
      </w:r>
    </w:p>
    <w:p w:rsidR="00B13B9A" w:rsidRPr="005D322C" w:rsidRDefault="00B13B9A" w:rsidP="00B13B9A">
      <w:pPr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b/>
          <w:sz w:val="24"/>
          <w:szCs w:val="24"/>
        </w:rPr>
        <w:t>Cecilia</w:t>
      </w:r>
      <w:r w:rsidRPr="005D322C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 w:rsidRPr="005D322C">
        <w:rPr>
          <w:rFonts w:asciiTheme="minorHAnsi" w:hAnsiTheme="minorHAnsi" w:cstheme="minorHAnsi"/>
          <w:sz w:val="24"/>
          <w:szCs w:val="24"/>
        </w:rPr>
        <w:tab/>
        <w:t>Isabel Arias Fernández</w:t>
      </w:r>
    </w:p>
    <w:p w:rsidR="00B13B9A" w:rsidRPr="005D322C" w:rsidRDefault="00B13B9A" w:rsidP="00B13B9A">
      <w:pPr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b/>
          <w:sz w:val="24"/>
          <w:szCs w:val="24"/>
        </w:rPr>
        <w:t>Casilda</w:t>
      </w:r>
      <w:r w:rsidRPr="005D322C">
        <w:rPr>
          <w:rFonts w:asciiTheme="minorHAnsi" w:hAnsiTheme="minorHAnsi" w:cstheme="minorHAnsi"/>
          <w:sz w:val="24"/>
          <w:szCs w:val="24"/>
        </w:rPr>
        <w:t>:</w:t>
      </w:r>
      <w:r w:rsidRPr="005D322C">
        <w:rPr>
          <w:rFonts w:asciiTheme="minorHAnsi" w:hAnsiTheme="minorHAnsi" w:cstheme="minorHAnsi"/>
          <w:sz w:val="24"/>
          <w:szCs w:val="24"/>
        </w:rPr>
        <w:tab/>
        <w:t>Soledad Pozuelo Paje</w:t>
      </w:r>
    </w:p>
    <w:p w:rsidR="00B13B9A" w:rsidRPr="005D322C" w:rsidRDefault="00B13B9A" w:rsidP="00B13B9A">
      <w:pPr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b/>
          <w:sz w:val="24"/>
          <w:szCs w:val="24"/>
        </w:rPr>
        <w:t>Rodrigo</w:t>
      </w:r>
      <w:r w:rsidRPr="005D322C">
        <w:rPr>
          <w:rFonts w:asciiTheme="minorHAnsi" w:hAnsiTheme="minorHAnsi" w:cstheme="minorHAnsi"/>
          <w:sz w:val="24"/>
          <w:szCs w:val="24"/>
        </w:rPr>
        <w:t>:</w:t>
      </w:r>
      <w:r w:rsidRPr="005D322C">
        <w:rPr>
          <w:rFonts w:asciiTheme="minorHAnsi" w:hAnsiTheme="minorHAnsi" w:cstheme="minorHAnsi"/>
          <w:sz w:val="24"/>
          <w:szCs w:val="24"/>
        </w:rPr>
        <w:tab/>
        <w:t xml:space="preserve">Dimitri Álvarez López / Javier Martínez </w:t>
      </w:r>
      <w:proofErr w:type="spellStart"/>
      <w:r w:rsidRPr="005D322C">
        <w:rPr>
          <w:rFonts w:asciiTheme="minorHAnsi" w:hAnsiTheme="minorHAnsi" w:cstheme="minorHAnsi"/>
          <w:sz w:val="24"/>
          <w:szCs w:val="24"/>
        </w:rPr>
        <w:t>Piniella</w:t>
      </w:r>
      <w:proofErr w:type="spellEnd"/>
    </w:p>
    <w:p w:rsidR="00B13B9A" w:rsidRPr="00494F92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13B9A" w:rsidRPr="00494F92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13B9A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b/>
          <w:sz w:val="24"/>
          <w:szCs w:val="24"/>
        </w:rPr>
        <w:t>Diseño de Luz</w:t>
      </w:r>
      <w:r w:rsidRPr="00C67A7D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 w:rsidRPr="00C67A7D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Úrsula Caballero</w:t>
      </w:r>
    </w:p>
    <w:p w:rsidR="00B13B9A" w:rsidRPr="00C67A7D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b/>
          <w:sz w:val="24"/>
          <w:szCs w:val="24"/>
        </w:rPr>
        <w:t>Escenografía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Laboratorio del Arte</w:t>
      </w:r>
    </w:p>
    <w:p w:rsidR="00B13B9A" w:rsidRPr="00C67A7D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b/>
          <w:sz w:val="24"/>
          <w:szCs w:val="24"/>
        </w:rPr>
        <w:t>Vestuario</w:t>
      </w:r>
      <w:r w:rsidRPr="00C67A7D">
        <w:rPr>
          <w:rFonts w:asciiTheme="minorHAnsi" w:hAnsiTheme="minorHAnsi" w:cstheme="minorHAnsi"/>
          <w:sz w:val="24"/>
          <w:szCs w:val="24"/>
        </w:rPr>
        <w:t>:</w:t>
      </w:r>
      <w:r w:rsidRPr="00C67A7D">
        <w:rPr>
          <w:rFonts w:asciiTheme="minorHAnsi" w:hAnsiTheme="minorHAnsi" w:cstheme="minorHAnsi"/>
          <w:sz w:val="24"/>
          <w:szCs w:val="24"/>
        </w:rPr>
        <w:tab/>
      </w:r>
      <w:r w:rsidRPr="00C67A7D">
        <w:rPr>
          <w:rFonts w:asciiTheme="minorHAnsi" w:hAnsiTheme="minorHAnsi" w:cstheme="minorHAnsi"/>
          <w:sz w:val="24"/>
          <w:szCs w:val="24"/>
        </w:rPr>
        <w:tab/>
        <w:t>ECA Teatro</w:t>
      </w:r>
    </w:p>
    <w:p w:rsidR="00B13B9A" w:rsidRPr="00C67A7D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b/>
          <w:sz w:val="24"/>
          <w:szCs w:val="24"/>
        </w:rPr>
        <w:t xml:space="preserve">Diseño de </w:t>
      </w:r>
      <w:proofErr w:type="spellStart"/>
      <w:r w:rsidRPr="000F3BB2">
        <w:rPr>
          <w:rFonts w:asciiTheme="minorHAnsi" w:hAnsiTheme="minorHAnsi" w:cstheme="minorHAnsi"/>
          <w:b/>
          <w:sz w:val="24"/>
          <w:szCs w:val="24"/>
        </w:rPr>
        <w:t>Cartelería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  <w:t xml:space="preserve">Mª José Fernández </w:t>
      </w:r>
      <w:proofErr w:type="spellStart"/>
      <w:r>
        <w:rPr>
          <w:rFonts w:asciiTheme="minorHAnsi" w:hAnsiTheme="minorHAnsi" w:cstheme="minorHAnsi"/>
          <w:sz w:val="24"/>
          <w:szCs w:val="24"/>
        </w:rPr>
        <w:t>Fernández</w:t>
      </w:r>
      <w:proofErr w:type="spellEnd"/>
    </w:p>
    <w:p w:rsidR="00B13B9A" w:rsidRPr="00C67A7D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b/>
          <w:sz w:val="24"/>
          <w:szCs w:val="24"/>
        </w:rPr>
        <w:t>Video y Fotografía</w:t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  <w:t>David Alonso Jiménez</w:t>
      </w:r>
    </w:p>
    <w:p w:rsidR="00B13B9A" w:rsidRPr="00C67A7D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B13B9A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B13B9A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 w:rsidRPr="000F3BB2">
        <w:rPr>
          <w:rFonts w:asciiTheme="minorHAnsi" w:hAnsiTheme="minorHAnsi" w:cstheme="minorHAnsi"/>
          <w:b/>
          <w:sz w:val="24"/>
          <w:szCs w:val="24"/>
        </w:rPr>
        <w:t>Puesta en Escena y Dirección</w:t>
      </w:r>
      <w:r w:rsidRPr="00C67A7D">
        <w:rPr>
          <w:rFonts w:asciiTheme="minorHAnsi" w:hAnsiTheme="minorHAnsi" w:cstheme="minorHAnsi"/>
          <w:sz w:val="24"/>
          <w:szCs w:val="24"/>
        </w:rPr>
        <w:t>:</w:t>
      </w:r>
      <w:r w:rsidRPr="00C67A7D">
        <w:rPr>
          <w:rFonts w:asciiTheme="minorHAnsi" w:hAnsiTheme="minorHAnsi" w:cstheme="minorHAnsi"/>
          <w:sz w:val="24"/>
          <w:szCs w:val="24"/>
        </w:rPr>
        <w:tab/>
        <w:t>Estela Valverde</w:t>
      </w:r>
    </w:p>
    <w:p w:rsidR="00B13B9A" w:rsidRPr="00C67A7D" w:rsidRDefault="00B13B9A" w:rsidP="00B13B9A">
      <w:pPr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Duración: 90 minutos aprox.</w:t>
      </w:r>
    </w:p>
    <w:p w:rsidR="00B13B9A" w:rsidRDefault="00B13B9A" w:rsidP="00B13B9A">
      <w:pPr>
        <w:rPr>
          <w:rFonts w:asciiTheme="minorHAnsi" w:hAnsiTheme="minorHAnsi" w:cstheme="minorHAnsi"/>
          <w:sz w:val="24"/>
          <w:szCs w:val="24"/>
        </w:rPr>
      </w:pPr>
    </w:p>
    <w:p w:rsidR="00B13B9A" w:rsidRDefault="00B13B9A" w:rsidP="00B13B9A">
      <w:pPr>
        <w:rPr>
          <w:rFonts w:asciiTheme="minorHAnsi" w:hAnsiTheme="minorHAnsi" w:cstheme="minorHAnsi"/>
          <w:sz w:val="24"/>
          <w:szCs w:val="24"/>
        </w:rPr>
      </w:pPr>
    </w:p>
    <w:p w:rsidR="00B13B9A" w:rsidRDefault="00B13B9A" w:rsidP="00B13B9A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E3A1A">
        <w:rPr>
          <w:rFonts w:asciiTheme="minorHAnsi" w:hAnsiTheme="minorHAnsi" w:cstheme="minorHAnsi"/>
          <w:b/>
          <w:sz w:val="24"/>
          <w:szCs w:val="24"/>
          <w:u w:val="single"/>
        </w:rPr>
        <w:t>Sinopsis:</w:t>
      </w:r>
    </w:p>
    <w:p w:rsidR="00B13B9A" w:rsidRPr="00BE3A1A" w:rsidRDefault="00B13B9A" w:rsidP="00B13B9A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13B9A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“De </w:t>
      </w:r>
      <w:proofErr w:type="spellStart"/>
      <w:r>
        <w:rPr>
          <w:rFonts w:asciiTheme="minorHAnsi" w:hAnsiTheme="minorHAnsi" w:cstheme="minorHAnsi"/>
          <w:sz w:val="24"/>
          <w:szCs w:val="24"/>
        </w:rPr>
        <w:t>Jardiel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 Poncela, encuentros y desencuentros” nace de la unión de tres de sus obras cortas: “El amor del gato y del perro”, la primera escena de “Una noche de primavera sin sueño” y “A las seis en la esquina del bulevar”.</w:t>
      </w:r>
    </w:p>
    <w:p w:rsidR="00B13B9A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Las tres tienen el humor, la sátira e ironía que caracterizan al autor. Los textos de </w:t>
      </w:r>
      <w:proofErr w:type="spellStart"/>
      <w:r>
        <w:rPr>
          <w:rFonts w:asciiTheme="minorHAnsi" w:hAnsiTheme="minorHAnsi" w:cstheme="minorHAnsi"/>
          <w:sz w:val="24"/>
          <w:szCs w:val="24"/>
        </w:rPr>
        <w:t>Jardiel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ofrecen transgresión, originalidad, sorpresa, humor, a veces poesía, con frecuencia absurdo, pero siempre, un espectáculo para pasar un rato agradable. Todo ello resumido bajo el marbete con el que el mismo </w:t>
      </w:r>
      <w:proofErr w:type="spellStart"/>
      <w:r>
        <w:rPr>
          <w:rFonts w:asciiTheme="minorHAnsi" w:hAnsiTheme="minorHAnsi" w:cstheme="minorHAnsi"/>
          <w:sz w:val="24"/>
          <w:szCs w:val="24"/>
        </w:rPr>
        <w:t>Jardiel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caracterizó en más de una ocasión sus propias comedias y que la crítica ha ido aplicando repetidamente: “teatro de lo inverosímil”. </w:t>
      </w:r>
    </w:p>
    <w:p w:rsidR="00B13B9A" w:rsidRDefault="00B13B9A" w:rsidP="00B13B9A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 la unión de estos textos maravillosos, a través de unos cambios de escenografía sencillos y ágiles, hemos querido estrenar en este 2021 su nacimiento hace 120 años.</w:t>
      </w:r>
    </w:p>
    <w:p w:rsidR="00F54DA9" w:rsidRDefault="00F54DA9">
      <w:bookmarkStart w:id="0" w:name="_GoBack"/>
      <w:bookmarkEnd w:id="0"/>
    </w:p>
    <w:sectPr w:rsidR="00F54DA9" w:rsidSect="00B13B9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9A"/>
    <w:rsid w:val="00B13B9A"/>
    <w:rsid w:val="00F5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3B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3B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Estela</dc:creator>
  <cp:lastModifiedBy>Estela</cp:lastModifiedBy>
  <cp:revision>1</cp:revision>
  <dcterms:created xsi:type="dcterms:W3CDTF">2023-05-22T08:53:00Z</dcterms:created>
  <dcterms:modified xsi:type="dcterms:W3CDTF">2023-05-22T08:54:00Z</dcterms:modified>
</cp:coreProperties>
</file>