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4878"/>
      </w:tblGrid>
      <w:tr w:rsidR="00317366" w14:paraId="5E1AAE8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85D04"/>
            <w:tcMar>
              <w:top w:w="52" w:type="dxa"/>
              <w:left w:w="108" w:type="dxa"/>
              <w:bottom w:w="52" w:type="dxa"/>
              <w:right w:w="108" w:type="dxa"/>
            </w:tcMar>
          </w:tcPr>
          <w:p w14:paraId="5E1AAE80" w14:textId="77777777" w:rsidR="00317366" w:rsidRDefault="00317366"/>
        </w:tc>
        <w:tc>
          <w:tcPr>
            <w:tcW w:w="14878" w:type="dxa"/>
            <w:tcBorders>
              <w:top w:val="none" w:sz="0" w:space="0" w:color="FFFFFF"/>
              <w:left w:val="none" w:sz="0" w:space="0" w:color="FFFFFF"/>
              <w:bottom w:val="none" w:sz="0" w:space="0" w:color="FFFFFF"/>
              <w:right w:val="none" w:sz="0" w:space="0" w:color="FFFFFF"/>
            </w:tcBorders>
            <w:shd w:val="clear" w:color="auto" w:fill="FFFFFF"/>
            <w:tcMar>
              <w:top w:w="44" w:type="dxa"/>
              <w:left w:w="180" w:type="dxa"/>
              <w:bottom w:w="44" w:type="dxa"/>
              <w:right w:w="60" w:type="dxa"/>
            </w:tcMar>
          </w:tcPr>
          <w:p w14:paraId="5E1AAE81" w14:textId="77777777" w:rsidR="00317366" w:rsidRDefault="00000000">
            <w:pPr>
              <w:spacing w:after="30"/>
            </w:pPr>
            <w:r>
              <w:rPr>
                <w:b/>
                <w:bCs/>
                <w:color w:val="1A2B4A"/>
                <w:sz w:val="30"/>
                <w:szCs w:val="30"/>
              </w:rPr>
              <w:t>DATA MODELING REQUIREMENTS</w:t>
            </w:r>
          </w:p>
          <w:p w14:paraId="5E1AAE82" w14:textId="77777777" w:rsidR="00317366" w:rsidRDefault="00000000">
            <w:r>
              <w:rPr>
                <w:i/>
                <w:iCs/>
                <w:color w:val="64748B"/>
                <w:sz w:val="17"/>
                <w:szCs w:val="17"/>
              </w:rPr>
              <w:t>Scoping document — complete before each modeling sprint  (A4 landscape, print double-sided)</w:t>
            </w:r>
          </w:p>
        </w:tc>
      </w:tr>
    </w:tbl>
    <w:p w14:paraId="5E1AAE84" w14:textId="77777777" w:rsidR="00317366" w:rsidRDefault="0031736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17366" w14:paraId="5E1AAE87" w14:textId="77777777">
        <w:tblPrEx>
          <w:tblCellMar>
            <w:top w:w="0" w:type="dxa"/>
            <w:bottom w:w="0" w:type="dxa"/>
          </w:tblCellMar>
        </w:tblPrEx>
        <w:tc>
          <w:tcPr>
            <w:tcW w:w="540" w:type="dxa"/>
            <w:tcBorders>
              <w:top w:val="single" w:sz="4" w:space="0" w:color="1A2B4A"/>
              <w:left w:val="single" w:sz="4" w:space="0" w:color="1A2B4A"/>
              <w:bottom w:val="single" w:sz="4" w:space="0" w:color="1A2B4A"/>
              <w:right w:val="single" w:sz="4" w:space="0" w:color="1A2B4A"/>
            </w:tcBorders>
            <w:shd w:val="clear" w:color="auto" w:fill="1A2B4A"/>
            <w:tcMar>
              <w:top w:w="42" w:type="dxa"/>
              <w:left w:w="60" w:type="dxa"/>
              <w:bottom w:w="42" w:type="dxa"/>
              <w:right w:w="60" w:type="dxa"/>
            </w:tcMar>
          </w:tcPr>
          <w:p w14:paraId="5E1AAE85" w14:textId="77777777" w:rsidR="00317366" w:rsidRDefault="00000000">
            <w:pPr>
              <w:jc w:val="center"/>
            </w:pPr>
            <w:r>
              <w:rPr>
                <w:b/>
                <w:bCs/>
                <w:color w:val="FFFFFF"/>
              </w:rPr>
              <w:t>A</w:t>
            </w:r>
          </w:p>
        </w:tc>
        <w:tc>
          <w:tcPr>
            <w:tcW w:w="8820" w:type="dxa"/>
            <w:tcBorders>
              <w:top w:val="single" w:sz="4" w:space="0" w:color="028090"/>
              <w:left w:val="single" w:sz="4" w:space="0" w:color="028090"/>
              <w:bottom w:val="single" w:sz="4" w:space="0" w:color="028090"/>
              <w:right w:val="single" w:sz="4" w:space="0" w:color="028090"/>
            </w:tcBorders>
            <w:shd w:val="clear" w:color="auto" w:fill="028090"/>
            <w:tcMar>
              <w:top w:w="42" w:type="dxa"/>
              <w:left w:w="120" w:type="dxa"/>
              <w:bottom w:w="42" w:type="dxa"/>
              <w:right w:w="60" w:type="dxa"/>
            </w:tcMar>
          </w:tcPr>
          <w:p w14:paraId="5E1AAE86" w14:textId="77777777" w:rsidR="00317366" w:rsidRDefault="00000000">
            <w:r>
              <w:rPr>
                <w:b/>
                <w:bCs/>
                <w:color w:val="FFFFFF"/>
              </w:rPr>
              <w:t>Initiative Context</w:t>
            </w:r>
          </w:p>
        </w:tc>
      </w:tr>
    </w:tbl>
    <w:p w14:paraId="5E1AAE88" w14:textId="77777777" w:rsidR="00317366" w:rsidRDefault="00317366">
      <w:pPr>
        <w:spacing w:after="20"/>
      </w:pPr>
    </w:p>
    <w:tbl>
      <w:tblPr>
        <w:tblW w:w="15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2"/>
        <w:gridCol w:w="222"/>
        <w:gridCol w:w="5102"/>
        <w:gridCol w:w="222"/>
        <w:gridCol w:w="4790"/>
      </w:tblGrid>
      <w:tr w:rsidR="00317366" w14:paraId="5E1AAEA6" w14:textId="77777777">
        <w:tblPrEx>
          <w:tblCellMar>
            <w:top w:w="0" w:type="dxa"/>
            <w:bottom w:w="0" w:type="dxa"/>
          </w:tblCellMar>
        </w:tblPrEx>
        <w:tc>
          <w:tcPr>
            <w:tcW w:w="5133" w:type="dxa"/>
            <w:tcBorders>
              <w:top w:val="single" w:sz="3" w:space="0" w:color="CBD5E1"/>
              <w:left w:val="single" w:sz="3" w:space="0" w:color="CBD5E1"/>
              <w:bottom w:val="single" w:sz="3" w:space="0" w:color="CBD5E1"/>
              <w:right w:val="single" w:sz="3" w:space="0" w:color="CBD5E1"/>
            </w:tcBorders>
            <w:shd w:val="clear" w:color="auto" w:fill="F5F7FA"/>
            <w:tcMar>
              <w:top w:w="52" w:type="dxa"/>
              <w:left w:w="108" w:type="dxa"/>
              <w:bottom w:w="52" w:type="dxa"/>
              <w:right w:w="108" w:type="dxa"/>
            </w:tcMar>
          </w:tcPr>
          <w:p w14:paraId="5E1AAE89" w14:textId="77777777" w:rsidR="00317366" w:rsidRDefault="00000000">
            <w:pPr>
              <w:spacing w:after="30"/>
            </w:pPr>
            <w:r>
              <w:rPr>
                <w:b/>
                <w:bCs/>
                <w:color w:val="028090"/>
                <w:sz w:val="16"/>
                <w:szCs w:val="16"/>
              </w:rPr>
              <w:t>Project / Initiative</w:t>
            </w:r>
          </w:p>
          <w:p w14:paraId="5E1AAE8A" w14:textId="77777777" w:rsidR="00317366" w:rsidRDefault="00000000">
            <w:pPr>
              <w:spacing w:after="60"/>
            </w:pPr>
            <w:r>
              <w:rPr>
                <w:i/>
                <w:iCs/>
                <w:color w:val="64748B"/>
              </w:rPr>
              <w:t xml:space="preserve">e.g. </w:t>
            </w:r>
            <w:proofErr w:type="spellStart"/>
            <w:r>
              <w:rPr>
                <w:i/>
                <w:iCs/>
                <w:color w:val="64748B"/>
              </w:rPr>
              <w:t>RetailCo</w:t>
            </w:r>
            <w:proofErr w:type="spellEnd"/>
            <w:r>
              <w:rPr>
                <w:i/>
                <w:iCs/>
                <w:color w:val="64748B"/>
              </w:rPr>
              <w:t xml:space="preserve"> Analytics Platform</w:t>
            </w:r>
          </w:p>
          <w:p w14:paraId="5E1AAE8B" w14:textId="77777777" w:rsidR="00317366" w:rsidRDefault="00317366">
            <w:pPr>
              <w:spacing w:after="30"/>
            </w:pPr>
          </w:p>
          <w:p w14:paraId="5E1AAE8C" w14:textId="77777777" w:rsidR="00317366" w:rsidRDefault="00000000">
            <w:pPr>
              <w:spacing w:after="30"/>
            </w:pPr>
            <w:r>
              <w:rPr>
                <w:b/>
                <w:bCs/>
                <w:color w:val="028090"/>
                <w:sz w:val="16"/>
                <w:szCs w:val="16"/>
              </w:rPr>
              <w:t>Modeling Domain</w:t>
            </w:r>
          </w:p>
          <w:p w14:paraId="5E1AAE8D" w14:textId="77777777" w:rsidR="00317366" w:rsidRDefault="00000000">
            <w:pPr>
              <w:spacing w:after="60"/>
            </w:pPr>
            <w:r>
              <w:rPr>
                <w:i/>
                <w:iCs/>
                <w:color w:val="64748B"/>
              </w:rPr>
              <w:t>e.g. Customer, Order, Product</w:t>
            </w:r>
          </w:p>
          <w:p w14:paraId="5E1AAE8E" w14:textId="77777777" w:rsidR="00317366" w:rsidRDefault="00317366">
            <w:pPr>
              <w:spacing w:after="30"/>
            </w:pPr>
          </w:p>
          <w:p w14:paraId="5E1AAE8F" w14:textId="77777777" w:rsidR="00317366" w:rsidRDefault="00000000">
            <w:pPr>
              <w:spacing w:after="30"/>
            </w:pPr>
            <w:r>
              <w:rPr>
                <w:b/>
                <w:bCs/>
                <w:color w:val="028090"/>
                <w:sz w:val="16"/>
                <w:szCs w:val="16"/>
              </w:rPr>
              <w:t>Architecture Phase</w:t>
            </w:r>
          </w:p>
          <w:p w14:paraId="5E1AAE90" w14:textId="77777777" w:rsidR="00317366" w:rsidRDefault="00000000">
            <w:pPr>
              <w:spacing w:after="60"/>
            </w:pPr>
            <w:r>
              <w:rPr>
                <w:i/>
                <w:iCs/>
                <w:color w:val="64748B"/>
              </w:rPr>
              <w:t>e.g. Phase 1 - Governed Data Lake</w:t>
            </w:r>
          </w:p>
        </w:tc>
        <w:tc>
          <w:tcPr>
            <w:tcW w:w="177" w:type="dxa"/>
            <w:tcBorders>
              <w:top w:val="none" w:sz="0" w:space="0" w:color="FFFFFF"/>
              <w:left w:val="none" w:sz="0" w:space="0" w:color="FFFFFF"/>
              <w:bottom w:val="none" w:sz="0" w:space="0" w:color="FFFFFF"/>
              <w:right w:val="none" w:sz="0" w:space="0" w:color="FFFFFF"/>
            </w:tcBorders>
            <w:shd w:val="clear" w:color="auto" w:fill="FFFFFF"/>
            <w:tcMar>
              <w:top w:w="52" w:type="dxa"/>
              <w:left w:w="108" w:type="dxa"/>
              <w:bottom w:w="52" w:type="dxa"/>
              <w:right w:w="108" w:type="dxa"/>
            </w:tcMar>
          </w:tcPr>
          <w:p w14:paraId="5E1AAE91" w14:textId="77777777" w:rsidR="00317366" w:rsidRDefault="00317366"/>
        </w:tc>
        <w:tc>
          <w:tcPr>
            <w:tcW w:w="5133" w:type="dxa"/>
            <w:tcBorders>
              <w:top w:val="single" w:sz="3" w:space="0" w:color="CBD5E1"/>
              <w:left w:val="single" w:sz="3" w:space="0" w:color="CBD5E1"/>
              <w:bottom w:val="single" w:sz="3" w:space="0" w:color="CBD5E1"/>
              <w:right w:val="single" w:sz="3" w:space="0" w:color="CBD5E1"/>
            </w:tcBorders>
            <w:shd w:val="clear" w:color="auto" w:fill="F5F7FA"/>
            <w:tcMar>
              <w:top w:w="52" w:type="dxa"/>
              <w:left w:w="108" w:type="dxa"/>
              <w:bottom w:w="52" w:type="dxa"/>
              <w:right w:w="108" w:type="dxa"/>
            </w:tcMar>
          </w:tcPr>
          <w:p w14:paraId="5E1AAE92" w14:textId="77777777" w:rsidR="00317366" w:rsidRDefault="00000000">
            <w:pPr>
              <w:spacing w:after="30"/>
            </w:pPr>
            <w:r>
              <w:rPr>
                <w:b/>
                <w:bCs/>
                <w:color w:val="028090"/>
                <w:sz w:val="16"/>
                <w:szCs w:val="16"/>
              </w:rPr>
              <w:t>Primary Business Goal</w:t>
            </w:r>
          </w:p>
          <w:p w14:paraId="5E1AAE93" w14:textId="58ECA29C" w:rsidR="00317366" w:rsidRDefault="00000000">
            <w:pPr>
              <w:spacing w:after="60"/>
            </w:pPr>
            <w:r>
              <w:rPr>
                <w:i/>
                <w:iCs/>
                <w:color w:val="64748B"/>
              </w:rPr>
              <w:t xml:space="preserve">e.g. Understand customer purchase </w:t>
            </w:r>
            <w:r w:rsidR="00043E13">
              <w:rPr>
                <w:i/>
                <w:iCs/>
                <w:color w:val="64748B"/>
              </w:rPr>
              <w:t>behavior</w:t>
            </w:r>
            <w:r>
              <w:rPr>
                <w:i/>
                <w:iCs/>
                <w:color w:val="64748B"/>
              </w:rPr>
              <w:t xml:space="preserve"> to improve marketing ROI by 15%</w:t>
            </w:r>
          </w:p>
          <w:p w14:paraId="5E1AAE94" w14:textId="77777777" w:rsidR="00317366" w:rsidRDefault="00317366">
            <w:pPr>
              <w:spacing w:after="30"/>
            </w:pPr>
          </w:p>
          <w:p w14:paraId="5E1AAE95" w14:textId="77777777" w:rsidR="00317366" w:rsidRDefault="00000000">
            <w:pPr>
              <w:spacing w:after="30"/>
            </w:pPr>
            <w:r>
              <w:rPr>
                <w:b/>
                <w:bCs/>
                <w:color w:val="028090"/>
                <w:sz w:val="16"/>
                <w:szCs w:val="16"/>
              </w:rPr>
              <w:t>Analytics Capability (Radiant Framework)</w:t>
            </w:r>
          </w:p>
          <w:p w14:paraId="5E1AAE96" w14:textId="77777777" w:rsidR="00317366" w:rsidRDefault="00000000">
            <w:pPr>
              <w:spacing w:after="60"/>
            </w:pPr>
            <w:r>
              <w:rPr>
                <w:i/>
                <w:iCs/>
                <w:color w:val="64748B"/>
              </w:rPr>
              <w:t>e.g. Self-Service Analytics / BI &amp; Reporting / Data Science</w:t>
            </w:r>
          </w:p>
          <w:p w14:paraId="5E1AAE97" w14:textId="77777777" w:rsidR="00317366" w:rsidRDefault="00317366">
            <w:pPr>
              <w:spacing w:after="30"/>
            </w:pPr>
          </w:p>
          <w:p w14:paraId="5E1AAE98" w14:textId="77777777" w:rsidR="00317366" w:rsidRDefault="00000000">
            <w:pPr>
              <w:spacing w:after="30"/>
            </w:pPr>
            <w:r>
              <w:rPr>
                <w:b/>
                <w:bCs/>
                <w:color w:val="028090"/>
                <w:sz w:val="16"/>
                <w:szCs w:val="16"/>
              </w:rPr>
              <w:t>Business Analytics Category</w:t>
            </w:r>
          </w:p>
          <w:p w14:paraId="5E1AAE99" w14:textId="3D364126" w:rsidR="00317366" w:rsidRDefault="00000000">
            <w:pPr>
              <w:spacing w:after="60"/>
            </w:pPr>
            <w:r>
              <w:rPr>
                <w:i/>
                <w:iCs/>
                <w:color w:val="64748B"/>
              </w:rPr>
              <w:t xml:space="preserve">Customer </w:t>
            </w:r>
            <w:r w:rsidR="00043E13">
              <w:rPr>
                <w:i/>
                <w:iCs/>
                <w:color w:val="64748B"/>
              </w:rPr>
              <w:t>Behavior</w:t>
            </w:r>
            <w:r>
              <w:rPr>
                <w:i/>
                <w:iCs/>
                <w:color w:val="64748B"/>
              </w:rPr>
              <w:t xml:space="preserve">  /  Product Usage  /  Operational Efficiency  /  Business Model Innovation</w:t>
            </w:r>
          </w:p>
        </w:tc>
        <w:tc>
          <w:tcPr>
            <w:tcW w:w="177" w:type="dxa"/>
            <w:tcBorders>
              <w:top w:val="none" w:sz="0" w:space="0" w:color="FFFFFF"/>
              <w:left w:val="none" w:sz="0" w:space="0" w:color="FFFFFF"/>
              <w:bottom w:val="none" w:sz="0" w:space="0" w:color="FFFFFF"/>
              <w:right w:val="none" w:sz="0" w:space="0" w:color="FFFFFF"/>
            </w:tcBorders>
            <w:shd w:val="clear" w:color="auto" w:fill="FFFFFF"/>
            <w:tcMar>
              <w:top w:w="52" w:type="dxa"/>
              <w:left w:w="108" w:type="dxa"/>
              <w:bottom w:w="52" w:type="dxa"/>
              <w:right w:w="108" w:type="dxa"/>
            </w:tcMar>
          </w:tcPr>
          <w:p w14:paraId="5E1AAE9A" w14:textId="77777777" w:rsidR="00317366" w:rsidRDefault="00317366"/>
        </w:tc>
        <w:tc>
          <w:tcPr>
            <w:tcW w:w="4818" w:type="dxa"/>
            <w:tcBorders>
              <w:top w:val="single" w:sz="3" w:space="0" w:color="CBD5E1"/>
              <w:left w:val="single" w:sz="3" w:space="0" w:color="CBD5E1"/>
              <w:bottom w:val="single" w:sz="3" w:space="0" w:color="CBD5E1"/>
              <w:right w:val="single" w:sz="3" w:space="0" w:color="CBD5E1"/>
            </w:tcBorders>
            <w:shd w:val="clear" w:color="auto" w:fill="F5F7FA"/>
            <w:tcMar>
              <w:top w:w="52" w:type="dxa"/>
              <w:left w:w="108" w:type="dxa"/>
              <w:bottom w:w="52" w:type="dxa"/>
              <w:right w:w="108" w:type="dxa"/>
            </w:tcMar>
          </w:tcPr>
          <w:p w14:paraId="5E1AAE9B" w14:textId="77777777" w:rsidR="00317366" w:rsidRDefault="00000000">
            <w:pPr>
              <w:spacing w:after="30"/>
            </w:pPr>
            <w:r>
              <w:rPr>
                <w:b/>
                <w:bCs/>
                <w:color w:val="028090"/>
                <w:sz w:val="16"/>
                <w:szCs w:val="16"/>
              </w:rPr>
              <w:t>Data Owner</w:t>
            </w:r>
          </w:p>
          <w:p w14:paraId="5E1AAE9C" w14:textId="77777777" w:rsidR="00317366" w:rsidRDefault="00000000">
            <w:pPr>
              <w:spacing w:after="60"/>
            </w:pPr>
            <w:r>
              <w:rPr>
                <w:i/>
                <w:iCs/>
                <w:color w:val="64748B"/>
              </w:rPr>
              <w:t>Name / Role</w:t>
            </w:r>
          </w:p>
          <w:p w14:paraId="5E1AAE9D" w14:textId="77777777" w:rsidR="00317366" w:rsidRDefault="00317366">
            <w:pPr>
              <w:spacing w:after="30"/>
            </w:pPr>
          </w:p>
          <w:p w14:paraId="5E1AAE9E" w14:textId="77777777" w:rsidR="00317366" w:rsidRDefault="00000000">
            <w:pPr>
              <w:spacing w:after="30"/>
            </w:pPr>
            <w:r>
              <w:rPr>
                <w:b/>
                <w:bCs/>
                <w:color w:val="028090"/>
                <w:sz w:val="16"/>
                <w:szCs w:val="16"/>
              </w:rPr>
              <w:t>Data Steward</w:t>
            </w:r>
          </w:p>
          <w:p w14:paraId="5E1AAE9F" w14:textId="77777777" w:rsidR="00317366" w:rsidRDefault="00000000">
            <w:pPr>
              <w:spacing w:after="60"/>
            </w:pPr>
            <w:r>
              <w:rPr>
                <w:i/>
                <w:iCs/>
                <w:color w:val="64748B"/>
              </w:rPr>
              <w:t>Name / Role</w:t>
            </w:r>
          </w:p>
          <w:p w14:paraId="5E1AAEA0" w14:textId="77777777" w:rsidR="00317366" w:rsidRDefault="00317366">
            <w:pPr>
              <w:spacing w:after="30"/>
            </w:pPr>
          </w:p>
          <w:p w14:paraId="5E1AAEA1" w14:textId="77777777" w:rsidR="00317366" w:rsidRDefault="00000000">
            <w:pPr>
              <w:spacing w:after="30"/>
            </w:pPr>
            <w:r>
              <w:rPr>
                <w:b/>
                <w:bCs/>
                <w:color w:val="028090"/>
                <w:sz w:val="16"/>
                <w:szCs w:val="16"/>
              </w:rPr>
              <w:t>Target Platform</w:t>
            </w:r>
          </w:p>
          <w:p w14:paraId="5E1AAEA2" w14:textId="77777777" w:rsidR="00317366" w:rsidRDefault="00000000">
            <w:pPr>
              <w:spacing w:after="60"/>
            </w:pPr>
            <w:r>
              <w:rPr>
                <w:i/>
                <w:iCs/>
                <w:color w:val="64748B"/>
              </w:rPr>
              <w:t>e.g. Snowflake / PostgreSQL / MongoDB</w:t>
            </w:r>
          </w:p>
          <w:p w14:paraId="5E1AAEA3" w14:textId="77777777" w:rsidR="00317366" w:rsidRDefault="00317366">
            <w:pPr>
              <w:spacing w:after="30"/>
            </w:pPr>
          </w:p>
          <w:p w14:paraId="5E1AAEA4" w14:textId="77777777" w:rsidR="00317366" w:rsidRDefault="00000000">
            <w:pPr>
              <w:spacing w:after="30"/>
            </w:pPr>
            <w:r>
              <w:rPr>
                <w:b/>
                <w:bCs/>
                <w:color w:val="028090"/>
                <w:sz w:val="16"/>
                <w:szCs w:val="16"/>
              </w:rPr>
              <w:t>Sprint / Workshop Date</w:t>
            </w:r>
          </w:p>
          <w:p w14:paraId="5E1AAEA5" w14:textId="77777777" w:rsidR="00317366" w:rsidRDefault="00317366">
            <w:pPr>
              <w:spacing w:after="60"/>
            </w:pPr>
          </w:p>
        </w:tc>
      </w:tr>
    </w:tbl>
    <w:p w14:paraId="5E1AAEA7" w14:textId="77777777" w:rsidR="00317366" w:rsidRDefault="0031736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17366" w14:paraId="5E1AAEAA" w14:textId="77777777">
        <w:tblPrEx>
          <w:tblCellMar>
            <w:top w:w="0" w:type="dxa"/>
            <w:bottom w:w="0" w:type="dxa"/>
          </w:tblCellMar>
        </w:tblPrEx>
        <w:tc>
          <w:tcPr>
            <w:tcW w:w="540" w:type="dxa"/>
            <w:tcBorders>
              <w:top w:val="single" w:sz="4" w:space="0" w:color="1A2B4A"/>
              <w:left w:val="single" w:sz="4" w:space="0" w:color="1A2B4A"/>
              <w:bottom w:val="single" w:sz="4" w:space="0" w:color="1A2B4A"/>
              <w:right w:val="single" w:sz="4" w:space="0" w:color="1A2B4A"/>
            </w:tcBorders>
            <w:shd w:val="clear" w:color="auto" w:fill="1A2B4A"/>
            <w:tcMar>
              <w:top w:w="42" w:type="dxa"/>
              <w:left w:w="60" w:type="dxa"/>
              <w:bottom w:w="42" w:type="dxa"/>
              <w:right w:w="60" w:type="dxa"/>
            </w:tcMar>
          </w:tcPr>
          <w:p w14:paraId="5E1AAEA8" w14:textId="77777777" w:rsidR="00317366" w:rsidRDefault="00000000">
            <w:pPr>
              <w:jc w:val="center"/>
            </w:pPr>
            <w:r>
              <w:rPr>
                <w:b/>
                <w:bCs/>
                <w:color w:val="FFFFFF"/>
              </w:rPr>
              <w:t>B</w:t>
            </w:r>
          </w:p>
        </w:tc>
        <w:tc>
          <w:tcPr>
            <w:tcW w:w="8820" w:type="dxa"/>
            <w:tcBorders>
              <w:top w:val="single" w:sz="4" w:space="0" w:color="028090"/>
              <w:left w:val="single" w:sz="4" w:space="0" w:color="028090"/>
              <w:bottom w:val="single" w:sz="4" w:space="0" w:color="028090"/>
              <w:right w:val="single" w:sz="4" w:space="0" w:color="028090"/>
            </w:tcBorders>
            <w:shd w:val="clear" w:color="auto" w:fill="028090"/>
            <w:tcMar>
              <w:top w:w="42" w:type="dxa"/>
              <w:left w:w="120" w:type="dxa"/>
              <w:bottom w:w="42" w:type="dxa"/>
              <w:right w:w="60" w:type="dxa"/>
            </w:tcMar>
          </w:tcPr>
          <w:p w14:paraId="5E1AAEA9" w14:textId="77777777" w:rsidR="00317366" w:rsidRDefault="00000000">
            <w:r>
              <w:rPr>
                <w:b/>
                <w:bCs/>
                <w:color w:val="FFFFFF"/>
              </w:rPr>
              <w:t>Business Narrative</w:t>
            </w:r>
          </w:p>
        </w:tc>
      </w:tr>
    </w:tbl>
    <w:p w14:paraId="5E1AAEAB" w14:textId="77777777" w:rsidR="00317366" w:rsidRDefault="00317366">
      <w:pPr>
        <w:spacing w:after="15"/>
      </w:pPr>
    </w:p>
    <w:tbl>
      <w:tblPr>
        <w:tblW w:w="15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8"/>
      </w:tblGrid>
      <w:tr w:rsidR="00317366" w14:paraId="5E1AAEB1" w14:textId="77777777">
        <w:tblPrEx>
          <w:tblCellMar>
            <w:top w:w="0" w:type="dxa"/>
            <w:bottom w:w="0" w:type="dxa"/>
          </w:tblCellMar>
        </w:tblPrEx>
        <w:tc>
          <w:tcPr>
            <w:tcW w:w="15438" w:type="dxa"/>
            <w:tcBorders>
              <w:top w:val="single" w:sz="3" w:space="0" w:color="E85D04"/>
              <w:left w:val="single" w:sz="3" w:space="0" w:color="E85D04"/>
              <w:bottom w:val="single" w:sz="3" w:space="0" w:color="E85D04"/>
              <w:right w:val="single" w:sz="3" w:space="0" w:color="E85D04"/>
            </w:tcBorders>
            <w:shd w:val="clear" w:color="auto" w:fill="FFF7ED"/>
            <w:tcMar>
              <w:top w:w="60" w:type="dxa"/>
              <w:left w:w="120" w:type="dxa"/>
              <w:bottom w:w="60" w:type="dxa"/>
              <w:right w:w="120" w:type="dxa"/>
            </w:tcMar>
          </w:tcPr>
          <w:p w14:paraId="5E1AAEAC" w14:textId="77777777" w:rsidR="00317366" w:rsidRDefault="00000000">
            <w:pPr>
              <w:spacing w:after="60"/>
            </w:pPr>
            <w:r>
              <w:rPr>
                <w:i/>
                <w:iCs/>
                <w:color w:val="64748B"/>
              </w:rPr>
              <w:t>Describe the business domain in plain language. Who are the key actors? What do they do? What does the business track, measure, and manage? What business rules and constraints apply? Write 3-6 sentences. The data modeler will derive entities and attributes from this narrative.</w:t>
            </w:r>
          </w:p>
          <w:p w14:paraId="5E1AAEAD" w14:textId="77777777" w:rsidR="00317366" w:rsidRDefault="00317366">
            <w:pPr>
              <w:spacing w:after="20"/>
            </w:pPr>
          </w:p>
          <w:p w14:paraId="5E1AAEAE" w14:textId="77777777" w:rsidR="00317366" w:rsidRDefault="00317366">
            <w:pPr>
              <w:spacing w:after="60"/>
            </w:pPr>
          </w:p>
          <w:p w14:paraId="5E1AAEAF" w14:textId="77777777" w:rsidR="00317366" w:rsidRDefault="00317366">
            <w:pPr>
              <w:spacing w:after="20"/>
            </w:pPr>
          </w:p>
          <w:p w14:paraId="5E1AAEB0" w14:textId="77777777" w:rsidR="00317366" w:rsidRDefault="00317366">
            <w:pPr>
              <w:spacing w:after="60"/>
            </w:pPr>
          </w:p>
        </w:tc>
      </w:tr>
    </w:tbl>
    <w:p w14:paraId="5E1AAEB2" w14:textId="77777777" w:rsidR="00317366" w:rsidRDefault="0031736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17366" w14:paraId="5E1AAEB5" w14:textId="77777777">
        <w:tblPrEx>
          <w:tblCellMar>
            <w:top w:w="0" w:type="dxa"/>
            <w:bottom w:w="0" w:type="dxa"/>
          </w:tblCellMar>
        </w:tblPrEx>
        <w:tc>
          <w:tcPr>
            <w:tcW w:w="540" w:type="dxa"/>
            <w:tcBorders>
              <w:top w:val="single" w:sz="4" w:space="0" w:color="1A2B4A"/>
              <w:left w:val="single" w:sz="4" w:space="0" w:color="1A2B4A"/>
              <w:bottom w:val="single" w:sz="4" w:space="0" w:color="1A2B4A"/>
              <w:right w:val="single" w:sz="4" w:space="0" w:color="1A2B4A"/>
            </w:tcBorders>
            <w:shd w:val="clear" w:color="auto" w:fill="1A2B4A"/>
            <w:tcMar>
              <w:top w:w="42" w:type="dxa"/>
              <w:left w:w="60" w:type="dxa"/>
              <w:bottom w:w="42" w:type="dxa"/>
              <w:right w:w="60" w:type="dxa"/>
            </w:tcMar>
          </w:tcPr>
          <w:p w14:paraId="5E1AAEB3" w14:textId="77777777" w:rsidR="00317366" w:rsidRDefault="00000000">
            <w:pPr>
              <w:jc w:val="center"/>
            </w:pPr>
            <w:r>
              <w:rPr>
                <w:b/>
                <w:bCs/>
                <w:color w:val="FFFFFF"/>
              </w:rPr>
              <w:t>C</w:t>
            </w:r>
          </w:p>
        </w:tc>
        <w:tc>
          <w:tcPr>
            <w:tcW w:w="8820" w:type="dxa"/>
            <w:tcBorders>
              <w:top w:val="single" w:sz="4" w:space="0" w:color="028090"/>
              <w:left w:val="single" w:sz="4" w:space="0" w:color="028090"/>
              <w:bottom w:val="single" w:sz="4" w:space="0" w:color="028090"/>
              <w:right w:val="single" w:sz="4" w:space="0" w:color="028090"/>
            </w:tcBorders>
            <w:shd w:val="clear" w:color="auto" w:fill="028090"/>
            <w:tcMar>
              <w:top w:w="42" w:type="dxa"/>
              <w:left w:w="120" w:type="dxa"/>
              <w:bottom w:w="42" w:type="dxa"/>
              <w:right w:w="60" w:type="dxa"/>
            </w:tcMar>
          </w:tcPr>
          <w:p w14:paraId="5E1AAEB4" w14:textId="77777777" w:rsidR="00317366" w:rsidRDefault="00000000">
            <w:r>
              <w:rPr>
                <w:b/>
                <w:bCs/>
                <w:color w:val="FFFFFF"/>
              </w:rPr>
              <w:t>Key Entities &amp; Relationships (sketch)</w:t>
            </w:r>
          </w:p>
        </w:tc>
      </w:tr>
    </w:tbl>
    <w:p w14:paraId="5E1AAEB6" w14:textId="77777777" w:rsidR="00317366" w:rsidRDefault="00317366">
      <w:pPr>
        <w:spacing w:after="15"/>
      </w:pPr>
    </w:p>
    <w:tbl>
      <w:tblPr>
        <w:tblW w:w="15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4854"/>
        <w:gridCol w:w="235"/>
        <w:gridCol w:w="2807"/>
        <w:gridCol w:w="1244"/>
        <w:gridCol w:w="2807"/>
        <w:gridCol w:w="685"/>
      </w:tblGrid>
      <w:tr w:rsidR="00317366" w14:paraId="5E1AAEBE" w14:textId="77777777">
        <w:tblPrEx>
          <w:tblCellMar>
            <w:top w:w="0" w:type="dxa"/>
            <w:bottom w:w="0" w:type="dxa"/>
          </w:tblCellMar>
        </w:tblPrEx>
        <w:trPr>
          <w:tblHeader/>
        </w:trPr>
        <w:tc>
          <w:tcPr>
            <w:tcW w:w="2655" w:type="dxa"/>
            <w:tcBorders>
              <w:top w:val="single" w:sz="4" w:space="0" w:color="028090"/>
              <w:left w:val="single" w:sz="4" w:space="0" w:color="028090"/>
              <w:bottom w:val="single" w:sz="4" w:space="0" w:color="028090"/>
              <w:right w:val="single" w:sz="4" w:space="0" w:color="028090"/>
            </w:tcBorders>
            <w:shd w:val="clear" w:color="auto" w:fill="028090"/>
            <w:tcMar>
              <w:top w:w="52" w:type="dxa"/>
              <w:left w:w="108" w:type="dxa"/>
              <w:bottom w:w="52" w:type="dxa"/>
              <w:right w:w="108" w:type="dxa"/>
            </w:tcMar>
          </w:tcPr>
          <w:p w14:paraId="5E1AAEB7" w14:textId="77777777" w:rsidR="00317366" w:rsidRDefault="00000000">
            <w:pPr>
              <w:jc w:val="center"/>
            </w:pPr>
            <w:r>
              <w:rPr>
                <w:b/>
                <w:bCs/>
                <w:color w:val="FFFFFF"/>
                <w:sz w:val="16"/>
                <w:szCs w:val="16"/>
              </w:rPr>
              <w:t>Entity name</w:t>
            </w:r>
          </w:p>
        </w:tc>
        <w:tc>
          <w:tcPr>
            <w:tcW w:w="4592" w:type="dxa"/>
            <w:tcBorders>
              <w:top w:val="single" w:sz="4" w:space="0" w:color="028090"/>
              <w:left w:val="single" w:sz="4" w:space="0" w:color="028090"/>
              <w:bottom w:val="single" w:sz="4" w:space="0" w:color="028090"/>
              <w:right w:val="single" w:sz="4" w:space="0" w:color="028090"/>
            </w:tcBorders>
            <w:shd w:val="clear" w:color="auto" w:fill="028090"/>
            <w:tcMar>
              <w:top w:w="52" w:type="dxa"/>
              <w:left w:w="108" w:type="dxa"/>
              <w:bottom w:w="52" w:type="dxa"/>
              <w:right w:w="108" w:type="dxa"/>
            </w:tcMar>
          </w:tcPr>
          <w:p w14:paraId="5E1AAEB8" w14:textId="77777777" w:rsidR="00317366" w:rsidRDefault="00000000">
            <w:pPr>
              <w:jc w:val="center"/>
            </w:pPr>
            <w:r>
              <w:rPr>
                <w:b/>
                <w:bCs/>
                <w:color w:val="FFFFFF"/>
                <w:sz w:val="16"/>
                <w:szCs w:val="16"/>
              </w:rPr>
              <w:t>What it represents</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52" w:type="dxa"/>
              <w:left w:w="108" w:type="dxa"/>
              <w:bottom w:w="52" w:type="dxa"/>
              <w:right w:w="108" w:type="dxa"/>
            </w:tcMar>
          </w:tcPr>
          <w:p w14:paraId="5E1AAEB9" w14:textId="77777777" w:rsidR="00317366" w:rsidRDefault="00317366"/>
        </w:tc>
        <w:tc>
          <w:tcPr>
            <w:tcW w:w="2655" w:type="dxa"/>
            <w:tcBorders>
              <w:top w:val="single" w:sz="4" w:space="0" w:color="028090"/>
              <w:left w:val="single" w:sz="4" w:space="0" w:color="028090"/>
              <w:bottom w:val="single" w:sz="4" w:space="0" w:color="028090"/>
              <w:right w:val="single" w:sz="4" w:space="0" w:color="028090"/>
            </w:tcBorders>
            <w:shd w:val="clear" w:color="auto" w:fill="028090"/>
            <w:tcMar>
              <w:top w:w="52" w:type="dxa"/>
              <w:left w:w="108" w:type="dxa"/>
              <w:bottom w:w="52" w:type="dxa"/>
              <w:right w:w="108" w:type="dxa"/>
            </w:tcMar>
          </w:tcPr>
          <w:p w14:paraId="5E1AAEBA" w14:textId="77777777" w:rsidR="00317366" w:rsidRDefault="00000000">
            <w:pPr>
              <w:jc w:val="center"/>
            </w:pPr>
            <w:r>
              <w:rPr>
                <w:b/>
                <w:bCs/>
                <w:color w:val="FFFFFF"/>
                <w:sz w:val="16"/>
                <w:szCs w:val="16"/>
              </w:rPr>
              <w:t>From entity</w:t>
            </w:r>
          </w:p>
        </w:tc>
        <w:tc>
          <w:tcPr>
            <w:tcW w:w="1033" w:type="dxa"/>
            <w:tcBorders>
              <w:top w:val="single" w:sz="4" w:space="0" w:color="028090"/>
              <w:left w:val="single" w:sz="4" w:space="0" w:color="028090"/>
              <w:bottom w:val="single" w:sz="4" w:space="0" w:color="028090"/>
              <w:right w:val="single" w:sz="4" w:space="0" w:color="028090"/>
            </w:tcBorders>
            <w:shd w:val="clear" w:color="auto" w:fill="028090"/>
            <w:tcMar>
              <w:top w:w="52" w:type="dxa"/>
              <w:left w:w="108" w:type="dxa"/>
              <w:bottom w:w="52" w:type="dxa"/>
              <w:right w:w="108" w:type="dxa"/>
            </w:tcMar>
          </w:tcPr>
          <w:p w14:paraId="5E1AAEBB" w14:textId="77777777" w:rsidR="00317366" w:rsidRDefault="00000000">
            <w:pPr>
              <w:jc w:val="center"/>
            </w:pPr>
            <w:r>
              <w:rPr>
                <w:b/>
                <w:bCs/>
                <w:color w:val="FFFFFF"/>
                <w:sz w:val="16"/>
                <w:szCs w:val="16"/>
              </w:rPr>
              <w:t>Relationship type</w:t>
            </w:r>
          </w:p>
        </w:tc>
        <w:tc>
          <w:tcPr>
            <w:tcW w:w="2655" w:type="dxa"/>
            <w:tcBorders>
              <w:top w:val="single" w:sz="4" w:space="0" w:color="028090"/>
              <w:left w:val="single" w:sz="4" w:space="0" w:color="028090"/>
              <w:bottom w:val="single" w:sz="4" w:space="0" w:color="028090"/>
              <w:right w:val="single" w:sz="4" w:space="0" w:color="028090"/>
            </w:tcBorders>
            <w:shd w:val="clear" w:color="auto" w:fill="028090"/>
            <w:tcMar>
              <w:top w:w="52" w:type="dxa"/>
              <w:left w:w="108" w:type="dxa"/>
              <w:bottom w:w="52" w:type="dxa"/>
              <w:right w:w="108" w:type="dxa"/>
            </w:tcMar>
          </w:tcPr>
          <w:p w14:paraId="5E1AAEBC" w14:textId="77777777" w:rsidR="00317366" w:rsidRDefault="00000000">
            <w:pPr>
              <w:jc w:val="center"/>
            </w:pPr>
            <w:r>
              <w:rPr>
                <w:b/>
                <w:bCs/>
                <w:color w:val="FFFFFF"/>
                <w:sz w:val="16"/>
                <w:szCs w:val="16"/>
              </w:rPr>
              <w:t>To entity</w:t>
            </w:r>
          </w:p>
        </w:tc>
        <w:tc>
          <w:tcPr>
            <w:tcW w:w="648" w:type="dxa"/>
            <w:tcBorders>
              <w:top w:val="single" w:sz="4" w:space="0" w:color="028090"/>
              <w:left w:val="single" w:sz="4" w:space="0" w:color="028090"/>
              <w:bottom w:val="single" w:sz="4" w:space="0" w:color="028090"/>
              <w:right w:val="single" w:sz="4" w:space="0" w:color="028090"/>
            </w:tcBorders>
            <w:shd w:val="clear" w:color="auto" w:fill="028090"/>
            <w:tcMar>
              <w:top w:w="52" w:type="dxa"/>
              <w:left w:w="108" w:type="dxa"/>
              <w:bottom w:w="52" w:type="dxa"/>
              <w:right w:w="108" w:type="dxa"/>
            </w:tcMar>
          </w:tcPr>
          <w:p w14:paraId="5E1AAEBD" w14:textId="77777777" w:rsidR="00317366" w:rsidRDefault="00000000">
            <w:pPr>
              <w:jc w:val="center"/>
            </w:pPr>
            <w:proofErr w:type="spellStart"/>
            <w:r>
              <w:rPr>
                <w:b/>
                <w:bCs/>
                <w:color w:val="FFFFFF"/>
                <w:sz w:val="16"/>
                <w:szCs w:val="16"/>
              </w:rPr>
              <w:t>Opt</w:t>
            </w:r>
            <w:proofErr w:type="spellEnd"/>
            <w:r>
              <w:rPr>
                <w:b/>
                <w:bCs/>
                <w:color w:val="FFFFFF"/>
                <w:sz w:val="16"/>
                <w:szCs w:val="16"/>
              </w:rPr>
              <w:t>?</w:t>
            </w:r>
          </w:p>
        </w:tc>
      </w:tr>
      <w:tr w:rsidR="00317366" w14:paraId="5E1AAEC6" w14:textId="77777777">
        <w:tblPrEx>
          <w:tblCellMar>
            <w:top w:w="0" w:type="dxa"/>
            <w:bottom w:w="0" w:type="dxa"/>
          </w:tblCellMar>
        </w:tblPrEx>
        <w:tc>
          <w:tcPr>
            <w:tcW w:w="2655"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BF" w14:textId="77777777" w:rsidR="00317366" w:rsidRDefault="00000000">
            <w:pPr>
              <w:spacing w:after="60"/>
            </w:pPr>
            <w:r>
              <w:rPr>
                <w:i/>
                <w:iCs/>
                <w:color w:val="64748B"/>
              </w:rPr>
              <w:t>e.g. Customer</w:t>
            </w:r>
          </w:p>
        </w:tc>
        <w:tc>
          <w:tcPr>
            <w:tcW w:w="4592"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C0" w14:textId="77777777" w:rsidR="00317366" w:rsidRDefault="00000000">
            <w:pPr>
              <w:spacing w:after="60"/>
            </w:pPr>
            <w:r>
              <w:rPr>
                <w:i/>
                <w:iCs/>
                <w:color w:val="64748B"/>
              </w:rPr>
              <w:t>A person who purchases from us</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52" w:type="dxa"/>
              <w:left w:w="108" w:type="dxa"/>
              <w:bottom w:w="52" w:type="dxa"/>
              <w:right w:w="108" w:type="dxa"/>
            </w:tcMar>
          </w:tcPr>
          <w:p w14:paraId="5E1AAEC1" w14:textId="77777777" w:rsidR="00317366" w:rsidRDefault="00317366"/>
        </w:tc>
        <w:tc>
          <w:tcPr>
            <w:tcW w:w="2655"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C2" w14:textId="77777777" w:rsidR="00317366" w:rsidRDefault="00000000">
            <w:pPr>
              <w:spacing w:after="60"/>
            </w:pPr>
            <w:r>
              <w:rPr>
                <w:i/>
                <w:iCs/>
                <w:color w:val="64748B"/>
              </w:rPr>
              <w:t>Customer</w:t>
            </w:r>
          </w:p>
        </w:tc>
        <w:tc>
          <w:tcPr>
            <w:tcW w:w="1033"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C3" w14:textId="77777777" w:rsidR="00317366" w:rsidRDefault="00000000">
            <w:pPr>
              <w:spacing w:after="60"/>
            </w:pPr>
            <w:r>
              <w:rPr>
                <w:i/>
                <w:iCs/>
                <w:color w:val="64748B"/>
              </w:rPr>
              <w:t>1:N</w:t>
            </w:r>
          </w:p>
        </w:tc>
        <w:tc>
          <w:tcPr>
            <w:tcW w:w="2655"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C4" w14:textId="77777777" w:rsidR="00317366" w:rsidRDefault="00000000">
            <w:pPr>
              <w:spacing w:after="60"/>
            </w:pPr>
            <w:r>
              <w:rPr>
                <w:i/>
                <w:iCs/>
                <w:color w:val="64748B"/>
              </w:rPr>
              <w:t>Order</w:t>
            </w:r>
          </w:p>
        </w:tc>
        <w:tc>
          <w:tcPr>
            <w:tcW w:w="648"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C5" w14:textId="77777777" w:rsidR="00317366" w:rsidRDefault="00000000">
            <w:pPr>
              <w:spacing w:after="60"/>
            </w:pPr>
            <w:r>
              <w:rPr>
                <w:i/>
                <w:iCs/>
                <w:color w:val="64748B"/>
              </w:rPr>
              <w:t>N</w:t>
            </w:r>
          </w:p>
        </w:tc>
      </w:tr>
      <w:tr w:rsidR="00317366" w14:paraId="5E1AAECE" w14:textId="77777777">
        <w:tblPrEx>
          <w:tblCellMar>
            <w:top w:w="0" w:type="dxa"/>
            <w:bottom w:w="0" w:type="dxa"/>
          </w:tblCellMar>
        </w:tblPrEx>
        <w:tc>
          <w:tcPr>
            <w:tcW w:w="2655" w:type="dxa"/>
            <w:tcBorders>
              <w:top w:val="single" w:sz="2" w:space="0" w:color="CBD5E1"/>
              <w:left w:val="single" w:sz="2" w:space="0" w:color="CBD5E1"/>
              <w:bottom w:val="single" w:sz="2" w:space="0" w:color="CBD5E1"/>
              <w:right w:val="single" w:sz="2" w:space="0" w:color="CBD5E1"/>
            </w:tcBorders>
            <w:shd w:val="clear" w:color="auto" w:fill="F5F7FA"/>
            <w:tcMar>
              <w:top w:w="52" w:type="dxa"/>
              <w:left w:w="108" w:type="dxa"/>
              <w:bottom w:w="52" w:type="dxa"/>
              <w:right w:w="108" w:type="dxa"/>
            </w:tcMar>
          </w:tcPr>
          <w:p w14:paraId="5E1AAEC7" w14:textId="77777777" w:rsidR="00317366" w:rsidRDefault="00317366">
            <w:pPr>
              <w:spacing w:after="60"/>
            </w:pPr>
          </w:p>
        </w:tc>
        <w:tc>
          <w:tcPr>
            <w:tcW w:w="4592" w:type="dxa"/>
            <w:tcBorders>
              <w:top w:val="single" w:sz="2" w:space="0" w:color="CBD5E1"/>
              <w:left w:val="single" w:sz="2" w:space="0" w:color="CBD5E1"/>
              <w:bottom w:val="single" w:sz="2" w:space="0" w:color="CBD5E1"/>
              <w:right w:val="single" w:sz="2" w:space="0" w:color="CBD5E1"/>
            </w:tcBorders>
            <w:shd w:val="clear" w:color="auto" w:fill="F5F7FA"/>
            <w:tcMar>
              <w:top w:w="52" w:type="dxa"/>
              <w:left w:w="108" w:type="dxa"/>
              <w:bottom w:w="52" w:type="dxa"/>
              <w:right w:w="108" w:type="dxa"/>
            </w:tcMar>
          </w:tcPr>
          <w:p w14:paraId="5E1AAEC8" w14:textId="77777777" w:rsidR="00317366" w:rsidRDefault="00317366">
            <w:pPr>
              <w:spacing w:after="60"/>
            </w:pPr>
          </w:p>
        </w:tc>
        <w:tc>
          <w:tcPr>
            <w:tcW w:w="200" w:type="dxa"/>
            <w:tcBorders>
              <w:top w:val="none" w:sz="0" w:space="0" w:color="FFFFFF"/>
              <w:left w:val="none" w:sz="0" w:space="0" w:color="FFFFFF"/>
              <w:bottom w:val="none" w:sz="0" w:space="0" w:color="FFFFFF"/>
              <w:right w:val="none" w:sz="0" w:space="0" w:color="FFFFFF"/>
            </w:tcBorders>
            <w:shd w:val="clear" w:color="auto" w:fill="FFFFFF"/>
            <w:tcMar>
              <w:top w:w="52" w:type="dxa"/>
              <w:left w:w="108" w:type="dxa"/>
              <w:bottom w:w="52" w:type="dxa"/>
              <w:right w:w="108" w:type="dxa"/>
            </w:tcMar>
          </w:tcPr>
          <w:p w14:paraId="5E1AAEC9" w14:textId="77777777" w:rsidR="00317366" w:rsidRDefault="00317366"/>
        </w:tc>
        <w:tc>
          <w:tcPr>
            <w:tcW w:w="2655" w:type="dxa"/>
            <w:tcBorders>
              <w:top w:val="single" w:sz="2" w:space="0" w:color="CBD5E1"/>
              <w:left w:val="single" w:sz="2" w:space="0" w:color="CBD5E1"/>
              <w:bottom w:val="single" w:sz="2" w:space="0" w:color="CBD5E1"/>
              <w:right w:val="single" w:sz="2" w:space="0" w:color="CBD5E1"/>
            </w:tcBorders>
            <w:shd w:val="clear" w:color="auto" w:fill="F5F7FA"/>
            <w:tcMar>
              <w:top w:w="52" w:type="dxa"/>
              <w:left w:w="108" w:type="dxa"/>
              <w:bottom w:w="52" w:type="dxa"/>
              <w:right w:w="108" w:type="dxa"/>
            </w:tcMar>
          </w:tcPr>
          <w:p w14:paraId="5E1AAECA" w14:textId="77777777" w:rsidR="00317366" w:rsidRDefault="00000000">
            <w:pPr>
              <w:spacing w:after="60"/>
            </w:pPr>
            <w:r>
              <w:rPr>
                <w:i/>
                <w:iCs/>
                <w:color w:val="64748B"/>
              </w:rPr>
              <w:t>Order</w:t>
            </w:r>
          </w:p>
        </w:tc>
        <w:tc>
          <w:tcPr>
            <w:tcW w:w="1033" w:type="dxa"/>
            <w:tcBorders>
              <w:top w:val="single" w:sz="2" w:space="0" w:color="CBD5E1"/>
              <w:left w:val="single" w:sz="2" w:space="0" w:color="CBD5E1"/>
              <w:bottom w:val="single" w:sz="2" w:space="0" w:color="CBD5E1"/>
              <w:right w:val="single" w:sz="2" w:space="0" w:color="CBD5E1"/>
            </w:tcBorders>
            <w:shd w:val="clear" w:color="auto" w:fill="F5F7FA"/>
            <w:tcMar>
              <w:top w:w="52" w:type="dxa"/>
              <w:left w:w="108" w:type="dxa"/>
              <w:bottom w:w="52" w:type="dxa"/>
              <w:right w:w="108" w:type="dxa"/>
            </w:tcMar>
          </w:tcPr>
          <w:p w14:paraId="5E1AAECB" w14:textId="77777777" w:rsidR="00317366" w:rsidRDefault="00000000">
            <w:pPr>
              <w:spacing w:after="60"/>
            </w:pPr>
            <w:r>
              <w:rPr>
                <w:i/>
                <w:iCs/>
                <w:color w:val="64748B"/>
              </w:rPr>
              <w:t>1:N</w:t>
            </w:r>
          </w:p>
        </w:tc>
        <w:tc>
          <w:tcPr>
            <w:tcW w:w="2655" w:type="dxa"/>
            <w:tcBorders>
              <w:top w:val="single" w:sz="2" w:space="0" w:color="CBD5E1"/>
              <w:left w:val="single" w:sz="2" w:space="0" w:color="CBD5E1"/>
              <w:bottom w:val="single" w:sz="2" w:space="0" w:color="CBD5E1"/>
              <w:right w:val="single" w:sz="2" w:space="0" w:color="CBD5E1"/>
            </w:tcBorders>
            <w:shd w:val="clear" w:color="auto" w:fill="F5F7FA"/>
            <w:tcMar>
              <w:top w:w="52" w:type="dxa"/>
              <w:left w:w="108" w:type="dxa"/>
              <w:bottom w:w="52" w:type="dxa"/>
              <w:right w:w="108" w:type="dxa"/>
            </w:tcMar>
          </w:tcPr>
          <w:p w14:paraId="5E1AAECC" w14:textId="77777777" w:rsidR="00317366" w:rsidRDefault="00000000">
            <w:pPr>
              <w:spacing w:after="60"/>
            </w:pPr>
            <w:r>
              <w:rPr>
                <w:i/>
                <w:iCs/>
                <w:color w:val="64748B"/>
              </w:rPr>
              <w:t>Line Item</w:t>
            </w:r>
          </w:p>
        </w:tc>
        <w:tc>
          <w:tcPr>
            <w:tcW w:w="648" w:type="dxa"/>
            <w:tcBorders>
              <w:top w:val="single" w:sz="2" w:space="0" w:color="CBD5E1"/>
              <w:left w:val="single" w:sz="2" w:space="0" w:color="CBD5E1"/>
              <w:bottom w:val="single" w:sz="2" w:space="0" w:color="CBD5E1"/>
              <w:right w:val="single" w:sz="2" w:space="0" w:color="CBD5E1"/>
            </w:tcBorders>
            <w:shd w:val="clear" w:color="auto" w:fill="F5F7FA"/>
            <w:tcMar>
              <w:top w:w="52" w:type="dxa"/>
              <w:left w:w="108" w:type="dxa"/>
              <w:bottom w:w="52" w:type="dxa"/>
              <w:right w:w="108" w:type="dxa"/>
            </w:tcMar>
          </w:tcPr>
          <w:p w14:paraId="5E1AAECD" w14:textId="77777777" w:rsidR="00317366" w:rsidRDefault="00000000">
            <w:pPr>
              <w:spacing w:after="60"/>
            </w:pPr>
            <w:r>
              <w:rPr>
                <w:i/>
                <w:iCs/>
                <w:color w:val="64748B"/>
              </w:rPr>
              <w:t>N</w:t>
            </w:r>
          </w:p>
        </w:tc>
      </w:tr>
      <w:tr w:rsidR="00317366" w14:paraId="5E1AAED6" w14:textId="77777777">
        <w:tblPrEx>
          <w:tblCellMar>
            <w:top w:w="0" w:type="dxa"/>
            <w:bottom w:w="0" w:type="dxa"/>
          </w:tblCellMar>
        </w:tblPrEx>
        <w:tc>
          <w:tcPr>
            <w:tcW w:w="2655"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CF" w14:textId="77777777" w:rsidR="00317366" w:rsidRDefault="00317366">
            <w:pPr>
              <w:spacing w:after="60"/>
            </w:pPr>
          </w:p>
        </w:tc>
        <w:tc>
          <w:tcPr>
            <w:tcW w:w="4592"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D0" w14:textId="77777777" w:rsidR="00317366" w:rsidRDefault="00317366">
            <w:pPr>
              <w:spacing w:after="60"/>
            </w:pPr>
          </w:p>
        </w:tc>
        <w:tc>
          <w:tcPr>
            <w:tcW w:w="200" w:type="dxa"/>
            <w:tcBorders>
              <w:top w:val="none" w:sz="0" w:space="0" w:color="FFFFFF"/>
              <w:left w:val="none" w:sz="0" w:space="0" w:color="FFFFFF"/>
              <w:bottom w:val="none" w:sz="0" w:space="0" w:color="FFFFFF"/>
              <w:right w:val="none" w:sz="0" w:space="0" w:color="FFFFFF"/>
            </w:tcBorders>
            <w:shd w:val="clear" w:color="auto" w:fill="FFFFFF"/>
            <w:tcMar>
              <w:top w:w="52" w:type="dxa"/>
              <w:left w:w="108" w:type="dxa"/>
              <w:bottom w:w="52" w:type="dxa"/>
              <w:right w:w="108" w:type="dxa"/>
            </w:tcMar>
          </w:tcPr>
          <w:p w14:paraId="5E1AAED1" w14:textId="77777777" w:rsidR="00317366" w:rsidRDefault="00317366"/>
        </w:tc>
        <w:tc>
          <w:tcPr>
            <w:tcW w:w="2655"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D2" w14:textId="77777777" w:rsidR="00317366" w:rsidRDefault="00000000">
            <w:pPr>
              <w:spacing w:after="60"/>
            </w:pPr>
            <w:r>
              <w:rPr>
                <w:i/>
                <w:iCs/>
                <w:color w:val="64748B"/>
              </w:rPr>
              <w:t>Product</w:t>
            </w:r>
          </w:p>
        </w:tc>
        <w:tc>
          <w:tcPr>
            <w:tcW w:w="1033"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D3" w14:textId="77777777" w:rsidR="00317366" w:rsidRDefault="00000000">
            <w:pPr>
              <w:spacing w:after="60"/>
            </w:pPr>
            <w:r>
              <w:rPr>
                <w:i/>
                <w:iCs/>
                <w:color w:val="64748B"/>
              </w:rPr>
              <w:t>N:1</w:t>
            </w:r>
          </w:p>
        </w:tc>
        <w:tc>
          <w:tcPr>
            <w:tcW w:w="2655"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D4" w14:textId="77777777" w:rsidR="00317366" w:rsidRDefault="00000000">
            <w:pPr>
              <w:spacing w:after="60"/>
            </w:pPr>
            <w:r>
              <w:rPr>
                <w:i/>
                <w:iCs/>
                <w:color w:val="64748B"/>
              </w:rPr>
              <w:t>Category</w:t>
            </w:r>
          </w:p>
        </w:tc>
        <w:tc>
          <w:tcPr>
            <w:tcW w:w="648"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D5" w14:textId="77777777" w:rsidR="00317366" w:rsidRDefault="00000000">
            <w:pPr>
              <w:spacing w:after="60"/>
            </w:pPr>
            <w:r>
              <w:rPr>
                <w:i/>
                <w:iCs/>
                <w:color w:val="64748B"/>
              </w:rPr>
              <w:t>N</w:t>
            </w:r>
          </w:p>
        </w:tc>
      </w:tr>
      <w:tr w:rsidR="00317366" w14:paraId="5E1AAEDE" w14:textId="77777777">
        <w:tblPrEx>
          <w:tblCellMar>
            <w:top w:w="0" w:type="dxa"/>
            <w:bottom w:w="0" w:type="dxa"/>
          </w:tblCellMar>
        </w:tblPrEx>
        <w:tc>
          <w:tcPr>
            <w:tcW w:w="2655" w:type="dxa"/>
            <w:tcBorders>
              <w:top w:val="single" w:sz="2" w:space="0" w:color="CBD5E1"/>
              <w:left w:val="single" w:sz="2" w:space="0" w:color="CBD5E1"/>
              <w:bottom w:val="single" w:sz="2" w:space="0" w:color="CBD5E1"/>
              <w:right w:val="single" w:sz="2" w:space="0" w:color="CBD5E1"/>
            </w:tcBorders>
            <w:shd w:val="clear" w:color="auto" w:fill="F5F7FA"/>
            <w:tcMar>
              <w:top w:w="52" w:type="dxa"/>
              <w:left w:w="108" w:type="dxa"/>
              <w:bottom w:w="52" w:type="dxa"/>
              <w:right w:w="108" w:type="dxa"/>
            </w:tcMar>
          </w:tcPr>
          <w:p w14:paraId="5E1AAED7" w14:textId="77777777" w:rsidR="00317366" w:rsidRDefault="00317366">
            <w:pPr>
              <w:spacing w:after="60"/>
            </w:pPr>
          </w:p>
        </w:tc>
        <w:tc>
          <w:tcPr>
            <w:tcW w:w="4592" w:type="dxa"/>
            <w:tcBorders>
              <w:top w:val="single" w:sz="2" w:space="0" w:color="CBD5E1"/>
              <w:left w:val="single" w:sz="2" w:space="0" w:color="CBD5E1"/>
              <w:bottom w:val="single" w:sz="2" w:space="0" w:color="CBD5E1"/>
              <w:right w:val="single" w:sz="2" w:space="0" w:color="CBD5E1"/>
            </w:tcBorders>
            <w:shd w:val="clear" w:color="auto" w:fill="F5F7FA"/>
            <w:tcMar>
              <w:top w:w="52" w:type="dxa"/>
              <w:left w:w="108" w:type="dxa"/>
              <w:bottom w:w="52" w:type="dxa"/>
              <w:right w:w="108" w:type="dxa"/>
            </w:tcMar>
          </w:tcPr>
          <w:p w14:paraId="5E1AAED8" w14:textId="77777777" w:rsidR="00317366" w:rsidRDefault="00317366">
            <w:pPr>
              <w:spacing w:after="60"/>
            </w:pPr>
          </w:p>
        </w:tc>
        <w:tc>
          <w:tcPr>
            <w:tcW w:w="200" w:type="dxa"/>
            <w:tcBorders>
              <w:top w:val="none" w:sz="0" w:space="0" w:color="FFFFFF"/>
              <w:left w:val="none" w:sz="0" w:space="0" w:color="FFFFFF"/>
              <w:bottom w:val="none" w:sz="0" w:space="0" w:color="FFFFFF"/>
              <w:right w:val="none" w:sz="0" w:space="0" w:color="FFFFFF"/>
            </w:tcBorders>
            <w:shd w:val="clear" w:color="auto" w:fill="FFFFFF"/>
            <w:tcMar>
              <w:top w:w="52" w:type="dxa"/>
              <w:left w:w="108" w:type="dxa"/>
              <w:bottom w:w="52" w:type="dxa"/>
              <w:right w:w="108" w:type="dxa"/>
            </w:tcMar>
          </w:tcPr>
          <w:p w14:paraId="5E1AAED9" w14:textId="77777777" w:rsidR="00317366" w:rsidRDefault="00317366"/>
        </w:tc>
        <w:tc>
          <w:tcPr>
            <w:tcW w:w="2655"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DA" w14:textId="77777777" w:rsidR="00317366" w:rsidRDefault="00317366">
            <w:pPr>
              <w:spacing w:after="60"/>
            </w:pPr>
          </w:p>
        </w:tc>
        <w:tc>
          <w:tcPr>
            <w:tcW w:w="1033"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DB" w14:textId="77777777" w:rsidR="00317366" w:rsidRDefault="00317366">
            <w:pPr>
              <w:spacing w:after="60"/>
            </w:pPr>
          </w:p>
        </w:tc>
        <w:tc>
          <w:tcPr>
            <w:tcW w:w="2655"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DC" w14:textId="77777777" w:rsidR="00317366" w:rsidRDefault="00317366">
            <w:pPr>
              <w:spacing w:after="60"/>
            </w:pPr>
          </w:p>
        </w:tc>
        <w:tc>
          <w:tcPr>
            <w:tcW w:w="648"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DD" w14:textId="77777777" w:rsidR="00317366" w:rsidRDefault="00317366">
            <w:pPr>
              <w:spacing w:after="60"/>
            </w:pPr>
          </w:p>
        </w:tc>
      </w:tr>
      <w:tr w:rsidR="00317366" w14:paraId="5E1AAEE3" w14:textId="77777777">
        <w:tblPrEx>
          <w:tblCellMar>
            <w:top w:w="0" w:type="dxa"/>
            <w:bottom w:w="0" w:type="dxa"/>
          </w:tblCellMar>
        </w:tblPrEx>
        <w:tc>
          <w:tcPr>
            <w:tcW w:w="2655"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DF" w14:textId="77777777" w:rsidR="00317366" w:rsidRDefault="00317366">
            <w:pPr>
              <w:spacing w:after="60"/>
            </w:pPr>
          </w:p>
        </w:tc>
        <w:tc>
          <w:tcPr>
            <w:tcW w:w="4592" w:type="dxa"/>
            <w:tcBorders>
              <w:top w:val="single" w:sz="2" w:space="0" w:color="CBD5E1"/>
              <w:left w:val="single" w:sz="2" w:space="0" w:color="CBD5E1"/>
              <w:bottom w:val="single" w:sz="2" w:space="0" w:color="CBD5E1"/>
              <w:right w:val="single" w:sz="2" w:space="0" w:color="CBD5E1"/>
            </w:tcBorders>
            <w:shd w:val="clear" w:color="auto" w:fill="FFFFFF"/>
            <w:tcMar>
              <w:top w:w="52" w:type="dxa"/>
              <w:left w:w="108" w:type="dxa"/>
              <w:bottom w:w="52" w:type="dxa"/>
              <w:right w:w="108" w:type="dxa"/>
            </w:tcMar>
          </w:tcPr>
          <w:p w14:paraId="5E1AAEE0" w14:textId="77777777" w:rsidR="00317366" w:rsidRDefault="00317366">
            <w:pPr>
              <w:spacing w:after="60"/>
            </w:pPr>
          </w:p>
        </w:tc>
        <w:tc>
          <w:tcPr>
            <w:tcW w:w="200" w:type="dxa"/>
            <w:tcBorders>
              <w:top w:val="none" w:sz="0" w:space="0" w:color="FFFFFF"/>
              <w:left w:val="none" w:sz="0" w:space="0" w:color="FFFFFF"/>
              <w:bottom w:val="none" w:sz="0" w:space="0" w:color="FFFFFF"/>
              <w:right w:val="none" w:sz="0" w:space="0" w:color="FFFFFF"/>
            </w:tcBorders>
            <w:shd w:val="clear" w:color="auto" w:fill="FFFFFF"/>
            <w:tcMar>
              <w:top w:w="52" w:type="dxa"/>
              <w:left w:w="108" w:type="dxa"/>
              <w:bottom w:w="52" w:type="dxa"/>
              <w:right w:w="108" w:type="dxa"/>
            </w:tcMar>
          </w:tcPr>
          <w:p w14:paraId="5E1AAEE1" w14:textId="77777777" w:rsidR="00317366" w:rsidRDefault="00317366"/>
        </w:tc>
        <w:tc>
          <w:tcPr>
            <w:tcW w:w="6991" w:type="dxa"/>
            <w:gridSpan w:val="4"/>
            <w:tcBorders>
              <w:top w:val="single" w:sz="3" w:space="0" w:color="028090"/>
              <w:left w:val="single" w:sz="3" w:space="0" w:color="028090"/>
              <w:bottom w:val="single" w:sz="3" w:space="0" w:color="028090"/>
              <w:right w:val="single" w:sz="3" w:space="0" w:color="028090"/>
            </w:tcBorders>
            <w:shd w:val="clear" w:color="auto" w:fill="E1F5EE"/>
            <w:tcMar>
              <w:top w:w="50" w:type="dxa"/>
              <w:left w:w="108" w:type="dxa"/>
              <w:bottom w:w="50" w:type="dxa"/>
              <w:right w:w="108" w:type="dxa"/>
            </w:tcMar>
          </w:tcPr>
          <w:p w14:paraId="5E1AAEE2" w14:textId="77777777" w:rsidR="00317366" w:rsidRDefault="00000000">
            <w:r>
              <w:rPr>
                <w:b/>
                <w:bCs/>
                <w:color w:val="028090"/>
                <w:sz w:val="16"/>
                <w:szCs w:val="16"/>
              </w:rPr>
              <w:t xml:space="preserve">Hierarchies / self-referencing:  </w:t>
            </w:r>
            <w:r>
              <w:rPr>
                <w:i/>
                <w:iCs/>
                <w:color w:val="64748B"/>
                <w:sz w:val="16"/>
                <w:szCs w:val="16"/>
              </w:rPr>
              <w:t>e.g. Category &gt; Category (Root &gt; Mid &gt; Leaf, max 3 levels)</w:t>
            </w:r>
          </w:p>
        </w:tc>
      </w:tr>
    </w:tbl>
    <w:p w14:paraId="5E1AAEE4" w14:textId="77777777" w:rsidR="00317366" w:rsidRDefault="00317366">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17366" w14:paraId="5E1AAEE7" w14:textId="77777777">
        <w:tblPrEx>
          <w:tblCellMar>
            <w:top w:w="0" w:type="dxa"/>
            <w:bottom w:w="0" w:type="dxa"/>
          </w:tblCellMar>
        </w:tblPrEx>
        <w:tc>
          <w:tcPr>
            <w:tcW w:w="540" w:type="dxa"/>
            <w:tcBorders>
              <w:top w:val="single" w:sz="4" w:space="0" w:color="1A2B4A"/>
              <w:left w:val="single" w:sz="4" w:space="0" w:color="1A2B4A"/>
              <w:bottom w:val="single" w:sz="4" w:space="0" w:color="1A2B4A"/>
              <w:right w:val="single" w:sz="4" w:space="0" w:color="1A2B4A"/>
            </w:tcBorders>
            <w:shd w:val="clear" w:color="auto" w:fill="1A2B4A"/>
            <w:tcMar>
              <w:top w:w="42" w:type="dxa"/>
              <w:left w:w="60" w:type="dxa"/>
              <w:bottom w:w="42" w:type="dxa"/>
              <w:right w:w="60" w:type="dxa"/>
            </w:tcMar>
          </w:tcPr>
          <w:p w14:paraId="5E1AAEE5" w14:textId="77777777" w:rsidR="00317366" w:rsidRDefault="00000000">
            <w:pPr>
              <w:jc w:val="center"/>
            </w:pPr>
            <w:r>
              <w:rPr>
                <w:b/>
                <w:bCs/>
                <w:color w:val="FFFFFF"/>
              </w:rPr>
              <w:t>D</w:t>
            </w:r>
          </w:p>
        </w:tc>
        <w:tc>
          <w:tcPr>
            <w:tcW w:w="8820" w:type="dxa"/>
            <w:tcBorders>
              <w:top w:val="single" w:sz="4" w:space="0" w:color="028090"/>
              <w:left w:val="single" w:sz="4" w:space="0" w:color="028090"/>
              <w:bottom w:val="single" w:sz="4" w:space="0" w:color="028090"/>
              <w:right w:val="single" w:sz="4" w:space="0" w:color="028090"/>
            </w:tcBorders>
            <w:shd w:val="clear" w:color="auto" w:fill="028090"/>
            <w:tcMar>
              <w:top w:w="42" w:type="dxa"/>
              <w:left w:w="120" w:type="dxa"/>
              <w:bottom w:w="42" w:type="dxa"/>
              <w:right w:w="60" w:type="dxa"/>
            </w:tcMar>
          </w:tcPr>
          <w:p w14:paraId="5E1AAEE6" w14:textId="77777777" w:rsidR="00317366" w:rsidRDefault="00000000">
            <w:r>
              <w:rPr>
                <w:b/>
                <w:bCs/>
                <w:color w:val="FFFFFF"/>
              </w:rPr>
              <w:t>Governance, Constraints &amp; Modeling Instructions</w:t>
            </w:r>
          </w:p>
        </w:tc>
      </w:tr>
    </w:tbl>
    <w:p w14:paraId="5E1AAEE8" w14:textId="77777777" w:rsidR="00317366" w:rsidRDefault="00317366">
      <w:pPr>
        <w:spacing w:after="15"/>
      </w:pPr>
    </w:p>
    <w:tbl>
      <w:tblPr>
        <w:tblW w:w="15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1"/>
        <w:gridCol w:w="222"/>
        <w:gridCol w:w="4941"/>
        <w:gridCol w:w="222"/>
        <w:gridCol w:w="5112"/>
      </w:tblGrid>
      <w:tr w:rsidR="00317366" w14:paraId="5E1AAF09" w14:textId="77777777">
        <w:tblPrEx>
          <w:tblCellMar>
            <w:top w:w="0" w:type="dxa"/>
            <w:bottom w:w="0" w:type="dxa"/>
          </w:tblCellMar>
        </w:tblPrEx>
        <w:tc>
          <w:tcPr>
            <w:tcW w:w="4956" w:type="dxa"/>
            <w:tcBorders>
              <w:top w:val="single" w:sz="3" w:space="0" w:color="E85D04"/>
              <w:left w:val="single" w:sz="3" w:space="0" w:color="E85D04"/>
              <w:bottom w:val="single" w:sz="3" w:space="0" w:color="E85D04"/>
              <w:right w:val="single" w:sz="3" w:space="0" w:color="E85D04"/>
            </w:tcBorders>
            <w:shd w:val="clear" w:color="auto" w:fill="FFF7ED"/>
            <w:tcMar>
              <w:top w:w="52" w:type="dxa"/>
              <w:left w:w="108" w:type="dxa"/>
              <w:bottom w:w="52" w:type="dxa"/>
              <w:right w:w="108" w:type="dxa"/>
            </w:tcMar>
          </w:tcPr>
          <w:p w14:paraId="5E1AAEE9" w14:textId="77777777" w:rsidR="00317366" w:rsidRPr="00043E13" w:rsidRDefault="00000000">
            <w:pPr>
              <w:spacing w:after="20"/>
              <w:rPr>
                <w:lang w:val="fr-BE"/>
              </w:rPr>
            </w:pPr>
            <w:r w:rsidRPr="00043E13">
              <w:rPr>
                <w:b/>
                <w:bCs/>
                <w:color w:val="E85D04"/>
                <w:sz w:val="14"/>
                <w:szCs w:val="14"/>
                <w:lang w:val="fr-BE"/>
              </w:rPr>
              <w:t xml:space="preserve">PII &amp; sensitive </w:t>
            </w:r>
            <w:proofErr w:type="spellStart"/>
            <w:r w:rsidRPr="00043E13">
              <w:rPr>
                <w:b/>
                <w:bCs/>
                <w:color w:val="E85D04"/>
                <w:sz w:val="14"/>
                <w:szCs w:val="14"/>
                <w:lang w:val="fr-BE"/>
              </w:rPr>
              <w:t>attributes</w:t>
            </w:r>
            <w:proofErr w:type="spellEnd"/>
          </w:p>
          <w:p w14:paraId="5E1AAEEA" w14:textId="77777777" w:rsidR="00317366" w:rsidRPr="00043E13" w:rsidRDefault="00317366">
            <w:pPr>
              <w:spacing w:after="8"/>
              <w:rPr>
                <w:lang w:val="fr-BE"/>
              </w:rPr>
            </w:pPr>
          </w:p>
          <w:p w14:paraId="5E1AAEEB" w14:textId="77777777" w:rsidR="00317366" w:rsidRPr="00043E13" w:rsidRDefault="00000000">
            <w:pPr>
              <w:pBdr>
                <w:bottom w:val="single" w:sz="2" w:space="2" w:color="E85D04"/>
              </w:pBdr>
              <w:spacing w:after="6"/>
              <w:rPr>
                <w:lang w:val="fr-BE"/>
              </w:rPr>
            </w:pPr>
            <w:proofErr w:type="spellStart"/>
            <w:r w:rsidRPr="00043E13">
              <w:rPr>
                <w:b/>
                <w:bCs/>
                <w:color w:val="E85D04"/>
                <w:sz w:val="15"/>
                <w:szCs w:val="15"/>
                <w:lang w:val="fr-BE"/>
              </w:rPr>
              <w:t>Attribute</w:t>
            </w:r>
            <w:proofErr w:type="spellEnd"/>
            <w:r w:rsidRPr="00043E13">
              <w:rPr>
                <w:color w:val="E85D04"/>
                <w:sz w:val="15"/>
                <w:szCs w:val="15"/>
                <w:lang w:val="fr-BE"/>
              </w:rPr>
              <w:t xml:space="preserve">  /  Classification</w:t>
            </w:r>
          </w:p>
          <w:p w14:paraId="5E1AAEEC" w14:textId="77777777" w:rsidR="00317366" w:rsidRPr="00043E13" w:rsidRDefault="00317366">
            <w:pPr>
              <w:spacing w:after="6"/>
              <w:rPr>
                <w:lang w:val="fr-BE"/>
              </w:rPr>
            </w:pPr>
          </w:p>
          <w:p w14:paraId="5E1AAEED" w14:textId="77777777" w:rsidR="00317366" w:rsidRPr="00043E13" w:rsidRDefault="00000000">
            <w:pPr>
              <w:spacing w:after="60"/>
              <w:rPr>
                <w:lang w:val="fr-BE"/>
              </w:rPr>
            </w:pPr>
            <w:r w:rsidRPr="00043E13">
              <w:rPr>
                <w:i/>
                <w:iCs/>
                <w:color w:val="64748B"/>
                <w:lang w:val="fr-BE"/>
              </w:rPr>
              <w:t>e.g. Email  /  PII</w:t>
            </w:r>
          </w:p>
          <w:p w14:paraId="5E1AAEEE" w14:textId="77777777" w:rsidR="00317366" w:rsidRPr="00043E13" w:rsidRDefault="00317366">
            <w:pPr>
              <w:spacing w:after="6"/>
              <w:rPr>
                <w:lang w:val="fr-BE"/>
              </w:rPr>
            </w:pPr>
          </w:p>
          <w:p w14:paraId="5E1AAEEF" w14:textId="77777777" w:rsidR="00317366" w:rsidRPr="00043E13" w:rsidRDefault="00317366">
            <w:pPr>
              <w:spacing w:after="60"/>
              <w:rPr>
                <w:lang w:val="fr-BE"/>
              </w:rPr>
            </w:pPr>
          </w:p>
          <w:p w14:paraId="5E1AAEF0" w14:textId="77777777" w:rsidR="00317366" w:rsidRPr="00043E13" w:rsidRDefault="00317366">
            <w:pPr>
              <w:spacing w:after="6"/>
              <w:rPr>
                <w:lang w:val="fr-BE"/>
              </w:rPr>
            </w:pPr>
          </w:p>
          <w:p w14:paraId="5E1AAEF1" w14:textId="77777777" w:rsidR="00317366" w:rsidRPr="00043E13" w:rsidRDefault="00317366">
            <w:pPr>
              <w:spacing w:after="60"/>
              <w:rPr>
                <w:lang w:val="fr-BE"/>
              </w:rPr>
            </w:pPr>
          </w:p>
          <w:p w14:paraId="5E1AAEF2" w14:textId="77777777" w:rsidR="00317366" w:rsidRPr="00043E13" w:rsidRDefault="00317366">
            <w:pPr>
              <w:spacing w:after="6"/>
              <w:rPr>
                <w:lang w:val="fr-BE"/>
              </w:rPr>
            </w:pPr>
          </w:p>
          <w:p w14:paraId="5E1AAEF3" w14:textId="77777777" w:rsidR="00317366" w:rsidRPr="00043E13" w:rsidRDefault="00317366">
            <w:pPr>
              <w:spacing w:after="60"/>
              <w:rPr>
                <w:lang w:val="fr-BE"/>
              </w:rPr>
            </w:pPr>
          </w:p>
        </w:tc>
        <w:tc>
          <w:tcPr>
            <w:tcW w:w="200" w:type="dxa"/>
            <w:tcBorders>
              <w:top w:val="none" w:sz="0" w:space="0" w:color="FFFFFF"/>
              <w:left w:val="none" w:sz="0" w:space="0" w:color="FFFFFF"/>
              <w:bottom w:val="none" w:sz="0" w:space="0" w:color="FFFFFF"/>
              <w:right w:val="none" w:sz="0" w:space="0" w:color="FFFFFF"/>
            </w:tcBorders>
            <w:shd w:val="clear" w:color="auto" w:fill="FFFFFF"/>
            <w:tcMar>
              <w:top w:w="52" w:type="dxa"/>
              <w:left w:w="108" w:type="dxa"/>
              <w:bottom w:w="52" w:type="dxa"/>
              <w:right w:w="108" w:type="dxa"/>
            </w:tcMar>
          </w:tcPr>
          <w:p w14:paraId="5E1AAEF4" w14:textId="77777777" w:rsidR="00317366" w:rsidRPr="00043E13" w:rsidRDefault="00317366">
            <w:pPr>
              <w:rPr>
                <w:lang w:val="fr-BE"/>
              </w:rPr>
            </w:pPr>
          </w:p>
        </w:tc>
        <w:tc>
          <w:tcPr>
            <w:tcW w:w="4956" w:type="dxa"/>
            <w:tcBorders>
              <w:top w:val="single" w:sz="3" w:space="0" w:color="028090"/>
              <w:left w:val="single" w:sz="3" w:space="0" w:color="028090"/>
              <w:bottom w:val="single" w:sz="3" w:space="0" w:color="028090"/>
              <w:right w:val="single" w:sz="3" w:space="0" w:color="028090"/>
            </w:tcBorders>
            <w:shd w:val="clear" w:color="auto" w:fill="E1F5EE"/>
            <w:tcMar>
              <w:top w:w="52" w:type="dxa"/>
              <w:left w:w="108" w:type="dxa"/>
              <w:bottom w:w="52" w:type="dxa"/>
              <w:right w:w="108" w:type="dxa"/>
            </w:tcMar>
          </w:tcPr>
          <w:p w14:paraId="5E1AAEF5" w14:textId="77777777" w:rsidR="00317366" w:rsidRDefault="00000000">
            <w:pPr>
              <w:spacing w:after="20"/>
            </w:pPr>
            <w:r>
              <w:rPr>
                <w:b/>
                <w:bCs/>
                <w:color w:val="028090"/>
                <w:sz w:val="14"/>
                <w:szCs w:val="14"/>
              </w:rPr>
              <w:t>Key data quality rules</w:t>
            </w:r>
          </w:p>
          <w:p w14:paraId="5E1AAEF6" w14:textId="77777777" w:rsidR="00317366" w:rsidRDefault="00317366">
            <w:pPr>
              <w:spacing w:after="8"/>
            </w:pPr>
          </w:p>
          <w:p w14:paraId="5E1AAEF7" w14:textId="77777777" w:rsidR="00317366" w:rsidRDefault="00000000">
            <w:pPr>
              <w:spacing w:after="60"/>
            </w:pPr>
            <w:r>
              <w:rPr>
                <w:i/>
                <w:iCs/>
                <w:color w:val="64748B"/>
              </w:rPr>
              <w:t>e.g. Email must match valid format</w:t>
            </w:r>
          </w:p>
          <w:p w14:paraId="5E1AAEF8" w14:textId="77777777" w:rsidR="00317366" w:rsidRDefault="00317366">
            <w:pPr>
              <w:spacing w:after="8"/>
            </w:pPr>
          </w:p>
          <w:p w14:paraId="5E1AAEF9" w14:textId="77777777" w:rsidR="00317366" w:rsidRDefault="00000000">
            <w:pPr>
              <w:spacing w:after="60"/>
            </w:pPr>
            <w:r>
              <w:rPr>
                <w:i/>
                <w:iCs/>
                <w:color w:val="64748B"/>
              </w:rPr>
              <w:t>e.g. Quantity must be &gt; 0</w:t>
            </w:r>
          </w:p>
          <w:p w14:paraId="5E1AAEFA" w14:textId="77777777" w:rsidR="00317366" w:rsidRDefault="00317366">
            <w:pPr>
              <w:spacing w:after="8"/>
            </w:pPr>
          </w:p>
          <w:p w14:paraId="5E1AAEFB" w14:textId="77777777" w:rsidR="00317366" w:rsidRDefault="00000000">
            <w:pPr>
              <w:spacing w:after="60"/>
            </w:pPr>
            <w:r>
              <w:rPr>
                <w:i/>
                <w:iCs/>
                <w:color w:val="64748B"/>
              </w:rPr>
              <w:t xml:space="preserve">e.g. </w:t>
            </w:r>
            <w:proofErr w:type="spellStart"/>
            <w:r>
              <w:rPr>
                <w:i/>
                <w:iCs/>
                <w:color w:val="64748B"/>
              </w:rPr>
              <w:t>EndDate</w:t>
            </w:r>
            <w:proofErr w:type="spellEnd"/>
            <w:r>
              <w:rPr>
                <w:i/>
                <w:iCs/>
                <w:color w:val="64748B"/>
              </w:rPr>
              <w:t xml:space="preserve"> must be &gt;= StartDate</w:t>
            </w:r>
          </w:p>
          <w:p w14:paraId="5E1AAEFC" w14:textId="77777777" w:rsidR="00317366" w:rsidRDefault="00317366">
            <w:pPr>
              <w:spacing w:after="8"/>
            </w:pPr>
          </w:p>
          <w:p w14:paraId="5E1AAEFD" w14:textId="77777777" w:rsidR="00317366" w:rsidRDefault="00000000">
            <w:pPr>
              <w:spacing w:after="60"/>
            </w:pPr>
            <w:r>
              <w:rPr>
                <w:i/>
                <w:iCs/>
                <w:color w:val="64748B"/>
              </w:rPr>
              <w:t xml:space="preserve">e.g. </w:t>
            </w:r>
            <w:proofErr w:type="spellStart"/>
            <w:r>
              <w:rPr>
                <w:i/>
                <w:iCs/>
                <w:color w:val="64748B"/>
              </w:rPr>
              <w:t>DiscountPct</w:t>
            </w:r>
            <w:proofErr w:type="spellEnd"/>
            <w:r>
              <w:rPr>
                <w:i/>
                <w:iCs/>
                <w:color w:val="64748B"/>
              </w:rPr>
              <w:t xml:space="preserve"> in range 0 to 1</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52" w:type="dxa"/>
              <w:left w:w="108" w:type="dxa"/>
              <w:bottom w:w="52" w:type="dxa"/>
              <w:right w:w="108" w:type="dxa"/>
            </w:tcMar>
          </w:tcPr>
          <w:p w14:paraId="5E1AAEFE" w14:textId="77777777" w:rsidR="00317366" w:rsidRDefault="00317366"/>
        </w:tc>
        <w:tc>
          <w:tcPr>
            <w:tcW w:w="5126" w:type="dxa"/>
            <w:tcBorders>
              <w:top w:val="single" w:sz="3" w:space="0" w:color="1A2B4A"/>
              <w:left w:val="single" w:sz="3" w:space="0" w:color="1A2B4A"/>
              <w:bottom w:val="single" w:sz="3" w:space="0" w:color="1A2B4A"/>
              <w:right w:val="single" w:sz="3" w:space="0" w:color="1A2B4A"/>
            </w:tcBorders>
            <w:shd w:val="clear" w:color="auto" w:fill="EFF6FF"/>
            <w:tcMar>
              <w:top w:w="52" w:type="dxa"/>
              <w:left w:w="108" w:type="dxa"/>
              <w:bottom w:w="52" w:type="dxa"/>
              <w:right w:w="108" w:type="dxa"/>
            </w:tcMar>
          </w:tcPr>
          <w:p w14:paraId="5E1AAEFF" w14:textId="77777777" w:rsidR="00317366" w:rsidRDefault="00000000">
            <w:pPr>
              <w:spacing w:after="20"/>
            </w:pPr>
            <w:r>
              <w:rPr>
                <w:b/>
                <w:bCs/>
                <w:color w:val="1A2B4A"/>
                <w:sz w:val="14"/>
                <w:szCs w:val="14"/>
              </w:rPr>
              <w:t>Modeling instructions</w:t>
            </w:r>
          </w:p>
          <w:p w14:paraId="5E1AAF00" w14:textId="77777777" w:rsidR="00317366" w:rsidRDefault="00317366">
            <w:pPr>
              <w:spacing w:after="8"/>
            </w:pPr>
          </w:p>
          <w:p w14:paraId="5E1AAF01" w14:textId="77777777" w:rsidR="00317366" w:rsidRDefault="00000000">
            <w:pPr>
              <w:pStyle w:val="ListParagraph"/>
              <w:numPr>
                <w:ilvl w:val="0"/>
                <w:numId w:val="2"/>
              </w:numPr>
              <w:spacing w:after="16"/>
            </w:pPr>
            <w:r>
              <w:rPr>
                <w:b/>
                <w:bCs/>
                <w:color w:val="1A2B4A"/>
                <w:sz w:val="17"/>
                <w:szCs w:val="17"/>
              </w:rPr>
              <w:t>Layers required:</w:t>
            </w:r>
          </w:p>
          <w:p w14:paraId="5E1AAF02" w14:textId="77777777" w:rsidR="00317366" w:rsidRDefault="00000000">
            <w:pPr>
              <w:pStyle w:val="ListParagraph"/>
              <w:numPr>
                <w:ilvl w:val="0"/>
                <w:numId w:val="2"/>
              </w:numPr>
              <w:spacing w:after="16"/>
            </w:pPr>
            <w:r>
              <w:rPr>
                <w:color w:val="1E293B"/>
                <w:sz w:val="17"/>
                <w:szCs w:val="17"/>
              </w:rPr>
              <w:t>[ ] Conceptual    [ ] Logical (3NF)    [ ] Physical</w:t>
            </w:r>
          </w:p>
          <w:p w14:paraId="5E1AAF03" w14:textId="77777777" w:rsidR="00317366" w:rsidRDefault="00000000">
            <w:pPr>
              <w:pStyle w:val="ListParagraph"/>
              <w:numPr>
                <w:ilvl w:val="0"/>
                <w:numId w:val="2"/>
              </w:numPr>
              <w:spacing w:after="16"/>
            </w:pPr>
            <w:r>
              <w:rPr>
                <w:b/>
                <w:bCs/>
                <w:color w:val="1A2B4A"/>
                <w:sz w:val="17"/>
                <w:szCs w:val="17"/>
              </w:rPr>
              <w:t>Logical key type:</w:t>
            </w:r>
          </w:p>
          <w:p w14:paraId="5E1AAF04" w14:textId="77777777" w:rsidR="00317366" w:rsidRDefault="00000000">
            <w:pPr>
              <w:pStyle w:val="ListParagraph"/>
              <w:numPr>
                <w:ilvl w:val="0"/>
                <w:numId w:val="2"/>
              </w:numPr>
              <w:spacing w:after="16"/>
            </w:pPr>
            <w:r>
              <w:rPr>
                <w:color w:val="1E293B"/>
                <w:sz w:val="17"/>
                <w:szCs w:val="17"/>
              </w:rPr>
              <w:t>[ ] Natural keys    [ ] Surrogate keys (UUID)</w:t>
            </w:r>
          </w:p>
          <w:p w14:paraId="5E1AAF05" w14:textId="77777777" w:rsidR="00317366" w:rsidRDefault="00000000">
            <w:pPr>
              <w:pStyle w:val="ListParagraph"/>
              <w:numPr>
                <w:ilvl w:val="0"/>
                <w:numId w:val="2"/>
              </w:numPr>
              <w:spacing w:after="16"/>
            </w:pPr>
            <w:r>
              <w:rPr>
                <w:b/>
                <w:bCs/>
                <w:color w:val="1A2B4A"/>
                <w:sz w:val="17"/>
                <w:szCs w:val="17"/>
              </w:rPr>
              <w:t>SCD strategy (if applicable):</w:t>
            </w:r>
          </w:p>
          <w:p w14:paraId="5E1AAF06" w14:textId="77777777" w:rsidR="00317366" w:rsidRDefault="00000000">
            <w:pPr>
              <w:pStyle w:val="ListParagraph"/>
              <w:numPr>
                <w:ilvl w:val="0"/>
                <w:numId w:val="2"/>
              </w:numPr>
              <w:spacing w:after="16"/>
            </w:pPr>
            <w:r>
              <w:rPr>
                <w:color w:val="1E293B"/>
                <w:sz w:val="17"/>
                <w:szCs w:val="17"/>
              </w:rPr>
              <w:t>[ ] Type 1 (overwrite)    [ ] Type 2 (history)</w:t>
            </w:r>
          </w:p>
          <w:p w14:paraId="5E1AAF07" w14:textId="77777777" w:rsidR="00317366" w:rsidRDefault="00000000">
            <w:pPr>
              <w:pStyle w:val="ListParagraph"/>
              <w:numPr>
                <w:ilvl w:val="0"/>
                <w:numId w:val="2"/>
              </w:numPr>
              <w:spacing w:after="16"/>
            </w:pPr>
            <w:r>
              <w:rPr>
                <w:b/>
                <w:bCs/>
                <w:color w:val="1A2B4A"/>
                <w:sz w:val="17"/>
                <w:szCs w:val="17"/>
              </w:rPr>
              <w:t>Star schema grain:</w:t>
            </w:r>
          </w:p>
          <w:p w14:paraId="5E1AAF08" w14:textId="77777777" w:rsidR="00317366" w:rsidRDefault="00000000">
            <w:pPr>
              <w:spacing w:after="60"/>
            </w:pPr>
            <w:r>
              <w:rPr>
                <w:i/>
                <w:iCs/>
                <w:color w:val="64748B"/>
              </w:rPr>
              <w:t>e.g. One row per order line item</w:t>
            </w:r>
          </w:p>
        </w:tc>
      </w:tr>
    </w:tbl>
    <w:p w14:paraId="5E1AAF0A" w14:textId="77777777" w:rsidR="00317366" w:rsidRDefault="00317366">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17366" w14:paraId="5E1AAF0D" w14:textId="77777777">
        <w:tblPrEx>
          <w:tblCellMar>
            <w:top w:w="0" w:type="dxa"/>
            <w:bottom w:w="0" w:type="dxa"/>
          </w:tblCellMar>
        </w:tblPrEx>
        <w:tc>
          <w:tcPr>
            <w:tcW w:w="540" w:type="dxa"/>
            <w:tcBorders>
              <w:top w:val="single" w:sz="4" w:space="0" w:color="1A2B4A"/>
              <w:left w:val="single" w:sz="4" w:space="0" w:color="1A2B4A"/>
              <w:bottom w:val="single" w:sz="4" w:space="0" w:color="1A2B4A"/>
              <w:right w:val="single" w:sz="4" w:space="0" w:color="1A2B4A"/>
            </w:tcBorders>
            <w:shd w:val="clear" w:color="auto" w:fill="1A2B4A"/>
            <w:tcMar>
              <w:top w:w="42" w:type="dxa"/>
              <w:left w:w="60" w:type="dxa"/>
              <w:bottom w:w="42" w:type="dxa"/>
              <w:right w:w="60" w:type="dxa"/>
            </w:tcMar>
          </w:tcPr>
          <w:p w14:paraId="5E1AAF0B" w14:textId="77777777" w:rsidR="00317366" w:rsidRDefault="00000000">
            <w:pPr>
              <w:jc w:val="center"/>
            </w:pPr>
            <w:r>
              <w:rPr>
                <w:b/>
                <w:bCs/>
                <w:color w:val="FFFFFF"/>
              </w:rPr>
              <w:t>E</w:t>
            </w:r>
          </w:p>
        </w:tc>
        <w:tc>
          <w:tcPr>
            <w:tcW w:w="8820" w:type="dxa"/>
            <w:tcBorders>
              <w:top w:val="single" w:sz="4" w:space="0" w:color="028090"/>
              <w:left w:val="single" w:sz="4" w:space="0" w:color="028090"/>
              <w:bottom w:val="single" w:sz="4" w:space="0" w:color="028090"/>
              <w:right w:val="single" w:sz="4" w:space="0" w:color="028090"/>
            </w:tcBorders>
            <w:shd w:val="clear" w:color="auto" w:fill="028090"/>
            <w:tcMar>
              <w:top w:w="42" w:type="dxa"/>
              <w:left w:w="120" w:type="dxa"/>
              <w:bottom w:w="42" w:type="dxa"/>
              <w:right w:w="60" w:type="dxa"/>
            </w:tcMar>
          </w:tcPr>
          <w:p w14:paraId="5E1AAF0C" w14:textId="77777777" w:rsidR="00317366" w:rsidRDefault="00000000">
            <w:r>
              <w:rPr>
                <w:b/>
                <w:bCs/>
                <w:color w:val="FFFFFF"/>
              </w:rPr>
              <w:t>Workshop Success Criteria</w:t>
            </w:r>
          </w:p>
        </w:tc>
      </w:tr>
    </w:tbl>
    <w:p w14:paraId="5E1AAF0E" w14:textId="77777777" w:rsidR="00317366" w:rsidRDefault="00317366">
      <w:pPr>
        <w:spacing w:after="30"/>
      </w:pPr>
    </w:p>
    <w:tbl>
      <w:tblPr>
        <w:tblW w:w="15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4"/>
        <w:gridCol w:w="431"/>
        <w:gridCol w:w="7533"/>
      </w:tblGrid>
      <w:tr w:rsidR="00317366" w14:paraId="5E1AAF22" w14:textId="77777777">
        <w:tblPrEx>
          <w:tblCellMar>
            <w:top w:w="0" w:type="dxa"/>
            <w:bottom w:w="0" w:type="dxa"/>
          </w:tblCellMar>
        </w:tblPrEx>
        <w:tc>
          <w:tcPr>
            <w:tcW w:w="5113" w:type="dxa"/>
            <w:tcBorders>
              <w:top w:val="single" w:sz="3" w:space="0" w:color="CBD5E1"/>
              <w:left w:val="single" w:sz="3" w:space="0" w:color="CBD5E1"/>
              <w:bottom w:val="single" w:sz="3" w:space="0" w:color="CBD5E1"/>
              <w:right w:val="single" w:sz="3" w:space="0" w:color="CBD5E1"/>
            </w:tcBorders>
            <w:shd w:val="clear" w:color="auto" w:fill="F5F7FA"/>
            <w:tcMar>
              <w:top w:w="52" w:type="dxa"/>
              <w:left w:w="108" w:type="dxa"/>
              <w:bottom w:w="52" w:type="dxa"/>
              <w:right w:w="108" w:type="dxa"/>
            </w:tcMar>
          </w:tcPr>
          <w:p w14:paraId="5E1AAF0F" w14:textId="77777777" w:rsidR="00317366" w:rsidRDefault="00000000">
            <w:pPr>
              <w:spacing w:after="20"/>
            </w:pPr>
            <w:r>
              <w:rPr>
                <w:b/>
                <w:bCs/>
                <w:color w:val="028090"/>
                <w:sz w:val="14"/>
                <w:szCs w:val="14"/>
              </w:rPr>
              <w:t>The model must support these queries</w:t>
            </w:r>
          </w:p>
          <w:p w14:paraId="5E1AAF10" w14:textId="77777777" w:rsidR="00317366" w:rsidRDefault="00317366">
            <w:pPr>
              <w:spacing w:after="20"/>
            </w:pPr>
          </w:p>
          <w:p w14:paraId="5E1AAF11" w14:textId="77777777" w:rsidR="00317366" w:rsidRDefault="00000000">
            <w:pPr>
              <w:spacing w:after="60"/>
            </w:pPr>
            <w:r>
              <w:rPr>
                <w:i/>
                <w:iCs/>
                <w:color w:val="64748B"/>
              </w:rPr>
              <w:t>1.  e.g. Revenue per customer per channel per month</w:t>
            </w:r>
          </w:p>
          <w:p w14:paraId="5E1AAF12" w14:textId="77777777" w:rsidR="00317366" w:rsidRDefault="00317366">
            <w:pPr>
              <w:spacing w:after="14"/>
            </w:pPr>
          </w:p>
          <w:p w14:paraId="5E1AAF13" w14:textId="77777777" w:rsidR="00317366" w:rsidRDefault="00000000">
            <w:pPr>
              <w:spacing w:after="60"/>
            </w:pPr>
            <w:r>
              <w:rPr>
                <w:i/>
                <w:iCs/>
                <w:color w:val="64748B"/>
              </w:rPr>
              <w:t>2.  e.g. Customer lifetime value at any historical date</w:t>
            </w:r>
          </w:p>
          <w:p w14:paraId="5E1AAF14" w14:textId="77777777" w:rsidR="00317366" w:rsidRDefault="00317366">
            <w:pPr>
              <w:spacing w:after="14"/>
            </w:pPr>
          </w:p>
          <w:p w14:paraId="5E1AAF15" w14:textId="77777777" w:rsidR="00317366" w:rsidRDefault="00000000">
            <w:pPr>
              <w:spacing w:after="60"/>
            </w:pPr>
            <w:r>
              <w:rPr>
                <w:i/>
                <w:iCs/>
                <w:color w:val="64748B"/>
              </w:rPr>
              <w:t>3.  e.g. Gross margin per product category</w:t>
            </w:r>
          </w:p>
          <w:p w14:paraId="5E1AAF16" w14:textId="77777777" w:rsidR="00317366" w:rsidRDefault="00317366">
            <w:pPr>
              <w:spacing w:after="14"/>
            </w:pPr>
          </w:p>
          <w:p w14:paraId="5E1AAF17" w14:textId="77777777" w:rsidR="00317366" w:rsidRDefault="00000000">
            <w:pPr>
              <w:spacing w:after="60"/>
            </w:pPr>
            <w:r>
              <w:rPr>
                <w:i/>
                <w:iCs/>
                <w:color w:val="64748B"/>
              </w:rPr>
              <w:t>4.  e.g. Promotional discount vs. baseline revenue</w:t>
            </w:r>
          </w:p>
        </w:tc>
        <w:tc>
          <w:tcPr>
            <w:tcW w:w="295" w:type="dxa"/>
            <w:tcBorders>
              <w:top w:val="none" w:sz="0" w:space="0" w:color="FFFFFF"/>
              <w:left w:val="none" w:sz="0" w:space="0" w:color="FFFFFF"/>
              <w:bottom w:val="none" w:sz="0" w:space="0" w:color="FFFFFF"/>
              <w:right w:val="none" w:sz="0" w:space="0" w:color="FFFFFF"/>
            </w:tcBorders>
            <w:shd w:val="clear" w:color="auto" w:fill="FFFFFF"/>
            <w:tcMar>
              <w:top w:w="52" w:type="dxa"/>
              <w:left w:w="108" w:type="dxa"/>
              <w:bottom w:w="52" w:type="dxa"/>
              <w:right w:w="108" w:type="dxa"/>
            </w:tcMar>
          </w:tcPr>
          <w:p w14:paraId="5E1AAF18" w14:textId="77777777" w:rsidR="00317366" w:rsidRDefault="00317366"/>
        </w:tc>
        <w:tc>
          <w:tcPr>
            <w:tcW w:w="5153" w:type="dxa"/>
            <w:tcBorders>
              <w:top w:val="single" w:sz="3" w:space="0" w:color="CBD5E1"/>
              <w:left w:val="single" w:sz="3" w:space="0" w:color="CBD5E1"/>
              <w:bottom w:val="single" w:sz="3" w:space="0" w:color="CBD5E1"/>
              <w:right w:val="single" w:sz="3" w:space="0" w:color="CBD5E1"/>
            </w:tcBorders>
            <w:shd w:val="clear" w:color="auto" w:fill="F5F7FA"/>
            <w:tcMar>
              <w:top w:w="52" w:type="dxa"/>
              <w:left w:w="108" w:type="dxa"/>
              <w:bottom w:w="52" w:type="dxa"/>
              <w:right w:w="108" w:type="dxa"/>
            </w:tcMar>
          </w:tcPr>
          <w:p w14:paraId="5E1AAF19" w14:textId="77777777" w:rsidR="00317366" w:rsidRDefault="00000000">
            <w:pPr>
              <w:spacing w:after="20"/>
            </w:pPr>
            <w:r>
              <w:rPr>
                <w:b/>
                <w:bCs/>
                <w:color w:val="028090"/>
                <w:sz w:val="14"/>
                <w:szCs w:val="14"/>
              </w:rPr>
              <w:t>Minimum deliverables for this sprint</w:t>
            </w:r>
          </w:p>
          <w:p w14:paraId="5E1AAF1A" w14:textId="77777777" w:rsidR="00317366" w:rsidRDefault="00317366">
            <w:pPr>
              <w:spacing w:after="20"/>
            </w:pPr>
          </w:p>
          <w:p w14:paraId="5E1AAF1B" w14:textId="77777777" w:rsidR="00317366" w:rsidRDefault="00000000">
            <w:pPr>
              <w:spacing w:after="60"/>
            </w:pPr>
            <w:r>
              <w:rPr>
                <w:i/>
                <w:iCs/>
                <w:color w:val="64748B"/>
              </w:rPr>
              <w:t>[ ]  Conceptual diagram with all entities and relationships</w:t>
            </w:r>
          </w:p>
          <w:p w14:paraId="5E1AAF1C" w14:textId="77777777" w:rsidR="00317366" w:rsidRDefault="00317366">
            <w:pPr>
              <w:spacing w:after="12"/>
            </w:pPr>
          </w:p>
          <w:p w14:paraId="5E1AAF1D" w14:textId="77777777" w:rsidR="00317366" w:rsidRDefault="00000000">
            <w:pPr>
              <w:spacing w:after="60"/>
            </w:pPr>
            <w:r>
              <w:rPr>
                <w:i/>
                <w:iCs/>
                <w:color w:val="64748B"/>
              </w:rPr>
              <w:t>[ ]  Logical model in 3NF with PK/FK constraints and governance notes</w:t>
            </w:r>
          </w:p>
          <w:p w14:paraId="5E1AAF1E" w14:textId="77777777" w:rsidR="00317366" w:rsidRDefault="00317366">
            <w:pPr>
              <w:spacing w:after="12"/>
            </w:pPr>
          </w:p>
          <w:p w14:paraId="5E1AAF1F" w14:textId="77777777" w:rsidR="00317366" w:rsidRDefault="00000000">
            <w:pPr>
              <w:spacing w:after="60"/>
            </w:pPr>
            <w:r>
              <w:rPr>
                <w:i/>
                <w:iCs/>
                <w:color w:val="64748B"/>
              </w:rPr>
              <w:t>[ ]  Physical model forward-engineered to valid DDL / DBML</w:t>
            </w:r>
          </w:p>
          <w:p w14:paraId="5E1AAF20" w14:textId="77777777" w:rsidR="00317366" w:rsidRDefault="00317366">
            <w:pPr>
              <w:spacing w:after="12"/>
            </w:pPr>
          </w:p>
          <w:p w14:paraId="5E1AAF21" w14:textId="77777777" w:rsidR="00317366" w:rsidRDefault="00000000">
            <w:pPr>
              <w:spacing w:after="60"/>
            </w:pPr>
            <w:r>
              <w:rPr>
                <w:i/>
                <w:iCs/>
                <w:color w:val="64748B"/>
              </w:rPr>
              <w:t>[ ]  All PII attributes classified and annotated in the model</w:t>
            </w:r>
          </w:p>
        </w:tc>
      </w:tr>
    </w:tbl>
    <w:p w14:paraId="5E1AAF23" w14:textId="77777777" w:rsidR="00317366" w:rsidRDefault="00317366">
      <w:pPr>
        <w:spacing w:after="20"/>
      </w:pPr>
    </w:p>
    <w:p w14:paraId="52CE8682" w14:textId="77777777" w:rsidR="00A57FF3" w:rsidRPr="00A57FF3" w:rsidRDefault="00000000" w:rsidP="00A57FF3">
      <w:pPr>
        <w:pBdr>
          <w:top w:val="single" w:sz="4" w:space="4" w:color="E85D04"/>
        </w:pBdr>
        <w:spacing w:before="60"/>
        <w:jc w:val="both"/>
        <w:rPr>
          <w:i/>
          <w:iCs/>
          <w:color w:val="64748B"/>
          <w:sz w:val="15"/>
          <w:szCs w:val="15"/>
        </w:rPr>
      </w:pPr>
      <w:r>
        <w:rPr>
          <w:b/>
          <w:bCs/>
          <w:color w:val="E85D04"/>
          <w:sz w:val="15"/>
          <w:szCs w:val="15"/>
        </w:rPr>
        <w:t xml:space="preserve">AI data modeler prompt: </w:t>
      </w:r>
      <w:r w:rsidR="00A57FF3" w:rsidRPr="00A57FF3">
        <w:rPr>
          <w:i/>
          <w:iCs/>
          <w:color w:val="64748B"/>
          <w:sz w:val="15"/>
          <w:szCs w:val="15"/>
        </w:rPr>
        <w:t xml:space="preserve">You are an expert data modeler helping a team develop data models each for the conceptual, logical, and physical layers, based on the attached requirements narrative. </w:t>
      </w:r>
    </w:p>
    <w:p w14:paraId="580B0829" w14:textId="77777777" w:rsidR="00A57FF3" w:rsidRPr="00A57FF3" w:rsidRDefault="00A57FF3" w:rsidP="00A57FF3">
      <w:pPr>
        <w:pBdr>
          <w:top w:val="single" w:sz="4" w:space="4" w:color="E85D04"/>
        </w:pBdr>
        <w:spacing w:before="60"/>
        <w:jc w:val="both"/>
        <w:rPr>
          <w:i/>
          <w:iCs/>
          <w:color w:val="64748B"/>
          <w:sz w:val="15"/>
          <w:szCs w:val="15"/>
        </w:rPr>
      </w:pPr>
    </w:p>
    <w:p w14:paraId="3A44EC0E" w14:textId="77777777" w:rsidR="00A57FF3" w:rsidRPr="00A57FF3" w:rsidRDefault="00A57FF3" w:rsidP="00A57FF3">
      <w:pPr>
        <w:pBdr>
          <w:top w:val="single" w:sz="4" w:space="4" w:color="E85D04"/>
        </w:pBdr>
        <w:spacing w:before="60"/>
        <w:jc w:val="both"/>
        <w:rPr>
          <w:i/>
          <w:iCs/>
          <w:color w:val="64748B"/>
          <w:sz w:val="15"/>
          <w:szCs w:val="15"/>
        </w:rPr>
      </w:pPr>
      <w:r w:rsidRPr="00A57FF3">
        <w:rPr>
          <w:i/>
          <w:iCs/>
          <w:color w:val="64748B"/>
          <w:sz w:val="15"/>
          <w:szCs w:val="15"/>
        </w:rPr>
        <w:t xml:space="preserve">Use your knowledge of the business domain and related data modeling best practices to propose entities and attributes that logically support the business requirements described in the narrative, formatted in DBML.  </w:t>
      </w:r>
    </w:p>
    <w:p w14:paraId="0120A2CA" w14:textId="77777777" w:rsidR="00A57FF3" w:rsidRPr="00A57FF3" w:rsidRDefault="00A57FF3" w:rsidP="00A57FF3">
      <w:pPr>
        <w:pBdr>
          <w:top w:val="single" w:sz="4" w:space="4" w:color="E85D04"/>
        </w:pBdr>
        <w:spacing w:before="60"/>
        <w:jc w:val="both"/>
        <w:rPr>
          <w:i/>
          <w:iCs/>
          <w:color w:val="64748B"/>
          <w:sz w:val="15"/>
          <w:szCs w:val="15"/>
        </w:rPr>
      </w:pPr>
    </w:p>
    <w:p w14:paraId="5C11E0B8" w14:textId="77777777" w:rsidR="00A57FF3" w:rsidRPr="00A57FF3" w:rsidRDefault="00A57FF3" w:rsidP="00A57FF3">
      <w:pPr>
        <w:pBdr>
          <w:top w:val="single" w:sz="4" w:space="4" w:color="E85D04"/>
        </w:pBdr>
        <w:spacing w:before="60"/>
        <w:jc w:val="both"/>
        <w:rPr>
          <w:i/>
          <w:iCs/>
          <w:color w:val="64748B"/>
          <w:sz w:val="15"/>
          <w:szCs w:val="15"/>
        </w:rPr>
      </w:pPr>
      <w:r w:rsidRPr="00A57FF3">
        <w:rPr>
          <w:i/>
          <w:iCs/>
          <w:color w:val="64748B"/>
          <w:sz w:val="15"/>
          <w:szCs w:val="15"/>
        </w:rPr>
        <w:t>Format the DBML output according to the https://dbml.dbdiagram.io/home/ specification, making sure that the output is compliant with DBML and can be interpreted by DBML without errors.</w:t>
      </w:r>
    </w:p>
    <w:p w14:paraId="34E6DBAC" w14:textId="77777777" w:rsidR="00A57FF3" w:rsidRPr="00A57FF3" w:rsidRDefault="00A57FF3" w:rsidP="00A57FF3">
      <w:pPr>
        <w:pBdr>
          <w:top w:val="single" w:sz="4" w:space="4" w:color="E85D04"/>
        </w:pBdr>
        <w:spacing w:before="60"/>
        <w:jc w:val="both"/>
        <w:rPr>
          <w:i/>
          <w:iCs/>
          <w:color w:val="64748B"/>
          <w:sz w:val="15"/>
          <w:szCs w:val="15"/>
        </w:rPr>
      </w:pPr>
    </w:p>
    <w:p w14:paraId="178618D9" w14:textId="77777777" w:rsidR="00A57FF3" w:rsidRPr="00A57FF3" w:rsidRDefault="00A57FF3" w:rsidP="00A57FF3">
      <w:pPr>
        <w:pBdr>
          <w:top w:val="single" w:sz="4" w:space="4" w:color="E85D04"/>
        </w:pBdr>
        <w:spacing w:before="60"/>
        <w:jc w:val="both"/>
        <w:rPr>
          <w:i/>
          <w:iCs/>
          <w:color w:val="64748B"/>
          <w:sz w:val="15"/>
          <w:szCs w:val="15"/>
        </w:rPr>
      </w:pPr>
      <w:r w:rsidRPr="00A57FF3">
        <w:rPr>
          <w:i/>
          <w:iCs/>
          <w:color w:val="64748B"/>
          <w:sz w:val="15"/>
          <w:szCs w:val="15"/>
        </w:rPr>
        <w:t xml:space="preserve">While there should not be indexes in the logical model, there should be indexes in the indexes in the physical model.  </w:t>
      </w:r>
    </w:p>
    <w:p w14:paraId="0E73FBA0" w14:textId="77777777" w:rsidR="00A57FF3" w:rsidRPr="00A57FF3" w:rsidRDefault="00A57FF3" w:rsidP="00A57FF3">
      <w:pPr>
        <w:pBdr>
          <w:top w:val="single" w:sz="4" w:space="4" w:color="E85D04"/>
        </w:pBdr>
        <w:spacing w:before="60"/>
        <w:jc w:val="both"/>
        <w:rPr>
          <w:i/>
          <w:iCs/>
          <w:color w:val="64748B"/>
          <w:sz w:val="15"/>
          <w:szCs w:val="15"/>
        </w:rPr>
      </w:pPr>
    </w:p>
    <w:p w14:paraId="1288E4D9" w14:textId="77777777" w:rsidR="00A57FF3" w:rsidRPr="00A57FF3" w:rsidRDefault="00A57FF3" w:rsidP="00A57FF3">
      <w:pPr>
        <w:pBdr>
          <w:top w:val="single" w:sz="4" w:space="4" w:color="E85D04"/>
        </w:pBdr>
        <w:spacing w:before="60"/>
        <w:jc w:val="both"/>
        <w:rPr>
          <w:i/>
          <w:iCs/>
          <w:color w:val="64748B"/>
          <w:sz w:val="15"/>
          <w:szCs w:val="15"/>
        </w:rPr>
      </w:pPr>
      <w:r w:rsidRPr="00A57FF3">
        <w:rPr>
          <w:i/>
          <w:iCs/>
          <w:color w:val="64748B"/>
          <w:sz w:val="15"/>
          <w:szCs w:val="15"/>
        </w:rPr>
        <w:t xml:space="preserve">For conceptual and logical models, let's have names in Proper Case (including a space between words if applicable) instead of </w:t>
      </w:r>
      <w:proofErr w:type="spellStart"/>
      <w:r w:rsidRPr="00A57FF3">
        <w:rPr>
          <w:i/>
          <w:iCs/>
          <w:color w:val="64748B"/>
          <w:sz w:val="15"/>
          <w:szCs w:val="15"/>
        </w:rPr>
        <w:t>PascalCase</w:t>
      </w:r>
      <w:proofErr w:type="spellEnd"/>
      <w:r w:rsidRPr="00A57FF3">
        <w:rPr>
          <w:i/>
          <w:iCs/>
          <w:color w:val="64748B"/>
          <w:sz w:val="15"/>
          <w:szCs w:val="15"/>
        </w:rPr>
        <w:t>.</w:t>
      </w:r>
    </w:p>
    <w:p w14:paraId="28C00365" w14:textId="77777777" w:rsidR="00A57FF3" w:rsidRPr="00A57FF3" w:rsidRDefault="00A57FF3" w:rsidP="00A57FF3">
      <w:pPr>
        <w:pBdr>
          <w:top w:val="single" w:sz="4" w:space="4" w:color="E85D04"/>
        </w:pBdr>
        <w:spacing w:before="60"/>
        <w:jc w:val="both"/>
        <w:rPr>
          <w:i/>
          <w:iCs/>
          <w:color w:val="64748B"/>
          <w:sz w:val="15"/>
          <w:szCs w:val="15"/>
        </w:rPr>
      </w:pPr>
    </w:p>
    <w:p w14:paraId="5E1AAF24" w14:textId="694EF3C2" w:rsidR="00317366" w:rsidRDefault="00A57FF3" w:rsidP="00A57FF3">
      <w:pPr>
        <w:pBdr>
          <w:top w:val="single" w:sz="4" w:space="4" w:color="E85D04"/>
        </w:pBdr>
        <w:spacing w:before="60"/>
        <w:jc w:val="both"/>
      </w:pPr>
      <w:r w:rsidRPr="00A57FF3">
        <w:rPr>
          <w:i/>
          <w:iCs/>
          <w:color w:val="64748B"/>
          <w:sz w:val="15"/>
          <w:szCs w:val="15"/>
        </w:rPr>
        <w:t xml:space="preserve">For the physical model, let's use </w:t>
      </w:r>
      <w:proofErr w:type="spellStart"/>
      <w:r w:rsidRPr="00A57FF3">
        <w:rPr>
          <w:i/>
          <w:iCs/>
          <w:color w:val="64748B"/>
          <w:sz w:val="15"/>
          <w:szCs w:val="15"/>
        </w:rPr>
        <w:t>lower_snake_case</w:t>
      </w:r>
      <w:proofErr w:type="spellEnd"/>
      <w:r w:rsidRPr="00A57FF3">
        <w:rPr>
          <w:i/>
          <w:iCs/>
          <w:color w:val="64748B"/>
          <w:sz w:val="15"/>
          <w:szCs w:val="15"/>
        </w:rPr>
        <w:t xml:space="preserve"> for the column names.</w:t>
      </w:r>
    </w:p>
    <w:sectPr w:rsidR="00317366">
      <w:headerReference w:type="default" r:id="rId7"/>
      <w:footerReference w:type="default" r:id="rId8"/>
      <w:pgSz w:w="16838" w:h="11906" w:orient="landscape"/>
      <w:pgMar w:top="280" w:right="700" w:bottom="280" w:left="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F959D" w14:textId="77777777" w:rsidR="00D50AD0" w:rsidRDefault="00D50AD0">
      <w:r>
        <w:separator/>
      </w:r>
    </w:p>
  </w:endnote>
  <w:endnote w:type="continuationSeparator" w:id="0">
    <w:p w14:paraId="5B810B39" w14:textId="77777777" w:rsidR="00D50AD0" w:rsidRDefault="00D50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AAF28" w14:textId="562DF82B" w:rsidR="00317366" w:rsidRDefault="00000000">
    <w:pPr>
      <w:pBdr>
        <w:top w:val="single" w:sz="3" w:space="3" w:color="028090"/>
      </w:pBdr>
      <w:spacing w:before="40"/>
      <w:jc w:val="right"/>
    </w:pPr>
    <w:r>
      <w:rPr>
        <w:color w:val="64748B"/>
        <w:sz w:val="14"/>
        <w:szCs w:val="14"/>
      </w:rPr>
      <w:t xml:space="preserve">Hackolade Studio  |  hackolade.com  |  Page </w:t>
    </w:r>
    <w:r>
      <w:rPr>
        <w:color w:val="64748B"/>
        <w:sz w:val="14"/>
        <w:szCs w:val="14"/>
      </w:rPr>
      <w:fldChar w:fldCharType="begin"/>
    </w:r>
    <w:r>
      <w:rPr>
        <w:color w:val="64748B"/>
        <w:sz w:val="14"/>
        <w:szCs w:val="14"/>
      </w:rPr>
      <w:instrText>PAGE</w:instrText>
    </w:r>
    <w:r>
      <w:rPr>
        <w:color w:val="64748B"/>
        <w:sz w:val="14"/>
        <w:szCs w:val="14"/>
      </w:rPr>
      <w:fldChar w:fldCharType="separate"/>
    </w:r>
    <w:r w:rsidR="00043E13">
      <w:rPr>
        <w:noProof/>
        <w:color w:val="64748B"/>
        <w:sz w:val="14"/>
        <w:szCs w:val="14"/>
      </w:rPr>
      <w:t>1</w:t>
    </w:r>
    <w:r>
      <w:rPr>
        <w:color w:val="64748B"/>
        <w:sz w:val="14"/>
        <w:szCs w:val="14"/>
      </w:rPr>
      <w:fldChar w:fldCharType="end"/>
    </w:r>
    <w:r>
      <w:rPr>
        <w:color w:val="64748B"/>
        <w:sz w:val="14"/>
        <w:szCs w:val="14"/>
      </w:rPr>
      <w:t xml:space="preserve">  of  </w:t>
    </w:r>
    <w:r>
      <w:rPr>
        <w:color w:val="64748B"/>
        <w:sz w:val="14"/>
        <w:szCs w:val="14"/>
      </w:rPr>
      <w:fldChar w:fldCharType="begin"/>
    </w:r>
    <w:r>
      <w:rPr>
        <w:color w:val="64748B"/>
        <w:sz w:val="14"/>
        <w:szCs w:val="14"/>
      </w:rPr>
      <w:instrText>NUMPAGES</w:instrText>
    </w:r>
    <w:r>
      <w:rPr>
        <w:color w:val="64748B"/>
        <w:sz w:val="14"/>
        <w:szCs w:val="14"/>
      </w:rPr>
      <w:fldChar w:fldCharType="separate"/>
    </w:r>
    <w:r w:rsidR="00043E13">
      <w:rPr>
        <w:noProof/>
        <w:color w:val="64748B"/>
        <w:sz w:val="14"/>
        <w:szCs w:val="14"/>
      </w:rPr>
      <w:t>2</w:t>
    </w:r>
    <w:r>
      <w:rPr>
        <w:color w:val="64748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BE9B8" w14:textId="77777777" w:rsidR="00D50AD0" w:rsidRDefault="00D50AD0">
      <w:r>
        <w:separator/>
      </w:r>
    </w:p>
  </w:footnote>
  <w:footnote w:type="continuationSeparator" w:id="0">
    <w:p w14:paraId="15D9FB48" w14:textId="77777777" w:rsidR="00D50AD0" w:rsidRDefault="00D50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44"/>
      <w:gridCol w:w="3894"/>
    </w:tblGrid>
    <w:tr w:rsidR="00317366" w14:paraId="5E1AAF27" w14:textId="77777777">
      <w:tblPrEx>
        <w:tblCellMar>
          <w:top w:w="0" w:type="dxa"/>
          <w:bottom w:w="0" w:type="dxa"/>
        </w:tblCellMar>
      </w:tblPrEx>
      <w:tc>
        <w:tcPr>
          <w:tcW w:w="7826" w:type="dxa"/>
          <w:tcBorders>
            <w:top w:val="none" w:sz="0" w:space="0" w:color="FFFFFF"/>
            <w:left w:val="none" w:sz="0" w:space="0" w:color="FFFFFF"/>
            <w:bottom w:val="none" w:sz="0" w:space="0" w:color="FFFFFF"/>
            <w:right w:val="none" w:sz="0" w:space="0" w:color="FFFFFF"/>
          </w:tcBorders>
          <w:shd w:val="clear" w:color="auto" w:fill="1A2B4A"/>
          <w:tcMar>
            <w:top w:w="52" w:type="dxa"/>
            <w:left w:w="120" w:type="dxa"/>
            <w:bottom w:w="52" w:type="dxa"/>
            <w:right w:w="60" w:type="dxa"/>
          </w:tcMar>
        </w:tcPr>
        <w:p w14:paraId="5E1AAF25" w14:textId="77777777" w:rsidR="00317366" w:rsidRDefault="00000000">
          <w:r>
            <w:rPr>
              <w:b/>
              <w:bCs/>
              <w:color w:val="FFFFFF"/>
              <w:sz w:val="16"/>
              <w:szCs w:val="16"/>
            </w:rPr>
            <w:t>Data Modeling Requirements Template</w:t>
          </w:r>
          <w:r>
            <w:rPr>
              <w:color w:val="A8D8E8"/>
              <w:sz w:val="14"/>
              <w:szCs w:val="14"/>
            </w:rPr>
            <w:t xml:space="preserve">   |   Hackolade Studio Workshop</w:t>
          </w:r>
        </w:p>
      </w:tc>
      <w:tc>
        <w:tcPr>
          <w:tcW w:w="2640" w:type="dxa"/>
          <w:tcBorders>
            <w:top w:val="none" w:sz="0" w:space="0" w:color="FFFFFF"/>
            <w:left w:val="none" w:sz="0" w:space="0" w:color="FFFFFF"/>
            <w:bottom w:val="none" w:sz="0" w:space="0" w:color="FFFFFF"/>
            <w:right w:val="none" w:sz="0" w:space="0" w:color="FFFFFF"/>
          </w:tcBorders>
          <w:shd w:val="clear" w:color="auto" w:fill="1A2B4A"/>
          <w:tcMar>
            <w:top w:w="52" w:type="dxa"/>
            <w:left w:w="60" w:type="dxa"/>
            <w:bottom w:w="52" w:type="dxa"/>
            <w:right w:w="120" w:type="dxa"/>
          </w:tcMar>
        </w:tcPr>
        <w:p w14:paraId="5E1AAF26" w14:textId="77777777" w:rsidR="00317366" w:rsidRDefault="00000000">
          <w:pPr>
            <w:jc w:val="right"/>
          </w:pPr>
          <w:r>
            <w:rPr>
              <w:i/>
              <w:iCs/>
              <w:color w:val="E85D04"/>
              <w:sz w:val="14"/>
              <w:szCs w:val="14"/>
            </w:rPr>
            <w:t>From Strategy to Structure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41F43"/>
    <w:multiLevelType w:val="hybridMultilevel"/>
    <w:tmpl w:val="1AAA731A"/>
    <w:lvl w:ilvl="0" w:tplc="4FACFECE">
      <w:start w:val="1"/>
      <w:numFmt w:val="bullet"/>
      <w:lvlText w:val="●"/>
      <w:lvlJc w:val="left"/>
      <w:pPr>
        <w:ind w:left="720" w:hanging="360"/>
      </w:pPr>
    </w:lvl>
    <w:lvl w:ilvl="1" w:tplc="BB122CA0">
      <w:start w:val="1"/>
      <w:numFmt w:val="bullet"/>
      <w:lvlText w:val="○"/>
      <w:lvlJc w:val="left"/>
      <w:pPr>
        <w:ind w:left="1440" w:hanging="360"/>
      </w:pPr>
    </w:lvl>
    <w:lvl w:ilvl="2" w:tplc="3BDA9422">
      <w:start w:val="1"/>
      <w:numFmt w:val="bullet"/>
      <w:lvlText w:val="■"/>
      <w:lvlJc w:val="left"/>
      <w:pPr>
        <w:ind w:left="2160" w:hanging="360"/>
      </w:pPr>
    </w:lvl>
    <w:lvl w:ilvl="3" w:tplc="49C8CAD6">
      <w:start w:val="1"/>
      <w:numFmt w:val="bullet"/>
      <w:lvlText w:val="●"/>
      <w:lvlJc w:val="left"/>
      <w:pPr>
        <w:ind w:left="2880" w:hanging="360"/>
      </w:pPr>
    </w:lvl>
    <w:lvl w:ilvl="4" w:tplc="F43C65C2">
      <w:start w:val="1"/>
      <w:numFmt w:val="bullet"/>
      <w:lvlText w:val="○"/>
      <w:lvlJc w:val="left"/>
      <w:pPr>
        <w:ind w:left="3600" w:hanging="360"/>
      </w:pPr>
    </w:lvl>
    <w:lvl w:ilvl="5" w:tplc="2916743E">
      <w:start w:val="1"/>
      <w:numFmt w:val="bullet"/>
      <w:lvlText w:val="■"/>
      <w:lvlJc w:val="left"/>
      <w:pPr>
        <w:ind w:left="4320" w:hanging="360"/>
      </w:pPr>
    </w:lvl>
    <w:lvl w:ilvl="6" w:tplc="078C01F4">
      <w:start w:val="1"/>
      <w:numFmt w:val="bullet"/>
      <w:lvlText w:val="●"/>
      <w:lvlJc w:val="left"/>
      <w:pPr>
        <w:ind w:left="5040" w:hanging="360"/>
      </w:pPr>
    </w:lvl>
    <w:lvl w:ilvl="7" w:tplc="6F5A469C">
      <w:start w:val="1"/>
      <w:numFmt w:val="bullet"/>
      <w:lvlText w:val="●"/>
      <w:lvlJc w:val="left"/>
      <w:pPr>
        <w:ind w:left="5760" w:hanging="360"/>
      </w:pPr>
    </w:lvl>
    <w:lvl w:ilvl="8" w:tplc="62885CF4">
      <w:start w:val="1"/>
      <w:numFmt w:val="bullet"/>
      <w:lvlText w:val="●"/>
      <w:lvlJc w:val="left"/>
      <w:pPr>
        <w:ind w:left="6480" w:hanging="360"/>
      </w:pPr>
    </w:lvl>
  </w:abstractNum>
  <w:abstractNum w:abstractNumId="1" w15:restartNumberingAfterBreak="0">
    <w:nsid w:val="44640419"/>
    <w:multiLevelType w:val="hybridMultilevel"/>
    <w:tmpl w:val="E314FE48"/>
    <w:lvl w:ilvl="0" w:tplc="B74C7552">
      <w:start w:val="1"/>
      <w:numFmt w:val="bullet"/>
      <w:lvlText w:val="•"/>
      <w:lvlJc w:val="left"/>
      <w:pPr>
        <w:ind w:left="540" w:hanging="270"/>
      </w:pPr>
    </w:lvl>
    <w:lvl w:ilvl="1" w:tplc="3B78E4BC">
      <w:numFmt w:val="decimal"/>
      <w:lvlText w:val=""/>
      <w:lvlJc w:val="left"/>
    </w:lvl>
    <w:lvl w:ilvl="2" w:tplc="A53212C0">
      <w:numFmt w:val="decimal"/>
      <w:lvlText w:val=""/>
      <w:lvlJc w:val="left"/>
    </w:lvl>
    <w:lvl w:ilvl="3" w:tplc="BC50BBB6">
      <w:numFmt w:val="decimal"/>
      <w:lvlText w:val=""/>
      <w:lvlJc w:val="left"/>
    </w:lvl>
    <w:lvl w:ilvl="4" w:tplc="DB689E0A">
      <w:numFmt w:val="decimal"/>
      <w:lvlText w:val=""/>
      <w:lvlJc w:val="left"/>
    </w:lvl>
    <w:lvl w:ilvl="5" w:tplc="503C7F74">
      <w:numFmt w:val="decimal"/>
      <w:lvlText w:val=""/>
      <w:lvlJc w:val="left"/>
    </w:lvl>
    <w:lvl w:ilvl="6" w:tplc="0E728FD6">
      <w:numFmt w:val="decimal"/>
      <w:lvlText w:val=""/>
      <w:lvlJc w:val="left"/>
    </w:lvl>
    <w:lvl w:ilvl="7" w:tplc="854EA1CE">
      <w:numFmt w:val="decimal"/>
      <w:lvlText w:val=""/>
      <w:lvlJc w:val="left"/>
    </w:lvl>
    <w:lvl w:ilvl="8" w:tplc="CC22DDB4">
      <w:numFmt w:val="decimal"/>
      <w:lvlText w:val=""/>
      <w:lvlJc w:val="left"/>
    </w:lvl>
  </w:abstractNum>
  <w:num w:numId="1" w16cid:durableId="1290358980">
    <w:abstractNumId w:val="0"/>
    <w:lvlOverride w:ilvl="0">
      <w:startOverride w:val="1"/>
    </w:lvlOverride>
  </w:num>
  <w:num w:numId="2" w16cid:durableId="11444648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366"/>
    <w:rsid w:val="00043E13"/>
    <w:rsid w:val="00317366"/>
    <w:rsid w:val="00A57FF3"/>
    <w:rsid w:val="00AD6339"/>
    <w:rsid w:val="00D50AD0"/>
    <w:rsid w:val="00F27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AE80"/>
  <w15:docId w15:val="{08D1BFE2-296B-41A7-9955-F3C42B03A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6339"/>
    <w:pPr>
      <w:tabs>
        <w:tab w:val="center" w:pos="4680"/>
        <w:tab w:val="right" w:pos="9360"/>
      </w:tabs>
    </w:pPr>
  </w:style>
  <w:style w:type="character" w:customStyle="1" w:styleId="HeaderChar">
    <w:name w:val="Header Char"/>
    <w:basedOn w:val="DefaultParagraphFont"/>
    <w:link w:val="Header"/>
    <w:uiPriority w:val="99"/>
    <w:rsid w:val="00AD6339"/>
  </w:style>
  <w:style w:type="paragraph" w:styleId="Footer">
    <w:name w:val="footer"/>
    <w:basedOn w:val="Normal"/>
    <w:link w:val="FooterChar"/>
    <w:uiPriority w:val="99"/>
    <w:unhideWhenUsed/>
    <w:rsid w:val="00AD6339"/>
    <w:pPr>
      <w:tabs>
        <w:tab w:val="center" w:pos="4680"/>
        <w:tab w:val="right" w:pos="9360"/>
      </w:tabs>
    </w:pPr>
  </w:style>
  <w:style w:type="character" w:customStyle="1" w:styleId="FooterChar">
    <w:name w:val="Footer Char"/>
    <w:basedOn w:val="DefaultParagraphFont"/>
    <w:link w:val="Footer"/>
    <w:uiPriority w:val="99"/>
    <w:rsid w:val="00AD6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Pascal Desmarets</cp:lastModifiedBy>
  <cp:revision>4</cp:revision>
  <dcterms:created xsi:type="dcterms:W3CDTF">2026-04-20T08:16:00Z</dcterms:created>
  <dcterms:modified xsi:type="dcterms:W3CDTF">2026-04-20T08:28:00Z</dcterms:modified>
</cp:coreProperties>
</file>