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bookmarkStart w:id="0" w:name="_GoBack"/>
      <w:bookmarkEnd w:id="0"/>
    </w:p>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FE7326" w14:paraId="66F2ABB3" w14:textId="77777777" w:rsidTr="008A1B90">
        <w:trPr>
          <w:trHeight w:hRule="exact" w:val="11997"/>
        </w:trPr>
        <w:tc>
          <w:tcPr>
            <w:tcW w:w="8392" w:type="dxa"/>
            <w:shd w:val="clear" w:color="auto" w:fill="auto"/>
            <w:tcMar>
              <w:top w:w="284" w:type="dxa"/>
            </w:tcMar>
          </w:tcPr>
          <w:p w14:paraId="76886E46" w14:textId="160A06BB" w:rsidR="009F5BCC" w:rsidRPr="00D044CF" w:rsidRDefault="00D044CF" w:rsidP="00D044CF">
            <w:pPr>
              <w:pStyle w:val="Title"/>
              <w:jc w:val="center"/>
              <w:rPr>
                <w:lang w:val="en-US"/>
              </w:rPr>
            </w:pPr>
            <w:commentRangeStart w:id="1"/>
            <w:r w:rsidRPr="00D044CF">
              <w:rPr>
                <w:lang w:val="en-US"/>
              </w:rPr>
              <w:t>Assessing inequality with ta</w:t>
            </w:r>
            <w:r w:rsidRPr="00EF5168">
              <w:rPr>
                <w:lang w:val="en-US"/>
              </w:rPr>
              <w:t>x</w:t>
            </w:r>
            <w:r w:rsidR="00E82313">
              <w:rPr>
                <w:lang w:val="en-US"/>
              </w:rPr>
              <w:t xml:space="preserve"> data</w:t>
            </w:r>
            <w:commentRangeEnd w:id="1"/>
            <w:r w:rsidR="006E6A93">
              <w:rPr>
                <w:rStyle w:val="CommentReference"/>
                <w:rFonts w:eastAsia="Lucida Sans"/>
                <w:color w:val="auto"/>
                <w:spacing w:val="0"/>
                <w:kern w:val="0"/>
              </w:rPr>
              <w:commentReference w:id="1"/>
            </w:r>
          </w:p>
          <w:p w14:paraId="6AFB6F65" w14:textId="012EFC02" w:rsidR="009F5BCC" w:rsidRPr="00D044CF" w:rsidRDefault="003757F4" w:rsidP="00D044CF">
            <w:pPr>
              <w:pStyle w:val="Subtitle"/>
              <w:jc w:val="center"/>
              <w:rPr>
                <w:lang w:val="en-US"/>
              </w:rPr>
            </w:pPr>
            <w:r>
              <w:rPr>
                <w:lang w:val="en-US"/>
              </w:rPr>
              <w:t xml:space="preserve">Income Inequality in </w:t>
            </w:r>
            <w:r w:rsidR="00D044CF" w:rsidRPr="00D044CF">
              <w:rPr>
                <w:lang w:val="en-US"/>
              </w:rPr>
              <w:t xml:space="preserve">Switzerland from </w:t>
            </w:r>
            <w:commentRangeStart w:id="2"/>
            <w:commentRangeStart w:id="3"/>
            <w:r w:rsidR="00D044CF" w:rsidRPr="00D044CF">
              <w:rPr>
                <w:lang w:val="en-US"/>
              </w:rPr>
              <w:t>19</w:t>
            </w:r>
            <w:r w:rsidR="00E82313">
              <w:rPr>
                <w:lang w:val="en-US"/>
              </w:rPr>
              <w:t>17</w:t>
            </w:r>
            <w:r w:rsidR="00D044CF" w:rsidRPr="00D044CF">
              <w:rPr>
                <w:lang w:val="en-US"/>
              </w:rPr>
              <w:t xml:space="preserve"> to 201</w:t>
            </w:r>
            <w:r w:rsidR="00E82313">
              <w:rPr>
                <w:lang w:val="en-US"/>
              </w:rPr>
              <w:t>1</w:t>
            </w:r>
            <w:commentRangeEnd w:id="2"/>
            <w:r w:rsidR="008359BB">
              <w:rPr>
                <w:rStyle w:val="CommentReference"/>
                <w:rFonts w:cs="Times New Roman"/>
              </w:rPr>
              <w:commentReference w:id="2"/>
            </w:r>
            <w:commentRangeEnd w:id="3"/>
            <w:r w:rsidR="00E82313">
              <w:rPr>
                <w:rStyle w:val="CommentReference"/>
                <w:rFonts w:cs="Times New Roman"/>
              </w:rPr>
              <w:commentReference w:id="3"/>
            </w:r>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77777777" w:rsidR="00D044CF" w:rsidRDefault="00FE7326" w:rsidP="00D044CF">
            <w:pPr>
              <w:jc w:val="center"/>
              <w:rPr>
                <w:b/>
                <w:lang w:val="en-US"/>
              </w:rPr>
            </w:pPr>
            <w:r>
              <w:fldChar w:fldCharType="begin"/>
            </w:r>
            <w:r w:rsidRPr="00FE7326">
              <w:rPr>
                <w:lang w:val="en-US"/>
                <w:rPrChange w:id="4" w:author="Hümbelin Oliver" w:date="2014-12-12T16:46:00Z">
                  <w:rPr/>
                </w:rPrChange>
              </w:rPr>
              <w:instrText xml:space="preserve"> HYPERLINK "mailto:oliver.huembelin@bfh.ch" </w:instrText>
            </w:r>
            <w:r>
              <w:fldChar w:fldCharType="separate"/>
            </w:r>
            <w:r w:rsidR="00EF5168" w:rsidRPr="00DC6F19">
              <w:rPr>
                <w:rStyle w:val="Hyperlink"/>
                <w:b/>
                <w:lang w:val="en-US"/>
              </w:rPr>
              <w:t>oliver.huembelin@bfh.ch</w:t>
            </w:r>
            <w:r>
              <w:rPr>
                <w:rStyle w:val="Hyperlink"/>
                <w:b/>
                <w:lang w:val="en-US"/>
              </w:rPr>
              <w:fldChar w:fldCharType="end"/>
            </w:r>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77777777" w:rsidR="00D044CF" w:rsidRDefault="00FE7326" w:rsidP="00D044CF">
            <w:pPr>
              <w:jc w:val="center"/>
              <w:rPr>
                <w:rStyle w:val="Hyperlink"/>
                <w:b/>
                <w:lang w:val="en-US"/>
              </w:rPr>
            </w:pPr>
            <w:r>
              <w:fldChar w:fldCharType="begin"/>
            </w:r>
            <w:r w:rsidRPr="00FE7326">
              <w:rPr>
                <w:lang w:val="en-US"/>
                <w:rPrChange w:id="5" w:author="Hümbelin Oliver" w:date="2014-12-12T16:46:00Z">
                  <w:rPr/>
                </w:rPrChange>
              </w:rPr>
              <w:instrText xml:space="preserve"> HYPERLINK "mailto:rudolf.farys@soz.unibe.ch" </w:instrText>
            </w:r>
            <w:r>
              <w:fldChar w:fldCharType="separate"/>
            </w:r>
            <w:r w:rsidR="00D044CF" w:rsidRPr="00D044CF">
              <w:rPr>
                <w:rStyle w:val="Hyperlink"/>
                <w:b/>
                <w:lang w:val="en-US"/>
              </w:rPr>
              <w:t>rudolf.farys@soz.unibe.ch</w:t>
            </w:r>
            <w:r>
              <w:rPr>
                <w:rStyle w:val="Hyperlink"/>
                <w:b/>
                <w:lang w:val="en-US"/>
              </w:rPr>
              <w:fldChar w:fldCharType="end"/>
            </w:r>
          </w:p>
          <w:p w14:paraId="473D36E8" w14:textId="77777777" w:rsidR="00EF5168" w:rsidRPr="00D044CF" w:rsidRDefault="00EF5168" w:rsidP="00D044CF">
            <w:pPr>
              <w:jc w:val="center"/>
              <w:rPr>
                <w:b/>
                <w:lang w:val="en-US"/>
              </w:rPr>
            </w:pPr>
          </w:p>
          <w:p w14:paraId="127034EE" w14:textId="4580B5AA" w:rsidR="009F5BCC" w:rsidRPr="00EF5168" w:rsidRDefault="003757F4" w:rsidP="00D044CF">
            <w:pPr>
              <w:jc w:val="center"/>
              <w:rPr>
                <w:lang w:val="en-US"/>
              </w:rPr>
            </w:pPr>
            <w:del w:id="6" w:author="Hümbelin Oliver" w:date="2014-11-17T17:43:00Z">
              <w:r w:rsidDel="00597535">
                <w:rPr>
                  <w:lang w:val="en-US"/>
                </w:rPr>
                <w:delText>Oktober</w:delText>
              </w:r>
            </w:del>
            <w:ins w:id="7" w:author="Hümbelin Oliver" w:date="2014-11-17T17:47:00Z">
              <w:r w:rsidR="00597535">
                <w:rPr>
                  <w:lang w:val="en-US"/>
                </w:rPr>
                <w:t>November</w:t>
              </w:r>
            </w:ins>
            <w:r w:rsidR="00D044CF" w:rsidRPr="00EF5168">
              <w:rPr>
                <w:lang w:val="en-US"/>
              </w:rPr>
              <w:t xml:space="preserve"> 2014</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40410221" w14:textId="573782F1" w:rsidR="00597535" w:rsidRDefault="00154023" w:rsidP="00ED1A08">
            <w:pPr>
              <w:rPr>
                <w:ins w:id="8" w:author="Hümbelin Oliver" w:date="2014-11-17T17:42:00Z"/>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r w:rsidR="008C20AA" w:rsidRPr="008C20AA">
              <w:rPr>
                <w:lang w:val="en-US"/>
              </w:rPr>
              <w:t>scarce</w:t>
            </w:r>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w:t>
            </w:r>
            <w:commentRangeStart w:id="9"/>
            <w:r w:rsidR="00DA2CB4">
              <w:rPr>
                <w:lang w:val="en-US"/>
              </w:rPr>
              <w:t xml:space="preserve">tax data </w:t>
            </w:r>
            <w:commentRangeEnd w:id="9"/>
            <w:r w:rsidR="00EA022C">
              <w:rPr>
                <w:rStyle w:val="CommentReference"/>
              </w:rPr>
              <w:commentReference w:id="9"/>
            </w:r>
            <w:r w:rsidR="00DA2CB4">
              <w:rPr>
                <w:lang w:val="en-US"/>
              </w:rPr>
              <w:t>is suitable to satisfy ideal theoretical concepts (</w:t>
            </w:r>
            <w:r w:rsidR="00597535">
              <w:rPr>
                <w:lang w:val="en-US"/>
              </w:rPr>
              <w:t xml:space="preserve">income measurement, </w:t>
            </w:r>
            <w:r w:rsidR="00DA2CB4">
              <w:rPr>
                <w:lang w:val="en-US"/>
              </w:rPr>
              <w:t>population coverage, statistical units) to track inequality development. Using</w:t>
            </w:r>
            <w:r w:rsidR="00ED1A08">
              <w:rPr>
                <w:lang w:val="en-US"/>
              </w:rPr>
              <w:t xml:space="preserve"> public</w:t>
            </w:r>
            <w:r w:rsidR="00DA2CB4">
              <w:rPr>
                <w:lang w:val="en-US"/>
              </w:rPr>
              <w:t xml:space="preserve"> tax data</w:t>
            </w:r>
            <w:commentRangeStart w:id="10"/>
            <w:ins w:id="11" w:author="Hümbelin Oliver" w:date="2014-11-17T17:37:00Z">
              <w:r w:rsidR="00ED1A08">
                <w:rPr>
                  <w:lang w:val="en-US"/>
                </w:rPr>
                <w:t xml:space="preserve"> from Switzerland</w:t>
              </w:r>
            </w:ins>
            <w:ins w:id="12" w:author="Hümbelin Oliver" w:date="2014-11-17T17:41:00Z">
              <w:r w:rsidR="00ED1A08">
                <w:rPr>
                  <w:lang w:val="en-US"/>
                </w:rPr>
                <w:t xml:space="preserve"> we show a)</w:t>
              </w:r>
            </w:ins>
            <w:ins w:id="13" w:author="Hümbelin Oliver" w:date="2014-11-17T17:38:00Z">
              <w:r w:rsidR="00ED1A08">
                <w:rPr>
                  <w:lang w:val="en-US"/>
                </w:rPr>
                <w:t xml:space="preserve"> how strong inequality is affected by using different income concepts</w:t>
              </w:r>
            </w:ins>
            <w:ins w:id="14" w:author="Hümbelin Oliver" w:date="2014-11-17T17:41:00Z">
              <w:r w:rsidR="00ED1A08">
                <w:rPr>
                  <w:lang w:val="en-US"/>
                </w:rPr>
                <w:t>, b</w:t>
              </w:r>
            </w:ins>
            <w:ins w:id="15" w:author="Hümbelin Oliver" w:date="2014-11-17T17:39:00Z">
              <w:r w:rsidR="00ED1A08">
                <w:rPr>
                  <w:lang w:val="en-US"/>
                </w:rPr>
                <w:t>y</w:t>
              </w:r>
            </w:ins>
            <w:ins w:id="16" w:author="Hümbelin Oliver" w:date="2014-11-17T17:41:00Z">
              <w:r w:rsidR="00ED1A08">
                <w:rPr>
                  <w:lang w:val="en-US"/>
                </w:rPr>
                <w:t xml:space="preserve"> b)</w:t>
              </w:r>
            </w:ins>
            <w:ins w:id="17" w:author="Hümbelin Oliver" w:date="2014-11-17T17:39:00Z">
              <w:r w:rsidR="00ED1A08">
                <w:rPr>
                  <w:lang w:val="en-US"/>
                </w:rPr>
                <w:t xml:space="preserve"> comparing tax data to survey data, we</w:t>
              </w:r>
            </w:ins>
            <w:ins w:id="18" w:author="Hümbelin Oliver" w:date="2014-11-17T17:40:00Z">
              <w:r w:rsidR="00ED1A08">
                <w:rPr>
                  <w:lang w:val="en-US"/>
                </w:rPr>
                <w:t xml:space="preserve"> furthermore</w:t>
              </w:r>
            </w:ins>
            <w:ins w:id="19" w:author="Hümbelin Oliver" w:date="2014-11-17T17:39:00Z">
              <w:r w:rsidR="00ED1A08">
                <w:rPr>
                  <w:lang w:val="en-US"/>
                </w:rPr>
                <w:t xml:space="preserve"> qu</w:t>
              </w:r>
            </w:ins>
            <w:ins w:id="20" w:author="Hümbelin Oliver" w:date="2014-11-17T17:40:00Z">
              <w:r w:rsidR="00ED1A08">
                <w:rPr>
                  <w:lang w:val="en-US"/>
                </w:rPr>
                <w:t>antify the bias from different household concepts (tax units, households) and from sample bias</w:t>
              </w:r>
            </w:ins>
            <w:ins w:id="21" w:author="Hümbelin Oliver" w:date="2014-11-17T17:42:00Z">
              <w:r w:rsidR="00597535">
                <w:rPr>
                  <w:lang w:val="en-US"/>
                </w:rPr>
                <w:t xml:space="preserve"> and </w:t>
              </w:r>
            </w:ins>
            <w:ins w:id="22" w:author="Hümbelin Oliver" w:date="2014-11-17T17:43:00Z">
              <w:r w:rsidR="00597535">
                <w:rPr>
                  <w:lang w:val="en-US"/>
                </w:rPr>
                <w:t>by c) using relative distribution method, we show</w:t>
              </w:r>
            </w:ins>
            <w:ins w:id="23" w:author="Hümbelin Oliver" w:date="2014-11-17T17:45:00Z">
              <w:r w:rsidR="00597535">
                <w:rPr>
                  <w:lang w:val="en-US"/>
                </w:rPr>
                <w:t xml:space="preserve"> </w:t>
              </w:r>
            </w:ins>
            <w:ins w:id="24" w:author="Hümbelin Oliver" w:date="2014-11-17T17:43:00Z">
              <w:r w:rsidR="00597535">
                <w:rPr>
                  <w:lang w:val="en-US"/>
                </w:rPr>
                <w:t>how interpretation changes, when using different inequality measures.</w:t>
              </w:r>
            </w:ins>
            <w:ins w:id="25" w:author="Hümbelin Oliver" w:date="2014-11-17T17:46:00Z">
              <w:r w:rsidR="00597535">
                <w:rPr>
                  <w:lang w:val="en-US"/>
                </w:rPr>
                <w:t xml:space="preserve"> Finally we present a new income </w:t>
              </w:r>
            </w:ins>
            <w:ins w:id="26" w:author="Hümbelin Oliver" w:date="2014-11-17T17:47:00Z">
              <w:r w:rsidR="00597535">
                <w:rPr>
                  <w:lang w:val="en-US"/>
                </w:rPr>
                <w:t>inequality</w:t>
              </w:r>
            </w:ins>
            <w:ins w:id="27" w:author="Hümbelin Oliver" w:date="2014-11-17T17:46:00Z">
              <w:r w:rsidR="00597535">
                <w:rPr>
                  <w:lang w:val="en-US"/>
                </w:rPr>
                <w:t xml:space="preserve"> </w:t>
              </w:r>
            </w:ins>
            <w:ins w:id="28" w:author="Hümbelin Oliver" w:date="2014-11-17T17:47:00Z">
              <w:r w:rsidR="00597535">
                <w:rPr>
                  <w:lang w:val="en-US"/>
                </w:rPr>
                <w:t xml:space="preserve">time series </w:t>
              </w:r>
            </w:ins>
            <w:ins w:id="29" w:author="Hümbelin Oliver" w:date="2014-11-18T11:39:00Z">
              <w:r w:rsidR="008C20AA">
                <w:rPr>
                  <w:lang w:val="en-US"/>
                </w:rPr>
                <w:t xml:space="preserve">for Switzerland </w:t>
              </w:r>
            </w:ins>
            <w:ins w:id="30" w:author="Hümbelin Oliver" w:date="2014-11-17T17:47:00Z">
              <w:r w:rsidR="00597535">
                <w:rPr>
                  <w:lang w:val="en-US"/>
                </w:rPr>
                <w:t xml:space="preserve">showing rising inequality trends in the 1950s and 2000s as well as a decreasing trend in the 1970s and 1990s. </w:t>
              </w:r>
            </w:ins>
            <w:commentRangeEnd w:id="10"/>
            <w:r w:rsidR="00D55BBD">
              <w:rPr>
                <w:rStyle w:val="CommentReference"/>
              </w:rPr>
              <w:commentReference w:id="10"/>
            </w:r>
            <w:del w:id="31" w:author="Hümbelin Oliver" w:date="2014-11-17T17:42:00Z">
              <w:r w:rsidR="00DA2CB4" w:rsidDel="00597535">
                <w:rPr>
                  <w:lang w:val="en-US"/>
                </w:rPr>
                <w:delText xml:space="preserve"> </w:delText>
              </w:r>
            </w:del>
          </w:p>
          <w:p w14:paraId="754158A5" w14:textId="39B79182" w:rsidR="00D044CF" w:rsidRPr="002F06DC" w:rsidRDefault="00DA2CB4" w:rsidP="00ED1A08">
            <w:pPr>
              <w:rPr>
                <w:b/>
                <w:szCs w:val="19"/>
                <w:lang w:val="en-US"/>
              </w:rPr>
            </w:pPr>
            <w:del w:id="32" w:author="Hümbelin Oliver" w:date="2014-11-17T17:47:00Z">
              <w:r w:rsidDel="00597535">
                <w:rPr>
                  <w:lang w:val="en-US"/>
                </w:rPr>
                <w:delText>as an example we</w:delText>
              </w:r>
              <w:r w:rsidR="00154023" w:rsidRPr="00154023" w:rsidDel="00597535">
                <w:rPr>
                  <w:lang w:val="en-US"/>
                </w:rPr>
                <w:delText xml:space="preserve"> show</w:delText>
              </w:r>
            </w:del>
            <w:del w:id="33" w:author="Hümbelin Oliver" w:date="2014-11-17T17:36:00Z">
              <w:r w:rsidR="00154023" w:rsidRPr="00154023" w:rsidDel="00ED1A08">
                <w:rPr>
                  <w:lang w:val="en-US"/>
                </w:rPr>
                <w:delText xml:space="preserve"> in which way the assessment of inequality is affected by decision</w:delText>
              </w:r>
              <w:r w:rsidDel="00ED1A08">
                <w:rPr>
                  <w:lang w:val="en-US"/>
                </w:rPr>
                <w:delText>s</w:delText>
              </w:r>
              <w:r w:rsidR="00154023" w:rsidRPr="00154023" w:rsidDel="00ED1A08">
                <w:rPr>
                  <w:lang w:val="en-US"/>
                </w:rPr>
                <w:delText xml:space="preserve"> researcher</w:delText>
              </w:r>
              <w:r w:rsidDel="00ED1A08">
                <w:rPr>
                  <w:lang w:val="en-US"/>
                </w:rPr>
                <w:delText>s</w:delText>
              </w:r>
              <w:r w:rsidR="00154023" w:rsidRPr="00154023" w:rsidDel="00ED1A08">
                <w:rPr>
                  <w:lang w:val="en-US"/>
                </w:rPr>
                <w:delText xml:space="preserve"> have to make. </w:delText>
              </w:r>
            </w:del>
            <w:del w:id="34" w:author="Hümbelin Oliver" w:date="2014-11-17T17:47:00Z">
              <w:r w:rsidDel="00597535">
                <w:rPr>
                  <w:lang w:val="en-US"/>
                </w:rPr>
                <w:delText>W</w:delText>
              </w:r>
              <w:r w:rsidR="00154023" w:rsidRPr="00154023" w:rsidDel="00597535">
                <w:rPr>
                  <w:lang w:val="en-US"/>
                </w:rPr>
                <w:delText>e use public tax statistic</w:delText>
              </w:r>
              <w:r w:rsidR="00AE4567" w:rsidDel="00597535">
                <w:rPr>
                  <w:lang w:val="en-US"/>
                </w:rPr>
                <w:delText>s</w:delText>
              </w:r>
              <w:r w:rsidR="00154023" w:rsidRPr="00154023" w:rsidDel="00597535">
                <w:rPr>
                  <w:lang w:val="en-US"/>
                </w:rPr>
                <w:delText xml:space="preserve"> to assess the trend of income inequality and show</w:delText>
              </w:r>
              <w:r w:rsidR="002F06DC" w:rsidDel="00597535">
                <w:rPr>
                  <w:lang w:val="en-US"/>
                </w:rPr>
                <w:delText>, that taxable income is a rather stable income definition</w:delText>
              </w:r>
              <w:r w:rsidDel="00597535">
                <w:rPr>
                  <w:lang w:val="en-US"/>
                </w:rPr>
                <w:delText xml:space="preserve">. For Switzerland we find </w:delText>
              </w:r>
              <w:r w:rsidR="00822870" w:rsidDel="00597535">
                <w:rPr>
                  <w:lang w:val="en-US"/>
                </w:rPr>
                <w:delText xml:space="preserve">rising inequality trends in the 1950s </w:delText>
              </w:r>
              <w:r w:rsidR="00164F6A" w:rsidDel="00597535">
                <w:rPr>
                  <w:lang w:val="en-US"/>
                </w:rPr>
                <w:delText>and 2000s as well as</w:delText>
              </w:r>
              <w:r w:rsidR="00822870" w:rsidDel="00597535">
                <w:rPr>
                  <w:lang w:val="en-US"/>
                </w:rPr>
                <w:delText xml:space="preserve"> a decreasing trend in the 1970s and 1990s. </w:delText>
              </w:r>
            </w:del>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ooter"/>
              <w:rPr>
                <w:b/>
                <w:sz w:val="19"/>
                <w:szCs w:val="19"/>
              </w:rPr>
            </w:pPr>
            <w:r w:rsidRPr="00ED6401">
              <w:rPr>
                <w:b/>
                <w:sz w:val="19"/>
                <w:szCs w:val="19"/>
              </w:rPr>
              <w:lastRenderedPageBreak/>
              <w:t>Berner Fachhochschule</w:t>
            </w:r>
          </w:p>
          <w:bookmarkStart w:id="35"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35"/>
          </w:p>
        </w:tc>
      </w:tr>
    </w:tbl>
    <w:p w14:paraId="6A889872" w14:textId="77777777" w:rsidR="008D61F6" w:rsidRDefault="008D61F6" w:rsidP="004F7B96">
      <w:pPr>
        <w:pStyle w:val="Inhaltsverzeichnis"/>
        <w:spacing w:line="100" w:lineRule="atLeast"/>
      </w:pPr>
      <w:r w:rsidRPr="008D61F6">
        <w:t>Inhaltsverzeichnis</w:t>
      </w:r>
    </w:p>
    <w:p w14:paraId="154D4A8C" w14:textId="77777777" w:rsidR="00796682" w:rsidRDefault="00796682"/>
    <w:p w14:paraId="51319D5F" w14:textId="77777777" w:rsidR="004F7B96" w:rsidRPr="008D61F6" w:rsidRDefault="004F7B96"/>
    <w:p w14:paraId="776F2E69" w14:textId="77777777" w:rsidR="00FD406E" w:rsidRDefault="003779D0">
      <w:pPr>
        <w:pStyle w:val="TOC1"/>
        <w:rPr>
          <w:rFonts w:asciiTheme="minorHAnsi" w:eastAsiaTheme="minorEastAsia" w:hAnsiTheme="minorHAnsi" w:cstheme="minorBidi"/>
          <w:noProof/>
          <w:sz w:val="22"/>
          <w:szCs w:val="22"/>
          <w:lang w:val="en-US"/>
        </w:rPr>
      </w:pPr>
      <w:r w:rsidRPr="00B833C0">
        <w:fldChar w:fldCharType="begin"/>
      </w:r>
      <w:r w:rsidRPr="00B833C0">
        <w:instrText xml:space="preserve"> TOC \o "1-1" \t "Überschrift 2;2;Überschrift 3;3;Überschrift 4;4;Überschrift 5;5" </w:instrText>
      </w:r>
      <w:r w:rsidRPr="00B833C0">
        <w:fldChar w:fldCharType="separate"/>
      </w:r>
      <w:r w:rsidR="00FD406E" w:rsidRPr="007F79E6">
        <w:rPr>
          <w:noProof/>
          <w:lang w:val="en-US"/>
        </w:rPr>
        <w:t>1</w:t>
      </w:r>
      <w:r w:rsidR="00FD406E">
        <w:rPr>
          <w:rFonts w:asciiTheme="minorHAnsi" w:eastAsiaTheme="minorEastAsia" w:hAnsiTheme="minorHAnsi" w:cstheme="minorBidi"/>
          <w:noProof/>
          <w:sz w:val="22"/>
          <w:szCs w:val="22"/>
          <w:lang w:val="en-US"/>
        </w:rPr>
        <w:tab/>
      </w:r>
      <w:r w:rsidR="00FD406E" w:rsidRPr="007F79E6">
        <w:rPr>
          <w:noProof/>
          <w:lang w:val="en-US"/>
        </w:rPr>
        <w:t>Introduction</w:t>
      </w:r>
      <w:r w:rsidR="00FD406E">
        <w:rPr>
          <w:noProof/>
        </w:rPr>
        <w:tab/>
      </w:r>
      <w:r w:rsidR="00FD406E">
        <w:rPr>
          <w:noProof/>
        </w:rPr>
        <w:fldChar w:fldCharType="begin"/>
      </w:r>
      <w:r w:rsidR="00FD406E">
        <w:rPr>
          <w:noProof/>
        </w:rPr>
        <w:instrText xml:space="preserve"> PAGEREF _Toc399858803 \h </w:instrText>
      </w:r>
      <w:r w:rsidR="00FD406E">
        <w:rPr>
          <w:noProof/>
        </w:rPr>
      </w:r>
      <w:r w:rsidR="00FD406E">
        <w:rPr>
          <w:noProof/>
        </w:rPr>
        <w:fldChar w:fldCharType="separate"/>
      </w:r>
      <w:r w:rsidR="00047D7A">
        <w:rPr>
          <w:noProof/>
        </w:rPr>
        <w:t>3</w:t>
      </w:r>
      <w:r w:rsidR="00FD406E">
        <w:rPr>
          <w:noProof/>
        </w:rPr>
        <w:fldChar w:fldCharType="end"/>
      </w:r>
    </w:p>
    <w:p w14:paraId="7F54575E"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2</w:t>
      </w:r>
      <w:r>
        <w:rPr>
          <w:rFonts w:asciiTheme="minorHAnsi" w:eastAsiaTheme="minorEastAsia" w:hAnsiTheme="minorHAnsi" w:cstheme="minorBidi"/>
          <w:noProof/>
          <w:sz w:val="22"/>
          <w:szCs w:val="22"/>
          <w:lang w:val="en-US"/>
        </w:rPr>
        <w:tab/>
      </w:r>
      <w:r w:rsidRPr="007F79E6">
        <w:rPr>
          <w:noProof/>
          <w:lang w:val="en-US"/>
        </w:rPr>
        <w:t>Standards on Assessing Economic Inequality</w:t>
      </w:r>
      <w:r w:rsidRPr="00FD406E">
        <w:rPr>
          <w:noProof/>
          <w:lang w:val="en-US"/>
        </w:rPr>
        <w:tab/>
      </w:r>
      <w:r>
        <w:rPr>
          <w:noProof/>
        </w:rPr>
        <w:fldChar w:fldCharType="begin"/>
      </w:r>
      <w:r w:rsidRPr="00FD406E">
        <w:rPr>
          <w:noProof/>
          <w:lang w:val="en-US"/>
        </w:rPr>
        <w:instrText xml:space="preserve"> PAGEREF _Toc399858804 \h </w:instrText>
      </w:r>
      <w:r>
        <w:rPr>
          <w:noProof/>
        </w:rPr>
      </w:r>
      <w:r>
        <w:rPr>
          <w:noProof/>
        </w:rPr>
        <w:fldChar w:fldCharType="separate"/>
      </w:r>
      <w:r w:rsidR="00047D7A">
        <w:rPr>
          <w:noProof/>
          <w:lang w:val="en-US"/>
        </w:rPr>
        <w:t>3</w:t>
      </w:r>
      <w:r>
        <w:rPr>
          <w:noProof/>
        </w:rPr>
        <w:fldChar w:fldCharType="end"/>
      </w:r>
    </w:p>
    <w:p w14:paraId="61A8C0A2"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2.1 Concepts on measuring economic resources</w:t>
      </w:r>
      <w:r w:rsidRPr="00FD406E">
        <w:rPr>
          <w:noProof/>
          <w:lang w:val="en-US"/>
        </w:rPr>
        <w:tab/>
      </w:r>
      <w:r>
        <w:rPr>
          <w:noProof/>
        </w:rPr>
        <w:fldChar w:fldCharType="begin"/>
      </w:r>
      <w:r w:rsidRPr="00FD406E">
        <w:rPr>
          <w:noProof/>
          <w:lang w:val="en-US"/>
        </w:rPr>
        <w:instrText xml:space="preserve"> PAGEREF _Toc399858805 \h </w:instrText>
      </w:r>
      <w:r>
        <w:rPr>
          <w:noProof/>
        </w:rPr>
      </w:r>
      <w:r>
        <w:rPr>
          <w:noProof/>
        </w:rPr>
        <w:fldChar w:fldCharType="separate"/>
      </w:r>
      <w:r w:rsidR="00047D7A">
        <w:rPr>
          <w:noProof/>
          <w:lang w:val="en-US"/>
        </w:rPr>
        <w:t>4</w:t>
      </w:r>
      <w:r>
        <w:rPr>
          <w:noProof/>
        </w:rPr>
        <w:fldChar w:fldCharType="end"/>
      </w:r>
    </w:p>
    <w:p w14:paraId="21F30110" w14:textId="77777777" w:rsidR="00FD406E" w:rsidRDefault="00FD406E">
      <w:pPr>
        <w:pStyle w:val="TOC2"/>
        <w:rPr>
          <w:rFonts w:asciiTheme="minorHAnsi" w:eastAsiaTheme="minorEastAsia" w:hAnsiTheme="minorHAnsi" w:cstheme="minorBidi"/>
          <w:noProof/>
          <w:sz w:val="22"/>
          <w:szCs w:val="22"/>
          <w:lang w:val="en-US"/>
        </w:rPr>
      </w:pPr>
      <w:r w:rsidRPr="00FD406E">
        <w:rPr>
          <w:noProof/>
          <w:lang w:val="en-US"/>
        </w:rPr>
        <w:t>2.2 Statistical Units</w:t>
      </w:r>
      <w:r w:rsidRPr="00FD406E">
        <w:rPr>
          <w:noProof/>
          <w:lang w:val="en-US"/>
        </w:rPr>
        <w:tab/>
      </w:r>
      <w:r>
        <w:rPr>
          <w:noProof/>
        </w:rPr>
        <w:fldChar w:fldCharType="begin"/>
      </w:r>
      <w:r w:rsidRPr="00FD406E">
        <w:rPr>
          <w:noProof/>
          <w:lang w:val="en-US"/>
        </w:rPr>
        <w:instrText xml:space="preserve"> PAGEREF _Toc399858806 \h </w:instrText>
      </w:r>
      <w:r>
        <w:rPr>
          <w:noProof/>
        </w:rPr>
      </w:r>
      <w:r>
        <w:rPr>
          <w:noProof/>
        </w:rPr>
        <w:fldChar w:fldCharType="separate"/>
      </w:r>
      <w:r w:rsidR="00047D7A">
        <w:rPr>
          <w:noProof/>
          <w:lang w:val="en-US"/>
        </w:rPr>
        <w:t>5</w:t>
      </w:r>
      <w:r>
        <w:rPr>
          <w:noProof/>
        </w:rPr>
        <w:fldChar w:fldCharType="end"/>
      </w:r>
    </w:p>
    <w:p w14:paraId="027C801C"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2.3 Measuring inequality</w:t>
      </w:r>
      <w:r w:rsidRPr="00FD406E">
        <w:rPr>
          <w:noProof/>
          <w:lang w:val="en-US"/>
        </w:rPr>
        <w:tab/>
      </w:r>
      <w:r>
        <w:rPr>
          <w:noProof/>
        </w:rPr>
        <w:fldChar w:fldCharType="begin"/>
      </w:r>
      <w:r w:rsidRPr="00FD406E">
        <w:rPr>
          <w:noProof/>
          <w:lang w:val="en-US"/>
        </w:rPr>
        <w:instrText xml:space="preserve"> PAGEREF _Toc399858807 \h </w:instrText>
      </w:r>
      <w:r>
        <w:rPr>
          <w:noProof/>
        </w:rPr>
      </w:r>
      <w:r>
        <w:rPr>
          <w:noProof/>
        </w:rPr>
        <w:fldChar w:fldCharType="separate"/>
      </w:r>
      <w:r w:rsidR="00047D7A">
        <w:rPr>
          <w:noProof/>
          <w:lang w:val="en-US"/>
        </w:rPr>
        <w:t>5</w:t>
      </w:r>
      <w:r>
        <w:rPr>
          <w:noProof/>
        </w:rPr>
        <w:fldChar w:fldCharType="end"/>
      </w:r>
    </w:p>
    <w:p w14:paraId="7D4B559C"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2.4 Coverage Issues</w:t>
      </w:r>
      <w:r w:rsidRPr="00FD406E">
        <w:rPr>
          <w:noProof/>
          <w:lang w:val="en-US"/>
        </w:rPr>
        <w:tab/>
      </w:r>
      <w:r>
        <w:rPr>
          <w:noProof/>
        </w:rPr>
        <w:fldChar w:fldCharType="begin"/>
      </w:r>
      <w:r w:rsidRPr="00FD406E">
        <w:rPr>
          <w:noProof/>
          <w:lang w:val="en-US"/>
        </w:rPr>
        <w:instrText xml:space="preserve"> PAGEREF _Toc399858808 \h </w:instrText>
      </w:r>
      <w:r>
        <w:rPr>
          <w:noProof/>
        </w:rPr>
      </w:r>
      <w:r>
        <w:rPr>
          <w:noProof/>
        </w:rPr>
        <w:fldChar w:fldCharType="separate"/>
      </w:r>
      <w:ins w:id="36" w:author="Hümbelin Oliver" w:date="2014-11-28T16:51:00Z">
        <w:r w:rsidR="00047D7A">
          <w:rPr>
            <w:noProof/>
            <w:lang w:val="en-US"/>
          </w:rPr>
          <w:t>7</w:t>
        </w:r>
      </w:ins>
      <w:del w:id="37" w:author="Hümbelin Oliver" w:date="2014-11-25T12:17:00Z">
        <w:r w:rsidRPr="00FD406E" w:rsidDel="006B1B86">
          <w:rPr>
            <w:noProof/>
            <w:lang w:val="en-US"/>
          </w:rPr>
          <w:delText>6</w:delText>
        </w:r>
      </w:del>
      <w:r>
        <w:rPr>
          <w:noProof/>
        </w:rPr>
        <w:fldChar w:fldCharType="end"/>
      </w:r>
    </w:p>
    <w:p w14:paraId="4E203EA7"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3</w:t>
      </w:r>
      <w:r>
        <w:rPr>
          <w:rFonts w:asciiTheme="minorHAnsi" w:eastAsiaTheme="minorEastAsia" w:hAnsiTheme="minorHAnsi" w:cstheme="minorBidi"/>
          <w:noProof/>
          <w:sz w:val="22"/>
          <w:szCs w:val="22"/>
          <w:lang w:val="en-US"/>
        </w:rPr>
        <w:tab/>
      </w:r>
      <w:r w:rsidRPr="007F79E6">
        <w:rPr>
          <w:noProof/>
          <w:lang w:val="en-US"/>
        </w:rPr>
        <w:t>Comparison of tax data and survey data – overview of advantages and shortcomings</w:t>
      </w:r>
      <w:r w:rsidRPr="00FD406E">
        <w:rPr>
          <w:noProof/>
          <w:lang w:val="en-US"/>
        </w:rPr>
        <w:tab/>
      </w:r>
      <w:r>
        <w:rPr>
          <w:noProof/>
        </w:rPr>
        <w:fldChar w:fldCharType="begin"/>
      </w:r>
      <w:r w:rsidRPr="00FD406E">
        <w:rPr>
          <w:noProof/>
          <w:lang w:val="en-US"/>
        </w:rPr>
        <w:instrText xml:space="preserve"> PAGEREF _Toc399858809 \h </w:instrText>
      </w:r>
      <w:r>
        <w:rPr>
          <w:noProof/>
        </w:rPr>
      </w:r>
      <w:r>
        <w:rPr>
          <w:noProof/>
        </w:rPr>
        <w:fldChar w:fldCharType="separate"/>
      </w:r>
      <w:ins w:id="38" w:author="Hümbelin Oliver" w:date="2014-11-28T16:51:00Z">
        <w:r w:rsidR="00047D7A">
          <w:rPr>
            <w:noProof/>
            <w:lang w:val="en-US"/>
          </w:rPr>
          <w:t>8</w:t>
        </w:r>
      </w:ins>
      <w:del w:id="39" w:author="Hümbelin Oliver" w:date="2014-11-28T16:51:00Z">
        <w:r w:rsidR="006B1B86" w:rsidDel="00047D7A">
          <w:rPr>
            <w:noProof/>
            <w:lang w:val="en-US"/>
          </w:rPr>
          <w:delText>7</w:delText>
        </w:r>
      </w:del>
      <w:r>
        <w:rPr>
          <w:noProof/>
        </w:rPr>
        <w:fldChar w:fldCharType="end"/>
      </w:r>
    </w:p>
    <w:p w14:paraId="46107CB0"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4</w:t>
      </w:r>
      <w:r>
        <w:rPr>
          <w:rFonts w:asciiTheme="minorHAnsi" w:eastAsiaTheme="minorEastAsia" w:hAnsiTheme="minorHAnsi" w:cstheme="minorBidi"/>
          <w:noProof/>
          <w:sz w:val="22"/>
          <w:szCs w:val="22"/>
          <w:lang w:val="en-US"/>
        </w:rPr>
        <w:tab/>
      </w:r>
      <w:r w:rsidRPr="007F79E6">
        <w:rPr>
          <w:noProof/>
          <w:lang w:val="en-US"/>
        </w:rPr>
        <w:t>Conflicting results due to methodological differences in Switzerland?</w:t>
      </w:r>
      <w:r w:rsidRPr="00FD406E">
        <w:rPr>
          <w:noProof/>
          <w:lang w:val="en-US"/>
        </w:rPr>
        <w:tab/>
      </w:r>
      <w:r>
        <w:rPr>
          <w:noProof/>
        </w:rPr>
        <w:fldChar w:fldCharType="begin"/>
      </w:r>
      <w:r w:rsidRPr="00FD406E">
        <w:rPr>
          <w:noProof/>
          <w:lang w:val="en-US"/>
        </w:rPr>
        <w:instrText xml:space="preserve"> PAGEREF _Toc399858810 \h </w:instrText>
      </w:r>
      <w:r>
        <w:rPr>
          <w:noProof/>
        </w:rPr>
      </w:r>
      <w:r>
        <w:rPr>
          <w:noProof/>
        </w:rPr>
        <w:fldChar w:fldCharType="separate"/>
      </w:r>
      <w:ins w:id="40" w:author="Hümbelin Oliver" w:date="2014-11-28T16:51:00Z">
        <w:r w:rsidR="00047D7A">
          <w:rPr>
            <w:noProof/>
            <w:lang w:val="en-US"/>
          </w:rPr>
          <w:t>9</w:t>
        </w:r>
      </w:ins>
      <w:del w:id="41" w:author="Hümbelin Oliver" w:date="2014-11-25T12:17:00Z">
        <w:r w:rsidRPr="00FD406E" w:rsidDel="006B1B86">
          <w:rPr>
            <w:noProof/>
            <w:lang w:val="en-US"/>
          </w:rPr>
          <w:delText>8</w:delText>
        </w:r>
      </w:del>
      <w:r>
        <w:rPr>
          <w:noProof/>
        </w:rPr>
        <w:fldChar w:fldCharType="end"/>
      </w:r>
    </w:p>
    <w:p w14:paraId="018C349F"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5</w:t>
      </w:r>
      <w:r>
        <w:rPr>
          <w:rFonts w:asciiTheme="minorHAnsi" w:eastAsiaTheme="minorEastAsia" w:hAnsiTheme="minorHAnsi" w:cstheme="minorBidi"/>
          <w:noProof/>
          <w:sz w:val="22"/>
          <w:szCs w:val="22"/>
          <w:lang w:val="en-US"/>
        </w:rPr>
        <w:tab/>
      </w:r>
      <w:r w:rsidRPr="007F79E6">
        <w:rPr>
          <w:noProof/>
          <w:lang w:val="en-US"/>
        </w:rPr>
        <w:t>Assessing income inequality trend with tax data for Switzerland</w:t>
      </w:r>
      <w:r w:rsidRPr="00FD406E">
        <w:rPr>
          <w:noProof/>
          <w:lang w:val="en-US"/>
        </w:rPr>
        <w:tab/>
      </w:r>
      <w:r>
        <w:rPr>
          <w:noProof/>
        </w:rPr>
        <w:fldChar w:fldCharType="begin"/>
      </w:r>
      <w:r w:rsidRPr="00FD406E">
        <w:rPr>
          <w:noProof/>
          <w:lang w:val="en-US"/>
        </w:rPr>
        <w:instrText xml:space="preserve"> PAGEREF _Toc399858811 \h </w:instrText>
      </w:r>
      <w:r>
        <w:rPr>
          <w:noProof/>
        </w:rPr>
      </w:r>
      <w:r>
        <w:rPr>
          <w:noProof/>
        </w:rPr>
        <w:fldChar w:fldCharType="separate"/>
      </w:r>
      <w:ins w:id="42" w:author="Hümbelin Oliver" w:date="2014-11-28T16:51:00Z">
        <w:r w:rsidR="00047D7A">
          <w:rPr>
            <w:noProof/>
            <w:lang w:val="en-US"/>
          </w:rPr>
          <w:t>11</w:t>
        </w:r>
      </w:ins>
      <w:del w:id="43" w:author="Hümbelin Oliver" w:date="2014-11-25T12:17:00Z">
        <w:r w:rsidRPr="00FD406E" w:rsidDel="006B1B86">
          <w:rPr>
            <w:noProof/>
            <w:lang w:val="en-US"/>
          </w:rPr>
          <w:delText>10</w:delText>
        </w:r>
      </w:del>
      <w:r>
        <w:rPr>
          <w:noProof/>
        </w:rPr>
        <w:fldChar w:fldCharType="end"/>
      </w:r>
    </w:p>
    <w:p w14:paraId="7ACB7294"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5.1 Defining Economic resources</w:t>
      </w:r>
      <w:r w:rsidRPr="00FD406E">
        <w:rPr>
          <w:noProof/>
          <w:lang w:val="en-US"/>
        </w:rPr>
        <w:tab/>
      </w:r>
      <w:r>
        <w:rPr>
          <w:noProof/>
        </w:rPr>
        <w:fldChar w:fldCharType="begin"/>
      </w:r>
      <w:r w:rsidRPr="00FD406E">
        <w:rPr>
          <w:noProof/>
          <w:lang w:val="en-US"/>
        </w:rPr>
        <w:instrText xml:space="preserve"> PAGEREF _Toc399858812 \h </w:instrText>
      </w:r>
      <w:r>
        <w:rPr>
          <w:noProof/>
        </w:rPr>
      </w:r>
      <w:r>
        <w:rPr>
          <w:noProof/>
        </w:rPr>
        <w:fldChar w:fldCharType="separate"/>
      </w:r>
      <w:ins w:id="44" w:author="Hümbelin Oliver" w:date="2014-11-28T16:51:00Z">
        <w:r w:rsidR="00047D7A">
          <w:rPr>
            <w:noProof/>
            <w:lang w:val="en-US"/>
          </w:rPr>
          <w:t>13</w:t>
        </w:r>
      </w:ins>
      <w:del w:id="45" w:author="Hümbelin Oliver" w:date="2014-11-25T12:17:00Z">
        <w:r w:rsidRPr="00FD406E" w:rsidDel="006B1B86">
          <w:rPr>
            <w:noProof/>
            <w:lang w:val="en-US"/>
          </w:rPr>
          <w:delText>10</w:delText>
        </w:r>
      </w:del>
      <w:r>
        <w:rPr>
          <w:noProof/>
        </w:rPr>
        <w:fldChar w:fldCharType="end"/>
      </w:r>
    </w:p>
    <w:p w14:paraId="69F78828"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5.2 Statistical units</w:t>
      </w:r>
      <w:r w:rsidRPr="00FD406E">
        <w:rPr>
          <w:noProof/>
          <w:lang w:val="en-US"/>
        </w:rPr>
        <w:tab/>
      </w:r>
      <w:r>
        <w:rPr>
          <w:noProof/>
        </w:rPr>
        <w:fldChar w:fldCharType="begin"/>
      </w:r>
      <w:r w:rsidRPr="00FD406E">
        <w:rPr>
          <w:noProof/>
          <w:lang w:val="en-US"/>
        </w:rPr>
        <w:instrText xml:space="preserve"> PAGEREF _Toc399858813 \h </w:instrText>
      </w:r>
      <w:r>
        <w:rPr>
          <w:noProof/>
        </w:rPr>
      </w:r>
      <w:r>
        <w:rPr>
          <w:noProof/>
        </w:rPr>
        <w:fldChar w:fldCharType="separate"/>
      </w:r>
      <w:ins w:id="46" w:author="Hümbelin Oliver" w:date="2014-11-28T16:51:00Z">
        <w:r w:rsidR="00047D7A">
          <w:rPr>
            <w:noProof/>
            <w:lang w:val="en-US"/>
          </w:rPr>
          <w:t>14</w:t>
        </w:r>
      </w:ins>
      <w:del w:id="47" w:author="Hümbelin Oliver" w:date="2014-11-25T12:17:00Z">
        <w:r w:rsidRPr="00FD406E" w:rsidDel="006B1B86">
          <w:rPr>
            <w:noProof/>
            <w:lang w:val="en-US"/>
          </w:rPr>
          <w:delText>11</w:delText>
        </w:r>
      </w:del>
      <w:r>
        <w:rPr>
          <w:noProof/>
        </w:rPr>
        <w:fldChar w:fldCharType="end"/>
      </w:r>
    </w:p>
    <w:p w14:paraId="582F5D97"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5.3 Measuring inequality</w:t>
      </w:r>
      <w:r w:rsidRPr="00FD406E">
        <w:rPr>
          <w:noProof/>
          <w:lang w:val="en-US"/>
        </w:rPr>
        <w:tab/>
      </w:r>
      <w:r>
        <w:rPr>
          <w:noProof/>
        </w:rPr>
        <w:fldChar w:fldCharType="begin"/>
      </w:r>
      <w:r w:rsidRPr="00FD406E">
        <w:rPr>
          <w:noProof/>
          <w:lang w:val="en-US"/>
        </w:rPr>
        <w:instrText xml:space="preserve"> PAGEREF _Toc399858814 \h </w:instrText>
      </w:r>
      <w:r>
        <w:rPr>
          <w:noProof/>
        </w:rPr>
      </w:r>
      <w:r>
        <w:rPr>
          <w:noProof/>
        </w:rPr>
        <w:fldChar w:fldCharType="separate"/>
      </w:r>
      <w:ins w:id="48" w:author="Hümbelin Oliver" w:date="2014-11-28T16:51:00Z">
        <w:r w:rsidR="00047D7A">
          <w:rPr>
            <w:noProof/>
            <w:lang w:val="en-US"/>
          </w:rPr>
          <w:t>15</w:t>
        </w:r>
      </w:ins>
      <w:del w:id="49" w:author="Hümbelin Oliver" w:date="2014-11-25T12:17:00Z">
        <w:r w:rsidRPr="00FD406E" w:rsidDel="006B1B86">
          <w:rPr>
            <w:noProof/>
            <w:lang w:val="en-US"/>
          </w:rPr>
          <w:delText>12</w:delText>
        </w:r>
      </w:del>
      <w:r>
        <w:rPr>
          <w:noProof/>
        </w:rPr>
        <w:fldChar w:fldCharType="end"/>
      </w:r>
    </w:p>
    <w:p w14:paraId="2C265BBF"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5.4 Coverage issues</w:t>
      </w:r>
      <w:r w:rsidRPr="00FD406E">
        <w:rPr>
          <w:noProof/>
          <w:lang w:val="en-US"/>
        </w:rPr>
        <w:tab/>
      </w:r>
      <w:r>
        <w:rPr>
          <w:noProof/>
        </w:rPr>
        <w:fldChar w:fldCharType="begin"/>
      </w:r>
      <w:r w:rsidRPr="00FD406E">
        <w:rPr>
          <w:noProof/>
          <w:lang w:val="en-US"/>
        </w:rPr>
        <w:instrText xml:space="preserve"> PAGEREF _Toc399858815 \h </w:instrText>
      </w:r>
      <w:r>
        <w:rPr>
          <w:noProof/>
        </w:rPr>
      </w:r>
      <w:r>
        <w:rPr>
          <w:noProof/>
        </w:rPr>
        <w:fldChar w:fldCharType="separate"/>
      </w:r>
      <w:ins w:id="50" w:author="Hümbelin Oliver" w:date="2014-11-28T16:51:00Z">
        <w:r w:rsidR="00047D7A">
          <w:rPr>
            <w:noProof/>
            <w:lang w:val="en-US"/>
          </w:rPr>
          <w:t>18</w:t>
        </w:r>
      </w:ins>
      <w:del w:id="51" w:author="Hümbelin Oliver" w:date="2014-11-25T12:17:00Z">
        <w:r w:rsidRPr="00FD406E" w:rsidDel="006B1B86">
          <w:rPr>
            <w:noProof/>
            <w:lang w:val="en-US"/>
          </w:rPr>
          <w:delText>14</w:delText>
        </w:r>
      </w:del>
      <w:r>
        <w:rPr>
          <w:noProof/>
        </w:rPr>
        <w:fldChar w:fldCharType="end"/>
      </w:r>
    </w:p>
    <w:p w14:paraId="569A8BD2"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6</w:t>
      </w:r>
      <w:r>
        <w:rPr>
          <w:rFonts w:asciiTheme="minorHAnsi" w:eastAsiaTheme="minorEastAsia" w:hAnsiTheme="minorHAnsi" w:cstheme="minorBidi"/>
          <w:noProof/>
          <w:sz w:val="22"/>
          <w:szCs w:val="22"/>
          <w:lang w:val="en-US"/>
        </w:rPr>
        <w:tab/>
      </w:r>
      <w:r w:rsidRPr="007F79E6">
        <w:rPr>
          <w:noProof/>
          <w:lang w:val="en-US"/>
        </w:rPr>
        <w:t>Conclusion</w:t>
      </w:r>
      <w:r w:rsidRPr="00EA022C">
        <w:rPr>
          <w:noProof/>
          <w:lang w:val="en-US"/>
        </w:rPr>
        <w:tab/>
      </w:r>
      <w:r>
        <w:rPr>
          <w:noProof/>
        </w:rPr>
        <w:fldChar w:fldCharType="begin"/>
      </w:r>
      <w:r w:rsidRPr="00EA022C">
        <w:rPr>
          <w:noProof/>
          <w:lang w:val="en-US"/>
          <w:rPrChange w:id="52" w:author="Hümbelin Oliver" w:date="2014-11-12T15:59:00Z">
            <w:rPr>
              <w:noProof/>
            </w:rPr>
          </w:rPrChange>
        </w:rPr>
        <w:instrText xml:space="preserve"> PAGEREF _Toc399858819 \h </w:instrText>
      </w:r>
      <w:r>
        <w:rPr>
          <w:noProof/>
        </w:rPr>
      </w:r>
      <w:r>
        <w:rPr>
          <w:noProof/>
        </w:rPr>
        <w:fldChar w:fldCharType="separate"/>
      </w:r>
      <w:ins w:id="53" w:author="Hümbelin Oliver" w:date="2014-11-28T16:51:00Z">
        <w:r w:rsidR="00047D7A">
          <w:rPr>
            <w:noProof/>
            <w:lang w:val="en-US"/>
          </w:rPr>
          <w:t>22</w:t>
        </w:r>
      </w:ins>
      <w:del w:id="54" w:author="Hümbelin Oliver" w:date="2014-11-25T12:17:00Z">
        <w:r w:rsidRPr="00EA022C" w:rsidDel="006B1B86">
          <w:rPr>
            <w:noProof/>
            <w:lang w:val="en-US"/>
          </w:rPr>
          <w:delText>18</w:delText>
        </w:r>
      </w:del>
      <w:r>
        <w:rPr>
          <w:noProof/>
        </w:rPr>
        <w:fldChar w:fldCharType="end"/>
      </w:r>
    </w:p>
    <w:p w14:paraId="01F2E48A" w14:textId="77777777" w:rsidR="00FD406E" w:rsidRDefault="00FD406E">
      <w:pPr>
        <w:pStyle w:val="TOC1"/>
        <w:rPr>
          <w:rFonts w:asciiTheme="minorHAnsi" w:eastAsiaTheme="minorEastAsia" w:hAnsiTheme="minorHAnsi" w:cstheme="minorBidi"/>
          <w:noProof/>
          <w:sz w:val="22"/>
          <w:szCs w:val="22"/>
          <w:lang w:val="en-US"/>
        </w:rPr>
      </w:pPr>
      <w:r>
        <w:rPr>
          <w:noProof/>
        </w:rPr>
        <w:t>7</w:t>
      </w:r>
      <w:r>
        <w:rPr>
          <w:rFonts w:asciiTheme="minorHAnsi" w:eastAsiaTheme="minorEastAsia" w:hAnsiTheme="minorHAnsi" w:cstheme="minorBidi"/>
          <w:noProof/>
          <w:sz w:val="22"/>
          <w:szCs w:val="22"/>
          <w:lang w:val="en-US"/>
        </w:rPr>
        <w:tab/>
      </w:r>
      <w:r>
        <w:rPr>
          <w:noProof/>
        </w:rPr>
        <w:t>Literaturverzeichnis</w:t>
      </w:r>
      <w:r>
        <w:rPr>
          <w:noProof/>
        </w:rPr>
        <w:tab/>
      </w:r>
      <w:r>
        <w:rPr>
          <w:noProof/>
        </w:rPr>
        <w:fldChar w:fldCharType="begin"/>
      </w:r>
      <w:r>
        <w:rPr>
          <w:noProof/>
        </w:rPr>
        <w:instrText xml:space="preserve"> PAGEREF _Toc399858820 \h </w:instrText>
      </w:r>
      <w:r>
        <w:rPr>
          <w:noProof/>
        </w:rPr>
      </w:r>
      <w:r>
        <w:rPr>
          <w:noProof/>
        </w:rPr>
        <w:fldChar w:fldCharType="separate"/>
      </w:r>
      <w:ins w:id="55" w:author="Hümbelin Oliver" w:date="2014-11-28T16:51:00Z">
        <w:r w:rsidR="00047D7A">
          <w:rPr>
            <w:noProof/>
          </w:rPr>
          <w:t>25</w:t>
        </w:r>
      </w:ins>
      <w:del w:id="56" w:author="Hümbelin Oliver" w:date="2014-11-25T12:17:00Z">
        <w:r w:rsidDel="006B1B86">
          <w:rPr>
            <w:noProof/>
          </w:rPr>
          <w:delText>19</w:delText>
        </w:r>
      </w:del>
      <w:r>
        <w:rPr>
          <w:noProof/>
        </w:rPr>
        <w:fldChar w:fldCharType="end"/>
      </w:r>
    </w:p>
    <w:p w14:paraId="5E362F2A" w14:textId="77777777" w:rsidR="00FD406E" w:rsidRDefault="00FD406E">
      <w:pPr>
        <w:pStyle w:val="TOC1"/>
        <w:rPr>
          <w:rFonts w:asciiTheme="minorHAnsi" w:eastAsiaTheme="minorEastAsia" w:hAnsiTheme="minorHAnsi" w:cstheme="minorBidi"/>
          <w:noProof/>
          <w:sz w:val="22"/>
          <w:szCs w:val="22"/>
          <w:lang w:val="en-US"/>
        </w:rPr>
      </w:pPr>
      <w:r>
        <w:rPr>
          <w:noProof/>
        </w:rPr>
        <w:t>8</w:t>
      </w:r>
      <w:r>
        <w:rPr>
          <w:rFonts w:asciiTheme="minorHAnsi" w:eastAsiaTheme="minorEastAsia" w:hAnsiTheme="minorHAnsi" w:cstheme="minorBidi"/>
          <w:noProof/>
          <w:sz w:val="22"/>
          <w:szCs w:val="22"/>
          <w:lang w:val="en-US"/>
        </w:rPr>
        <w:tab/>
      </w:r>
      <w:r>
        <w:rPr>
          <w:noProof/>
        </w:rPr>
        <w:t>Anhang</w:t>
      </w:r>
      <w:r>
        <w:rPr>
          <w:noProof/>
        </w:rPr>
        <w:tab/>
      </w:r>
      <w:r>
        <w:rPr>
          <w:noProof/>
        </w:rPr>
        <w:fldChar w:fldCharType="begin"/>
      </w:r>
      <w:r>
        <w:rPr>
          <w:noProof/>
        </w:rPr>
        <w:instrText xml:space="preserve"> PAGEREF _Toc399858821 \h </w:instrText>
      </w:r>
      <w:r>
        <w:rPr>
          <w:noProof/>
        </w:rPr>
      </w:r>
      <w:r>
        <w:rPr>
          <w:noProof/>
        </w:rPr>
        <w:fldChar w:fldCharType="separate"/>
      </w:r>
      <w:ins w:id="57" w:author="Hümbelin Oliver" w:date="2014-11-28T16:51:00Z">
        <w:r w:rsidR="00047D7A">
          <w:rPr>
            <w:noProof/>
          </w:rPr>
          <w:t>26</w:t>
        </w:r>
      </w:ins>
      <w:del w:id="58" w:author="Hümbelin Oliver" w:date="2014-11-25T12:17:00Z">
        <w:r w:rsidDel="006B1B86">
          <w:rPr>
            <w:noProof/>
          </w:rPr>
          <w:delText>20</w:delText>
        </w:r>
      </w:del>
      <w:r>
        <w:rPr>
          <w:noProof/>
        </w:rPr>
        <w:fldChar w:fldCharType="end"/>
      </w:r>
    </w:p>
    <w:p w14:paraId="5FBC3E77" w14:textId="77777777" w:rsidR="006312CC" w:rsidRDefault="003779D0">
      <w:r w:rsidRPr="00B833C0">
        <w:rPr>
          <w:lang w:val="fr-FR"/>
        </w:rPr>
        <w:fldChar w:fldCharType="end"/>
      </w:r>
    </w:p>
    <w:p w14:paraId="53B554C3" w14:textId="77777777" w:rsidR="006312CC" w:rsidRPr="00DE7DE7" w:rsidRDefault="006312CC" w:rsidP="00D044CF">
      <w:pPr>
        <w:pStyle w:val="Heading1"/>
        <w:rPr>
          <w:lang w:val="en-US"/>
        </w:rPr>
      </w:pPr>
      <w:r>
        <w:br w:type="page"/>
      </w:r>
      <w:bookmarkStart w:id="59" w:name="_Toc399858803"/>
      <w:r w:rsidR="00D044CF" w:rsidRPr="00DE7DE7">
        <w:rPr>
          <w:lang w:val="en-US"/>
        </w:rPr>
        <w:lastRenderedPageBreak/>
        <w:t>Introduction</w:t>
      </w:r>
      <w:bookmarkEnd w:id="59"/>
    </w:p>
    <w:p w14:paraId="6E81AE81" w14:textId="661FD0F6"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s on the individual level, it is rather an issue concerning the whole society. Inequality matters for societies, because it is related to negative outcomes like for example criminality</w:t>
      </w:r>
      <w:ins w:id="60" w:author="Hümbelin Oliver" w:date="2014-12-09T16:21:00Z">
        <w:r w:rsidR="00054AC8">
          <w:rPr>
            <w:lang w:val="en-US"/>
          </w:rPr>
          <w:t>,</w:t>
        </w:r>
      </w:ins>
      <w:r w:rsidRPr="00D044CF">
        <w:rPr>
          <w:lang w:val="en-US"/>
        </w:rPr>
        <w:t xml:space="preserve"> </w:t>
      </w:r>
      <w:r w:rsidR="008075D1">
        <w:rPr>
          <w:lang w:val="en-US"/>
        </w:rPr>
        <w:t>violence, imprisonment, teenage births</w:t>
      </w:r>
      <w:r w:rsidR="008075D1" w:rsidRPr="00D044CF">
        <w:rPr>
          <w:lang w:val="en-US"/>
        </w:rPr>
        <w:t xml:space="preserve"> </w:t>
      </w:r>
      <w:r w:rsidRPr="00D044CF">
        <w:rPr>
          <w:lang w:val="en-US"/>
        </w:rPr>
        <w:t xml:space="preserve">(Wilkinson and Pickett, 2009) or social </w:t>
      </w:r>
      <w:r w:rsidR="008075D1">
        <w:rPr>
          <w:lang w:val="en-US"/>
        </w:rPr>
        <w:t>trust</w:t>
      </w:r>
      <w:r w:rsidRPr="00D044CF">
        <w:rPr>
          <w:lang w:val="en-US"/>
        </w:rPr>
        <w:t xml:space="preserve">, which is a core dimensions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Gornick and Jän</w:t>
      </w:r>
      <w:r w:rsidR="00A47D1F">
        <w:rPr>
          <w:lang w:val="en-US"/>
        </w:rPr>
        <w:t xml:space="preserve">tti 2013, Salverda et al. 2014),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Stiglitz (2012, 117): “our democracy is being put at peril.”</w:t>
      </w:r>
    </w:p>
    <w:p w14:paraId="001079C3" w14:textId="77777777" w:rsidR="00D044CF" w:rsidRPr="00D044CF" w:rsidRDefault="00D044CF" w:rsidP="00D044CF">
      <w:pPr>
        <w:rPr>
          <w:lang w:val="en-US"/>
        </w:rPr>
      </w:pPr>
    </w:p>
    <w:p w14:paraId="131BDABA" w14:textId="54006B43" w:rsidR="00D044CF" w:rsidRP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xml:space="preserve">, the core sources of inequality research. On the other hand, the labor intensive and expensive surveys around the world are subject to budget cuts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Piketty (2001, 2003), Piketty and Saez (2003) made the use of tax data fashionable again. Following </w:t>
      </w:r>
      <w:r w:rsidR="00AE4567">
        <w:rPr>
          <w:lang w:val="en-US"/>
        </w:rPr>
        <w:t>Pikettys</w:t>
      </w:r>
      <w:r w:rsidRPr="00D044CF">
        <w:rPr>
          <w:lang w:val="en-US"/>
        </w:rPr>
        <w:t xml:space="preserve"> approach, studies on several countries were conducted (Atkinson and Piketty,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 xml:space="preserve">to the beginning of the 20th century (Alvaredo et al., 2014). </w:t>
      </w:r>
    </w:p>
    <w:p w14:paraId="2EA2BD7B" w14:textId="77777777" w:rsidR="00D044CF" w:rsidRPr="00D044CF" w:rsidRDefault="00D044CF" w:rsidP="00D044CF">
      <w:pPr>
        <w:rPr>
          <w:lang w:val="en-US"/>
        </w:rPr>
      </w:pPr>
    </w:p>
    <w:p w14:paraId="344BE9C0" w14:textId="0AB71C08" w:rsidR="001C4B4E" w:rsidRPr="00A8628A"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and consequent possibilities and restrictions.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r w:rsidR="00945DA0">
        <w:rPr>
          <w:lang w:val="en-US"/>
        </w:rPr>
        <w:t xml:space="preserve">either </w:t>
      </w:r>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Pr="00D044CF">
        <w:rPr>
          <w:lang w:val="en-US"/>
        </w:rPr>
        <w:t xml:space="preserve"> </w:t>
      </w:r>
      <w:r w:rsidR="00945DA0">
        <w:rPr>
          <w:lang w:val="en-US"/>
        </w:rPr>
        <w:t>We</w:t>
      </w:r>
      <w:r w:rsidRPr="00D044CF">
        <w:rPr>
          <w:lang w:val="en-US"/>
        </w:rPr>
        <w:t xml:space="preserve"> show, how the assessment of inequality is affected by the choices researcher have to make, when working with tax data.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summarize 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5F5338C0" w14:textId="77777777" w:rsidR="00D044CF" w:rsidRDefault="00315B56" w:rsidP="00D044CF">
      <w:pPr>
        <w:pStyle w:val="Heading1"/>
        <w:rPr>
          <w:lang w:val="en-US"/>
        </w:rPr>
      </w:pPr>
      <w:bookmarkStart w:id="61" w:name="_Ref399330537"/>
      <w:bookmarkStart w:id="62" w:name="_Toc399858804"/>
      <w:r>
        <w:rPr>
          <w:lang w:val="en-US"/>
        </w:rPr>
        <w:t xml:space="preserve">Standards on Assessing </w:t>
      </w:r>
      <w:r w:rsidR="006C2FBE">
        <w:rPr>
          <w:lang w:val="en-US"/>
        </w:rPr>
        <w:t xml:space="preserve">Economic </w:t>
      </w:r>
      <w:r>
        <w:rPr>
          <w:lang w:val="en-US"/>
        </w:rPr>
        <w:t>Inequality</w:t>
      </w:r>
      <w:bookmarkEnd w:id="61"/>
      <w:bookmarkEnd w:id="62"/>
    </w:p>
    <w:p w14:paraId="16B4FAF7" w14:textId="4291D750" w:rsidR="00D3790B" w:rsidRPr="00D3790B" w:rsidRDefault="00D3790B" w:rsidP="00D3790B">
      <w:pPr>
        <w:rPr>
          <w:lang w:val="en-US"/>
        </w:rPr>
      </w:pPr>
      <w:r>
        <w:rPr>
          <w:lang w:val="en-US"/>
        </w:rPr>
        <w:t xml:space="preserve">We identify four areas, which are crucial concerning the assessment of economic inequality. First of all one has to be clear about the type of economic resources (section </w:t>
      </w:r>
      <w:r>
        <w:rPr>
          <w:lang w:val="en-US"/>
        </w:rPr>
        <w:fldChar w:fldCharType="begin"/>
      </w:r>
      <w:r>
        <w:rPr>
          <w:lang w:val="en-US"/>
        </w:rPr>
        <w:instrText xml:space="preserve"> REF _Ref399337302 \r \h </w:instrText>
      </w:r>
      <w:r>
        <w:rPr>
          <w:lang w:val="en-US"/>
        </w:rPr>
      </w:r>
      <w:r>
        <w:rPr>
          <w:lang w:val="en-US"/>
        </w:rPr>
        <w:fldChar w:fldCharType="separate"/>
      </w:r>
      <w:r w:rsidR="00047D7A">
        <w:rPr>
          <w:lang w:val="en-US"/>
        </w:rPr>
        <w:t>2.1</w:t>
      </w:r>
      <w:r>
        <w:rPr>
          <w:lang w:val="en-US"/>
        </w:rPr>
        <w:fldChar w:fldCharType="end"/>
      </w:r>
      <w:r>
        <w:rPr>
          <w:lang w:val="en-US"/>
        </w:rPr>
        <w:t>)</w:t>
      </w:r>
      <w:r w:rsidR="009B1D7B">
        <w:rPr>
          <w:lang w:val="en-US"/>
        </w:rPr>
        <w:t xml:space="preserve">. What kind of resource do we look at when we investigate its distribution? </w:t>
      </w:r>
      <w:r>
        <w:rPr>
          <w:lang w:val="en-US"/>
        </w:rPr>
        <w:t xml:space="preserve">Then one has to define the statistical unit </w:t>
      </w:r>
      <w:r w:rsidR="00ED60EF">
        <w:rPr>
          <w:lang w:val="en-US"/>
        </w:rPr>
        <w:t xml:space="preserve">to announce </w:t>
      </w:r>
      <w:r w:rsidR="009B1D7B">
        <w:rPr>
          <w:lang w:val="en-US"/>
        </w:rPr>
        <w:t xml:space="preserve">among whom inequality occurs (see section </w:t>
      </w:r>
      <w:ins w:id="63" w:author="Hümbelin Oliver" w:date="2014-12-09T16:22:00Z">
        <w:r w:rsidR="00054AC8">
          <w:rPr>
            <w:lang w:val="en-US"/>
          </w:rPr>
          <w:fldChar w:fldCharType="begin"/>
        </w:r>
        <w:r w:rsidR="00054AC8">
          <w:rPr>
            <w:lang w:val="en-US"/>
          </w:rPr>
          <w:instrText xml:space="preserve"> REF _Ref399841803 \r \h </w:instrText>
        </w:r>
      </w:ins>
      <w:r w:rsidR="00054AC8">
        <w:rPr>
          <w:lang w:val="en-US"/>
        </w:rPr>
      </w:r>
      <w:r w:rsidR="00054AC8">
        <w:rPr>
          <w:lang w:val="en-US"/>
        </w:rPr>
        <w:fldChar w:fldCharType="separate"/>
      </w:r>
      <w:ins w:id="64" w:author="Hümbelin Oliver" w:date="2014-12-09T16:22:00Z">
        <w:r w:rsidR="00054AC8">
          <w:rPr>
            <w:lang w:val="en-US"/>
          </w:rPr>
          <w:t>2.2</w:t>
        </w:r>
        <w:r w:rsidR="00054AC8">
          <w:rPr>
            <w:lang w:val="en-US"/>
          </w:rPr>
          <w:fldChar w:fldCharType="end"/>
        </w:r>
      </w:ins>
      <w:del w:id="65" w:author="Hümbelin Oliver" w:date="2014-12-09T16:22:00Z">
        <w:r w:rsidR="009B1D7B" w:rsidDel="00054AC8">
          <w:rPr>
            <w:lang w:val="en-US"/>
          </w:rPr>
          <w:fldChar w:fldCharType="begin"/>
        </w:r>
        <w:r w:rsidR="009B1D7B" w:rsidDel="00054AC8">
          <w:rPr>
            <w:lang w:val="en-US"/>
          </w:rPr>
          <w:delInstrText xml:space="preserve"> REF _Ref399841609 \r \h </w:delInstrText>
        </w:r>
        <w:r w:rsidR="009B1D7B" w:rsidDel="00054AC8">
          <w:rPr>
            <w:lang w:val="en-US"/>
          </w:rPr>
        </w:r>
        <w:r w:rsidR="009B1D7B" w:rsidDel="00054AC8">
          <w:rPr>
            <w:lang w:val="en-US"/>
          </w:rPr>
          <w:fldChar w:fldCharType="separate"/>
        </w:r>
        <w:r w:rsidR="00047D7A" w:rsidDel="00054AC8">
          <w:rPr>
            <w:lang w:val="en-US"/>
          </w:rPr>
          <w:delText>1.1</w:delText>
        </w:r>
        <w:r w:rsidR="009B1D7B" w:rsidDel="00054AC8">
          <w:rPr>
            <w:lang w:val="en-US"/>
          </w:rPr>
          <w:fldChar w:fldCharType="end"/>
        </w:r>
        <w:r w:rsidR="00ED60EF" w:rsidDel="00054AC8">
          <w:rPr>
            <w:lang w:val="en-US"/>
          </w:rPr>
          <w:delText>)</w:delText>
        </w:r>
      </w:del>
      <w:r w:rsidR="00ED60EF">
        <w:rPr>
          <w:lang w:val="en-US"/>
        </w:rPr>
        <w:t xml:space="preserve">.  </w:t>
      </w:r>
      <w:r w:rsidR="009B1D7B">
        <w:rPr>
          <w:lang w:val="en-US"/>
        </w:rPr>
        <w:t xml:space="preserve">Section </w:t>
      </w:r>
      <w:r w:rsidR="009B1D7B">
        <w:rPr>
          <w:lang w:val="en-US"/>
        </w:rPr>
        <w:fldChar w:fldCharType="begin"/>
      </w:r>
      <w:r w:rsidR="009B1D7B">
        <w:rPr>
          <w:lang w:val="en-US"/>
        </w:rPr>
        <w:instrText xml:space="preserve"> REF _Ref399841803 \r \h </w:instrText>
      </w:r>
      <w:r w:rsidR="009B1D7B">
        <w:rPr>
          <w:lang w:val="en-US"/>
        </w:rPr>
      </w:r>
      <w:r w:rsidR="009B1D7B">
        <w:rPr>
          <w:lang w:val="en-US"/>
        </w:rPr>
        <w:fldChar w:fldCharType="separate"/>
      </w:r>
      <w:r w:rsidR="00047D7A">
        <w:rPr>
          <w:lang w:val="en-US"/>
        </w:rPr>
        <w:t>2.2</w:t>
      </w:r>
      <w:r w:rsidR="009B1D7B">
        <w:rPr>
          <w:lang w:val="en-US"/>
        </w:rPr>
        <w:fldChar w:fldCharType="end"/>
      </w:r>
      <w:r w:rsidR="009B1D7B">
        <w:rPr>
          <w:lang w:val="en-US"/>
        </w:rPr>
        <w:t xml:space="preserve"> gives an overview on inequality measures and discu</w:t>
      </w:r>
      <w:r w:rsidR="00945DA0">
        <w:rPr>
          <w:lang w:val="en-US"/>
        </w:rPr>
        <w:t>s</w:t>
      </w:r>
      <w:r w:rsidR="009B1D7B">
        <w:rPr>
          <w:lang w:val="en-US"/>
        </w:rPr>
        <w:t>s</w:t>
      </w:r>
      <w:r w:rsidR="00945DA0">
        <w:rPr>
          <w:lang w:val="en-US"/>
        </w:rPr>
        <w:t>es</w:t>
      </w:r>
      <w:r w:rsidR="009B1D7B">
        <w:rPr>
          <w:lang w:val="en-US"/>
        </w:rPr>
        <w:t xml:space="preserve"> their central advantages and shortcomings.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047D7A">
        <w:rPr>
          <w:lang w:val="en-US"/>
        </w:rPr>
        <w:t>2.4</w:t>
      </w:r>
      <w:r w:rsidR="009B1D7B">
        <w:rPr>
          <w:lang w:val="en-US"/>
        </w:rPr>
        <w:fldChar w:fldCharType="end"/>
      </w:r>
      <w:r w:rsidR="009B1D7B">
        <w:rPr>
          <w:lang w:val="en-US"/>
        </w:rPr>
        <w:t xml:space="preserve"> </w:t>
      </w:r>
      <w:r w:rsidR="00945DA0">
        <w:rPr>
          <w:lang w:val="en-US"/>
        </w:rPr>
        <w:t>addresses</w:t>
      </w:r>
      <w:r w:rsidR="009B1D7B">
        <w:rPr>
          <w:lang w:val="en-US"/>
        </w:rPr>
        <w:t xml:space="preserve"> the importance of coverage issues</w:t>
      </w:r>
      <w:ins w:id="66" w:author="rudi" w:date="2014-10-13T23:27:00Z">
        <w:r w:rsidR="00C9695A">
          <w:rPr>
            <w:lang w:val="en-US"/>
          </w:rPr>
          <w:t>.</w:t>
        </w:r>
      </w:ins>
    </w:p>
    <w:p w14:paraId="380C87B5" w14:textId="77777777" w:rsidR="00D044CF" w:rsidRPr="005329E3" w:rsidRDefault="00D044CF" w:rsidP="00D044CF">
      <w:pPr>
        <w:pStyle w:val="Heading2"/>
        <w:rPr>
          <w:lang w:val="en-US"/>
        </w:rPr>
      </w:pPr>
      <w:bookmarkStart w:id="67" w:name="_Ref399337302"/>
      <w:bookmarkStart w:id="68" w:name="_Ref399337312"/>
      <w:bookmarkStart w:id="69" w:name="_Toc399858805"/>
      <w:r w:rsidRPr="00D044CF">
        <w:rPr>
          <w:lang w:val="en-US"/>
        </w:rPr>
        <w:lastRenderedPageBreak/>
        <w:t>Concepts on measuring economic resources</w:t>
      </w:r>
      <w:bookmarkEnd w:id="67"/>
      <w:bookmarkEnd w:id="68"/>
      <w:bookmarkEnd w:id="69"/>
    </w:p>
    <w:p w14:paraId="53BF0A83" w14:textId="1AB5A74A"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meant to be an internationally agreed framework on micro-level statistics</w:t>
      </w:r>
      <w:r w:rsidR="0054558E">
        <w:rPr>
          <w:rStyle w:val="FootnoteReference"/>
          <w:lang w:val="en-US"/>
        </w:rPr>
        <w:footnoteReference w:id="1"/>
      </w:r>
      <w:r w:rsidRPr="00D044CF">
        <w:rPr>
          <w:lang w:val="en-US"/>
        </w:rPr>
        <w:t xml:space="preserve"> .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 adequate levels of consumption expenditure or wealth holdings, or vice-versa. </w:t>
      </w:r>
    </w:p>
    <w:p w14:paraId="630322AC" w14:textId="77777777" w:rsidR="00D044CF" w:rsidRPr="00D044CF" w:rsidRDefault="00D044CF" w:rsidP="00D044CF">
      <w:pPr>
        <w:rPr>
          <w:lang w:val="en-US"/>
        </w:rPr>
      </w:pPr>
    </w:p>
    <w:p w14:paraId="514E71FA" w14:textId="4254609D" w:rsidR="009B2515" w:rsidRPr="005E4140" w:rsidRDefault="00D044CF" w:rsidP="009B2515">
      <w:pPr>
        <w:pStyle w:val="Caption"/>
        <w:rPr>
          <w:bCs w:val="0"/>
          <w:sz w:val="19"/>
          <w:szCs w:val="19"/>
          <w:lang w:val="en-US"/>
        </w:rPr>
      </w:pPr>
      <w:r w:rsidRPr="006A2614">
        <w:rPr>
          <w:sz w:val="19"/>
          <w:szCs w:val="19"/>
          <w:lang w:val="en-US"/>
        </w:rPr>
        <w:t xml:space="preserve">Because inequality in income is by far the </w:t>
      </w:r>
      <w:r w:rsidR="001232D9" w:rsidRPr="006A2614">
        <w:rPr>
          <w:sz w:val="19"/>
          <w:szCs w:val="19"/>
          <w:lang w:val="en-US"/>
        </w:rPr>
        <w:t>concept,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(2013, 44), United Nations (2011, 24)). Figure 1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 the income measure, which finally shapes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r w:rsidR="009B2515" w:rsidRPr="005E4140">
        <w:rPr>
          <w:bCs w:val="0"/>
          <w:sz w:val="19"/>
          <w:szCs w:val="19"/>
          <w:lang w:val="en-US"/>
        </w:rPr>
        <w:t>Additionally, incomes are often equivalised</w:t>
      </w:r>
      <w:r w:rsidR="005E4140" w:rsidRPr="005E4140">
        <w:rPr>
          <w:bCs w:val="0"/>
          <w:sz w:val="19"/>
          <w:szCs w:val="19"/>
          <w:lang w:val="en-US"/>
        </w:rPr>
        <w:t xml:space="preserve"> with an equivalence scale (see OECD 2013, 173, Buhmann et al. 1988) to make individual economic well-being among individuals comparable even if they are living in different households</w:t>
      </w:r>
      <w:r w:rsidR="005E4140">
        <w:rPr>
          <w:bCs w:val="0"/>
          <w:sz w:val="19"/>
          <w:szCs w:val="19"/>
          <w:lang w:val="en-US"/>
        </w:rPr>
        <w:t xml:space="preserve"> (see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7B9EE865" w:rsidR="00676E3F" w:rsidRDefault="002C25AE" w:rsidP="00676E3F">
      <w:pPr>
        <w:keepNext/>
      </w:pPr>
      <w:ins w:id="70" w:author="Hümbelin Oliver" w:date="2014-11-18T12:06:00Z">
        <w:r>
          <w:rPr>
            <w:noProof/>
            <w:lang w:val="en-US"/>
          </w:rPr>
          <w:lastRenderedPageBreak/>
          <w:drawing>
            <wp:inline distT="0" distB="0" distL="0" distR="0" wp14:anchorId="362BB21E" wp14:editId="5824174E">
              <wp:extent cx="6011545" cy="4630614"/>
              <wp:effectExtent l="0" t="0" r="8255" b="0"/>
              <wp:docPr id="4" name="Picture 4" descr="\\bfhfilerbe01.bfh.ch\hlo1\Desktop\Diss\Inhaltliches\Eigene Arbeit\Paper 1 - Assessing inequality with tax data\income definitio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hfilerbe01.bfh.ch\hlo1\Desktop\Diss\Inhaltliches\Eigene Arbeit\Paper 1 - Assessing inequality with tax data\income definition_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1545" cy="4630614"/>
                      </a:xfrm>
                      <a:prstGeom prst="rect">
                        <a:avLst/>
                      </a:prstGeom>
                      <a:noFill/>
                      <a:ln>
                        <a:noFill/>
                      </a:ln>
                    </pic:spPr>
                  </pic:pic>
                </a:graphicData>
              </a:graphic>
            </wp:inline>
          </w:drawing>
        </w:r>
      </w:ins>
    </w:p>
    <w:p w14:paraId="3B717B55" w14:textId="6FFDF592" w:rsidR="003163BA" w:rsidRPr="001232D9" w:rsidDel="006A2614" w:rsidRDefault="003163BA" w:rsidP="003163BA">
      <w:pPr>
        <w:pStyle w:val="Caption"/>
        <w:rPr>
          <w:del w:id="71" w:author="Hümbelin Oliver" w:date="2014-11-28T18:36:00Z"/>
          <w:lang w:val="en-US"/>
        </w:rPr>
      </w:pPr>
      <w:bookmarkStart w:id="72" w:name="_Ref399862328"/>
      <w:r w:rsidRPr="001232D9">
        <w:rPr>
          <w:sz w:val="24"/>
          <w:szCs w:val="24"/>
          <w:lang w:val="en-US"/>
        </w:rPr>
        <w:t xml:space="preserve">Figure </w:t>
      </w:r>
      <w:r w:rsidRPr="003163BA">
        <w:rPr>
          <w:bCs w:val="0"/>
          <w:sz w:val="24"/>
          <w:szCs w:val="24"/>
        </w:rPr>
        <w:fldChar w:fldCharType="begin"/>
      </w:r>
      <w:r w:rsidRPr="003163BA">
        <w:rPr>
          <w:sz w:val="24"/>
          <w:szCs w:val="24"/>
          <w:lang w:val="en-US"/>
        </w:rPr>
        <w:instrText xml:space="preserve"> SEQ Abbildung \* ARABIC </w:instrText>
      </w:r>
      <w:r w:rsidRPr="003163BA">
        <w:rPr>
          <w:bCs w:val="0"/>
          <w:sz w:val="24"/>
          <w:szCs w:val="24"/>
        </w:rPr>
        <w:fldChar w:fldCharType="separate"/>
      </w:r>
      <w:r w:rsidR="00047D7A">
        <w:rPr>
          <w:noProof/>
          <w:sz w:val="24"/>
          <w:szCs w:val="24"/>
          <w:lang w:val="en-US"/>
        </w:rPr>
        <w:t>1</w:t>
      </w:r>
      <w:r w:rsidRPr="003163BA">
        <w:rPr>
          <w:bCs w:val="0"/>
          <w:sz w:val="24"/>
          <w:szCs w:val="24"/>
        </w:rPr>
        <w:fldChar w:fldCharType="end"/>
      </w:r>
      <w:bookmarkEnd w:id="72"/>
      <w:r w:rsidRPr="003163BA">
        <w:rPr>
          <w:sz w:val="24"/>
          <w:szCs w:val="24"/>
          <w:lang w:val="en-US"/>
        </w:rPr>
        <w:t xml:space="preserve"> : </w:t>
      </w:r>
      <w:r w:rsidRPr="001232D9">
        <w:rPr>
          <w:sz w:val="24"/>
          <w:szCs w:val="24"/>
          <w:lang w:val="en-US"/>
        </w:rPr>
        <w:t xml:space="preserve">Income definitions from </w:t>
      </w:r>
      <w:r w:rsidR="002C25AE">
        <w:rPr>
          <w:sz w:val="24"/>
          <w:szCs w:val="24"/>
          <w:lang w:val="en-US"/>
        </w:rPr>
        <w:t>primary income</w:t>
      </w:r>
      <w:r w:rsidRPr="001232D9">
        <w:rPr>
          <w:sz w:val="24"/>
          <w:szCs w:val="24"/>
          <w:lang w:val="en-US"/>
        </w:rPr>
        <w:t xml:space="preserve"> to disposable income</w:t>
      </w:r>
      <w:r w:rsidRPr="001232D9">
        <w:rPr>
          <w:lang w:val="en-US"/>
        </w:rPr>
        <w:br/>
        <w:t>Source: OECD (2013:44), own diagram</w:t>
      </w:r>
    </w:p>
    <w:p w14:paraId="672B86C8" w14:textId="5AFE53B1" w:rsidR="009B2515" w:rsidRPr="00054AC8" w:rsidDel="00054AC8" w:rsidRDefault="009B2515" w:rsidP="006A2614">
      <w:pPr>
        <w:pStyle w:val="Caption"/>
        <w:rPr>
          <w:del w:id="73" w:author="Hümbelin Oliver" w:date="2014-12-09T16:27:00Z"/>
          <w:lang w:val="en-US"/>
        </w:rPr>
      </w:pPr>
    </w:p>
    <w:p w14:paraId="0A79EC9B" w14:textId="77777777" w:rsidR="00676E3F" w:rsidRDefault="00676E3F" w:rsidP="00676E3F">
      <w:pPr>
        <w:pStyle w:val="Heading2"/>
        <w:rPr>
          <w:lang w:val="en-US"/>
        </w:rPr>
      </w:pPr>
      <w:bookmarkStart w:id="74" w:name="_Ref399841803"/>
      <w:bookmarkStart w:id="75" w:name="_Ref399849930"/>
      <w:bookmarkStart w:id="76" w:name="_Toc399858807"/>
      <w:r w:rsidRPr="00676E3F">
        <w:rPr>
          <w:lang w:val="en-US"/>
        </w:rPr>
        <w:t>Measuring inequality</w:t>
      </w:r>
      <w:bookmarkEnd w:id="74"/>
      <w:bookmarkEnd w:id="75"/>
      <w:bookmarkEnd w:id="76"/>
    </w:p>
    <w:p w14:paraId="0276AC69" w14:textId="2A00070C" w:rsidR="00676E3F" w:rsidRDefault="00676E3F" w:rsidP="00676E3F">
      <w:pPr>
        <w:rPr>
          <w:lang w:val="en-US"/>
        </w:rPr>
      </w:pPr>
      <w:r w:rsidRPr="00676E3F">
        <w:rPr>
          <w:lang w:val="en-US"/>
        </w:rPr>
        <w:t>Nowadays a plethor</w:t>
      </w:r>
      <w:r w:rsidR="00141B1B">
        <w:rPr>
          <w:lang w:val="en-US"/>
        </w:rPr>
        <w:t xml:space="preserve">a of inequality measures exists. </w:t>
      </w:r>
      <w:r w:rsidRPr="00676E3F">
        <w:rPr>
          <w:lang w:val="en-US"/>
        </w:rPr>
        <w:t>Hao and Naiman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ootnoteReference"/>
          <w:lang w:val="en-US"/>
        </w:rPr>
        <w:footnoteReference w:id="2"/>
      </w:r>
      <w:r w:rsidR="00361A2D">
        <w:rPr>
          <w:lang w:val="en-US"/>
        </w:rPr>
        <w:t>. Here we don’t want to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4C243E16"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This measures are straightforward to calculate, but have the disadvantage, that coefficients</w:t>
      </w:r>
      <w:r w:rsidR="0066313E">
        <w:rPr>
          <w:lang w:val="en-US"/>
        </w:rPr>
        <w:t xml:space="preserve"> </w:t>
      </w:r>
      <w:del w:id="77" w:author="Hümbelin Oliver" w:date="2014-12-10T10:41:00Z">
        <w:r w:rsidR="0066313E" w:rsidDel="00A4433C">
          <w:rPr>
            <w:lang w:val="en-US"/>
          </w:rPr>
          <w:delText>theoreticaly</w:delText>
        </w:r>
      </w:del>
      <w:ins w:id="78" w:author="Hümbelin Oliver" w:date="2014-12-10T10:41:00Z">
        <w:r w:rsidR="00A4433C">
          <w:rPr>
            <w:lang w:val="en-US"/>
          </w:rPr>
          <w:t>theoretically</w:t>
        </w:r>
      </w:ins>
      <w:r w:rsidR="0066313E">
        <w:rPr>
          <w:lang w:val="en-US"/>
        </w:rPr>
        <w:t xml:space="preserve"> can take any value between zero and infinity. Hence, it is difficult to identify reasonable </w:t>
      </w:r>
      <w:del w:id="79" w:author="Hümbelin Oliver" w:date="2014-12-12T16:46:00Z">
        <w:r w:rsidR="000F0EA8" w:rsidDel="00FE7326">
          <w:rPr>
            <w:lang w:val="en-US"/>
          </w:rPr>
          <w:delText>niveaus</w:delText>
        </w:r>
      </w:del>
      <w:ins w:id="80" w:author="Hümbelin Oliver" w:date="2014-12-12T16:46:00Z">
        <w:r w:rsidR="00FE7326">
          <w:rPr>
            <w:lang w:val="en-US"/>
          </w:rPr>
          <w:t>levels</w:t>
        </w:r>
      </w:ins>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0F531EC8"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r w:rsidR="00845A7E">
        <w:rPr>
          <w:lang w:val="en-US"/>
        </w:rPr>
        <w:t>Hao and Naiman</w:t>
      </w:r>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443BCC4"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(meaning that the researcher is in-different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C18C9D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the polarization indices</w:t>
      </w:r>
      <w:r>
        <w:rPr>
          <w:lang w:val="en-US"/>
        </w:rPr>
        <w:t xml:space="preserve"> follows a different approach by comparing two distributions via the concept of the relative distribution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one cannot 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es in lower tail). The polarization index developed by Handock and Mor</w:t>
      </w:r>
      <w:r>
        <w:rPr>
          <w:lang w:val="en-US"/>
        </w:rPr>
        <w:t xml:space="preserve">ris (1999) addresses this issue, </w:t>
      </w:r>
      <w:r w:rsidRPr="00676E3F">
        <w:rPr>
          <w:lang w:val="en-US"/>
        </w:rPr>
        <w:t>because this me</w:t>
      </w:r>
      <w:r>
        <w:rPr>
          <w:lang w:val="en-US"/>
        </w:rPr>
        <w:t>asure is decomposable to distin</w:t>
      </w:r>
      <w:r w:rsidRPr="00676E3F">
        <w:rPr>
          <w:lang w:val="en-US"/>
        </w:rPr>
        <w:t>guish differences in the upper and lower tails.</w:t>
      </w:r>
      <w:r>
        <w:rPr>
          <w:lang w:val="en-US"/>
        </w:rPr>
        <w:t xml:space="preserve">   </w:t>
      </w:r>
    </w:p>
    <w:p w14:paraId="2C016027" w14:textId="77777777" w:rsidR="00141B1B" w:rsidRDefault="00141B1B" w:rsidP="00B14648">
      <w:pPr>
        <w:rPr>
          <w:lang w:val="en-US"/>
        </w:rPr>
      </w:pPr>
    </w:p>
    <w:p w14:paraId="3B131330" w14:textId="67503F27" w:rsidR="001D27D7" w:rsidRDefault="00361A2D" w:rsidP="00B14648">
      <w:pPr>
        <w:rPr>
          <w:lang w:val="en-US"/>
        </w:rPr>
      </w:pPr>
      <w:r>
        <w:rPr>
          <w:lang w:val="en-US"/>
        </w:rPr>
        <w:t xml:space="preserve">Given this plethora of inequality measure, how do we choose the right one? In general this has to be decided in regard to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Kolm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Shorrocks and Slottje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r w:rsidR="00141B1B" w:rsidRPr="00141B1B">
        <w:rPr>
          <w:lang w:val="en-US"/>
        </w:rPr>
        <w:t>Hao and Naiman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Heading2"/>
      </w:pPr>
      <w:r w:rsidRPr="00676E3F">
        <w:t>Statistical Units</w:t>
      </w:r>
    </w:p>
    <w:p w14:paraId="47E640C9" w14:textId="77777777" w:rsidR="001D27D7" w:rsidRPr="00676E3F" w:rsidRDefault="001D27D7" w:rsidP="001D27D7">
      <w:pPr>
        <w:rPr>
          <w:lang w:val="en-US"/>
        </w:rPr>
      </w:pPr>
      <w:r w:rsidRPr="00676E3F">
        <w:rPr>
          <w:lang w:val="en-US"/>
        </w:rPr>
        <w:t xml:space="preserve">The agreed standard on the statistical units, which should be the base of inequality analysis, are households not individuals (OECD, 2013, 60). Indeed it </w:t>
      </w:r>
      <w:r>
        <w:rPr>
          <w:lang w:val="en-US"/>
        </w:rPr>
        <w:t>are</w:t>
      </w:r>
      <w:r w:rsidRPr="00676E3F">
        <w:rPr>
          <w:lang w:val="en-US"/>
        </w:rPr>
        <w:t xml:space="preserve"> individuals, who receive income, own assets and experience economic well-being, but their possibility to do so, is strongly tied to the concept of household. This comprises all persons under the same housing arrangement. The basic </w:t>
      </w:r>
      <w:r w:rsidRPr="00676E3F">
        <w:rPr>
          <w:lang w:val="en-US"/>
        </w:rPr>
        <w:lastRenderedPageBreak/>
        <w:t xml:space="preserve">underlying assumption for collecting data on household level instead of individual level is, that people in the same household share resources and therefore pool their incomes (when two or more earners live together) and/or use the household income to provide the essentials of living for every household member (also non-earning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w:t>
      </w:r>
      <w:r>
        <w:rPr>
          <w:lang w:val="en-US"/>
        </w:rPr>
        <w:t>as mentioned above.</w:t>
      </w:r>
    </w:p>
    <w:p w14:paraId="65D3E683" w14:textId="77777777" w:rsidR="001D27D7" w:rsidRPr="00676E3F" w:rsidRDefault="001D27D7" w:rsidP="00B14648">
      <w:pPr>
        <w:rPr>
          <w:lang w:val="en-US"/>
        </w:rPr>
      </w:pPr>
    </w:p>
    <w:p w14:paraId="674F52DF" w14:textId="77777777" w:rsidR="00676E3F" w:rsidRDefault="00676E3F" w:rsidP="00676E3F">
      <w:pPr>
        <w:pStyle w:val="Heading2"/>
        <w:rPr>
          <w:lang w:val="en-US"/>
        </w:rPr>
      </w:pPr>
      <w:bookmarkStart w:id="81" w:name="_Ref399841861"/>
      <w:bookmarkStart w:id="82" w:name="_Toc399858808"/>
      <w:r w:rsidRPr="00676E3F">
        <w:rPr>
          <w:lang w:val="en-US"/>
        </w:rPr>
        <w:t>Coverage Issues</w:t>
      </w:r>
      <w:bookmarkEnd w:id="81"/>
      <w:bookmarkEnd w:id="82"/>
    </w:p>
    <w:p w14:paraId="0001B184" w14:textId="7CFB0278"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 xml:space="preserve">is </w:t>
      </w:r>
      <w:del w:id="83" w:author="Hümbelin Oliver" w:date="2014-12-09T16:28:00Z">
        <w:r w:rsidRPr="00A54E56" w:rsidDel="00054AC8">
          <w:rPr>
            <w:lang w:val="en-US"/>
          </w:rPr>
          <w:delText xml:space="preserve">being </w:delText>
        </w:r>
      </w:del>
      <w:r w:rsidRPr="00A54E56">
        <w:rPr>
          <w:lang w:val="en-US"/>
        </w:rPr>
        <w:t>collected</w:t>
      </w:r>
      <w:r w:rsidRPr="00406373">
        <w:rPr>
          <w:lang w:val="en-US"/>
        </w:rPr>
        <w:t xml:space="preserve">. </w:t>
      </w:r>
      <w:r w:rsidR="00CA0F26" w:rsidRPr="00406373">
        <w:rPr>
          <w:lang w:val="en-US"/>
        </w:rPr>
        <w:t>This again is determined by the resources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CA0F26" w:rsidRPr="001D27D7">
        <w:rPr>
          <w:lang w:val="en-US"/>
        </w:rPr>
        <w:t xml:space="preserve"> sample results on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 xml:space="preserve">can use income data from registers, when suitable administrative data exists and there is a legal basis to use them for statistical purposes.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692B294C" w14:textId="353EBF73" w:rsidR="00511D21" w:rsidRPr="008E19F9" w:rsidRDefault="00511D21" w:rsidP="00B14648">
      <w:pPr>
        <w:pStyle w:val="TOC1"/>
        <w:rPr>
          <w:lang w:val="en-US"/>
        </w:rPr>
      </w:pPr>
    </w:p>
    <w:p w14:paraId="37DC4537" w14:textId="77777777" w:rsidR="00B14648" w:rsidRPr="008E19F9" w:rsidRDefault="00B14648" w:rsidP="00B14648">
      <w:pPr>
        <w:rPr>
          <w:lang w:val="en-US"/>
        </w:rPr>
      </w:pPr>
    </w:p>
    <w:p w14:paraId="18582B72" w14:textId="77777777" w:rsidR="00B14648" w:rsidRDefault="00B14648" w:rsidP="00B14648">
      <w:pPr>
        <w:pStyle w:val="Heading1"/>
        <w:rPr>
          <w:lang w:val="en-US"/>
        </w:rPr>
      </w:pPr>
      <w:bookmarkStart w:id="84" w:name="_Ref399330540"/>
      <w:bookmarkStart w:id="85" w:name="_Toc399858809"/>
      <w:r w:rsidRPr="00B14648">
        <w:rPr>
          <w:lang w:val="en-US"/>
        </w:rPr>
        <w:t>Comparison of tax data and survey data – overview of advantages and shortcomings</w:t>
      </w:r>
      <w:bookmarkEnd w:id="84"/>
      <w:bookmarkEnd w:id="85"/>
    </w:p>
    <w:p w14:paraId="09876D70" w14:textId="41608FB7"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9C1459">
        <w:rPr>
          <w:rFonts w:ascii="Lucida Sans" w:hAnsi="Lucida Sans"/>
          <w:sz w:val="19"/>
          <w:szCs w:val="19"/>
          <w:lang w:val="en-US"/>
        </w:rPr>
        <w:t>n</w:t>
      </w:r>
      <w:r w:rsidR="00A440C5">
        <w:rPr>
          <w:rFonts w:ascii="Lucida Sans" w:hAnsi="Lucida Sans"/>
          <w:sz w:val="19"/>
          <w:szCs w:val="19"/>
          <w:lang w:val="en-US"/>
        </w:rPr>
        <w:t xml:space="preserve">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Pr="00B14648">
        <w:rPr>
          <w:rFonts w:ascii="Lucida Sans" w:hAnsi="Lucida Sans"/>
          <w:sz w:val="19"/>
          <w:szCs w:val="19"/>
          <w:lang w:val="en-US"/>
        </w:rPr>
        <w:t xml:space="preserve"> compares tax-data and survey 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77777777" w:rsidR="00B14648" w:rsidRPr="00B14648" w:rsidRDefault="003163BA" w:rsidP="00B14648">
      <w:pPr>
        <w:pStyle w:val="Caption"/>
        <w:keepNext/>
        <w:rPr>
          <w:sz w:val="24"/>
          <w:szCs w:val="24"/>
          <w:lang w:val="en-US"/>
        </w:rPr>
      </w:pPr>
      <w:bookmarkStart w:id="86" w:name="_Ref399323828"/>
      <w:r w:rsidRPr="00B14648">
        <w:rPr>
          <w:sz w:val="24"/>
          <w:szCs w:val="24"/>
          <w:lang w:val="en-US"/>
        </w:rPr>
        <w:t>Table</w:t>
      </w:r>
      <w:r w:rsidRPr="003163BA">
        <w:rPr>
          <w:lang w:val="en-US"/>
        </w:rPr>
        <w:t xml:space="preserve"> </w:t>
      </w:r>
      <w:r w:rsidRPr="003163BA">
        <w:rPr>
          <w:sz w:val="24"/>
          <w:szCs w:val="24"/>
          <w:lang w:val="en-US"/>
        </w:rPr>
        <w:fldChar w:fldCharType="begin"/>
      </w:r>
      <w:r w:rsidRPr="003163BA">
        <w:rPr>
          <w:sz w:val="24"/>
          <w:szCs w:val="24"/>
          <w:lang w:val="en-US"/>
        </w:rPr>
        <w:instrText xml:space="preserve"> SEQ Tabelle \* ARABIC </w:instrText>
      </w:r>
      <w:r w:rsidRPr="003163BA">
        <w:rPr>
          <w:sz w:val="24"/>
          <w:szCs w:val="24"/>
          <w:lang w:val="en-US"/>
        </w:rPr>
        <w:fldChar w:fldCharType="separate"/>
      </w:r>
      <w:r w:rsidR="00047D7A">
        <w:rPr>
          <w:noProof/>
          <w:sz w:val="24"/>
          <w:szCs w:val="24"/>
          <w:lang w:val="en-US"/>
        </w:rPr>
        <w:t>1</w:t>
      </w:r>
      <w:r w:rsidRPr="003163BA">
        <w:rPr>
          <w:sz w:val="24"/>
          <w:szCs w:val="24"/>
          <w:lang w:val="en-US"/>
        </w:rPr>
        <w:fldChar w:fldCharType="end"/>
      </w:r>
      <w:r w:rsidRPr="003163BA">
        <w:rPr>
          <w:lang w:val="en-US"/>
        </w:rPr>
        <w:t xml:space="preserve"> : </w:t>
      </w:r>
      <w:r w:rsidRPr="00B14648">
        <w:rPr>
          <w:sz w:val="24"/>
          <w:szCs w:val="24"/>
          <w:lang w:val="en-US"/>
        </w:rPr>
        <w:t>Comparison of tax-data and survey data</w:t>
      </w:r>
      <w:bookmarkEnd w:id="86"/>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C1C84" w:rsidRDefault="00D85FDF" w:rsidP="000F66A6">
            <w:pPr>
              <w:spacing w:line="240" w:lineRule="auto"/>
              <w:rPr>
                <w:rFonts w:eastAsia="Times New Roman"/>
                <w:color w:val="000000"/>
                <w:szCs w:val="19"/>
                <w:lang w:eastAsia="de-CH"/>
              </w:rPr>
            </w:pPr>
            <w:r>
              <w:rPr>
                <w:rFonts w:eastAsia="Times New Roman"/>
                <w:color w:val="000000"/>
                <w:szCs w:val="19"/>
                <w:lang w:eastAsia="de-CH"/>
              </w:rPr>
              <w:t>Calculation</w:t>
            </w:r>
            <w:r w:rsidRPr="007C1C84">
              <w:rPr>
                <w:rFonts w:eastAsia="Times New Roman"/>
                <w:color w:val="000000"/>
                <w:szCs w:val="19"/>
                <w:lang w:eastAsia="de-CH"/>
              </w:rPr>
              <w:t xml:space="preserve"> of inequality measure</w:t>
            </w:r>
            <w:r>
              <w:rPr>
                <w:rFonts w:eastAsia="Times New Roman"/>
                <w:color w:val="000000"/>
                <w:szCs w:val="19"/>
                <w:lang w:eastAsia="de-CH"/>
              </w:rPr>
              <w:t>s</w:t>
            </w:r>
          </w:p>
        </w:tc>
        <w:tc>
          <w:tcPr>
            <w:tcW w:w="1320" w:type="dxa"/>
            <w:tcBorders>
              <w:top w:val="nil"/>
              <w:left w:val="nil"/>
              <w:bottom w:val="nil"/>
              <w:right w:val="nil"/>
            </w:tcBorders>
            <w:shd w:val="clear" w:color="auto" w:fill="auto"/>
            <w:noWrap/>
            <w:vAlign w:val="center"/>
          </w:tcPr>
          <w:p w14:paraId="672E1FFE" w14:textId="691D46CE"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C1C84" w:rsidRDefault="00D85FDF" w:rsidP="000F66A6">
            <w:pPr>
              <w:spacing w:line="240" w:lineRule="auto"/>
              <w:rPr>
                <w:rFonts w:eastAsia="Times New Roman"/>
                <w:color w:val="000000"/>
                <w:szCs w:val="19"/>
                <w:lang w:eastAsia="de-CH"/>
              </w:rPr>
            </w:pPr>
            <w:r w:rsidRPr="007C1C84">
              <w:rPr>
                <w:rFonts w:eastAsia="Times New Roman"/>
                <w:color w:val="000000"/>
                <w:szCs w:val="19"/>
                <w:lang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C1C84" w:rsidRDefault="00D85FDF" w:rsidP="000F66A6">
            <w:pPr>
              <w:spacing w:line="240" w:lineRule="auto"/>
              <w:rPr>
                <w:rFonts w:eastAsia="Times New Roman"/>
                <w:color w:val="000000"/>
                <w:szCs w:val="19"/>
                <w:lang w:eastAsia="de-CH"/>
              </w:rPr>
            </w:pPr>
            <w:r w:rsidRPr="007C1C84">
              <w:rPr>
                <w:rFonts w:eastAsia="Times New Roman"/>
                <w:color w:val="000000"/>
                <w:szCs w:val="19"/>
                <w:lang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tax evasion</w:t>
            </w:r>
            <w:r>
              <w:rPr>
                <w:rFonts w:eastAsia="Times New Roman"/>
                <w:color w:val="000000"/>
                <w:szCs w:val="19"/>
                <w:lang w:eastAsia="de-CH"/>
              </w:rPr>
              <w:t>, non-taxed</w:t>
            </w:r>
          </w:p>
        </w:tc>
        <w:tc>
          <w:tcPr>
            <w:tcW w:w="1320" w:type="dxa"/>
            <w:tcBorders>
              <w:top w:val="nil"/>
              <w:left w:val="nil"/>
              <w:bottom w:val="nil"/>
              <w:right w:val="nil"/>
            </w:tcBorders>
            <w:shd w:val="clear" w:color="auto" w:fill="auto"/>
            <w:noWrap/>
            <w:vAlign w:val="center"/>
            <w:hideMark/>
          </w:tcPr>
          <w:p w14:paraId="21FB5040"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DA02B8" w:rsidRDefault="00D85FDF" w:rsidP="000F66A6">
            <w:pPr>
              <w:spacing w:line="240" w:lineRule="auto"/>
              <w:rPr>
                <w:rFonts w:eastAsia="Times New Roman"/>
                <w:color w:val="000000"/>
                <w:szCs w:val="19"/>
                <w:lang w:val="en-US" w:eastAsia="de-CH"/>
              </w:rPr>
            </w:pPr>
            <w:r w:rsidRPr="00DA02B8">
              <w:rPr>
                <w:rFonts w:eastAsia="Times New Roman"/>
                <w:color w:val="000000"/>
                <w:szCs w:val="19"/>
                <w:lang w:val="en-US" w:eastAsia="de-CH"/>
              </w:rPr>
              <w:t>Possibility to assess trend</w:t>
            </w:r>
            <w:r>
              <w:rPr>
                <w:rFonts w:eastAsia="Times New Roman"/>
                <w:color w:val="000000"/>
                <w:szCs w:val="19"/>
                <w:lang w:val="en-US" w:eastAsia="de-CH"/>
              </w:rPr>
              <w:t>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short</w:t>
            </w:r>
          </w:p>
        </w:tc>
      </w:tr>
    </w:tbl>
    <w:p w14:paraId="27F05F15" w14:textId="466D4021" w:rsid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of the link on the individual level implies </w:t>
      </w:r>
      <w:r w:rsidRPr="00B14648">
        <w:rPr>
          <w:rFonts w:ascii="Lucida Sans" w:hAnsi="Lucida Sans"/>
          <w:sz w:val="19"/>
          <w:szCs w:val="19"/>
          <w:lang w:val="en-US"/>
        </w:rPr>
        <w:lastRenderedPageBreak/>
        <w:t>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possibility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Ergo a researcher using tax data can neither look at a pre- nor a post-transfer measure but something in between</w:t>
      </w:r>
      <w:r w:rsidR="00122E28">
        <w:rPr>
          <w:rFonts w:ascii="Lucida Sans" w:hAnsi="Lucida Sans"/>
          <w:sz w:val="19"/>
          <w:szCs w:val="19"/>
          <w:lang w:val="en-US"/>
        </w:rPr>
        <w:t xml:space="preserve"> (see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047D7A" w:rsidRPr="003F51DE">
        <w:rPr>
          <w:rFonts w:ascii="Lucida Sans" w:hAnsi="Lucida Sans"/>
          <w:sz w:val="19"/>
          <w:szCs w:val="19"/>
          <w:lang w:val="en-US"/>
        </w:rPr>
        <w:t>Figure 1</w:t>
      </w:r>
      <w:r w:rsidR="00122E28">
        <w:rPr>
          <w:rFonts w:ascii="Lucida Sans" w:hAnsi="Lucida Sans"/>
          <w:sz w:val="19"/>
          <w:szCs w:val="19"/>
          <w:lang w:val="en-US"/>
        </w:rPr>
        <w:fldChar w:fldCharType="end"/>
      </w:r>
      <w:r w:rsidR="00122E28">
        <w:rPr>
          <w:rFonts w:ascii="Lucida Sans" w:hAnsi="Lucida Sans"/>
          <w:sz w:val="19"/>
          <w:szCs w:val="19"/>
          <w:lang w:val="en-US"/>
        </w:rPr>
        <w:t>).</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4B7C60C0" w14:textId="09222AD8" w:rsidR="00B14648" w:rsidRPr="00B14648"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Pr>
          <w:rFonts w:ascii="Lucida Sans" w:hAnsi="Lucida Sans"/>
          <w:sz w:val="19"/>
          <w:szCs w:val="19"/>
          <w:lang w:val="en-US"/>
        </w:rPr>
        <w:t xml:space="preserve">data is available on an individual level (like it is the case with survey data). If a researcher has to deal with aggregated tax data however,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individual level (e.g. income source or characteristics of the household). But all common measures (like the Gini coefficient or Theil Index) are still possible to calculate, even though calculation can be tedious. </w:t>
      </w:r>
      <w:r w:rsidR="00B14648" w:rsidRPr="00B14648">
        <w:rPr>
          <w:rFonts w:ascii="Lucida Sans" w:hAnsi="Lucida Sans"/>
          <w:sz w:val="19"/>
          <w:szCs w:val="19"/>
          <w:lang w:val="en-US"/>
        </w:rPr>
        <w:t xml:space="preserve">When looking at </w:t>
      </w:r>
      <w:r w:rsidR="00B14648" w:rsidRPr="00B14648">
        <w:rPr>
          <w:rFonts w:ascii="Lucida Sans" w:hAnsi="Lucida Sans"/>
          <w:i/>
          <w:sz w:val="19"/>
          <w:szCs w:val="19"/>
          <w:lang w:val="en-US"/>
        </w:rPr>
        <w:t xml:space="preserve">statistical units </w:t>
      </w:r>
      <w:r w:rsidR="00B14648" w:rsidRPr="00B14648">
        <w:rPr>
          <w:rFonts w:ascii="Lucida Sans" w:hAnsi="Lucida Sans"/>
          <w:sz w:val="19"/>
          <w:szCs w:val="19"/>
          <w:lang w:val="en-US"/>
        </w:rPr>
        <w:t>a second drawback of tax data has to be mentioned. The statistic</w:t>
      </w:r>
      <w:r w:rsidR="00B9795D">
        <w:rPr>
          <w:rFonts w:ascii="Lucida Sans" w:hAnsi="Lucida Sans"/>
          <w:sz w:val="19"/>
          <w:szCs w:val="19"/>
          <w:lang w:val="en-US"/>
        </w:rPr>
        <w:t>al</w:t>
      </w:r>
      <w:r w:rsidR="00B14648" w:rsidRPr="00B14648">
        <w:rPr>
          <w:rFonts w:ascii="Lucida Sans" w:hAnsi="Lucida Sans"/>
          <w:sz w:val="19"/>
          <w:szCs w:val="19"/>
          <w:lang w:val="en-US"/>
        </w:rPr>
        <w:t xml:space="preserve"> unit</w:t>
      </w:r>
      <w:r w:rsidR="00B9795D">
        <w:rPr>
          <w:rFonts w:ascii="Lucida Sans" w:hAnsi="Lucida Sans"/>
          <w:sz w:val="19"/>
          <w:szCs w:val="19"/>
          <w:lang w:val="en-US"/>
        </w:rPr>
        <w:t>s</w:t>
      </w:r>
      <w:r w:rsidR="00B14648"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called </w:t>
      </w:r>
      <w:r w:rsidR="00B14648"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00B14648"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00B14648" w:rsidRPr="00B14648">
        <w:rPr>
          <w:rFonts w:ascii="Lucida Sans" w:hAnsi="Lucida Sans"/>
          <w:sz w:val="19"/>
          <w:szCs w:val="19"/>
          <w:lang w:val="en-US"/>
        </w:rPr>
        <w:t>do not necessarily correspond to households. Indeed there are constellations where members of the same household hand in several tax forms</w:t>
      </w:r>
      <w:r w:rsidR="00B9795D">
        <w:rPr>
          <w:rFonts w:ascii="Lucida Sans" w:hAnsi="Lucida Sans"/>
          <w:sz w:val="19"/>
          <w:szCs w:val="19"/>
          <w:lang w:val="en-US"/>
        </w:rPr>
        <w:t xml:space="preserve">. A common case would be </w:t>
      </w:r>
      <w:r w:rsidR="00B14648"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 over time this issue </w:t>
      </w:r>
      <w:r w:rsidR="00300BA3">
        <w:rPr>
          <w:rFonts w:ascii="Lucida Sans" w:hAnsi="Lucida Sans"/>
          <w:sz w:val="19"/>
          <w:szCs w:val="19"/>
          <w:lang w:val="en-US"/>
        </w:rPr>
        <w:t>is becoming increasingly important.</w:t>
      </w:r>
      <w:r w:rsidR="00B14648"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00B14648" w:rsidRPr="00B14648">
        <w:rPr>
          <w:rFonts w:ascii="Lucida Sans" w:hAnsi="Lucida Sans"/>
          <w:sz w:val="19"/>
          <w:szCs w:val="19"/>
          <w:lang w:val="en-US"/>
        </w:rPr>
        <w:t xml:space="preserve">able to address the ideal statistical unit in a more appropriate way.   </w:t>
      </w:r>
    </w:p>
    <w:p w14:paraId="5EAB724B" w14:textId="6F5E525E"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(Korinek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the ”middleclass bias” (Diekmann,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(Särndal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with tax data is the problem of tax evasion, which definitely can bias the assessment of inequality. </w:t>
      </w:r>
      <w:r w:rsidR="00FE7326">
        <w:fldChar w:fldCharType="begin"/>
      </w:r>
      <w:r w:rsidR="00FE7326" w:rsidRPr="00FE7326">
        <w:rPr>
          <w:lang w:val="en-US"/>
          <w:rPrChange w:id="87" w:author="Hümbelin Oliver" w:date="2014-12-12T16:46:00Z">
            <w:rPr/>
          </w:rPrChange>
        </w:rPr>
        <w:instrText xml:space="preserve"> HYPERLINK \l "Xalvaredo_income_2009" </w:instrText>
      </w:r>
      <w:r w:rsidR="00FE7326">
        <w:fldChar w:fldCharType="separate"/>
      </w:r>
      <w:r w:rsidRPr="008E19F9">
        <w:rPr>
          <w:rFonts w:ascii="Lucida Sans" w:hAnsi="Lucida Sans"/>
          <w:sz w:val="19"/>
          <w:szCs w:val="19"/>
          <w:lang w:val="en-US"/>
        </w:rPr>
        <w:t>Alvaredo and Saez</w:t>
      </w:r>
      <w:r w:rsidR="00FE7326">
        <w:rPr>
          <w:rFonts w:ascii="Lucida Sans" w:hAnsi="Lucida Sans"/>
          <w:sz w:val="19"/>
          <w:szCs w:val="19"/>
          <w:lang w:val="en-US"/>
        </w:rPr>
        <w:fldChar w:fldCharType="end"/>
      </w:r>
      <w:r w:rsidR="000E654E">
        <w:rPr>
          <w:rFonts w:ascii="Lucida Sans" w:hAnsi="Lucida Sans"/>
          <w:sz w:val="19"/>
          <w:szCs w:val="19"/>
          <w:lang w:val="en-US"/>
        </w:rPr>
        <w:t xml:space="preserve"> </w:t>
      </w:r>
      <w:r w:rsidRPr="00B14648">
        <w:rPr>
          <w:rFonts w:ascii="Lucida Sans" w:hAnsi="Lucida Sans"/>
          <w:sz w:val="19"/>
          <w:szCs w:val="19"/>
          <w:lang w:val="en-US"/>
        </w:rPr>
        <w:t>(</w:t>
      </w:r>
      <w:r w:rsidR="00FE7326">
        <w:fldChar w:fldCharType="begin"/>
      </w:r>
      <w:r w:rsidR="00FE7326" w:rsidRPr="00FE7326">
        <w:rPr>
          <w:lang w:val="en-US"/>
          <w:rPrChange w:id="88" w:author="Hümbelin Oliver" w:date="2014-12-12T16:46:00Z">
            <w:rPr/>
          </w:rPrChange>
        </w:rPr>
        <w:instrText xml:space="preserve"> HYPERLINK \l "Xalvaredo_income_2009" </w:instrText>
      </w:r>
      <w:r w:rsidR="00FE7326">
        <w:fldChar w:fldCharType="separate"/>
      </w:r>
      <w:r w:rsidRPr="008E19F9">
        <w:rPr>
          <w:rFonts w:ascii="Lucida Sans" w:hAnsi="Lucida Sans"/>
          <w:sz w:val="19"/>
          <w:szCs w:val="19"/>
          <w:lang w:val="en-US"/>
        </w:rPr>
        <w:t>2009</w:t>
      </w:r>
      <w:r w:rsidR="00FE7326">
        <w:rPr>
          <w:rFonts w:ascii="Lucida Sans" w:hAnsi="Lucida Sans"/>
          <w:sz w:val="19"/>
          <w:szCs w:val="19"/>
          <w:lang w:val="en-US"/>
        </w:rPr>
        <w:fldChar w:fldCharType="end"/>
      </w:r>
      <w:r w:rsidRPr="00B14648">
        <w:rPr>
          <w:rFonts w:ascii="Lucida Sans" w:hAnsi="Lucida Sans"/>
          <w:sz w:val="19"/>
          <w:szCs w:val="19"/>
          <w:lang w:val="en-US"/>
        </w:rPr>
        <w:t xml:space="preserve">) 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 xml:space="preserve">estimates of Spanish top incomes prior to 1981 as unreliable due to widespread tax evasion. Evasion can occur, when individuals try not to fill tax returns or by misreporting of incomes. </w:t>
      </w:r>
    </w:p>
    <w:p w14:paraId="724C8CC5" w14:textId="42587542" w:rsidR="00B14648" w:rsidRPr="006C2FBE"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if </w:t>
      </w:r>
      <w:r w:rsidR="004F4785">
        <w:rPr>
          <w:rFonts w:ascii="Lucida Sans" w:hAnsi="Lucida Sans"/>
          <w:sz w:val="19"/>
          <w:szCs w:val="19"/>
          <w:lang w:val="en-US"/>
        </w:rPr>
        <w:t xml:space="preserve">the </w:t>
      </w:r>
      <w:r w:rsidRPr="00B14648">
        <w:rPr>
          <w:rFonts w:ascii="Lucida Sans" w:hAnsi="Lucida Sans"/>
          <w:sz w:val="19"/>
          <w:szCs w:val="19"/>
          <w:lang w:val="en-US"/>
        </w:rPr>
        <w:t>data is truly comparable over time, because measures and population might be affected by changes in the tax systems or the way tax statistics are reported.</w:t>
      </w:r>
    </w:p>
    <w:p w14:paraId="7DC1667C" w14:textId="77777777" w:rsidR="00B14648" w:rsidRDefault="00B14648" w:rsidP="00B14648">
      <w:pPr>
        <w:rPr>
          <w:lang w:val="en-US"/>
        </w:rPr>
      </w:pPr>
    </w:p>
    <w:p w14:paraId="7F85AC3D" w14:textId="13699CB1" w:rsidR="00B14648" w:rsidRPr="00B14648" w:rsidRDefault="000E654E" w:rsidP="00B14648">
      <w:pPr>
        <w:pStyle w:val="Heading1"/>
        <w:rPr>
          <w:lang w:val="en-US"/>
        </w:rPr>
      </w:pPr>
      <w:r>
        <w:rPr>
          <w:lang w:val="en-US"/>
        </w:rPr>
        <w:t>Different trends for income inequality in Switzerland</w:t>
      </w:r>
      <w:r w:rsidR="00A440C5">
        <w:rPr>
          <w:lang w:val="en-US"/>
        </w:rPr>
        <w:t xml:space="preserve"> due to methodological differences?</w:t>
      </w:r>
    </w:p>
    <w:p w14:paraId="462D907A" w14:textId="1A15A66A"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Figure </w:t>
      </w:r>
      <w:r w:rsidR="00104646">
        <w:rPr>
          <w:lang w:val="en-US"/>
        </w:rPr>
        <w:t>2</w:t>
      </w:r>
      <w:r w:rsidR="00B14648" w:rsidRPr="00B14648">
        <w:rPr>
          <w:lang w:val="en-US"/>
        </w:rPr>
        <w:t xml:space="preserve"> 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xml:space="preserve">, EU-SILC  is the main source used for policy monitoring at EU-level. The main focus of EU-SILC is to collect data on a common “framework” </w:t>
      </w:r>
      <w:r w:rsidR="00B14648" w:rsidRPr="00B14648">
        <w:rPr>
          <w:lang w:val="en-US"/>
        </w:rPr>
        <w:lastRenderedPageBreak/>
        <w:t xml:space="preserve">to ensure comparability among EU and EFTA </w:t>
      </w:r>
      <w:r w:rsidR="001232D9" w:rsidRPr="00B14648">
        <w:rPr>
          <w:lang w:val="en-US"/>
        </w:rPr>
        <w:t>countries</w:t>
      </w:r>
      <w:r w:rsidR="00B14648" w:rsidRPr="00B14648">
        <w:rPr>
          <w:lang w:val="en-US"/>
        </w:rPr>
        <w:t>. As a Non-EU member Switzerland 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As </w:t>
      </w:r>
      <w:r w:rsidR="00104646">
        <w:rPr>
          <w:lang w:val="en-US"/>
        </w:rPr>
        <w:t xml:space="preserve">figure 2 </w:t>
      </w:r>
      <w:r w:rsidR="00B14648" w:rsidRPr="00B14648">
        <w:rPr>
          <w:lang w:val="en-US"/>
        </w:rPr>
        <w:t xml:space="preserve">shows, following the results from </w:t>
      </w:r>
      <w:r w:rsidR="000E654E">
        <w:rPr>
          <w:lang w:val="en-US"/>
        </w:rPr>
        <w:t>EU-</w:t>
      </w:r>
      <w:r w:rsidR="00B14648" w:rsidRPr="00B14648">
        <w:rPr>
          <w:lang w:val="en-US"/>
        </w:rPr>
        <w:t>SILC, income inequali</w:t>
      </w:r>
      <w:r w:rsidR="00A456DA">
        <w:rPr>
          <w:lang w:val="en-US"/>
        </w:rPr>
        <w:t>ty decreased from 2007 to 2013</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data on household budgets. Since 2000 the survey has been conducted on a continuous basis, which allows looking at a consistent time series from 2000 to 2011. As it can be seen from </w:t>
      </w:r>
      <w:r w:rsidR="00104646">
        <w:rPr>
          <w:lang w:val="en-US"/>
        </w:rPr>
        <w:t>figure 2</w:t>
      </w:r>
      <w:r w:rsidR="00B14648" w:rsidRPr="00B14648">
        <w:rPr>
          <w:lang w:val="en-US"/>
        </w:rPr>
        <w:t xml:space="preserve"> 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Consumption survey (2000, 2002, 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Gornick and Jäntti (2013) found a quite substantially decreases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Grabka and Kuhn (2012) analyzing the Swiss Household Panel (2000-2009). </w:t>
      </w:r>
    </w:p>
    <w:p w14:paraId="5D0C7CF3" w14:textId="77777777" w:rsidR="00B14648" w:rsidRPr="00B14648" w:rsidRDefault="00B14648" w:rsidP="00B14648">
      <w:pPr>
        <w:rPr>
          <w:lang w:val="en-US"/>
        </w:rPr>
      </w:pPr>
    </w:p>
    <w:p w14:paraId="43224DF2" w14:textId="77777777" w:rsidR="00B14648" w:rsidRPr="00B14648" w:rsidRDefault="00B14648" w:rsidP="00B14648">
      <w:pPr>
        <w:rPr>
          <w:lang w:val="en-US"/>
        </w:rPr>
      </w:pPr>
      <w:commentRangeStart w:id="89"/>
      <w:r>
        <w:rPr>
          <w:noProof/>
          <w:lang w:val="en-US"/>
        </w:rPr>
        <w:drawing>
          <wp:inline distT="0" distB="0" distL="0" distR="0" wp14:anchorId="1D21FA50" wp14:editId="3B8C8FF3">
            <wp:extent cx="3114040" cy="33559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040" cy="3355975"/>
                    </a:xfrm>
                    <a:prstGeom prst="rect">
                      <a:avLst/>
                    </a:prstGeom>
                    <a:noFill/>
                    <a:ln>
                      <a:noFill/>
                    </a:ln>
                  </pic:spPr>
                </pic:pic>
              </a:graphicData>
            </a:graphic>
          </wp:inline>
        </w:drawing>
      </w:r>
      <w:commentRangeEnd w:id="89"/>
      <w:r w:rsidR="00107A0C">
        <w:rPr>
          <w:rStyle w:val="CommentReference"/>
        </w:rPr>
        <w:commentReference w:id="89"/>
      </w:r>
      <w:r w:rsidR="00B92879" w:rsidRPr="008E19F9">
        <w:rPr>
          <w:noProof/>
          <w:lang w:val="en-US" w:eastAsia="de-CH"/>
        </w:rPr>
        <w:t xml:space="preserve"> </w:t>
      </w:r>
      <w:r w:rsidR="00B92879">
        <w:rPr>
          <w:noProof/>
          <w:lang w:val="en-US"/>
        </w:rPr>
        <w:drawing>
          <wp:inline distT="0" distB="0" distL="0" distR="0" wp14:anchorId="1A7B42A8" wp14:editId="05B8F7A8">
            <wp:extent cx="2805546" cy="2978727"/>
            <wp:effectExtent l="0" t="0" r="13970" b="1270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150453" w14:textId="77777777" w:rsidR="00B14648" w:rsidRPr="003163BA" w:rsidRDefault="003163BA" w:rsidP="003163BA">
      <w:pPr>
        <w:pStyle w:val="Caption"/>
        <w:rPr>
          <w:sz w:val="24"/>
          <w:szCs w:val="24"/>
          <w:lang w:val="en-US"/>
        </w:rPr>
      </w:pPr>
      <w:bookmarkStart w:id="90" w:name="_Ref399859086"/>
      <w:r w:rsidRPr="003163BA">
        <w:rPr>
          <w:sz w:val="24"/>
          <w:szCs w:val="24"/>
          <w:lang w:val="en-US"/>
        </w:rPr>
        <w:t xml:space="preserve">Figure </w:t>
      </w:r>
      <w:r w:rsidRPr="003163BA">
        <w:rPr>
          <w:sz w:val="24"/>
          <w:szCs w:val="24"/>
          <w:lang w:val="en-US"/>
        </w:rPr>
        <w:fldChar w:fldCharType="begin"/>
      </w:r>
      <w:r w:rsidRPr="003163BA">
        <w:rPr>
          <w:sz w:val="24"/>
          <w:szCs w:val="24"/>
          <w:lang w:val="en-US"/>
        </w:rPr>
        <w:instrText xml:space="preserve"> SEQ Abbildung \* ARABIC </w:instrText>
      </w:r>
      <w:r w:rsidRPr="003163BA">
        <w:rPr>
          <w:sz w:val="24"/>
          <w:szCs w:val="24"/>
          <w:lang w:val="en-US"/>
        </w:rPr>
        <w:fldChar w:fldCharType="separate"/>
      </w:r>
      <w:r w:rsidR="00047D7A">
        <w:rPr>
          <w:noProof/>
          <w:sz w:val="24"/>
          <w:szCs w:val="24"/>
          <w:lang w:val="en-US"/>
        </w:rPr>
        <w:t>2</w:t>
      </w:r>
      <w:r w:rsidRPr="003163BA">
        <w:rPr>
          <w:sz w:val="24"/>
          <w:szCs w:val="24"/>
          <w:lang w:val="en-US"/>
        </w:rPr>
        <w:fldChar w:fldCharType="end"/>
      </w:r>
      <w:bookmarkEnd w:id="90"/>
      <w:r w:rsidRPr="003163BA">
        <w:rPr>
          <w:sz w:val="24"/>
          <w:szCs w:val="24"/>
          <w:lang w:val="en-US"/>
        </w:rPr>
        <w:t xml:space="preserve">: </w:t>
      </w:r>
      <w:r>
        <w:rPr>
          <w:sz w:val="24"/>
          <w:szCs w:val="24"/>
          <w:lang w:val="en-US"/>
        </w:rPr>
        <w:t>T</w:t>
      </w:r>
      <w:r w:rsidRPr="003163BA">
        <w:rPr>
          <w:sz w:val="24"/>
          <w:szCs w:val="24"/>
          <w:lang w:val="en-US"/>
        </w:rPr>
        <w:t>rends of income inequality in Switzerland.</w:t>
      </w:r>
    </w:p>
    <w:p w14:paraId="3F539B9A" w14:textId="0622CAFC" w:rsidR="00B14648" w:rsidRDefault="00B14648" w:rsidP="00B14648">
      <w:pPr>
        <w:rPr>
          <w:lang w:val="en-US"/>
        </w:rPr>
      </w:pPr>
      <w:r w:rsidRPr="00B14648">
        <w:rPr>
          <w:lang w:val="en-US"/>
        </w:rPr>
        <w:t xml:space="preserve">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 concentration of the highest incomes and wealth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econd World War (up to 1996). Using the same approach Foellmi and Martínez (2013) expand the Dell et al. time series to 2008 finding that the share of top income</w:t>
      </w:r>
      <w:r w:rsidR="00104646">
        <w:rPr>
          <w:lang w:val="en-US"/>
        </w:rPr>
        <w:t>s</w:t>
      </w:r>
      <w:r w:rsidRPr="00B14648">
        <w:rPr>
          <w:lang w:val="en-US"/>
        </w:rPr>
        <w:t xml:space="preserve"> has risen, the top 0.01% share even doubled in the last observed 20 years. A result </w:t>
      </w:r>
      <w:r w:rsidR="00DD3A93">
        <w:rPr>
          <w:lang w:val="en-US"/>
        </w:rPr>
        <w:t>that</w:t>
      </w:r>
      <w:r w:rsidR="00DD3A93" w:rsidRPr="00B14648">
        <w:rPr>
          <w:lang w:val="en-US"/>
        </w:rPr>
        <w:t xml:space="preserve"> </w:t>
      </w:r>
      <w:r w:rsidRPr="00B14648">
        <w:rPr>
          <w:lang w:val="en-US"/>
        </w:rPr>
        <w:t>oppos</w:t>
      </w:r>
      <w:r w:rsidR="001232D9">
        <w:rPr>
          <w:lang w:val="en-US"/>
        </w:rPr>
        <w:t>es the outcome of official data.</w:t>
      </w:r>
    </w:p>
    <w:p w14:paraId="0585264F" w14:textId="77777777" w:rsidR="00B14648" w:rsidRPr="00B14648" w:rsidRDefault="00B14648" w:rsidP="00B14648">
      <w:pPr>
        <w:rPr>
          <w:lang w:val="en-US"/>
        </w:rPr>
      </w:pPr>
    </w:p>
    <w:p w14:paraId="601B637D" w14:textId="5983B412" w:rsidR="00B92879"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top of the distribution is rising. </w:t>
      </w:r>
      <w:r w:rsidR="00860C48">
        <w:rPr>
          <w:lang w:val="en-US"/>
        </w:rPr>
        <w:t xml:space="preserve">Differences </w:t>
      </w:r>
      <w:r w:rsidR="00860C48" w:rsidRPr="00B14648">
        <w:rPr>
          <w:lang w:val="en-US"/>
        </w:rPr>
        <w:t>can be explained with several factors.</w:t>
      </w:r>
      <w:r w:rsidR="00860C48">
        <w:rPr>
          <w:lang w:val="en-US"/>
        </w:rPr>
        <w:t xml:space="preserve"> As described in section </w:t>
      </w:r>
      <w:r w:rsidR="00860C48">
        <w:rPr>
          <w:lang w:val="en-US"/>
        </w:rPr>
        <w:fldChar w:fldCharType="begin"/>
      </w:r>
      <w:r w:rsidR="00860C48">
        <w:rPr>
          <w:lang w:val="en-US"/>
        </w:rPr>
        <w:instrText xml:space="preserve"> REF _Ref399330537 \r \h </w:instrText>
      </w:r>
      <w:r w:rsidR="00860C48">
        <w:rPr>
          <w:lang w:val="en-US"/>
        </w:rPr>
      </w:r>
      <w:r w:rsidR="00860C48">
        <w:rPr>
          <w:lang w:val="en-US"/>
        </w:rPr>
        <w:fldChar w:fldCharType="separate"/>
      </w:r>
      <w:r w:rsidR="00047D7A">
        <w:rPr>
          <w:lang w:val="en-US"/>
        </w:rPr>
        <w:t>2</w:t>
      </w:r>
      <w:r w:rsidR="00860C48">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047D7A">
        <w:rPr>
          <w:lang w:val="en-US"/>
        </w:rPr>
        <w:t>3</w:t>
      </w:r>
      <w:r w:rsidR="00860C48">
        <w:rPr>
          <w:lang w:val="en-US"/>
        </w:rPr>
        <w:fldChar w:fldCharType="end"/>
      </w:r>
      <w:r w:rsidR="00860C48">
        <w:rPr>
          <w:lang w:val="en-US"/>
        </w:rPr>
        <w:t xml:space="preserve"> the choice of data source </w:t>
      </w:r>
      <w:r w:rsidR="005C238B">
        <w:rPr>
          <w:lang w:val="en-US"/>
        </w:rPr>
        <w:t>has pros and contras regarding the ideal standard</w:t>
      </w:r>
      <w:r w:rsidR="000F66A6">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it is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crucial issue concerning inequality. </w:t>
      </w:r>
      <w:r w:rsidR="004923FF">
        <w:rPr>
          <w:lang w:val="en-US"/>
        </w:rPr>
        <w:t xml:space="preserve">Second, different measures of inequality hamper the comparability. Following Leigh (2007:600) “top income shares are far from perfect as a measure of distribution of income across </w:t>
      </w:r>
      <w:r w:rsidR="004923FF">
        <w:rPr>
          <w:lang w:val="en-US"/>
        </w:rPr>
        <w:lastRenderedPageBreak/>
        <w:t xml:space="preserve">soceity”, although he finds a strong positive correlation with other inequality measures. </w:t>
      </w:r>
      <w:r w:rsidR="000F66A6" w:rsidRPr="00B14648">
        <w:rPr>
          <w:lang w:val="en-US"/>
        </w:rPr>
        <w:t>Third, different income concepts were used. As it is shown by Modetta and Müller (2012) income distribution is strongly affected by governmental redistribution through social transfers and taxes, reducing inequality substantially. With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D15B15">
        <w:rPr>
          <w:lang w:val="en-US"/>
        </w:rPr>
        <w:t>(like taxe</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 tax data also neglect the household structure, because tax units don’t necessarily correspond to households.</w:t>
      </w:r>
    </w:p>
    <w:p w14:paraId="15C4947F" w14:textId="77777777" w:rsidR="00B92879" w:rsidRDefault="00B92879" w:rsidP="00B14648">
      <w:pPr>
        <w:rPr>
          <w:lang w:val="en-US"/>
        </w:rPr>
      </w:pPr>
    </w:p>
    <w:p w14:paraId="4EB36B19" w14:textId="604F9035" w:rsidR="00860C48" w:rsidRPr="00B92879" w:rsidRDefault="00B14648" w:rsidP="00154023">
      <w:pPr>
        <w:pStyle w:val="Heading1"/>
        <w:rPr>
          <w:lang w:val="en-US"/>
        </w:rPr>
      </w:pPr>
      <w:bookmarkStart w:id="91" w:name="_Toc399858811"/>
      <w:r w:rsidRPr="00B14648">
        <w:rPr>
          <w:lang w:val="en-US"/>
        </w:rPr>
        <w:t>Assessing income inequality trend</w:t>
      </w:r>
      <w:r w:rsidR="00341DAB">
        <w:rPr>
          <w:lang w:val="en-US"/>
        </w:rPr>
        <w:t>s</w:t>
      </w:r>
      <w:r w:rsidRPr="00B14648">
        <w:rPr>
          <w:lang w:val="en-US"/>
        </w:rPr>
        <w:t xml:space="preserve"> with tax data for Switzerland</w:t>
      </w:r>
      <w:bookmarkEnd w:id="91"/>
    </w:p>
    <w:p w14:paraId="1B2BAD3F" w14:textId="434F3C2A"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047D7A">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A04487" w:rsidRPr="00154023">
        <w:rPr>
          <w:lang w:val="en-US"/>
        </w:rPr>
        <w:t xml:space="preserve"> units,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DD3A93">
        <w:rPr>
          <w:lang w:val="en-US"/>
        </w:rPr>
        <w:t xml:space="preserve">and </w:t>
      </w:r>
      <w:r w:rsidR="00B35EEB">
        <w:rPr>
          <w:lang w:val="en-US"/>
        </w:rPr>
        <w:t xml:space="preserve">we provide empirical </w:t>
      </w:r>
      <w:r w:rsidR="006A2614">
        <w:rPr>
          <w:lang w:val="en-US"/>
        </w:rPr>
        <w:t>evidence</w:t>
      </w:r>
      <w:r w:rsidR="00B35EEB">
        <w:rPr>
          <w:lang w:val="en-US"/>
        </w:rPr>
        <w:t xml:space="preserve"> for 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C92257">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topics covered in the rest of this paper</w:t>
      </w:r>
      <w:r w:rsidR="00B35EEB">
        <w:rPr>
          <w:lang w:val="en-US"/>
        </w:rPr>
        <w:t xml:space="preserve">. The table also shows the data we used for each specific calculation. </w:t>
      </w:r>
      <w:r w:rsidR="00B35EEB" w:rsidRPr="00154023">
        <w:rPr>
          <w:lang w:val="en-US"/>
        </w:rPr>
        <w:t xml:space="preserve">In general our main strategy is to apply different possible concepts within one </w:t>
      </w:r>
      <w:r w:rsidR="00B35EEB">
        <w:rPr>
          <w:lang w:val="en-US"/>
        </w:rPr>
        <w:t>of the defined areas</w:t>
      </w:r>
      <w:r w:rsidR="00B35EEB" w:rsidRPr="00154023">
        <w:rPr>
          <w:lang w:val="en-US"/>
        </w:rPr>
        <w:t xml:space="preserve"> while holding other c</w:t>
      </w:r>
      <w:r w:rsidR="00B35EEB">
        <w:rPr>
          <w:lang w:val="en-US"/>
        </w:rPr>
        <w:t>onceptual differences constant.</w:t>
      </w:r>
      <w:r w:rsidR="00CC65B7">
        <w:rPr>
          <w:lang w:val="en-US"/>
        </w:rPr>
        <w:t xml:space="preserve"> W</w:t>
      </w:r>
      <w:r w:rsidR="00CC65B7" w:rsidRPr="00154023">
        <w:rPr>
          <w:lang w:val="en-US"/>
        </w:rPr>
        <w:t>ith this strategy we show</w:t>
      </w:r>
      <w:r w:rsidR="00CC65B7">
        <w:rPr>
          <w:lang w:val="en-US"/>
        </w:rPr>
        <w:t xml:space="preserve">, where the assessment of inequality is sensitive to conceptual choices and where not. </w:t>
      </w:r>
      <w:r w:rsidR="00B35EEB">
        <w:rPr>
          <w:lang w:val="en-US"/>
        </w:rPr>
        <w:t xml:space="preserve"> Because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CC65B7">
        <w:rPr>
          <w:lang w:val="en-US"/>
        </w:rPr>
        <w:t xml:space="preserve"> to use different datasets.</w:t>
      </w:r>
    </w:p>
    <w:p w14:paraId="2638EC91" w14:textId="77777777" w:rsidR="00C92257" w:rsidRDefault="00C92257" w:rsidP="00FD406E">
      <w:pPr>
        <w:rPr>
          <w:lang w:val="en-US"/>
        </w:rPr>
      </w:pPr>
    </w:p>
    <w:p w14:paraId="54206F27" w14:textId="33DF1E96" w:rsidR="00FD406E" w:rsidRDefault="00CC65B7" w:rsidP="00FD406E">
      <w:pPr>
        <w:rPr>
          <w:lang w:val="en-US"/>
        </w:rPr>
      </w:pPr>
      <w:r>
        <w:rPr>
          <w:lang w:val="en-US"/>
        </w:rPr>
        <w:t xml:space="preserve">The core of our analysis is always tax data. Our main data source are </w:t>
      </w:r>
      <w:r w:rsidR="00C715C7">
        <w:rPr>
          <w:lang w:val="en-US"/>
        </w:rPr>
        <w:t xml:space="preserve">income </w:t>
      </w:r>
      <w:r w:rsidR="006943AC">
        <w:rPr>
          <w:lang w:val="en-US"/>
        </w:rPr>
        <w:t>tax data</w:t>
      </w:r>
      <w:r w:rsidR="001F533F">
        <w:rPr>
          <w:lang w:val="en-US"/>
        </w:rPr>
        <w:t xml:space="preserve"> for individuals</w:t>
      </w:r>
      <w:r w:rsidR="006943AC">
        <w:rPr>
          <w:lang w:val="en-US"/>
        </w:rPr>
        <w:t xml:space="preserve"> 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Being called a war-tax in the beginning, the federal tax was renamed to crisis levy in 1934, defense-tax in 1939 and is finally known as direct federal tax since 1983. The time frame we were able to collect ranges from </w:t>
      </w:r>
      <w:commentRangeStart w:id="93"/>
      <w:r w:rsidR="00FD406E" w:rsidRPr="00154023">
        <w:rPr>
          <w:lang w:val="en-US"/>
        </w:rPr>
        <w:t xml:space="preserve">1945 </w:t>
      </w:r>
      <w:commentRangeEnd w:id="93"/>
      <w:r w:rsidR="005D423D">
        <w:rPr>
          <w:rStyle w:val="CommentReference"/>
        </w:rPr>
        <w:commentReference w:id="93"/>
      </w:r>
      <w:r w:rsidR="00FD406E" w:rsidRPr="00154023">
        <w:rPr>
          <w:lang w:val="en-US"/>
        </w:rPr>
        <w:t>to 201</w:t>
      </w:r>
      <w:r w:rsidR="00D46FED">
        <w:rPr>
          <w:lang w:val="en-US"/>
        </w:rPr>
        <w:t>1</w:t>
      </w:r>
      <w:r w:rsidR="00FD406E" w:rsidRPr="00154023">
        <w:rPr>
          <w:lang w:val="en-US"/>
        </w:rPr>
        <w:t xml:space="preserve"> including 44 tax periods</w:t>
      </w:r>
      <w:r w:rsidR="00FD406E">
        <w:rPr>
          <w:rStyle w:val="FootnoteReference"/>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B60265">
        <w:rPr>
          <w:rStyle w:val="FootnoteReference"/>
          <w:lang w:val="en-US"/>
        </w:rPr>
        <w:footnoteReference w:id="5"/>
      </w:r>
      <w:ins w:id="94" w:author="Hümbelin Oliver" w:date="2014-12-09T16:30:00Z">
        <w:r w:rsidR="00054AC8">
          <w:rPr>
            <w:lang w:val="en-US"/>
          </w:rPr>
          <w:t>.</w:t>
        </w:r>
      </w:ins>
      <w:del w:id="95" w:author="Hümbelin Oliver" w:date="2014-12-09T16:30:00Z">
        <w:r w:rsidR="00FD406E" w:rsidRPr="00154023" w:rsidDel="00054AC8">
          <w:rPr>
            <w:lang w:val="en-US"/>
          </w:rPr>
          <w:delText>..</w:delText>
        </w:r>
        <w:r w:rsidR="00FD406E" w:rsidDel="00054AC8">
          <w:rPr>
            <w:lang w:val="en-US"/>
          </w:rPr>
          <w:delText xml:space="preserve"> </w:delText>
        </w:r>
      </w:del>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additionally use </w:t>
      </w:r>
      <w:r w:rsidR="00FD406E">
        <w:rPr>
          <w:lang w:val="en-US"/>
        </w:rPr>
        <w:t>FTA publishe</w:t>
      </w:r>
      <w:r w:rsidR="004957F7">
        <w:rPr>
          <w:lang w:val="en-US"/>
        </w:rPr>
        <w:t>d</w:t>
      </w:r>
      <w:r w:rsidR="00FD406E">
        <w:rPr>
          <w:lang w:val="en-US"/>
        </w:rPr>
        <w:t xml:space="preserve"> key figures based on the federal tax statistics</w:t>
      </w:r>
      <w:r w:rsidR="00FD406E">
        <w:rPr>
          <w:rStyle w:val="FootnoteReference"/>
          <w:lang w:val="en-US"/>
        </w:rPr>
        <w:footnoteReference w:id="6"/>
      </w:r>
      <w:r w:rsidR="00FD406E">
        <w:rPr>
          <w:lang w:val="en-US"/>
        </w:rPr>
        <w:t>. This figures include Gini</w:t>
      </w:r>
      <w:r w:rsidR="00341DAB">
        <w:rPr>
          <w:lang w:val="en-US"/>
        </w:rPr>
        <w:t xml:space="preserve"> </w:t>
      </w:r>
      <w:r w:rsidR="00FD406E">
        <w:rPr>
          <w:lang w:val="en-US"/>
        </w:rPr>
        <w:t>coefficients and percentiles ranging from 1973-1974 to 2010 for individuals, who had to pay federal taxes and from 1995-1996 for all taxable individuals.</w:t>
      </w:r>
      <w:r w:rsidR="00CD4DFE">
        <w:rPr>
          <w:lang w:val="en-US"/>
        </w:rPr>
        <w:t xml:space="preserve"> Furthermore, we use </w:t>
      </w:r>
      <w:r w:rsidR="00AF47A8">
        <w:rPr>
          <w:lang w:val="en-US"/>
        </w:rPr>
        <w:t xml:space="preserve">individual </w:t>
      </w:r>
      <w:r w:rsidR="00CD4DFE">
        <w:rPr>
          <w:lang w:val="en-US"/>
        </w:rPr>
        <w:t>cantonal tax data from</w:t>
      </w:r>
      <w:ins w:id="96" w:author="Hümbelin Oliver" w:date="2014-12-09T16:33:00Z">
        <w:r w:rsidR="008F5BBC">
          <w:rPr>
            <w:lang w:val="en-US"/>
          </w:rPr>
          <w:t xml:space="preserve"> the canton</w:t>
        </w:r>
      </w:ins>
      <w:r w:rsidR="00CD4DFE">
        <w:rPr>
          <w:lang w:val="en-US"/>
        </w:rPr>
        <w:t xml:space="preserve"> Berne, because these data contain a register based household-ID</w:t>
      </w:r>
      <w:r w:rsidR="00CD4DFE">
        <w:rPr>
          <w:rStyle w:val="FootnoteReference"/>
          <w:lang w:val="en-US"/>
        </w:rPr>
        <w:footnoteReference w:id="7"/>
      </w:r>
      <w:r w:rsidR="00CD4DFE">
        <w:rPr>
          <w:lang w:val="en-US"/>
        </w:rPr>
        <w:t>, which allows us to address test (</w:t>
      </w:r>
      <w:del w:id="101" w:author="Hümbelin Oliver" w:date="2014-12-09T16:36:00Z">
        <w:r w:rsidR="00D85FDF" w:rsidDel="008F5BBC">
          <w:rPr>
            <w:lang w:val="en-US"/>
          </w:rPr>
          <w:delText>4</w:delText>
        </w:r>
      </w:del>
      <w:ins w:id="102" w:author="Hümbelin Oliver" w:date="2014-12-09T16:36:00Z">
        <w:r w:rsidR="008F5BBC">
          <w:rPr>
            <w:lang w:val="en-US"/>
          </w:rPr>
          <w:t>5</w:t>
        </w:r>
      </w:ins>
      <w:r w:rsidR="00CD4DFE">
        <w:rPr>
          <w:lang w:val="en-US"/>
        </w:rPr>
        <w:t>) and (</w:t>
      </w:r>
      <w:del w:id="103" w:author="Hümbelin Oliver" w:date="2014-12-09T16:36:00Z">
        <w:r w:rsidR="00CD4DFE" w:rsidDel="008F5BBC">
          <w:rPr>
            <w:lang w:val="en-US"/>
          </w:rPr>
          <w:delText>7</w:delText>
        </w:r>
      </w:del>
      <w:ins w:id="104" w:author="Hümbelin Oliver" w:date="2014-12-09T16:36:00Z">
        <w:r w:rsidR="008F5BBC">
          <w:rPr>
            <w:lang w:val="en-US"/>
          </w:rPr>
          <w:t>6</w:t>
        </w:r>
      </w:ins>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del w:id="105" w:author="Hümbelin Oliver" w:date="2014-12-09T17:20:00Z">
        <w:r w:rsidR="00CD4DFE" w:rsidDel="002824F1">
          <w:rPr>
            <w:lang w:val="en-US"/>
          </w:rPr>
          <w:delText>.</w:delText>
        </w:r>
      </w:del>
      <w:r w:rsidR="00AF47A8">
        <w:rPr>
          <w:lang w:val="en-US"/>
        </w:rPr>
        <w:t xml:space="preserve"> For test (</w:t>
      </w:r>
      <w:del w:id="106" w:author="Hümbelin Oliver" w:date="2014-12-09T16:33:00Z">
        <w:r w:rsidR="00AF47A8" w:rsidDel="008F5BBC">
          <w:rPr>
            <w:lang w:val="en-US"/>
          </w:rPr>
          <w:delText>7</w:delText>
        </w:r>
      </w:del>
      <w:ins w:id="107" w:author="Hümbelin Oliver" w:date="2014-12-09T16:33:00Z">
        <w:r w:rsidR="008F5BBC">
          <w:rPr>
            <w:lang w:val="en-US"/>
          </w:rPr>
          <w:t>6</w:t>
        </w:r>
      </w:ins>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5679F22E" w14:textId="77777777" w:rsidR="00F06E77" w:rsidRDefault="00F06E77" w:rsidP="00FD406E">
      <w:pPr>
        <w:rPr>
          <w:lang w:val="en-US"/>
        </w:rPr>
      </w:pPr>
    </w:p>
    <w:p w14:paraId="1F4CAC39" w14:textId="77777777" w:rsidR="00F06E77" w:rsidRDefault="00F06E77" w:rsidP="00FD406E">
      <w:pPr>
        <w:rPr>
          <w:lang w:val="en-US"/>
        </w:rPr>
      </w:pPr>
    </w:p>
    <w:p w14:paraId="5B77D48E" w14:textId="77777777" w:rsidR="00F06E77" w:rsidRDefault="00F06E77" w:rsidP="00FD406E">
      <w:pPr>
        <w:rPr>
          <w:lang w:val="en-US"/>
        </w:rPr>
      </w:pPr>
    </w:p>
    <w:p w14:paraId="35BED425" w14:textId="7D7AD707" w:rsidR="00F06E77" w:rsidRPr="000E2F6C" w:rsidRDefault="00C92257" w:rsidP="000E2F6C">
      <w:pPr>
        <w:pStyle w:val="Caption"/>
        <w:rPr>
          <w:sz w:val="24"/>
          <w:szCs w:val="24"/>
          <w:lang w:val="en-US"/>
        </w:rPr>
      </w:pPr>
      <w:bookmarkStart w:id="108" w:name="_Ref404613128"/>
      <w:r w:rsidRPr="000E2F6C">
        <w:rPr>
          <w:sz w:val="24"/>
          <w:szCs w:val="24"/>
          <w:lang w:val="en-US"/>
        </w:rPr>
        <w:t xml:space="preserve">Table </w:t>
      </w:r>
      <w:r w:rsidRPr="000E2F6C">
        <w:rPr>
          <w:sz w:val="24"/>
          <w:szCs w:val="24"/>
          <w:lang w:val="en-US"/>
        </w:rPr>
        <w:fldChar w:fldCharType="begin"/>
      </w:r>
      <w:r w:rsidRPr="000E2F6C">
        <w:rPr>
          <w:sz w:val="24"/>
          <w:szCs w:val="24"/>
          <w:lang w:val="en-US"/>
        </w:rPr>
        <w:instrText xml:space="preserve"> SEQ Table \* ARABIC </w:instrText>
      </w:r>
      <w:r w:rsidRPr="000E2F6C">
        <w:rPr>
          <w:sz w:val="24"/>
          <w:szCs w:val="24"/>
          <w:lang w:val="en-US"/>
        </w:rPr>
        <w:fldChar w:fldCharType="separate"/>
      </w:r>
      <w:r w:rsidR="00AC65FF">
        <w:rPr>
          <w:noProof/>
          <w:sz w:val="24"/>
          <w:szCs w:val="24"/>
          <w:lang w:val="en-US"/>
        </w:rPr>
        <w:t>1</w:t>
      </w:r>
      <w:r w:rsidRPr="000E2F6C">
        <w:rPr>
          <w:sz w:val="24"/>
          <w:szCs w:val="24"/>
          <w:lang w:val="en-US"/>
        </w:rPr>
        <w:fldChar w:fldCharType="end"/>
      </w:r>
      <w:bookmarkEnd w:id="108"/>
      <w:r w:rsidRPr="000E2F6C">
        <w:rPr>
          <w:sz w:val="24"/>
          <w:szCs w:val="24"/>
          <w:lang w:val="en-US"/>
        </w:rPr>
        <w:t xml:space="preserve"> : Overview on </w:t>
      </w:r>
      <w:del w:id="109" w:author="Hümbelin Oliver" w:date="2014-12-09T17:19:00Z">
        <w:r w:rsidRPr="000E2F6C" w:rsidDel="002824F1">
          <w:rPr>
            <w:sz w:val="24"/>
            <w:szCs w:val="24"/>
            <w:lang w:val="en-US"/>
          </w:rPr>
          <w:delText xml:space="preserve">topics with </w:delText>
        </w:r>
      </w:del>
      <w:r w:rsidRPr="000E2F6C">
        <w:rPr>
          <w:sz w:val="24"/>
          <w:szCs w:val="24"/>
          <w:lang w:val="en-US"/>
        </w:rPr>
        <w:t xml:space="preserve">empirical </w:t>
      </w:r>
      <w:r w:rsidR="007B5DDD">
        <w:rPr>
          <w:sz w:val="24"/>
          <w:szCs w:val="24"/>
          <w:lang w:val="en-US"/>
        </w:rPr>
        <w:t>test</w:t>
      </w:r>
      <w:ins w:id="110" w:author="Hümbelin Oliver" w:date="2014-12-10T10:41:00Z">
        <w:r w:rsidR="00A4433C">
          <w:rPr>
            <w:sz w:val="24"/>
            <w:szCs w:val="24"/>
            <w:lang w:val="en-US"/>
          </w:rPr>
          <w:t>s</w:t>
        </w:r>
      </w:ins>
      <w:r w:rsidRPr="00C92257">
        <w:rPr>
          <w:sz w:val="24"/>
          <w:szCs w:val="24"/>
          <w:lang w:val="en-US"/>
        </w:rPr>
        <w:t xml:space="preserve"> </w:t>
      </w:r>
      <w:del w:id="111" w:author="Hümbelin Oliver" w:date="2014-12-12T16:47:00Z">
        <w:r w:rsidRPr="00C92257" w:rsidDel="00FE7326">
          <w:rPr>
            <w:sz w:val="24"/>
            <w:szCs w:val="24"/>
            <w:lang w:val="en-US"/>
          </w:rPr>
          <w:delText xml:space="preserve">on </w:delText>
        </w:r>
      </w:del>
      <w:ins w:id="112" w:author="Hümbelin Oliver" w:date="2014-12-12T16:47:00Z">
        <w:r w:rsidR="00FE7326">
          <w:rPr>
            <w:sz w:val="24"/>
            <w:szCs w:val="24"/>
            <w:lang w:val="en-US"/>
          </w:rPr>
          <w:t>within</w:t>
        </w:r>
        <w:r w:rsidR="00FE7326" w:rsidRPr="00C92257">
          <w:rPr>
            <w:sz w:val="24"/>
            <w:szCs w:val="24"/>
            <w:lang w:val="en-US"/>
          </w:rPr>
          <w:t xml:space="preserve"> </w:t>
        </w:r>
      </w:ins>
      <w:r w:rsidRPr="00C92257">
        <w:rPr>
          <w:sz w:val="24"/>
          <w:szCs w:val="24"/>
          <w:lang w:val="en-US"/>
        </w:rPr>
        <w:t xml:space="preserve">inequality related methodological </w:t>
      </w:r>
      <w:del w:id="113" w:author="Hümbelin Oliver" w:date="2014-12-12T16:47:00Z">
        <w:r w:rsidR="00DD3A93" w:rsidDel="00FE7326">
          <w:rPr>
            <w:sz w:val="24"/>
            <w:szCs w:val="24"/>
            <w:lang w:val="en-US"/>
          </w:rPr>
          <w:delText>decisions</w:delText>
        </w:r>
      </w:del>
      <w:ins w:id="114" w:author="Hümbelin Oliver" w:date="2014-12-12T16:47:00Z">
        <w:r w:rsidR="00FE7326">
          <w:rPr>
            <w:sz w:val="24"/>
            <w:szCs w:val="24"/>
            <w:lang w:val="en-US"/>
          </w:rPr>
          <w:t>areas</w:t>
        </w:r>
      </w:ins>
      <w:r w:rsidRPr="00C92257">
        <w:rPr>
          <w:sz w:val="24"/>
          <w:szCs w:val="24"/>
          <w:lang w:val="en-US"/>
        </w:rPr>
        <w:t>.</w:t>
      </w:r>
    </w:p>
    <w:tbl>
      <w:tblPr>
        <w:tblW w:w="9590" w:type="dxa"/>
        <w:tblInd w:w="93" w:type="dxa"/>
        <w:tblLook w:val="04A0" w:firstRow="1" w:lastRow="0" w:firstColumn="1" w:lastColumn="0" w:noHBand="0" w:noVBand="1"/>
      </w:tblPr>
      <w:tblGrid>
        <w:gridCol w:w="1993"/>
        <w:gridCol w:w="2984"/>
        <w:gridCol w:w="2976"/>
        <w:gridCol w:w="1637"/>
      </w:tblGrid>
      <w:tr w:rsidR="008F5BBC" w:rsidRPr="00F06E77" w14:paraId="31C6C427" w14:textId="2A8C2432" w:rsidTr="00DB328E">
        <w:trPr>
          <w:trHeight w:val="270"/>
        </w:trPr>
        <w:tc>
          <w:tcPr>
            <w:tcW w:w="1993" w:type="dxa"/>
            <w:tcBorders>
              <w:top w:val="double" w:sz="6" w:space="0" w:color="auto"/>
              <w:left w:val="nil"/>
              <w:bottom w:val="single" w:sz="4" w:space="0" w:color="auto"/>
              <w:right w:val="nil"/>
            </w:tcBorders>
            <w:shd w:val="clear" w:color="auto" w:fill="auto"/>
            <w:noWrap/>
            <w:vAlign w:val="center"/>
            <w:hideMark/>
          </w:tcPr>
          <w:p w14:paraId="2212D3BC" w14:textId="12770C12"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del w:id="115" w:author="Hümbelin Oliver" w:date="2014-12-09T17:12:00Z">
              <w:r w:rsidDel="005D423D">
                <w:rPr>
                  <w:rFonts w:eastAsia="Times New Roman"/>
                  <w:b/>
                  <w:bCs/>
                  <w:color w:val="000000"/>
                  <w:szCs w:val="19"/>
                  <w:lang w:val="en-US"/>
                </w:rPr>
                <w:delText>area</w:delText>
              </w:r>
            </w:del>
            <w:ins w:id="116" w:author="Hümbelin Oliver" w:date="2014-12-09T17:12:00Z">
              <w:r w:rsidR="005D423D">
                <w:rPr>
                  <w:rFonts w:eastAsia="Times New Roman"/>
                  <w:b/>
                  <w:bCs/>
                  <w:color w:val="000000"/>
                  <w:szCs w:val="19"/>
                  <w:lang w:val="en-US"/>
                </w:rPr>
                <w:t>Area</w:t>
              </w:r>
            </w:ins>
          </w:p>
        </w:tc>
        <w:tc>
          <w:tcPr>
            <w:tcW w:w="2984" w:type="dxa"/>
            <w:tcBorders>
              <w:top w:val="double" w:sz="6" w:space="0" w:color="auto"/>
              <w:left w:val="nil"/>
              <w:bottom w:val="single" w:sz="4" w:space="0" w:color="auto"/>
              <w:right w:val="nil"/>
            </w:tcBorders>
            <w:shd w:val="clear" w:color="auto" w:fill="auto"/>
            <w:noWrap/>
            <w:vAlign w:val="center"/>
            <w:hideMark/>
          </w:tcPr>
          <w:p w14:paraId="475191DD" w14:textId="0EE1B35B" w:rsidR="008F5BBC" w:rsidRPr="00F06E77" w:rsidRDefault="005D423D" w:rsidP="005D423D">
            <w:pPr>
              <w:spacing w:line="240" w:lineRule="auto"/>
              <w:jc w:val="center"/>
              <w:rPr>
                <w:rFonts w:eastAsia="Times New Roman"/>
                <w:b/>
                <w:bCs/>
                <w:color w:val="000000"/>
                <w:szCs w:val="19"/>
                <w:lang w:val="en-US"/>
              </w:rPr>
            </w:pPr>
            <w:ins w:id="117" w:author="Hümbelin Oliver" w:date="2014-12-09T17:12:00Z">
              <w:r>
                <w:rPr>
                  <w:rFonts w:eastAsia="Times New Roman"/>
                  <w:b/>
                  <w:bCs/>
                  <w:color w:val="000000"/>
                  <w:szCs w:val="19"/>
                  <w:lang w:val="en-US"/>
                </w:rPr>
                <w:t>E</w:t>
              </w:r>
            </w:ins>
            <w:del w:id="118" w:author="Hümbelin Oliver" w:date="2014-12-09T17:12:00Z">
              <w:r w:rsidR="008F5BBC" w:rsidRPr="00F06E77" w:rsidDel="005D423D">
                <w:rPr>
                  <w:rFonts w:eastAsia="Times New Roman"/>
                  <w:b/>
                  <w:bCs/>
                  <w:color w:val="000000"/>
                  <w:szCs w:val="19"/>
                  <w:lang w:val="en-US"/>
                </w:rPr>
                <w:delText>e</w:delText>
              </w:r>
            </w:del>
            <w:r w:rsidR="008F5BBC" w:rsidRPr="00F06E77">
              <w:rPr>
                <w:rFonts w:eastAsia="Times New Roman"/>
                <w:b/>
                <w:bCs/>
                <w:color w:val="000000"/>
                <w:szCs w:val="19"/>
                <w:lang w:val="en-US"/>
              </w:rPr>
              <w:t>mpirical test</w:t>
            </w:r>
            <w:del w:id="119" w:author="Hümbelin Oliver" w:date="2014-12-09T17:12:00Z">
              <w:r w:rsidR="008F5BBC" w:rsidRPr="00F06E77" w:rsidDel="005D423D">
                <w:rPr>
                  <w:rFonts w:eastAsia="Times New Roman"/>
                  <w:b/>
                  <w:bCs/>
                  <w:color w:val="000000"/>
                  <w:szCs w:val="19"/>
                  <w:lang w:val="en-US"/>
                </w:rPr>
                <w:delText xml:space="preserve"> of</w:delText>
              </w:r>
            </w:del>
          </w:p>
        </w:tc>
        <w:tc>
          <w:tcPr>
            <w:tcW w:w="2976" w:type="dxa"/>
            <w:tcBorders>
              <w:top w:val="double" w:sz="6" w:space="0" w:color="auto"/>
              <w:left w:val="nil"/>
              <w:bottom w:val="single" w:sz="4" w:space="0" w:color="auto"/>
              <w:right w:val="nil"/>
            </w:tcBorders>
            <w:shd w:val="clear" w:color="auto" w:fill="auto"/>
            <w:noWrap/>
            <w:vAlign w:val="center"/>
            <w:hideMark/>
          </w:tcPr>
          <w:p w14:paraId="1F559877" w14:textId="38E4E2EC" w:rsidR="008F5BBC" w:rsidRPr="00F06E77" w:rsidRDefault="008F5BBC" w:rsidP="005D423D">
            <w:pPr>
              <w:spacing w:line="240" w:lineRule="auto"/>
              <w:jc w:val="center"/>
              <w:rPr>
                <w:rFonts w:eastAsia="Times New Roman"/>
                <w:b/>
                <w:bCs/>
                <w:color w:val="000000"/>
                <w:szCs w:val="19"/>
                <w:lang w:val="en-US"/>
              </w:rPr>
            </w:pPr>
            <w:del w:id="120" w:author="Hümbelin Oliver" w:date="2014-12-09T17:12:00Z">
              <w:r w:rsidRPr="00F06E77" w:rsidDel="005D423D">
                <w:rPr>
                  <w:rFonts w:eastAsia="Times New Roman"/>
                  <w:b/>
                  <w:bCs/>
                  <w:color w:val="000000"/>
                  <w:szCs w:val="19"/>
                  <w:lang w:val="en-US"/>
                </w:rPr>
                <w:delText xml:space="preserve">method </w:delText>
              </w:r>
            </w:del>
            <w:ins w:id="121" w:author="Hümbelin Oliver" w:date="2014-12-09T17:12:00Z">
              <w:r w:rsidR="005D423D" w:rsidRPr="006E6A93">
                <w:rPr>
                  <w:rFonts w:eastAsia="Times New Roman"/>
                  <w:b/>
                  <w:bCs/>
                  <w:color w:val="000000" w:themeColor="text1"/>
                  <w:szCs w:val="19"/>
                  <w:lang w:val="en-US"/>
                </w:rPr>
                <w:t xml:space="preserve">Method </w:t>
              </w:r>
            </w:ins>
            <w:del w:id="122" w:author="Hümbelin Oliver" w:date="2014-12-09T17:12:00Z">
              <w:r w:rsidRPr="00F06E77" w:rsidDel="005D423D">
                <w:rPr>
                  <w:rFonts w:eastAsia="Times New Roman"/>
                  <w:b/>
                  <w:bCs/>
                  <w:color w:val="000000"/>
                  <w:szCs w:val="19"/>
                  <w:lang w:val="en-US"/>
                </w:rPr>
                <w:delText>and data</w:delText>
              </w:r>
            </w:del>
          </w:p>
        </w:tc>
        <w:tc>
          <w:tcPr>
            <w:tcW w:w="1637"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FE7326" w14:paraId="55272871" w14:textId="2F73C72D" w:rsidTr="00DB328E">
        <w:trPr>
          <w:trHeight w:val="1143"/>
        </w:trPr>
        <w:tc>
          <w:tcPr>
            <w:tcW w:w="1993"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84"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commentRangeStart w:id="123"/>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commentRangeEnd w:id="123"/>
            <w:r w:rsidR="007C2893">
              <w:rPr>
                <w:rStyle w:val="CommentReference"/>
              </w:rPr>
              <w:commentReference w:id="123"/>
            </w:r>
          </w:p>
        </w:tc>
        <w:tc>
          <w:tcPr>
            <w:tcW w:w="2976" w:type="dxa"/>
            <w:tcBorders>
              <w:top w:val="nil"/>
              <w:left w:val="nil"/>
              <w:bottom w:val="nil"/>
              <w:right w:val="nil"/>
            </w:tcBorders>
            <w:shd w:val="clear" w:color="auto" w:fill="auto"/>
            <w:vAlign w:val="center"/>
            <w:hideMark/>
          </w:tcPr>
          <w:p w14:paraId="7E81D076" w14:textId="2C18E0C7" w:rsidR="008F5BBC" w:rsidRPr="00F06E77" w:rsidRDefault="00DB328E" w:rsidP="005D423D">
            <w:pPr>
              <w:spacing w:line="240" w:lineRule="auto"/>
              <w:jc w:val="center"/>
              <w:rPr>
                <w:rFonts w:eastAsia="Times New Roman"/>
                <w:color w:val="000000"/>
                <w:szCs w:val="19"/>
                <w:lang w:val="en-US"/>
              </w:rPr>
            </w:pPr>
            <w:commentRangeStart w:id="124"/>
            <w:r>
              <w:rPr>
                <w:rFonts w:eastAsia="Times New Roman"/>
                <w:color w:val="000000"/>
                <w:szCs w:val="19"/>
                <w:lang w:val="en-US"/>
              </w:rPr>
              <w:t>Time series of Gini</w:t>
            </w:r>
            <w:del w:id="125" w:author="Hümbelin Oliver" w:date="2014-12-09T17:11:00Z">
              <w:r w:rsidDel="005D423D">
                <w:rPr>
                  <w:rFonts w:eastAsia="Times New Roman"/>
                  <w:color w:val="000000"/>
                  <w:szCs w:val="19"/>
                  <w:lang w:val="en-US"/>
                </w:rPr>
                <w:delText>-</w:delText>
              </w:r>
            </w:del>
            <w:ins w:id="126" w:author="Hümbelin Oliver" w:date="2014-12-09T17:11:00Z">
              <w:r w:rsidR="005D423D">
                <w:rPr>
                  <w:rFonts w:eastAsia="Times New Roman"/>
                  <w:color w:val="000000"/>
                  <w:szCs w:val="19"/>
                  <w:lang w:val="en-US"/>
                </w:rPr>
                <w:t>c</w:t>
              </w:r>
            </w:ins>
            <w:del w:id="127" w:author="Hümbelin Oliver" w:date="2014-12-09T17:11:00Z">
              <w:r w:rsidDel="005D423D">
                <w:rPr>
                  <w:rFonts w:eastAsia="Times New Roman"/>
                  <w:color w:val="000000"/>
                  <w:szCs w:val="19"/>
                  <w:lang w:val="en-US"/>
                </w:rPr>
                <w:delText>C</w:delText>
              </w:r>
            </w:del>
            <w:r>
              <w:rPr>
                <w:rFonts w:eastAsia="Times New Roman"/>
                <w:color w:val="000000"/>
                <w:szCs w:val="19"/>
                <w:lang w:val="en-US"/>
              </w:rPr>
              <w:t>oefficients (own calculation)</w:t>
            </w:r>
            <w:commentRangeEnd w:id="124"/>
            <w:r>
              <w:rPr>
                <w:rStyle w:val="CommentReference"/>
              </w:rPr>
              <w:commentReference w:id="124"/>
            </w:r>
          </w:p>
        </w:tc>
        <w:tc>
          <w:tcPr>
            <w:tcW w:w="1637" w:type="dxa"/>
            <w:tcBorders>
              <w:top w:val="nil"/>
              <w:left w:val="nil"/>
              <w:bottom w:val="nil"/>
              <w:right w:val="nil"/>
            </w:tcBorders>
          </w:tcPr>
          <w:p w14:paraId="07ACDED8" w14:textId="07EF7C63"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DB328E" w:rsidRPr="008F5BBC">
              <w:rPr>
                <w:rFonts w:eastAsia="Times New Roman"/>
                <w:color w:val="000000" w:themeColor="text1"/>
                <w:szCs w:val="19"/>
                <w:lang w:val="en-US"/>
              </w:rPr>
              <w:t>-</w:t>
            </w:r>
            <w:r w:rsidR="00DB328E" w:rsidRPr="00F06E77">
              <w:rPr>
                <w:rFonts w:eastAsia="Times New Roman"/>
                <w:color w:val="FF0000"/>
                <w:szCs w:val="19"/>
                <w:lang w:val="en-US"/>
              </w:rPr>
              <w:t xml:space="preserve"> </w:t>
            </w:r>
            <w:r w:rsidR="00DB328E" w:rsidRPr="00F06E77">
              <w:rPr>
                <w:rFonts w:eastAsia="Times New Roman"/>
                <w:color w:val="000000"/>
                <w:szCs w:val="19"/>
                <w:lang w:val="en-US"/>
              </w:rPr>
              <w:t>without non-taxed</w:t>
            </w:r>
            <w:ins w:id="128" w:author="Hümbelin Oliver" w:date="2014-12-09T17:10:00Z">
              <w:r w:rsidR="005D423D">
                <w:rPr>
                  <w:rFonts w:eastAsia="Times New Roman"/>
                  <w:color w:val="000000"/>
                  <w:szCs w:val="19"/>
                  <w:lang w:val="en-US"/>
                </w:rPr>
                <w:t xml:space="preserve"> – different income measures</w:t>
              </w:r>
            </w:ins>
          </w:p>
        </w:tc>
      </w:tr>
      <w:tr w:rsidR="008F5BBC" w:rsidRPr="00FE7326" w14:paraId="3C8D493C" w14:textId="0DEDC19D" w:rsidTr="00DB328E">
        <w:trPr>
          <w:trHeight w:val="1260"/>
        </w:trPr>
        <w:tc>
          <w:tcPr>
            <w:tcW w:w="1993"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84"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commentRangeStart w:id="129"/>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commentRangeEnd w:id="129"/>
            <w:r w:rsidR="007C2893">
              <w:rPr>
                <w:rStyle w:val="CommentReference"/>
              </w:rPr>
              <w:commentReference w:id="129"/>
            </w:r>
          </w:p>
        </w:tc>
        <w:tc>
          <w:tcPr>
            <w:tcW w:w="2976" w:type="dxa"/>
            <w:tcBorders>
              <w:top w:val="nil"/>
              <w:left w:val="nil"/>
              <w:bottom w:val="nil"/>
              <w:right w:val="nil"/>
            </w:tcBorders>
            <w:shd w:val="clear" w:color="auto" w:fill="auto"/>
            <w:vAlign w:val="center"/>
            <w:hideMark/>
          </w:tcPr>
          <w:p w14:paraId="074D539C" w14:textId="7DAEBE4A"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del w:id="130" w:author="Hümbelin Oliver" w:date="2014-12-09T17:11:00Z">
              <w:r w:rsidDel="005D423D">
                <w:rPr>
                  <w:rFonts w:eastAsia="Times New Roman"/>
                  <w:color w:val="000000"/>
                  <w:szCs w:val="19"/>
                  <w:lang w:val="en-US"/>
                </w:rPr>
                <w:delText>-</w:delText>
              </w:r>
            </w:del>
            <w:r>
              <w:rPr>
                <w:rFonts w:eastAsia="Times New Roman"/>
                <w:color w:val="000000"/>
                <w:szCs w:val="19"/>
                <w:lang w:val="en-US"/>
              </w:rPr>
              <w:t xml:space="preserve"> </w:t>
            </w:r>
            <w:r w:rsidR="00DB328E">
              <w:rPr>
                <w:rFonts w:eastAsia="Times New Roman"/>
                <w:color w:val="000000"/>
                <w:szCs w:val="19"/>
                <w:lang w:val="en-US"/>
              </w:rPr>
              <w:t>coefficient (provided)</w:t>
            </w:r>
          </w:p>
        </w:tc>
        <w:tc>
          <w:tcPr>
            <w:tcW w:w="1637" w:type="dxa"/>
            <w:tcBorders>
              <w:top w:val="nil"/>
              <w:left w:val="nil"/>
              <w:bottom w:val="nil"/>
              <w:right w:val="nil"/>
            </w:tcBorders>
          </w:tcPr>
          <w:p w14:paraId="75295FE6" w14:textId="5A6A5B03" w:rsidR="008F5BBC" w:rsidRDefault="00DB328E" w:rsidP="00F06E77">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ins w:id="131" w:author="Hümbelin Oliver" w:date="2014-12-09T17:05:00Z">
              <w:r w:rsidR="007C2893">
                <w:rPr>
                  <w:rFonts w:eastAsia="Times New Roman"/>
                  <w:color w:val="000000"/>
                  <w:szCs w:val="19"/>
                  <w:lang w:val="en-US"/>
                </w:rPr>
                <w:t xml:space="preserve">– </w:t>
              </w:r>
              <w:commentRangeStart w:id="132"/>
              <w:r w:rsidR="007C2893">
                <w:rPr>
                  <w:rFonts w:eastAsia="Times New Roman"/>
                  <w:color w:val="000000"/>
                  <w:szCs w:val="19"/>
                  <w:lang w:val="en-US"/>
                </w:rPr>
                <w:t>net income</w:t>
              </w:r>
            </w:ins>
            <w:commentRangeEnd w:id="132"/>
            <w:ins w:id="133" w:author="Hümbelin Oliver" w:date="2014-12-09T17:09:00Z">
              <w:r w:rsidR="005D423D">
                <w:rPr>
                  <w:rStyle w:val="CommentReference"/>
                </w:rPr>
                <w:commentReference w:id="132"/>
              </w:r>
            </w:ins>
          </w:p>
        </w:tc>
      </w:tr>
      <w:tr w:rsidR="008F5BBC" w:rsidRPr="00FE7326" w14:paraId="1BC1AF01" w14:textId="4F50FFC7" w:rsidTr="00DB328E">
        <w:trPr>
          <w:trHeight w:val="765"/>
        </w:trPr>
        <w:tc>
          <w:tcPr>
            <w:tcW w:w="1993"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84"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976" w:type="dxa"/>
            <w:tcBorders>
              <w:top w:val="nil"/>
              <w:left w:val="nil"/>
              <w:bottom w:val="nil"/>
              <w:right w:val="nil"/>
            </w:tcBorders>
            <w:shd w:val="clear" w:color="auto" w:fill="auto"/>
            <w:vAlign w:val="center"/>
          </w:tcPr>
          <w:p w14:paraId="1FA51920" w14:textId="5173F8BA"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del w:id="134" w:author="Hümbelin Oliver" w:date="2014-12-09T17:09:00Z">
              <w:r w:rsidRPr="00F06E77" w:rsidDel="005D423D">
                <w:rPr>
                  <w:rFonts w:eastAsia="Times New Roman"/>
                  <w:color w:val="000000"/>
                  <w:szCs w:val="19"/>
                  <w:lang w:val="en-US"/>
                </w:rPr>
                <w:delText xml:space="preserve"> </w:delText>
              </w:r>
            </w:del>
            <w:r w:rsidRPr="00F06E77">
              <w:rPr>
                <w:rFonts w:eastAsia="Times New Roman"/>
                <w:color w:val="000000"/>
                <w:szCs w:val="19"/>
                <w:lang w:val="en-US"/>
              </w:rPr>
              <w:t xml:space="preserve">coefficient, </w:t>
            </w:r>
            <w:r w:rsidR="00DB328E">
              <w:rPr>
                <w:rFonts w:eastAsia="Times New Roman"/>
                <w:color w:val="000000"/>
                <w:szCs w:val="19"/>
                <w:lang w:val="en-US"/>
              </w:rPr>
              <w:t>Theil, Atkinson (own calculation)</w:t>
            </w:r>
          </w:p>
        </w:tc>
        <w:tc>
          <w:tcPr>
            <w:tcW w:w="1637" w:type="dxa"/>
            <w:tcBorders>
              <w:top w:val="nil"/>
              <w:left w:val="nil"/>
              <w:bottom w:val="nil"/>
              <w:right w:val="nil"/>
            </w:tcBorders>
          </w:tcPr>
          <w:p w14:paraId="71714D7B" w14:textId="1F0F60A2"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FE7326" w14:paraId="5DA13776" w14:textId="22B65FDF" w:rsidTr="00DB328E">
        <w:trPr>
          <w:trHeight w:val="765"/>
        </w:trPr>
        <w:tc>
          <w:tcPr>
            <w:tcW w:w="1993"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84" w:type="dxa"/>
            <w:tcBorders>
              <w:top w:val="nil"/>
              <w:left w:val="nil"/>
              <w:bottom w:val="nil"/>
              <w:right w:val="nil"/>
            </w:tcBorders>
            <w:shd w:val="clear" w:color="auto" w:fill="auto"/>
            <w:vAlign w:val="center"/>
          </w:tcPr>
          <w:p w14:paraId="4D64642E" w14:textId="03478993" w:rsidR="008F5BBC" w:rsidRDefault="008F5BBC" w:rsidP="007C2893">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976" w:type="dxa"/>
            <w:tcBorders>
              <w:top w:val="nil"/>
              <w:left w:val="nil"/>
              <w:bottom w:val="nil"/>
              <w:right w:val="nil"/>
            </w:tcBorders>
            <w:shd w:val="clear" w:color="auto" w:fill="auto"/>
            <w:vAlign w:val="center"/>
          </w:tcPr>
          <w:p w14:paraId="1F6415B3" w14:textId="63D5FFF2"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del w:id="135" w:author="Hümbelin Oliver" w:date="2014-12-09T17:11:00Z">
              <w:r w:rsidDel="005D423D">
                <w:rPr>
                  <w:rFonts w:eastAsia="Times New Roman"/>
                  <w:color w:val="000000"/>
                  <w:szCs w:val="19"/>
                  <w:lang w:val="en-US"/>
                </w:rPr>
                <w:delText>-</w:delText>
              </w:r>
            </w:del>
            <w:r w:rsidR="00DB328E">
              <w:rPr>
                <w:rFonts w:eastAsia="Times New Roman"/>
                <w:color w:val="000000"/>
                <w:szCs w:val="19"/>
                <w:lang w:val="en-US"/>
              </w:rPr>
              <w:t>coefficient (provided)</w:t>
            </w:r>
            <w:r w:rsidRPr="00F06E77">
              <w:rPr>
                <w:rFonts w:eastAsia="Times New Roman"/>
                <w:color w:val="000000"/>
                <w:szCs w:val="19"/>
                <w:lang w:val="en-US"/>
              </w:rPr>
              <w:t xml:space="preserve"> relative distribution (own calculation</w:t>
            </w:r>
            <w:r w:rsidR="00DB328E">
              <w:rPr>
                <w:rFonts w:eastAsia="Times New Roman"/>
                <w:color w:val="000000"/>
                <w:szCs w:val="19"/>
                <w:lang w:val="en-US"/>
              </w:rPr>
              <w:t xml:space="preserve"> based on provided percentiles), polarization index</w:t>
            </w:r>
          </w:p>
        </w:tc>
        <w:tc>
          <w:tcPr>
            <w:tcW w:w="1637"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FE7326" w14:paraId="484C0C18" w14:textId="1BAD72CE" w:rsidTr="00DB328E">
        <w:trPr>
          <w:trHeight w:val="765"/>
        </w:trPr>
        <w:tc>
          <w:tcPr>
            <w:tcW w:w="1993" w:type="dxa"/>
            <w:tcBorders>
              <w:top w:val="nil"/>
              <w:left w:val="nil"/>
              <w:bottom w:val="nil"/>
              <w:right w:val="nil"/>
            </w:tcBorders>
            <w:shd w:val="clear" w:color="auto" w:fill="auto"/>
            <w:noWrap/>
            <w:vAlign w:val="center"/>
            <w:hideMark/>
          </w:tcPr>
          <w:p w14:paraId="133F5A2B"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statistical units</w:t>
            </w:r>
          </w:p>
        </w:tc>
        <w:tc>
          <w:tcPr>
            <w:tcW w:w="2984"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976" w:type="dxa"/>
            <w:tcBorders>
              <w:top w:val="nil"/>
              <w:left w:val="nil"/>
              <w:bottom w:val="nil"/>
              <w:right w:val="nil"/>
            </w:tcBorders>
            <w:shd w:val="clear" w:color="auto" w:fill="auto"/>
            <w:vAlign w:val="center"/>
            <w:hideMark/>
          </w:tcPr>
          <w:p w14:paraId="4F81F976" w14:textId="457E19DB"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Pr="00F06E77">
              <w:rPr>
                <w:rFonts w:eastAsia="Times New Roman"/>
                <w:color w:val="000000"/>
                <w:szCs w:val="19"/>
                <w:lang w:val="en-US"/>
              </w:rPr>
              <w:t xml:space="preserve">(own calculation), </w:t>
            </w:r>
          </w:p>
        </w:tc>
        <w:tc>
          <w:tcPr>
            <w:tcW w:w="1637" w:type="dxa"/>
            <w:tcBorders>
              <w:top w:val="nil"/>
              <w:left w:val="nil"/>
              <w:bottom w:val="nil"/>
              <w:right w:val="nil"/>
            </w:tcBorders>
          </w:tcPr>
          <w:p w14:paraId="681A1556" w14:textId="7EAD0248"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I</w:t>
            </w:r>
            <w:r w:rsidRPr="00F06E77">
              <w:rPr>
                <w:rFonts w:eastAsia="Times New Roman"/>
                <w:color w:val="000000"/>
                <w:szCs w:val="19"/>
                <w:lang w:val="en-US"/>
              </w:rPr>
              <w:t>ndividual tax data from Canton Berne</w:t>
            </w:r>
            <w:ins w:id="136" w:author="Hümbelin Oliver" w:date="2014-12-09T17:05:00Z">
              <w:r w:rsidR="005D423D">
                <w:rPr>
                  <w:rFonts w:eastAsia="Times New Roman"/>
                  <w:color w:val="000000"/>
                  <w:szCs w:val="19"/>
                  <w:lang w:val="en-US"/>
                </w:rPr>
                <w:t xml:space="preserve"> –</w:t>
              </w:r>
            </w:ins>
            <w:ins w:id="137" w:author="Hümbelin Oliver" w:date="2014-12-09T17:06:00Z">
              <w:r w:rsidR="005D423D">
                <w:rPr>
                  <w:rFonts w:eastAsia="Times New Roman"/>
                  <w:color w:val="000000"/>
                  <w:szCs w:val="19"/>
                  <w:lang w:val="en-US"/>
                </w:rPr>
                <w:t>all tax units -</w:t>
              </w:r>
            </w:ins>
            <w:ins w:id="138" w:author="Hümbelin Oliver" w:date="2014-12-09T17:05:00Z">
              <w:r w:rsidR="005D423D">
                <w:rPr>
                  <w:rFonts w:eastAsia="Times New Roman"/>
                  <w:color w:val="000000"/>
                  <w:szCs w:val="19"/>
                  <w:lang w:val="en-US"/>
                </w:rPr>
                <w:t xml:space="preserve"> taxable income</w:t>
              </w:r>
            </w:ins>
          </w:p>
        </w:tc>
      </w:tr>
      <w:tr w:rsidR="008F5BBC" w:rsidRPr="00FE7326" w14:paraId="44DDBDAD" w14:textId="4BB16F8A" w:rsidTr="00DB328E">
        <w:trPr>
          <w:trHeight w:val="1530"/>
        </w:trPr>
        <w:tc>
          <w:tcPr>
            <w:tcW w:w="1993" w:type="dxa"/>
            <w:tcBorders>
              <w:top w:val="nil"/>
              <w:left w:val="nil"/>
              <w:bottom w:val="nil"/>
              <w:right w:val="nil"/>
            </w:tcBorders>
            <w:shd w:val="clear" w:color="auto" w:fill="auto"/>
            <w:noWrap/>
            <w:vAlign w:val="center"/>
            <w:hideMark/>
          </w:tcPr>
          <w:p w14:paraId="42DFA710"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coverage issues</w:t>
            </w:r>
          </w:p>
        </w:tc>
        <w:tc>
          <w:tcPr>
            <w:tcW w:w="2984"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976"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1637" w:type="dxa"/>
            <w:tcBorders>
              <w:top w:val="nil"/>
              <w:left w:val="nil"/>
              <w:bottom w:val="nil"/>
              <w:right w:val="nil"/>
            </w:tcBorders>
          </w:tcPr>
          <w:p w14:paraId="7110DF2A" w14:textId="2D118886"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I</w:t>
            </w:r>
            <w:r w:rsidRPr="00F06E77">
              <w:rPr>
                <w:rFonts w:eastAsia="Times New Roman"/>
                <w:color w:val="000000"/>
                <w:szCs w:val="19"/>
                <w:lang w:val="en-US"/>
              </w:rPr>
              <w:t xml:space="preserve">ndividual tax data from Canton Berne, and </w:t>
            </w:r>
            <w:r>
              <w:rPr>
                <w:rFonts w:eastAsia="Times New Roman"/>
                <w:color w:val="000000"/>
                <w:szCs w:val="19"/>
                <w:lang w:val="en-US"/>
              </w:rPr>
              <w:t>subsample for Bern</w:t>
            </w:r>
            <w:ins w:id="139" w:author="Hümbelin Oliver" w:date="2014-12-09T17:14:00Z">
              <w:r w:rsidR="005D423D">
                <w:rPr>
                  <w:rFonts w:eastAsia="Times New Roman"/>
                  <w:color w:val="000000"/>
                  <w:szCs w:val="19"/>
                  <w:lang w:val="en-US"/>
                </w:rPr>
                <w:t>e</w:t>
              </w:r>
            </w:ins>
            <w:r>
              <w:rPr>
                <w:rFonts w:eastAsia="Times New Roman"/>
                <w:color w:val="000000"/>
                <w:szCs w:val="19"/>
                <w:lang w:val="en-US"/>
              </w:rPr>
              <w:t xml:space="preserve"> </w:t>
            </w:r>
            <w:del w:id="140" w:author="Hümbelin Oliver" w:date="2014-12-09T17:14:00Z">
              <w:r w:rsidDel="005D423D">
                <w:rPr>
                  <w:rFonts w:eastAsia="Times New Roman"/>
                  <w:color w:val="000000"/>
                  <w:szCs w:val="19"/>
                  <w:lang w:val="en-US"/>
                </w:rPr>
                <w:delText>out of</w:delText>
              </w:r>
            </w:del>
            <w:ins w:id="141" w:author="Hümbelin Oliver" w:date="2014-12-09T17:14:00Z">
              <w:r w:rsidR="005D423D">
                <w:rPr>
                  <w:rFonts w:eastAsia="Times New Roman"/>
                  <w:color w:val="000000"/>
                  <w:szCs w:val="19"/>
                  <w:lang w:val="en-US"/>
                </w:rPr>
                <w:t>from</w:t>
              </w:r>
            </w:ins>
            <w:r>
              <w:rPr>
                <w:rFonts w:eastAsia="Times New Roman"/>
                <w:color w:val="000000"/>
                <w:szCs w:val="19"/>
                <w:lang w:val="en-US"/>
              </w:rPr>
              <w:t xml:space="preserve"> Household Budget Survey</w:t>
            </w:r>
            <w:ins w:id="142" w:author="Hümbelin Oliver" w:date="2014-12-09T17:06:00Z">
              <w:r w:rsidR="005D423D">
                <w:rPr>
                  <w:rFonts w:eastAsia="Times New Roman"/>
                  <w:color w:val="000000"/>
                  <w:szCs w:val="19"/>
                  <w:lang w:val="en-US"/>
                </w:rPr>
                <w:t xml:space="preserve"> – primary income</w:t>
              </w:r>
            </w:ins>
            <w:r>
              <w:rPr>
                <w:rFonts w:eastAsia="Times New Roman"/>
                <w:color w:val="000000"/>
                <w:szCs w:val="19"/>
                <w:lang w:val="en-US"/>
              </w:rPr>
              <w:t xml:space="preserve"> </w:t>
            </w:r>
          </w:p>
        </w:tc>
      </w:tr>
      <w:tr w:rsidR="008F5BBC" w:rsidRPr="00FE7326" w14:paraId="1B7B00AD" w14:textId="2F4E4CE3" w:rsidTr="00DB328E">
        <w:trPr>
          <w:trHeight w:val="1320"/>
        </w:trPr>
        <w:tc>
          <w:tcPr>
            <w:tcW w:w="1993"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84"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976" w:type="dxa"/>
            <w:tcBorders>
              <w:top w:val="nil"/>
              <w:left w:val="nil"/>
              <w:bottom w:val="nil"/>
              <w:right w:val="nil"/>
            </w:tcBorders>
            <w:shd w:val="clear" w:color="auto" w:fill="auto"/>
            <w:vAlign w:val="center"/>
            <w:hideMark/>
          </w:tcPr>
          <w:p w14:paraId="7026CC5D" w14:textId="0675FFBB" w:rsidR="008F5BBC" w:rsidRPr="00F06E77" w:rsidRDefault="00DB328E" w:rsidP="005D423D">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Pr>
                <w:rFonts w:eastAsia="Times New Roman"/>
                <w:color w:val="000000"/>
                <w:szCs w:val="19"/>
                <w:lang w:val="en-US"/>
              </w:rPr>
              <w:t xml:space="preserve">and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del w:id="143" w:author="Hümbelin Oliver" w:date="2014-12-09T17:09:00Z">
              <w:r w:rsidR="008F5BBC" w:rsidRPr="00F06E77" w:rsidDel="005D423D">
                <w:rPr>
                  <w:rFonts w:eastAsia="Times New Roman"/>
                  <w:color w:val="000000"/>
                  <w:szCs w:val="19"/>
                  <w:lang w:val="en-US"/>
                </w:rPr>
                <w:delText xml:space="preserve">from FTA Key figures - </w:delText>
              </w:r>
              <w:r w:rsidR="008F5BBC" w:rsidRPr="008F5BBC" w:rsidDel="005D423D">
                <w:rPr>
                  <w:rFonts w:eastAsia="Times New Roman"/>
                  <w:color w:val="000000" w:themeColor="text1"/>
                  <w:szCs w:val="19"/>
                  <w:lang w:val="en-US"/>
                </w:rPr>
                <w:delText xml:space="preserve">only taxed </w:delText>
              </w:r>
              <w:r w:rsidR="008F5BBC" w:rsidRPr="00F06E77" w:rsidDel="005D423D">
                <w:rPr>
                  <w:rFonts w:eastAsia="Times New Roman"/>
                  <w:color w:val="000000"/>
                  <w:szCs w:val="19"/>
                  <w:lang w:val="en-US"/>
                </w:rPr>
                <w:delText>-1993/94 and 2010</w:delText>
              </w:r>
            </w:del>
          </w:p>
        </w:tc>
        <w:tc>
          <w:tcPr>
            <w:tcW w:w="1637" w:type="dxa"/>
            <w:tcBorders>
              <w:top w:val="nil"/>
              <w:left w:val="nil"/>
              <w:bottom w:val="nil"/>
              <w:right w:val="nil"/>
            </w:tcBorders>
          </w:tcPr>
          <w:p w14:paraId="69E87941" w14:textId="58F2B6F6" w:rsidR="008F5BBC" w:rsidRDefault="00DB328E" w:rsidP="005D423D">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commentRangeStart w:id="144"/>
            <w:r w:rsidR="005D423D">
              <w:rPr>
                <w:rFonts w:eastAsia="Times New Roman"/>
                <w:color w:val="000000"/>
                <w:szCs w:val="19"/>
                <w:lang w:val="en-US"/>
              </w:rPr>
              <w:t>all tax units</w:t>
            </w:r>
            <w:commentRangeEnd w:id="144"/>
            <w:r w:rsidR="005D423D">
              <w:rPr>
                <w:rStyle w:val="CommentReference"/>
              </w:rPr>
              <w:commentReference w:id="144"/>
            </w:r>
            <w:ins w:id="145" w:author="Hümbelin Oliver" w:date="2014-12-09T17:08:00Z">
              <w:r w:rsidR="005D423D">
                <w:rPr>
                  <w:rFonts w:eastAsia="Times New Roman"/>
                  <w:color w:val="000000"/>
                  <w:szCs w:val="19"/>
                  <w:lang w:val="en-US"/>
                </w:rPr>
                <w:t xml:space="preserve"> </w:t>
              </w:r>
            </w:ins>
            <w:ins w:id="146" w:author="Hümbelin Oliver" w:date="2014-12-09T17:09:00Z">
              <w:r w:rsidR="005D423D">
                <w:rPr>
                  <w:rFonts w:eastAsia="Times New Roman"/>
                  <w:color w:val="000000"/>
                  <w:szCs w:val="19"/>
                  <w:lang w:val="en-US"/>
                </w:rPr>
                <w:t>–taxable income</w:t>
              </w:r>
            </w:ins>
            <w:ins w:id="147" w:author="Hümbelin Oliver" w:date="2014-12-09T17:08:00Z">
              <w:r w:rsidR="005D423D">
                <w:rPr>
                  <w:rFonts w:eastAsia="Times New Roman"/>
                  <w:color w:val="000000"/>
                  <w:szCs w:val="19"/>
                  <w:lang w:val="en-US"/>
                </w:rPr>
                <w:t xml:space="preserve"> </w:t>
              </w:r>
            </w:ins>
          </w:p>
        </w:tc>
      </w:tr>
      <w:tr w:rsidR="008F5BBC" w:rsidRPr="00FE7326" w14:paraId="5AC519C1" w14:textId="168095D2" w:rsidTr="00DB328E">
        <w:trPr>
          <w:trHeight w:val="1260"/>
        </w:trPr>
        <w:tc>
          <w:tcPr>
            <w:tcW w:w="1993"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84"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commentRangeStart w:id="148"/>
            <w:r>
              <w:rPr>
                <w:rFonts w:eastAsia="Times New Roman"/>
                <w:color w:val="000000"/>
                <w:szCs w:val="19"/>
                <w:lang w:val="en-US"/>
              </w:rPr>
              <w:t>Influence of n</w:t>
            </w:r>
            <w:r w:rsidRPr="000E2F6C">
              <w:rPr>
                <w:rFonts w:eastAsia="Times New Roman"/>
                <w:color w:val="000000"/>
                <w:szCs w:val="19"/>
                <w:lang w:val="en-US"/>
              </w:rPr>
              <w:t>on-taxed</w:t>
            </w:r>
            <w:commentRangeEnd w:id="148"/>
            <w:r w:rsidR="007C2893">
              <w:rPr>
                <w:rStyle w:val="CommentReference"/>
              </w:rPr>
              <w:commentReference w:id="148"/>
            </w:r>
          </w:p>
        </w:tc>
        <w:tc>
          <w:tcPr>
            <w:tcW w:w="2976" w:type="dxa"/>
            <w:tcBorders>
              <w:top w:val="nil"/>
              <w:left w:val="nil"/>
              <w:bottom w:val="double" w:sz="6" w:space="0" w:color="auto"/>
              <w:right w:val="nil"/>
            </w:tcBorders>
            <w:shd w:val="clear" w:color="auto" w:fill="auto"/>
            <w:vAlign w:val="center"/>
          </w:tcPr>
          <w:p w14:paraId="22D18417" w14:textId="6919D30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del w:id="149" w:author="Hümbelin Oliver" w:date="2014-12-09T17:09:00Z">
              <w:r w:rsidDel="005D423D">
                <w:rPr>
                  <w:rFonts w:eastAsia="Times New Roman"/>
                  <w:color w:val="000000"/>
                  <w:szCs w:val="19"/>
                  <w:lang w:val="en-US"/>
                </w:rPr>
                <w:delText>-</w:delText>
              </w:r>
            </w:del>
            <w:ins w:id="150" w:author="Hümbelin Oliver" w:date="2014-12-09T17:09:00Z">
              <w:r w:rsidR="005D423D">
                <w:rPr>
                  <w:rFonts w:eastAsia="Times New Roman"/>
                  <w:color w:val="000000"/>
                  <w:szCs w:val="19"/>
                  <w:lang w:val="en-US"/>
                </w:rPr>
                <w:t>c</w:t>
              </w:r>
            </w:ins>
            <w:del w:id="151" w:author="Hümbelin Oliver" w:date="2014-12-09T17:09:00Z">
              <w:r w:rsidDel="005D423D">
                <w:rPr>
                  <w:rFonts w:eastAsia="Times New Roman"/>
                  <w:color w:val="000000"/>
                  <w:szCs w:val="19"/>
                  <w:lang w:val="en-US"/>
                </w:rPr>
                <w:delText>C</w:delText>
              </w:r>
            </w:del>
            <w:r>
              <w:rPr>
                <w:rFonts w:eastAsia="Times New Roman"/>
                <w:color w:val="000000"/>
                <w:szCs w:val="19"/>
                <w:lang w:val="en-US"/>
              </w:rPr>
              <w:t>oefficients (own calculation)</w:t>
            </w:r>
          </w:p>
        </w:tc>
        <w:tc>
          <w:tcPr>
            <w:tcW w:w="1637" w:type="dxa"/>
            <w:tcBorders>
              <w:top w:val="nil"/>
              <w:left w:val="nil"/>
              <w:bottom w:val="double" w:sz="6" w:space="0" w:color="auto"/>
              <w:right w:val="nil"/>
            </w:tcBorders>
          </w:tcPr>
          <w:p w14:paraId="5E005FA5" w14:textId="2E19D76B" w:rsidR="008F5BBC" w:rsidRDefault="007C2893" w:rsidP="00F06E77">
            <w:pPr>
              <w:spacing w:line="240" w:lineRule="auto"/>
              <w:jc w:val="center"/>
              <w:rPr>
                <w:rFonts w:eastAsia="Times New Roman"/>
                <w:color w:val="000000"/>
                <w:szCs w:val="19"/>
                <w:lang w:val="en-US"/>
              </w:rPr>
            </w:pPr>
            <w:r>
              <w:rPr>
                <w:rFonts w:eastAsia="Times New Roman"/>
                <w:color w:val="000000"/>
                <w:szCs w:val="19"/>
                <w:lang w:val="en-US"/>
              </w:rPr>
              <w:t>Aggregated FTA tax statistics – all tax units – taxable income</w:t>
            </w:r>
          </w:p>
        </w:tc>
      </w:tr>
    </w:tbl>
    <w:p w14:paraId="1EDD9F9E" w14:textId="77777777" w:rsidR="00F06E77" w:rsidRDefault="00F06E77" w:rsidP="00FD406E">
      <w:pPr>
        <w:rPr>
          <w:lang w:val="en-US"/>
        </w:rPr>
      </w:pPr>
    </w:p>
    <w:p w14:paraId="7B551989" w14:textId="77777777" w:rsidR="00FD406E" w:rsidRDefault="00FD406E" w:rsidP="00154023">
      <w:pPr>
        <w:rPr>
          <w:lang w:val="en-US"/>
        </w:rPr>
      </w:pPr>
    </w:p>
    <w:p w14:paraId="0AC18BF7" w14:textId="028695CC" w:rsidR="000C5A90" w:rsidRDefault="005D423D" w:rsidP="00154023">
      <w:pPr>
        <w:rPr>
          <w:lang w:val="en-US"/>
        </w:rPr>
      </w:pPr>
      <w:del w:id="152" w:author="Hümbelin Oliver" w:date="2014-12-09T17:21:00Z">
        <w:r w:rsidDel="002824F1">
          <w:rPr>
            <w:lang w:val="en-US"/>
          </w:rPr>
          <w:delText xml:space="preserve"> </w:delText>
        </w:r>
      </w:del>
      <w:ins w:id="153" w:author="Hümbelin Oliver" w:date="2014-12-09T17:21:00Z">
        <w:r w:rsidR="002824F1">
          <w:rPr>
            <w:lang w:val="en-US"/>
          </w:rPr>
          <w:t>For the empirical test</w:t>
        </w:r>
      </w:ins>
      <w:ins w:id="154" w:author="Hümbelin Oliver" w:date="2014-12-11T13:52:00Z">
        <w:r w:rsidR="006E6A93">
          <w:rPr>
            <w:lang w:val="en-US"/>
          </w:rPr>
          <w:t>s</w:t>
        </w:r>
      </w:ins>
      <w:ins w:id="155" w:author="Hümbelin Oliver" w:date="2014-12-09T17:21:00Z">
        <w:r w:rsidR="002824F1">
          <w:rPr>
            <w:lang w:val="en-US"/>
          </w:rPr>
          <w:t xml:space="preserve">, </w:t>
        </w:r>
      </w:ins>
      <w:del w:id="156" w:author="Hümbelin Oliver" w:date="2014-12-09T17:22:00Z">
        <w:r w:rsidDel="002824F1">
          <w:rPr>
            <w:lang w:val="en-US"/>
          </w:rPr>
          <w:delText>We</w:delText>
        </w:r>
      </w:del>
      <w:ins w:id="157" w:author="Hümbelin Oliver" w:date="2014-12-09T17:22:00Z">
        <w:r w:rsidR="002824F1">
          <w:rPr>
            <w:lang w:val="en-US"/>
          </w:rPr>
          <w:t xml:space="preserve">we </w:t>
        </w:r>
      </w:ins>
      <w:r w:rsidR="000C5A90" w:rsidRPr="000C5A90">
        <w:rPr>
          <w:lang w:val="en-US"/>
        </w:rPr>
        <w:t xml:space="preserve">use </w:t>
      </w:r>
      <w:r w:rsidR="003968F9">
        <w:rPr>
          <w:lang w:val="en-US"/>
        </w:rPr>
        <w:t>several</w:t>
      </w:r>
      <w:r w:rsidR="003968F9" w:rsidRPr="000C5A90">
        <w:rPr>
          <w:lang w:val="en-US"/>
        </w:rPr>
        <w:t xml:space="preserve"> </w:t>
      </w:r>
      <w:r w:rsidR="00D64FE2">
        <w:rPr>
          <w:lang w:val="en-US"/>
        </w:rPr>
        <w:t xml:space="preserve">statistical </w:t>
      </w:r>
      <w:r w:rsidR="000C5A90" w:rsidRPr="000C5A90">
        <w:rPr>
          <w:lang w:val="en-US"/>
        </w:rPr>
        <w:t>techniques</w:t>
      </w:r>
      <w:ins w:id="158" w:author="Hümbelin Oliver" w:date="2014-12-10T10:47:00Z">
        <w:r w:rsidR="00A4433C">
          <w:rPr>
            <w:lang w:val="en-US"/>
          </w:rPr>
          <w:t xml:space="preserve"> (see colum </w:t>
        </w:r>
        <w:r w:rsidR="00A4433C">
          <w:rPr>
            <w:i/>
            <w:lang w:val="en-US"/>
          </w:rPr>
          <w:t xml:space="preserve">Method </w:t>
        </w:r>
        <w:r w:rsidR="00A4433C">
          <w:rPr>
            <w:lang w:val="en-US"/>
          </w:rPr>
          <w:t xml:space="preserve">in </w:t>
        </w:r>
      </w:ins>
      <w:r w:rsidR="00A4433C" w:rsidRPr="00A4433C">
        <w:rPr>
          <w:szCs w:val="19"/>
          <w:lang w:val="en-US"/>
        </w:rPr>
        <w:fldChar w:fldCharType="begin"/>
      </w:r>
      <w:r w:rsidR="00A4433C" w:rsidRPr="00A4433C">
        <w:rPr>
          <w:szCs w:val="19"/>
          <w:lang w:val="en-US"/>
        </w:rPr>
        <w:instrText xml:space="preserve"> REF _Ref404613128 \h </w:instrText>
      </w:r>
      <w:r w:rsidR="00A4433C">
        <w:rPr>
          <w:szCs w:val="19"/>
          <w:lang w:val="en-US"/>
        </w:rPr>
        <w:instrText xml:space="preserve"> \* MERGEFORMAT </w:instrText>
      </w:r>
      <w:r w:rsidR="00A4433C" w:rsidRPr="00A4433C">
        <w:rPr>
          <w:szCs w:val="19"/>
          <w:lang w:val="en-US"/>
        </w:rPr>
      </w:r>
      <w:r w:rsidR="00A4433C" w:rsidRPr="00A4433C">
        <w:rPr>
          <w:szCs w:val="19"/>
          <w:lang w:val="en-US"/>
        </w:rPr>
        <w:fldChar w:fldCharType="separate"/>
      </w:r>
      <w:ins w:id="159" w:author="Hümbelin Oliver" w:date="2014-12-10T10:47:00Z">
        <w:r w:rsidR="00A4433C" w:rsidRPr="00A4433C">
          <w:rPr>
            <w:szCs w:val="19"/>
            <w:lang w:val="en-US"/>
          </w:rPr>
          <w:t xml:space="preserve">Table </w:t>
        </w:r>
        <w:r w:rsidR="00A4433C" w:rsidRPr="00A4433C">
          <w:rPr>
            <w:noProof/>
            <w:szCs w:val="19"/>
            <w:lang w:val="en-US"/>
          </w:rPr>
          <w:t>1</w:t>
        </w:r>
        <w:r w:rsidR="00A4433C" w:rsidRPr="00A4433C">
          <w:rPr>
            <w:szCs w:val="19"/>
            <w:lang w:val="en-US"/>
          </w:rPr>
          <w:fldChar w:fldCharType="end"/>
        </w:r>
      </w:ins>
      <w:ins w:id="160" w:author="Hümbelin Oliver" w:date="2014-12-10T16:17:00Z">
        <w:r w:rsidR="00372BCA">
          <w:rPr>
            <w:szCs w:val="19"/>
            <w:lang w:val="en-US"/>
          </w:rPr>
          <w:t>)</w:t>
        </w:r>
      </w:ins>
      <w:r w:rsidR="000C5A90" w:rsidRPr="000C5A90">
        <w:rPr>
          <w:lang w:val="en-US"/>
        </w:rPr>
        <w:t>. To assess the development</w:t>
      </w:r>
      <w:r w:rsidR="00D64FE2">
        <w:rPr>
          <w:lang w:val="en-US"/>
        </w:rPr>
        <w:t xml:space="preserve"> of inequality</w:t>
      </w:r>
      <w:r w:rsidR="000C5A90" w:rsidRPr="000C5A90">
        <w:rPr>
          <w:lang w:val="en-US"/>
        </w:rPr>
        <w:t xml:space="preserve"> over time, we calculate Gini</w:t>
      </w:r>
      <w:r w:rsidR="00733867">
        <w:rPr>
          <w:lang w:val="en-US"/>
        </w:rPr>
        <w:t xml:space="preserve"> </w:t>
      </w:r>
      <w:r w:rsidR="000C5A90" w:rsidRPr="000C5A90">
        <w:rPr>
          <w:lang w:val="en-US"/>
        </w:rPr>
        <w:t>coefficients</w:t>
      </w:r>
      <w:r>
        <w:rPr>
          <w:lang w:val="en-US"/>
        </w:rPr>
        <w:t xml:space="preserve"> </w:t>
      </w:r>
      <w:r w:rsidRPr="000C5A90">
        <w:rPr>
          <w:lang w:val="en-US"/>
        </w:rPr>
        <w:t>for all possible time points</w:t>
      </w:r>
      <w:r>
        <w:rPr>
          <w:lang w:val="en-US"/>
        </w:rPr>
        <w:t xml:space="preserve">. For test (3) we </w:t>
      </w:r>
      <w:del w:id="161" w:author="Hümbelin Oliver" w:date="2014-12-09T17:22:00Z">
        <w:r w:rsidDel="002824F1">
          <w:rPr>
            <w:lang w:val="en-US"/>
          </w:rPr>
          <w:delText>additionaly</w:delText>
        </w:r>
      </w:del>
      <w:ins w:id="162" w:author="Hümbelin Oliver" w:date="2014-12-09T17:22:00Z">
        <w:r w:rsidR="002824F1">
          <w:rPr>
            <w:lang w:val="en-US"/>
          </w:rPr>
          <w:t>additionally</w:t>
        </w:r>
      </w:ins>
      <w:r>
        <w:rPr>
          <w:lang w:val="en-US"/>
        </w:rPr>
        <w:t xml:space="preserve"> calculate </w:t>
      </w:r>
      <w:r w:rsidR="004F0BEB">
        <w:rPr>
          <w:lang w:val="en-US"/>
        </w:rPr>
        <w:t>the Atkinson and Theil index</w:t>
      </w:r>
      <w:ins w:id="163" w:author="Hümbelin Oliver" w:date="2014-12-09T17:22:00Z">
        <w:r w:rsidR="002824F1">
          <w:rPr>
            <w:lang w:val="en-US"/>
          </w:rPr>
          <w:t xml:space="preserve">. </w:t>
        </w:r>
      </w:ins>
      <w:r w:rsidR="00DA2973">
        <w:rPr>
          <w:lang w:val="en-US"/>
        </w:rPr>
        <w:t xml:space="preserve">While </w:t>
      </w:r>
      <w:r w:rsidR="00D64FE2">
        <w:rPr>
          <w:lang w:val="en-US"/>
        </w:rPr>
        <w:t>the Gini</w:t>
      </w:r>
      <w:ins w:id="164" w:author="Hümbelin Oliver" w:date="2014-12-09T17:22:00Z">
        <w:r w:rsidR="002824F1">
          <w:rPr>
            <w:lang w:val="en-US"/>
          </w:rPr>
          <w:t xml:space="preserve"> </w:t>
        </w:r>
      </w:ins>
      <w:r w:rsidR="00D64FE2">
        <w:rPr>
          <w:lang w:val="en-US"/>
        </w:rPr>
        <w:t xml:space="preserve">coefficient is silent concerning the </w:t>
      </w:r>
      <w:del w:id="165" w:author="Hümbelin Oliver" w:date="2014-12-10T10:48:00Z">
        <w:r w:rsidR="00D64FE2" w:rsidDel="00A4433C">
          <w:rPr>
            <w:lang w:val="en-US"/>
          </w:rPr>
          <w:delText xml:space="preserve">relevant </w:delText>
        </w:r>
      </w:del>
      <w:r w:rsidR="00D64FE2">
        <w:rPr>
          <w:lang w:val="en-US"/>
        </w:rPr>
        <w:t xml:space="preserve">areas of the distribution subject to a change, </w:t>
      </w:r>
      <w:r w:rsidR="00DA2973">
        <w:rPr>
          <w:lang w:val="en-US"/>
        </w:rPr>
        <w:t>the Theil and Atkinson indexes can give a hunch about trends within the upper and lower end of the income distribution. The latter aspect is extended by relative distribution methods which we apply</w:t>
      </w:r>
      <w:r w:rsidR="004F4785">
        <w:rPr>
          <w:lang w:val="en-US"/>
        </w:rPr>
        <w:t xml:space="preserve"> f</w:t>
      </w:r>
      <w:r w:rsidR="00D64FE2" w:rsidRPr="000C5A90">
        <w:rPr>
          <w:lang w:val="en-US"/>
        </w:rPr>
        <w:t>or selected periods</w:t>
      </w:r>
      <w:r w:rsidR="002824F1">
        <w:rPr>
          <w:lang w:val="en-US"/>
        </w:rPr>
        <w:t xml:space="preserve"> where we think an </w:t>
      </w:r>
      <w:del w:id="166" w:author="Hümbelin Oliver" w:date="2014-12-09T17:23:00Z">
        <w:r w:rsidR="002824F1" w:rsidDel="002824F1">
          <w:rPr>
            <w:lang w:val="en-US"/>
          </w:rPr>
          <w:delText>indepth</w:delText>
        </w:r>
      </w:del>
      <w:ins w:id="167" w:author="Hümbelin Oliver" w:date="2014-12-09T17:23:00Z">
        <w:r w:rsidR="002824F1">
          <w:rPr>
            <w:lang w:val="en-US"/>
          </w:rPr>
          <w:t>in-depth</w:t>
        </w:r>
      </w:ins>
      <w:r w:rsidR="002824F1">
        <w:rPr>
          <w:lang w:val="en-US"/>
        </w:rPr>
        <w:t xml:space="preserve"> distributional analysis provides </w:t>
      </w:r>
      <w:ins w:id="168" w:author="Hümbelin Oliver" w:date="2014-12-09T17:23:00Z">
        <w:r w:rsidR="002824F1">
          <w:rPr>
            <w:lang w:val="en-US"/>
          </w:rPr>
          <w:t xml:space="preserve">a </w:t>
        </w:r>
      </w:ins>
      <w:r w:rsidR="002824F1">
        <w:rPr>
          <w:lang w:val="en-US"/>
        </w:rPr>
        <w:t xml:space="preserve">more insightful </w:t>
      </w:r>
      <w:del w:id="169" w:author="Hümbelin Oliver" w:date="2014-12-09T17:23:00Z">
        <w:r w:rsidR="002824F1" w:rsidDel="002824F1">
          <w:rPr>
            <w:lang w:val="en-US"/>
          </w:rPr>
          <w:delText xml:space="preserve">results </w:delText>
        </w:r>
      </w:del>
      <w:ins w:id="170" w:author="Hümbelin Oliver" w:date="2014-12-09T17:23:00Z">
        <w:r w:rsidR="002824F1">
          <w:rPr>
            <w:lang w:val="en-US"/>
          </w:rPr>
          <w:t xml:space="preserve">understanding of distributional differences </w:t>
        </w:r>
      </w:ins>
      <w:r w:rsidR="002824F1">
        <w:rPr>
          <w:lang w:val="en-US"/>
        </w:rPr>
        <w:t>than one population measures</w:t>
      </w:r>
      <w:r w:rsidR="00DA2973">
        <w:rPr>
          <w:lang w:val="en-US"/>
        </w:rPr>
        <w:t>.</w:t>
      </w:r>
      <w:ins w:id="171" w:author="Hümbelin Oliver" w:date="2014-12-09T17:23:00Z">
        <w:r w:rsidR="002824F1">
          <w:rPr>
            <w:lang w:val="en-US"/>
          </w:rPr>
          <w:t xml:space="preserve"> </w:t>
        </w:r>
      </w:ins>
      <w:del w:id="172" w:author="Hümbelin Oliver" w:date="2014-12-09T17:23:00Z">
        <w:r w:rsidR="00DA2973" w:rsidDel="002824F1">
          <w:rPr>
            <w:lang w:val="en-US"/>
          </w:rPr>
          <w:delText xml:space="preserve"> </w:delText>
        </w:r>
        <w:r w:rsidR="00D64FE2" w:rsidDel="002824F1">
          <w:rPr>
            <w:lang w:val="en-US"/>
          </w:rPr>
          <w:delText xml:space="preserve"> </w:delText>
        </w:r>
      </w:del>
      <w:r w:rsidR="00D64FE2">
        <w:rPr>
          <w:lang w:val="en-US"/>
        </w:rPr>
        <w:t xml:space="preserve">Section </w:t>
      </w:r>
      <w:r w:rsidR="00D64FE2">
        <w:rPr>
          <w:lang w:val="en-US"/>
        </w:rPr>
        <w:fldChar w:fldCharType="begin"/>
      </w:r>
      <w:r w:rsidR="00D64FE2">
        <w:rPr>
          <w:lang w:val="en-US"/>
        </w:rPr>
        <w:instrText xml:space="preserve"> REF _Ref399518083 \r \h </w:instrText>
      </w:r>
      <w:r w:rsidR="00D64FE2">
        <w:rPr>
          <w:lang w:val="en-US"/>
        </w:rPr>
      </w:r>
      <w:r w:rsidR="00D64FE2">
        <w:rPr>
          <w:lang w:val="en-US"/>
        </w:rPr>
        <w:fldChar w:fldCharType="separate"/>
      </w:r>
      <w:r w:rsidR="00047D7A">
        <w:rPr>
          <w:lang w:val="en-US"/>
        </w:rPr>
        <w:t>5.2</w:t>
      </w:r>
      <w:r w:rsidR="00D64FE2">
        <w:rPr>
          <w:lang w:val="en-US"/>
        </w:rPr>
        <w:fldChar w:fldCharType="end"/>
      </w:r>
      <w:r w:rsidR="00D64FE2">
        <w:rPr>
          <w:lang w:val="en-US"/>
        </w:rPr>
        <w:t xml:space="preserve"> provides </w:t>
      </w:r>
      <w:r w:rsidR="004F4785">
        <w:rPr>
          <w:lang w:val="en-US"/>
        </w:rPr>
        <w:t xml:space="preserve">a more thorough </w:t>
      </w:r>
      <w:r w:rsidR="00D64FE2">
        <w:rPr>
          <w:lang w:val="en-US"/>
        </w:rPr>
        <w:t xml:space="preserve">discussion on the </w:t>
      </w:r>
      <w:r w:rsidR="004F4785">
        <w:rPr>
          <w:lang w:val="en-US"/>
        </w:rPr>
        <w:t>aspect</w:t>
      </w:r>
      <w:r w:rsidR="00D64FE2">
        <w:rPr>
          <w:lang w:val="en-US"/>
        </w:rPr>
        <w:t xml:space="preserve"> of different inequality-measures.</w:t>
      </w:r>
    </w:p>
    <w:p w14:paraId="3E234B7C" w14:textId="77777777" w:rsidR="00154023" w:rsidRDefault="00154023" w:rsidP="00154023">
      <w:pPr>
        <w:pStyle w:val="Heading2"/>
        <w:rPr>
          <w:lang w:val="en-US"/>
        </w:rPr>
      </w:pPr>
      <w:bookmarkStart w:id="173" w:name="_Toc399858812"/>
      <w:r w:rsidRPr="00154023">
        <w:rPr>
          <w:lang w:val="en-US"/>
        </w:rPr>
        <w:t>Defining Economic resources</w:t>
      </w:r>
      <w:bookmarkEnd w:id="173"/>
    </w:p>
    <w:p w14:paraId="4E7A7EBA" w14:textId="77777777" w:rsidR="00047D7A" w:rsidRPr="00047D7A" w:rsidRDefault="00047D7A" w:rsidP="003F51DE">
      <w:pPr>
        <w:rPr>
          <w:lang w:val="en-US"/>
        </w:rPr>
      </w:pPr>
    </w:p>
    <w:p w14:paraId="6B13BC32" w14:textId="5167CA53"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047D7A">
        <w:rPr>
          <w:lang w:val="en-US"/>
        </w:rPr>
        <w:t>2.1</w:t>
      </w:r>
      <w:r w:rsidR="0088351B">
        <w:rPr>
          <w:lang w:val="en-US"/>
        </w:rPr>
        <w:fldChar w:fldCharType="end"/>
      </w:r>
      <w:r w:rsidRPr="00154023">
        <w:rPr>
          <w:lang w:val="en-US"/>
        </w:rPr>
        <w:t xml:space="preserve">on page </w:t>
      </w:r>
      <w:ins w:id="174" w:author="Hümbelin Oliver" w:date="2014-12-09T17:24:00Z">
        <w:r w:rsidR="002824F1">
          <w:rPr>
            <w:lang w:val="en-US"/>
          </w:rPr>
          <w:fldChar w:fldCharType="begin"/>
        </w:r>
        <w:r w:rsidR="002824F1">
          <w:rPr>
            <w:lang w:val="en-US"/>
          </w:rPr>
          <w:instrText xml:space="preserve"> PAGEREF _Ref399330537 \h </w:instrText>
        </w:r>
      </w:ins>
      <w:r w:rsidR="002824F1">
        <w:rPr>
          <w:lang w:val="en-US"/>
        </w:rPr>
      </w:r>
      <w:r w:rsidR="002824F1">
        <w:rPr>
          <w:lang w:val="en-US"/>
        </w:rPr>
        <w:fldChar w:fldCharType="separate"/>
      </w:r>
      <w:ins w:id="175" w:author="Hümbelin Oliver" w:date="2014-12-09T17:24:00Z">
        <w:r w:rsidR="002824F1">
          <w:rPr>
            <w:noProof/>
            <w:lang w:val="en-US"/>
          </w:rPr>
          <w:t>3</w:t>
        </w:r>
        <w:r w:rsidR="002824F1">
          <w:rPr>
            <w:lang w:val="en-US"/>
          </w:rPr>
          <w:fldChar w:fldCharType="end"/>
        </w:r>
      </w:ins>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 when </w:t>
      </w:r>
      <w:del w:id="176" w:author="Hümbelin Oliver" w:date="2014-12-09T17:25:00Z">
        <w:r w:rsidR="00A04487" w:rsidDel="002824F1">
          <w:rPr>
            <w:lang w:val="en-US"/>
          </w:rPr>
          <w:delText>interested in</w:delText>
        </w:r>
      </w:del>
      <w:ins w:id="177" w:author="Hümbelin Oliver" w:date="2014-12-09T17:25:00Z">
        <w:r w:rsidR="002824F1">
          <w:rPr>
            <w:lang w:val="en-US"/>
          </w:rPr>
          <w:t>the interest lay</w:t>
        </w:r>
      </w:ins>
      <w:ins w:id="178" w:author="Hümbelin Oliver" w:date="2014-12-09T18:47:00Z">
        <w:r w:rsidR="002D573D">
          <w:rPr>
            <w:lang w:val="en-US"/>
          </w:rPr>
          <w:t>s</w:t>
        </w:r>
      </w:ins>
      <w:ins w:id="179" w:author="Hümbelin Oliver" w:date="2014-12-09T17:25:00Z">
        <w:r w:rsidR="002824F1">
          <w:rPr>
            <w:lang w:val="en-US"/>
          </w:rPr>
          <w:t xml:space="preserve"> in the distribution of</w:t>
        </w:r>
      </w:ins>
      <w:r w:rsidR="00A04487">
        <w:rPr>
          <w:lang w:val="en-US"/>
        </w:rPr>
        <w:t xml:space="preserve"> economic well-being.</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 integrated analysis at the household level has significant data requirements that go beyond the measurement efforts currently undertaken in most countries</w:t>
      </w:r>
      <w:r w:rsidR="00341DAB">
        <w:rPr>
          <w:lang w:val="en-US"/>
        </w:rPr>
        <w:t>”</w:t>
      </w:r>
      <w:r w:rsidRPr="00154023">
        <w:rPr>
          <w:lang w:val="en-US"/>
        </w:rPr>
        <w:t>. This last statement holds for Switzerland too, although the HBS study is strongly influenced by the recommendations of the Canberra group handbook (United Nations, 2011), which concepts are part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Federal Tax Administration (FTA) publishes statistics on income and wealth but it is not possible to analyze the joint distribution on the individual or household level. Also measures of consumption are missing in tax data</w:t>
      </w:r>
      <w:r w:rsidR="00AD73C6">
        <w:rPr>
          <w:lang w:val="en-US"/>
        </w:rPr>
        <w:t xml:space="preserve">, but we can </w:t>
      </w:r>
      <w:del w:id="180" w:author="Hümbelin Oliver" w:date="2014-12-10T10:50:00Z">
        <w:r w:rsidR="004957F7" w:rsidDel="00C81B23">
          <w:rPr>
            <w:lang w:val="en-US"/>
          </w:rPr>
          <w:delText>analyse</w:delText>
        </w:r>
      </w:del>
      <w:ins w:id="181" w:author="Hümbelin Oliver" w:date="2014-12-10T10:50:00Z">
        <w:r w:rsidR="00C81B23">
          <w:rPr>
            <w:lang w:val="en-US"/>
          </w:rPr>
          <w:t>analyze</w:t>
        </w:r>
      </w:ins>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ins w:id="182" w:author="Hümbelin Oliver" w:date="2014-12-09T17:26:00Z">
        <w:r w:rsidR="00630CC8">
          <w:rPr>
            <w:lang w:val="en-US"/>
          </w:rPr>
          <w:t xml:space="preserve">the FTA </w:t>
        </w:r>
      </w:ins>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AD73C6">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evaluate the impact of using equ</w:t>
      </w:r>
      <w:r w:rsidR="00733867">
        <w:rPr>
          <w:lang w:val="en-US"/>
        </w:rPr>
        <w:t>ivalence scales that are based on tax information</w:t>
      </w:r>
      <w:del w:id="183" w:author="Hümbelin Oliver" w:date="2014-12-09T17:26:00Z">
        <w:r w:rsidR="004F0BEB" w:rsidDel="00630CC8">
          <w:rPr>
            <w:lang w:val="en-US"/>
          </w:rPr>
          <w:delText>.</w:delText>
        </w:r>
      </w:del>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AD73C6">
        <w:rPr>
          <w:lang w:val="en-US"/>
        </w:rPr>
        <w:t>5.1.2</w:t>
      </w:r>
      <w:r w:rsidR="00AD73C6">
        <w:rPr>
          <w:lang w:val="en-US"/>
        </w:rPr>
        <w:fldChar w:fldCharType="end"/>
      </w:r>
      <w:r w:rsidR="00AD73C6">
        <w:rPr>
          <w:lang w:val="en-US"/>
        </w:rPr>
        <w:t>).</w:t>
      </w:r>
    </w:p>
    <w:p w14:paraId="0DC0B7E1" w14:textId="77777777" w:rsidR="00AD73C6" w:rsidDel="002824F1" w:rsidRDefault="00AD73C6" w:rsidP="00154023">
      <w:pPr>
        <w:rPr>
          <w:del w:id="184" w:author="Hümbelin Oliver" w:date="2014-12-09T17:23:00Z"/>
          <w:lang w:val="en-US"/>
        </w:rPr>
      </w:pPr>
    </w:p>
    <w:p w14:paraId="355AECBC" w14:textId="77777777" w:rsidR="00AD73C6" w:rsidDel="002824F1" w:rsidRDefault="00AD73C6" w:rsidP="00154023">
      <w:pPr>
        <w:rPr>
          <w:del w:id="185" w:author="Hümbelin Oliver" w:date="2014-12-09T17:23:00Z"/>
          <w:lang w:val="en-US"/>
        </w:rPr>
      </w:pPr>
    </w:p>
    <w:p w14:paraId="732D748B" w14:textId="77777777" w:rsidR="0040615D" w:rsidRDefault="0040615D" w:rsidP="00154023">
      <w:pPr>
        <w:rPr>
          <w:lang w:val="en-US"/>
        </w:rPr>
      </w:pPr>
    </w:p>
    <w:p w14:paraId="61BFF483" w14:textId="18FE7B39" w:rsidR="0040615D" w:rsidRPr="00236B84" w:rsidRDefault="0040615D" w:rsidP="00236B84">
      <w:pPr>
        <w:pStyle w:val="Heading3"/>
        <w:rPr>
          <w:i/>
          <w:lang w:val="en-US"/>
        </w:rPr>
      </w:pPr>
      <w:bookmarkStart w:id="186" w:name="_Ref404961105"/>
      <w:r>
        <w:rPr>
          <w:i/>
          <w:lang w:val="en-US"/>
        </w:rPr>
        <w:t>Income definitions within tax data</w:t>
      </w:r>
      <w:bookmarkEnd w:id="186"/>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ins w:id="187" w:author="rudi" w:date="2014-11-30T21:29:00Z">
        <w:r w:rsidR="00733867">
          <w:rPr>
            <w:lang w:val="en-US"/>
          </w:rPr>
          <w:t>s</w:t>
        </w:r>
      </w:ins>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Paragraph"/>
        <w:numPr>
          <w:ilvl w:val="0"/>
          <w:numId w:val="8"/>
        </w:numPr>
        <w:rPr>
          <w:lang w:val="en-US"/>
        </w:rPr>
      </w:pPr>
      <w:r w:rsidRPr="000C5A90">
        <w:rPr>
          <w:i/>
          <w:lang w:val="en-US"/>
        </w:rPr>
        <w:t>Net income (Reineinkomme</w:t>
      </w:r>
      <w:r>
        <w:rPr>
          <w:i/>
          <w:lang w:val="en-US"/>
        </w:rPr>
        <w:t>n</w:t>
      </w:r>
      <w:r w:rsidRPr="000C5A90">
        <w:rPr>
          <w:i/>
          <w:lang w:val="en-US"/>
        </w:rPr>
        <w:t>):</w:t>
      </w:r>
      <w:r>
        <w:rPr>
          <w:lang w:val="en-US"/>
        </w:rPr>
        <w:t xml:space="preserve"> total income (earnings, income from property and current transfers received) minus some deductions</w:t>
      </w:r>
      <w:r>
        <w:rPr>
          <w:rStyle w:val="FootnoteReference"/>
          <w:lang w:val="en-US"/>
        </w:rPr>
        <w:footnoteReference w:id="8"/>
      </w:r>
      <w:r>
        <w:rPr>
          <w:lang w:val="en-US"/>
        </w:rPr>
        <w:t xml:space="preserve"> </w:t>
      </w:r>
    </w:p>
    <w:p w14:paraId="4C859343" w14:textId="77777777"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ootnoteReference"/>
          <w:lang w:val="en-US"/>
        </w:rPr>
        <w:footnoteReference w:id="9"/>
      </w:r>
    </w:p>
    <w:p w14:paraId="3B6F4962" w14:textId="0918C79F"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ins w:id="188" w:author="Hümbelin Oliver" w:date="2014-12-09T17:28:00Z">
        <w:r w:rsidR="00630CC8">
          <w:rPr>
            <w:lang w:val="en-US"/>
          </w:rPr>
          <w:t>T</w:t>
        </w:r>
        <w:r w:rsidR="00630CC8" w:rsidRPr="00154023">
          <w:rPr>
            <w:lang w:val="en-US"/>
          </w:rPr>
          <w:t>hrough accounting the reported federal taxes</w:t>
        </w:r>
        <w:r w:rsidR="00630CC8">
          <w:rPr>
            <w:lang w:val="en-US"/>
          </w:rPr>
          <w:t xml:space="preserve"> per taxable income bracket</w:t>
        </w:r>
        <w:r w:rsidR="00630CC8" w:rsidRPr="00154023">
          <w:rPr>
            <w:lang w:val="en-US"/>
          </w:rPr>
          <w:t xml:space="preserve">, </w:t>
        </w:r>
        <w:r w:rsidR="00630CC8">
          <w:rPr>
            <w:lang w:val="en-US"/>
          </w:rPr>
          <w:t>we can construct the taxable income after federal taxes, which can be understood as a sort of pseudo disposable income</w:t>
        </w:r>
        <w:r w:rsidR="00630CC8">
          <w:rPr>
            <w:rStyle w:val="FootnoteReference"/>
            <w:lang w:val="en-US"/>
          </w:rPr>
          <w:footnoteReference w:id="10"/>
        </w:r>
        <w:r w:rsidR="00630CC8">
          <w:rPr>
            <w:lang w:val="en-US"/>
          </w:rPr>
          <w:t xml:space="preserve">. </w:t>
        </w:r>
      </w:ins>
      <w:del w:id="192" w:author="Hümbelin Oliver" w:date="2014-12-09T17:28:00Z">
        <w:r w:rsidDel="00630CC8">
          <w:rPr>
            <w:lang w:val="en-US"/>
          </w:rPr>
          <w:delText xml:space="preserve">This measure is theoretically closest </w:delText>
        </w:r>
        <w:r w:rsidR="00E43303" w:rsidDel="00630CC8">
          <w:rPr>
            <w:lang w:val="en-US"/>
          </w:rPr>
          <w:delText xml:space="preserve">to </w:delText>
        </w:r>
        <w:r w:rsidDel="00630CC8">
          <w:rPr>
            <w:lang w:val="en-US"/>
          </w:rPr>
          <w:delText>disposable income</w:delText>
        </w:r>
      </w:del>
      <w:r>
        <w:rPr>
          <w:rStyle w:val="FootnoteReference"/>
          <w:lang w:val="en-US"/>
        </w:rPr>
        <w:footnoteReference w:id="11"/>
      </w:r>
      <w:r>
        <w:rPr>
          <w:lang w:val="en-US"/>
        </w:rPr>
        <w:t xml:space="preserve">.  </w:t>
      </w:r>
    </w:p>
    <w:p w14:paraId="375EF87D" w14:textId="77777777" w:rsidR="00190B1B" w:rsidRDefault="00190B1B" w:rsidP="00154023">
      <w:pPr>
        <w:rPr>
          <w:lang w:val="en-US"/>
        </w:rPr>
      </w:pPr>
    </w:p>
    <w:p w14:paraId="516F9C9D" w14:textId="47A4AEE3" w:rsidR="00263882" w:rsidRDefault="00190B1B" w:rsidP="008C2F1A">
      <w:pPr>
        <w:rPr>
          <w:lang w:val="en-US"/>
        </w:rPr>
      </w:pPr>
      <w:r>
        <w:rPr>
          <w:lang w:val="en-US"/>
        </w:rPr>
        <w:t>These tax measures don’t correspond directly to theoretical</w:t>
      </w:r>
      <w:r w:rsidR="00733867">
        <w:rPr>
          <w:lang w:val="en-US"/>
        </w:rPr>
        <w:t>ly</w:t>
      </w:r>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w:t>
      </w:r>
      <w:ins w:id="208" w:author="Hümbelin Oliver" w:date="2014-12-09T17:27:00Z">
        <w:r w:rsidR="00630CC8">
          <w:rPr>
            <w:lang w:val="en-US"/>
          </w:rPr>
          <w:t>s</w:t>
        </w:r>
      </w:ins>
      <w:r>
        <w:rPr>
          <w:lang w:val="en-US"/>
        </w:rPr>
        <w:t xml:space="preserve"> of market outcome (primary income) and income left for consume (disposable income) (see </w:t>
      </w:r>
      <w:r>
        <w:rPr>
          <w:lang w:val="en-US"/>
        </w:rPr>
        <w:fldChar w:fldCharType="begin"/>
      </w:r>
      <w:r>
        <w:rPr>
          <w:lang w:val="en-US"/>
        </w:rPr>
        <w:instrText xml:space="preserve"> REF _Ref399862328 \h  \* MERGEFORMAT </w:instrText>
      </w:r>
      <w:r>
        <w:rPr>
          <w:lang w:val="en-US"/>
        </w:rPr>
      </w:r>
      <w:r>
        <w:rPr>
          <w:lang w:val="en-US"/>
        </w:rPr>
        <w:fldChar w:fldCharType="separate"/>
      </w:r>
      <w:r w:rsidRPr="00A04487">
        <w:rPr>
          <w:lang w:val="en-US"/>
        </w:rPr>
        <w:t>Figure 1</w:t>
      </w:r>
      <w:r>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ins w:id="209" w:author="Hümbelin Oliver" w:date="2014-12-09T18:47:00Z">
        <w:r w:rsidR="002D573D">
          <w:rPr>
            <w:lang w:val="en-US"/>
          </w:rPr>
          <w:t>.</w:t>
        </w:r>
      </w:ins>
      <w:del w:id="210" w:author="Hümbelin Oliver" w:date="2014-12-09T18:47:00Z">
        <w:r w:rsidR="00263882" w:rsidDel="002D573D">
          <w:rPr>
            <w:lang w:val="en-US"/>
          </w:rPr>
          <w:delText xml:space="preserve"> (less deductions than taxable income). </w:delText>
        </w:r>
      </w:del>
      <w:r w:rsidR="00263882">
        <w:rPr>
          <w:lang w:val="en-US"/>
        </w:rPr>
        <w:t>The measure closest to disposable income is taxable income after federal taxes.</w:t>
      </w:r>
    </w:p>
    <w:p w14:paraId="41D81EA2" w14:textId="77777777" w:rsidR="00263882" w:rsidRDefault="00263882" w:rsidP="008C2F1A">
      <w:pPr>
        <w:rPr>
          <w:lang w:val="en-US"/>
        </w:rPr>
      </w:pPr>
    </w:p>
    <w:p w14:paraId="1B1C0066" w14:textId="16758248" w:rsidR="003B2B0A" w:rsidRPr="008913B8" w:rsidRDefault="008913B8" w:rsidP="008C2F1A">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 out of the FTA-tax statistics.</w:t>
      </w:r>
      <w:r>
        <w:rPr>
          <w:lang w:val="en-US"/>
        </w:rPr>
        <w:t xml:space="preserve"> As it is visible in </w:t>
      </w:r>
      <w:r>
        <w:rPr>
          <w:lang w:val="en-US"/>
        </w:rPr>
        <w:fldChar w:fldCharType="begin"/>
      </w:r>
      <w:r>
        <w:rPr>
          <w:lang w:val="en-US"/>
        </w:rPr>
        <w:instrText xml:space="preserve"> REF _Ref399858197 \h  \* MERGEFORMAT </w:instrText>
      </w:r>
      <w:r>
        <w:rPr>
          <w:lang w:val="en-US"/>
        </w:rPr>
      </w:r>
      <w:r>
        <w:rPr>
          <w:lang w:val="en-US"/>
        </w:rPr>
        <w:fldChar w:fldCharType="separate"/>
      </w:r>
      <w:r w:rsidRPr="00A8628A">
        <w:rPr>
          <w:lang w:val="en-US"/>
        </w:rPr>
        <w:t>Figure 3</w:t>
      </w:r>
      <w:r>
        <w:rPr>
          <w:lang w:val="en-US"/>
        </w:rPr>
        <w:fldChar w:fldCharType="end"/>
      </w:r>
      <w:r>
        <w:rPr>
          <w:lang w:val="en-US"/>
        </w:rPr>
        <w:t>, these three time series cover different time periods</w:t>
      </w:r>
      <w:r w:rsidR="00A34170">
        <w:rPr>
          <w:lang w:val="en-US"/>
        </w:rPr>
        <w:t xml:space="preserve">, depending on what was reported by the FTA. </w:t>
      </w:r>
      <w:r>
        <w:rPr>
          <w:lang w:val="en-US"/>
        </w:rPr>
        <w:t xml:space="preserve">The longest time period is reached with taxable income (from </w:t>
      </w:r>
      <w:commentRangeStart w:id="211"/>
      <w:r w:rsidR="00A34170">
        <w:rPr>
          <w:lang w:val="en-US"/>
        </w:rPr>
        <w:t>1918</w:t>
      </w:r>
      <w:commentRangeEnd w:id="211"/>
      <w:r w:rsidR="00630CC8">
        <w:rPr>
          <w:rStyle w:val="CommentReference"/>
        </w:rPr>
        <w:commentReference w:id="211"/>
      </w:r>
      <w:r>
        <w:rPr>
          <w:lang w:val="en-US"/>
        </w:rPr>
        <w:t xml:space="preserve"> to 201</w:t>
      </w:r>
      <w:r w:rsidR="00A34170">
        <w:rPr>
          <w:lang w:val="en-US"/>
        </w:rPr>
        <w:t>1</w:t>
      </w:r>
      <w:r>
        <w:rPr>
          <w:lang w:val="en-US"/>
        </w:rPr>
        <w:t>).</w:t>
      </w:r>
      <w:r w:rsidR="003B2B0A" w:rsidRPr="003B2B0A">
        <w:rPr>
          <w:lang w:val="en-US"/>
        </w:rPr>
        <w:t xml:space="preserve"> </w:t>
      </w:r>
    </w:p>
    <w:p w14:paraId="1C4810D7" w14:textId="77777777" w:rsidR="003B2B0A" w:rsidRPr="00992DB1" w:rsidRDefault="003B2B0A" w:rsidP="008C2F1A">
      <w:pPr>
        <w:rPr>
          <w:lang w:val="en-US"/>
        </w:rPr>
      </w:pPr>
    </w:p>
    <w:p w14:paraId="13BABC09" w14:textId="3C0902AE" w:rsidR="00091C2D" w:rsidRPr="00372BCA" w:rsidDel="00630CC8" w:rsidRDefault="00091C2D" w:rsidP="008C2F1A">
      <w:pPr>
        <w:rPr>
          <w:del w:id="212" w:author="Hümbelin Oliver" w:date="2014-12-09T17:34:00Z"/>
          <w:lang w:val="en-US"/>
        </w:rPr>
      </w:pPr>
      <w:del w:id="213" w:author="Hümbelin Oliver" w:date="2014-12-09T17:34:00Z">
        <w:r w:rsidRPr="00372BCA" w:rsidDel="00630CC8">
          <w:rPr>
            <w:highlight w:val="yellow"/>
            <w:lang w:val="en-US"/>
          </w:rPr>
          <w:delText>Was lernen wir aus den Ergebnisen?</w:delText>
        </w:r>
      </w:del>
    </w:p>
    <w:p w14:paraId="7DCC5405" w14:textId="77777777" w:rsidR="00A8628A" w:rsidRPr="00372BCA" w:rsidRDefault="00A8628A" w:rsidP="008C2F1A">
      <w:pPr>
        <w:rPr>
          <w:lang w:val="en-US"/>
        </w:rPr>
      </w:pPr>
    </w:p>
    <w:p w14:paraId="03F9F84B" w14:textId="534CF845" w:rsidR="007B5DDD" w:rsidRDefault="003B2B0A" w:rsidP="00154023">
      <w:pPr>
        <w:rPr>
          <w:lang w:val="en-US"/>
        </w:rPr>
      </w:pPr>
      <w:r w:rsidRPr="003B2B0A">
        <w:rPr>
          <w:lang w:val="en-US"/>
        </w:rPr>
        <w:t xml:space="preserve">As </w:t>
      </w:r>
      <w:r w:rsidR="00A8628A">
        <w:rPr>
          <w:lang w:val="en-US"/>
        </w:rPr>
        <w:fldChar w:fldCharType="begin"/>
      </w:r>
      <w:r w:rsidR="00A8628A">
        <w:rPr>
          <w:lang w:val="en-US"/>
        </w:rPr>
        <w:instrText xml:space="preserve"> REF _Ref399858197 \h  \* MERGEFORMAT </w:instrText>
      </w:r>
      <w:r w:rsidR="00A8628A">
        <w:rPr>
          <w:lang w:val="en-US"/>
        </w:rPr>
      </w:r>
      <w:r w:rsidR="00A8628A">
        <w:rPr>
          <w:lang w:val="en-US"/>
        </w:rPr>
        <w:fldChar w:fldCharType="separate"/>
      </w:r>
      <w:r w:rsidR="00A8628A" w:rsidRPr="00A8628A">
        <w:rPr>
          <w:lang w:val="en-US"/>
        </w:rPr>
        <w:t>Figure 3</w:t>
      </w:r>
      <w:r w:rsidR="00A8628A">
        <w:rPr>
          <w:lang w:val="en-US"/>
        </w:rPr>
        <w:fldChar w:fldCharType="end"/>
      </w:r>
      <w:r w:rsidR="00A8628A">
        <w:rPr>
          <w:lang w:val="en-US"/>
        </w:rPr>
        <w:t xml:space="preserve"> </w:t>
      </w:r>
      <w:r w:rsidRPr="003B2B0A">
        <w:rPr>
          <w:lang w:val="en-US"/>
        </w:rPr>
        <w:t>shows, the development for the three defined measures of income is quite parallel except for the 1980s. In this time period the Gini</w:t>
      </w:r>
      <w:ins w:id="214" w:author="rudi" w:date="2014-11-11T02:01:00Z">
        <w:r w:rsidR="00402579">
          <w:rPr>
            <w:lang w:val="en-US"/>
          </w:rPr>
          <w:t xml:space="preserve"> </w:t>
        </w:r>
      </w:ins>
      <w:del w:id="215" w:author="rudi" w:date="2014-11-11T02:01:00Z">
        <w:r w:rsidRPr="003B2B0A" w:rsidDel="00402579">
          <w:rPr>
            <w:lang w:val="en-US"/>
          </w:rPr>
          <w:delText>-</w:delText>
        </w:r>
      </w:del>
      <w:r w:rsidRPr="003B2B0A">
        <w:rPr>
          <w:lang w:val="en-US"/>
        </w:rPr>
        <w:t xml:space="preserve">coefficient for net income veers. This has </w:t>
      </w:r>
      <w:del w:id="216" w:author="Hümbelin Oliver" w:date="2014-12-09T17:35:00Z">
        <w:r w:rsidRPr="003B2B0A" w:rsidDel="00630CC8">
          <w:rPr>
            <w:lang w:val="en-US"/>
          </w:rPr>
          <w:delText xml:space="preserve">probably </w:delText>
        </w:r>
      </w:del>
      <w:r w:rsidRPr="003B2B0A">
        <w:rPr>
          <w:lang w:val="en-US"/>
        </w:rPr>
        <w:t xml:space="preserve">to do with a 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Pr="003B2B0A">
        <w:rPr>
          <w:lang w:val="en-US"/>
        </w:rPr>
        <w:t xml:space="preserve"> is not </w:t>
      </w:r>
      <w:r w:rsidR="007B5DDD" w:rsidRPr="003B2B0A">
        <w:rPr>
          <w:lang w:val="en-US"/>
        </w:rPr>
        <w:t>surprising</w:t>
      </w:r>
      <w:r w:rsidR="007B5DDD">
        <w:rPr>
          <w:lang w:val="en-US"/>
        </w:rPr>
        <w:t>. Federal</w:t>
      </w:r>
      <w:r w:rsidR="007B5DDD" w:rsidRPr="003B2B0A">
        <w:rPr>
          <w:lang w:val="en-US"/>
        </w:rPr>
        <w:t xml:space="preserve"> </w:t>
      </w:r>
      <w:r w:rsidRPr="003B2B0A">
        <w:rPr>
          <w:lang w:val="en-US"/>
        </w:rPr>
        <w:t>taxes reduces inequality slightly because of the progressivity of the taxes</w:t>
      </w:r>
      <w:r w:rsidR="00743774">
        <w:rPr>
          <w:lang w:val="en-US"/>
        </w:rPr>
        <w:t xml:space="preserve"> and 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ins w:id="217" w:author="Hümbelin Oliver" w:date="2014-12-10T16:19:00Z">
        <w:r w:rsidR="00372BCA">
          <w:rPr>
            <w:lang w:val="en-US"/>
          </w:rPr>
          <w:t xml:space="preserve"> and these</w:t>
        </w:r>
      </w:ins>
      <w:del w:id="218" w:author="Hümbelin Oliver" w:date="2014-12-10T16:19:00Z">
        <w:r w:rsidR="007B5DDD" w:rsidDel="00372BCA">
          <w:rPr>
            <w:lang w:val="en-US"/>
          </w:rPr>
          <w:delText>, which</w:delText>
        </w:r>
      </w:del>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 xml:space="preserve">Hence, subtracting social deductions from net income to get the taxable income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53073D1" w14:textId="03F76D21" w:rsidR="00A46585" w:rsidRDefault="00A46585" w:rsidP="00154023">
      <w:pPr>
        <w:rPr>
          <w:lang w:val="en-US"/>
        </w:rPr>
      </w:pPr>
    </w:p>
    <w:p w14:paraId="6DE85308" w14:textId="77777777" w:rsidR="003F51DE" w:rsidRDefault="003F51DE" w:rsidP="00154023">
      <w:pPr>
        <w:rPr>
          <w:lang w:val="en-US"/>
        </w:rPr>
      </w:pPr>
    </w:p>
    <w:p w14:paraId="6FE3E5C3" w14:textId="77777777" w:rsidR="0040615D" w:rsidRDefault="0040615D" w:rsidP="00154023">
      <w:pPr>
        <w:rPr>
          <w:lang w:val="en-US"/>
        </w:rPr>
      </w:pPr>
    </w:p>
    <w:p w14:paraId="14F26CE4" w14:textId="479B99E6" w:rsidR="0040615D" w:rsidRPr="00AD73C6" w:rsidRDefault="00E90501" w:rsidP="00AD73C6">
      <w:pPr>
        <w:pStyle w:val="Heading3"/>
        <w:rPr>
          <w:i/>
          <w:lang w:val="en-US"/>
        </w:rPr>
      </w:pPr>
      <w:bookmarkStart w:id="219" w:name="_Ref404961181"/>
      <w:ins w:id="220" w:author="Hümbelin Oliver" w:date="2014-12-09T17:50:00Z">
        <w:r>
          <w:rPr>
            <w:i/>
            <w:lang w:val="en-US"/>
          </w:rPr>
          <w:t xml:space="preserve">Using </w:t>
        </w:r>
      </w:ins>
      <w:r w:rsidR="0040615D" w:rsidRPr="0040615D">
        <w:rPr>
          <w:i/>
          <w:lang w:val="en-US"/>
        </w:rPr>
        <w:t>Income corrected with an equivalence scale based on tax information</w:t>
      </w:r>
      <w:bookmarkEnd w:id="219"/>
    </w:p>
    <w:p w14:paraId="55DBE995" w14:textId="77777777" w:rsidR="00902218" w:rsidRDefault="00902218" w:rsidP="00154023">
      <w:pPr>
        <w:rPr>
          <w:lang w:val="en-US"/>
        </w:rPr>
      </w:pPr>
    </w:p>
    <w:p w14:paraId="42C46ED0" w14:textId="50EFA86A"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w:t>
      </w:r>
      <w:ins w:id="221" w:author="Hümbelin Oliver" w:date="2014-12-09T17:37:00Z">
        <w:r w:rsidR="00202C51">
          <w:rPr>
            <w:lang w:val="en-US"/>
          </w:rPr>
          <w:t xml:space="preserve"> and applied to tax units</w:t>
        </w:r>
      </w:ins>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is</w:t>
      </w:r>
      <w:r w:rsidR="00634342">
        <w:rPr>
          <w:lang w:val="en-US"/>
        </w:rPr>
        <w:t xml:space="preserve"> principally</w:t>
      </w:r>
      <w:r w:rsidR="007B5DDD">
        <w:rPr>
          <w:lang w:val="en-US"/>
        </w:rPr>
        <w:t xml:space="preserve"> </w:t>
      </w:r>
      <w:ins w:id="222" w:author="Hümbelin Oliver" w:date="2014-12-09T17:37:00Z">
        <w:r w:rsidR="00202C51">
          <w:rPr>
            <w:lang w:val="en-US"/>
          </w:rPr>
          <w:t xml:space="preserve">follows </w:t>
        </w:r>
      </w:ins>
      <w:r w:rsidR="007B5DDD">
        <w:rPr>
          <w:lang w:val="en-US"/>
        </w:rPr>
        <w:t>the logic</w:t>
      </w:r>
      <w:ins w:id="223" w:author="Hümbelin Oliver" w:date="2014-12-09T17:37:00Z">
        <w:r w:rsidR="00202C51">
          <w:rPr>
            <w:lang w:val="en-US"/>
          </w:rPr>
          <w:t xml:space="preserve"> of</w:t>
        </w:r>
      </w:ins>
      <w:r w:rsidR="007B5DDD">
        <w:rPr>
          <w:lang w:val="en-US"/>
        </w:rPr>
        <w:t xml:space="preserve"> the modified OECD-Scale implements</w:t>
      </w:r>
      <w:r w:rsidR="00634342">
        <w:rPr>
          <w:lang w:val="en-US"/>
        </w:rPr>
        <w:t xml:space="preserve"> </w:t>
      </w:r>
      <w:r w:rsidR="007B5DDD">
        <w:rPr>
          <w:lang w:val="en-US"/>
        </w:rPr>
        <w:t>(OECD, 2013:173).</w:t>
      </w:r>
      <w:r w:rsidR="00B410D9">
        <w:rPr>
          <w:lang w:val="en-US"/>
        </w:rPr>
        <w:t xml:space="preserve"> By comparing Gini-time series for net income with a</w:t>
      </w:r>
      <w:r w:rsidR="00FD7AF3">
        <w:rPr>
          <w:lang w:val="en-US"/>
        </w:rPr>
        <w:t>nd without implementation of this</w:t>
      </w:r>
      <w:r w:rsidR="00B410D9">
        <w:rPr>
          <w:lang w:val="en-US"/>
        </w:rPr>
        <w:t xml:space="preserve"> pseudo equivalence scale, we examine how strong the assessment of inequality is affected by this scale. </w:t>
      </w:r>
      <w:r w:rsidR="00B410D9" w:rsidRPr="003B2B0A">
        <w:rPr>
          <w:lang w:val="en-US"/>
        </w:rPr>
        <w:t>Because excluding the group of not-taxed leads to a longer time-series we provide four time-series in total (two possibilities to compare the effect of an equivalence scale).</w:t>
      </w:r>
      <w:r w:rsidR="00B410D9">
        <w:rPr>
          <w:lang w:val="en-US"/>
        </w:rPr>
        <w:t xml:space="preserve"> </w:t>
      </w:r>
      <w:r w:rsidR="00B410D9" w:rsidRPr="003B2B0A">
        <w:rPr>
          <w:lang w:val="en-US"/>
        </w:rPr>
        <w:t xml:space="preserve">These measures are </w:t>
      </w:r>
      <w:r w:rsidR="00B410D9">
        <w:rPr>
          <w:lang w:val="en-US"/>
        </w:rPr>
        <w:t xml:space="preserve">part of the </w:t>
      </w:r>
      <w:r w:rsidR="00E269DF">
        <w:rPr>
          <w:lang w:val="en-US"/>
        </w:rPr>
        <w:t>key figures</w:t>
      </w:r>
      <w:r w:rsidR="00E269DF" w:rsidRPr="003B2B0A">
        <w:rPr>
          <w:lang w:val="en-US"/>
        </w:rPr>
        <w:t xml:space="preserve"> </w:t>
      </w:r>
      <w:r w:rsidR="00B410D9" w:rsidRPr="003B2B0A">
        <w:rPr>
          <w:lang w:val="en-US"/>
        </w:rPr>
        <w:t xml:space="preserve">provided </w:t>
      </w:r>
      <w:r w:rsidR="00E269DF">
        <w:rPr>
          <w:lang w:val="en-US"/>
        </w:rPr>
        <w:t xml:space="preserve">by the </w:t>
      </w:r>
      <w:r w:rsidR="00B410D9" w:rsidRPr="003B2B0A">
        <w:rPr>
          <w:lang w:val="en-US"/>
        </w:rPr>
        <w:t>FTA and are not calculated by us</w:t>
      </w:r>
    </w:p>
    <w:p w14:paraId="755C0E1A" w14:textId="212FD328" w:rsidR="00DD3A93" w:rsidRDefault="00DD3A93" w:rsidP="00154023">
      <w:pPr>
        <w:rPr>
          <w:lang w:val="en-US"/>
        </w:rPr>
      </w:pPr>
    </w:p>
    <w:p w14:paraId="1634A268" w14:textId="7EF09A8E"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ins w:id="224" w:author="Hümbelin Oliver" w:date="2014-12-09T17:38:00Z">
        <w:r w:rsidR="00202C51">
          <w:rPr>
            <w:lang w:val="en-US"/>
          </w:rPr>
          <w:t>y</w:t>
        </w:r>
      </w:ins>
      <w:del w:id="225" w:author="Hümbelin Oliver" w:date="2014-12-09T17:38:00Z">
        <w:r w:rsidDel="00202C51">
          <w:rPr>
            <w:lang w:val="en-US"/>
          </w:rPr>
          <w:delText>y</w:delText>
        </w:r>
      </w:del>
      <w:r>
        <w:rPr>
          <w:lang w:val="en-US"/>
        </w:rPr>
        <w:t xml:space="preserve"> </w:t>
      </w:r>
      <w:r w:rsidRPr="003B2B0A">
        <w:rPr>
          <w:lang w:val="en-US"/>
        </w:rPr>
        <w:t xml:space="preserve">(see </w:t>
      </w:r>
      <w:r>
        <w:rPr>
          <w:lang w:val="en-US"/>
        </w:rPr>
        <w:fldChar w:fldCharType="begin"/>
      </w:r>
      <w:r>
        <w:rPr>
          <w:lang w:val="en-US"/>
        </w:rPr>
        <w:instrText xml:space="preserve"> REF _Ref399858197 \h  \* MERGEFORMAT </w:instrText>
      </w:r>
      <w:r>
        <w:rPr>
          <w:lang w:val="en-US"/>
        </w:rPr>
      </w:r>
      <w:r>
        <w:rPr>
          <w:lang w:val="en-US"/>
        </w:rPr>
        <w:fldChar w:fldCharType="separate"/>
      </w:r>
      <w:r w:rsidRPr="00A8628A">
        <w:rPr>
          <w:lang w:val="en-US"/>
        </w:rPr>
        <w:t>Figure 3</w:t>
      </w:r>
      <w:r>
        <w:rPr>
          <w:lang w:val="en-US"/>
        </w:rPr>
        <w:fldChar w:fldCharType="end"/>
      </w:r>
      <w:r w:rsidRPr="003B2B0A">
        <w:rPr>
          <w:lang w:val="en-US"/>
        </w:rPr>
        <w:t>). Over the observed time period the two lines, which can be compared, move more or less parallel</w:t>
      </w:r>
      <w:ins w:id="226" w:author="Hümbelin Oliver" w:date="2014-12-09T17:40:00Z">
        <w:r w:rsidR="00202C51">
          <w:rPr>
            <w:lang w:val="en-US"/>
          </w:rPr>
          <w:t xml:space="preserve"> and differ only slightly</w:t>
        </w:r>
      </w:ins>
      <w:r w:rsidRPr="003B2B0A">
        <w:rPr>
          <w:lang w:val="en-US"/>
        </w:rPr>
        <w:t xml:space="preserve">. Because tax units only approximately depict households, it has to be said, that the implemented equivalence </w:t>
      </w:r>
      <w:del w:id="227" w:author="Hümbelin Oliver" w:date="2014-12-10T16:19:00Z">
        <w:r w:rsidRPr="003B2B0A" w:rsidDel="00372BCA">
          <w:rPr>
            <w:lang w:val="en-US"/>
          </w:rPr>
          <w:delText xml:space="preserve">scale </w:delText>
        </w:r>
      </w:del>
      <w:ins w:id="228" w:author="Hümbelin Oliver" w:date="2014-12-10T16:19:00Z">
        <w:r w:rsidR="00372BCA">
          <w:rPr>
            <w:lang w:val="en-US"/>
          </w:rPr>
          <w:t>concept</w:t>
        </w:r>
        <w:r w:rsidR="00372BCA" w:rsidRPr="003B2B0A">
          <w:rPr>
            <w:lang w:val="en-US"/>
          </w:rPr>
          <w:t xml:space="preserve"> </w:t>
        </w:r>
      </w:ins>
      <w:r w:rsidRPr="003B2B0A">
        <w:rPr>
          <w:lang w:val="en-US"/>
        </w:rPr>
        <w:t xml:space="preserve">automatically has </w:t>
      </w:r>
      <w:r w:rsidR="007B5DDD" w:rsidRPr="003B2B0A">
        <w:rPr>
          <w:lang w:val="en-US"/>
        </w:rPr>
        <w:t>its</w:t>
      </w:r>
      <w:r w:rsidRPr="003B2B0A">
        <w:rPr>
          <w:lang w:val="en-US"/>
        </w:rPr>
        <w:t xml:space="preserve"> drawbacks. </w:t>
      </w:r>
      <w:del w:id="229" w:author="Hümbelin Oliver" w:date="2014-12-09T17:41:00Z">
        <w:r w:rsidRPr="003B2B0A" w:rsidDel="00202C51">
          <w:rPr>
            <w:lang w:val="en-US"/>
          </w:rPr>
          <w:delText>This hinders a pure assessment of the effect of a equivalence scale.</w:delText>
        </w:r>
      </w:del>
    </w:p>
    <w:p w14:paraId="0ED7F8B0" w14:textId="77777777" w:rsidR="00A46585" w:rsidRPr="00992DB1" w:rsidRDefault="00A46585" w:rsidP="00154023">
      <w:pPr>
        <w:rPr>
          <w:lang w:val="en-US"/>
        </w:rPr>
      </w:pPr>
    </w:p>
    <w:p w14:paraId="50152042" w14:textId="77777777" w:rsidR="00154023" w:rsidRDefault="00154023" w:rsidP="00154023">
      <w:pPr>
        <w:pStyle w:val="Heading2"/>
        <w:rPr>
          <w:lang w:val="en-US"/>
        </w:rPr>
      </w:pPr>
      <w:bookmarkStart w:id="230" w:name="_Ref399518083"/>
      <w:bookmarkStart w:id="231" w:name="_Toc399858814"/>
      <w:r w:rsidRPr="00154023">
        <w:rPr>
          <w:lang w:val="en-US"/>
        </w:rPr>
        <w:t>Measuring inequality</w:t>
      </w:r>
      <w:bookmarkEnd w:id="230"/>
      <w:bookmarkEnd w:id="231"/>
    </w:p>
    <w:p w14:paraId="596D30DD" w14:textId="77777777" w:rsidR="00E90501" w:rsidRDefault="00E90501" w:rsidP="008C2F1A">
      <w:pPr>
        <w:rPr>
          <w:ins w:id="232" w:author="Hümbelin Oliver" w:date="2014-12-09T17:49:00Z"/>
          <w:lang w:val="en-US"/>
        </w:rPr>
      </w:pPr>
    </w:p>
    <w:p w14:paraId="20A0A822" w14:textId="467803C4" w:rsidR="00E90501" w:rsidRDefault="00E90501" w:rsidP="008C2F1A">
      <w:pPr>
        <w:rPr>
          <w:ins w:id="233" w:author="Hümbelin Oliver" w:date="2014-12-09T17:49:00Z"/>
          <w:lang w:val="en-US"/>
        </w:rPr>
      </w:pPr>
      <w:ins w:id="234" w:author="Hümbelin Oliver" w:date="2014-12-09T17:49:00Z">
        <w:r>
          <w:rPr>
            <w:lang w:val="en-US"/>
          </w:rPr>
          <w:t xml:space="preserve">In this section we show, how interpretation </w:t>
        </w:r>
      </w:ins>
      <w:ins w:id="235" w:author="Hümbelin Oliver" w:date="2014-12-09T17:59:00Z">
        <w:r w:rsidR="00B80819">
          <w:rPr>
            <w:lang w:val="en-US"/>
          </w:rPr>
          <w:t xml:space="preserve">on the development of inequality is related to the measurement </w:t>
        </w:r>
      </w:ins>
      <w:ins w:id="236" w:author="Hümbelin Oliver" w:date="2014-12-09T18:00:00Z">
        <w:r w:rsidR="00B80819">
          <w:rPr>
            <w:lang w:val="en-US"/>
          </w:rPr>
          <w:t>coefficient</w:t>
        </w:r>
      </w:ins>
      <w:ins w:id="237" w:author="Hümbelin Oliver" w:date="2014-12-09T17:59:00Z">
        <w:r w:rsidR="00B80819">
          <w:rPr>
            <w:lang w:val="en-US"/>
          </w:rPr>
          <w:t xml:space="preserve">. </w:t>
        </w:r>
      </w:ins>
      <w:ins w:id="238" w:author="Hümbelin Oliver" w:date="2014-12-09T18:00:00Z">
        <w:r w:rsidR="00B80819">
          <w:rPr>
            <w:lang w:val="en-US"/>
          </w:rPr>
          <w:t xml:space="preserve">So far we showed Gini coefficients, the most </w:t>
        </w:r>
      </w:ins>
      <w:ins w:id="239" w:author="Hümbelin Oliver" w:date="2014-12-09T18:03:00Z">
        <w:r w:rsidR="00B80819">
          <w:rPr>
            <w:lang w:val="en-US"/>
          </w:rPr>
          <w:t>common</w:t>
        </w:r>
      </w:ins>
      <w:ins w:id="240" w:author="Hümbelin Oliver" w:date="2014-12-09T18:00:00Z">
        <w:r w:rsidR="00B80819">
          <w:rPr>
            <w:lang w:val="en-US"/>
          </w:rPr>
          <w:t xml:space="preserve"> measurement of inequality.</w:t>
        </w:r>
      </w:ins>
      <w:ins w:id="241" w:author="Hümbelin Oliver" w:date="2014-12-09T18:03:00Z">
        <w:r w:rsidR="00B80819">
          <w:rPr>
            <w:lang w:val="en-US"/>
          </w:rPr>
          <w:t xml:space="preserve"> But the coefficient has certain restrictions.</w:t>
        </w:r>
      </w:ins>
      <w:ins w:id="242" w:author="Hümbelin Oliver" w:date="2014-12-09T18:00:00Z">
        <w:r w:rsidR="00B80819">
          <w:rPr>
            <w:lang w:val="en-US"/>
          </w:rPr>
          <w:t xml:space="preserve"> It is know, that the Gini coefficient is more </w:t>
        </w:r>
      </w:ins>
      <w:ins w:id="243" w:author="Hümbelin Oliver" w:date="2014-12-09T18:01:00Z">
        <w:r w:rsidR="00B80819">
          <w:rPr>
            <w:lang w:val="en-US"/>
          </w:rPr>
          <w:t>sensitive</w:t>
        </w:r>
      </w:ins>
      <w:ins w:id="244" w:author="Hümbelin Oliver" w:date="2014-12-09T18:00:00Z">
        <w:r w:rsidR="00B80819">
          <w:rPr>
            <w:lang w:val="en-US"/>
          </w:rPr>
          <w:t xml:space="preserve"> </w:t>
        </w:r>
      </w:ins>
      <w:ins w:id="245" w:author="Hümbelin Oliver" w:date="2014-12-09T18:01:00Z">
        <w:r w:rsidR="00B80819">
          <w:rPr>
            <w:lang w:val="en-US"/>
          </w:rPr>
          <w:t>to the middle part of the distribution and accordingly less sensitive the changes at the extremes</w:t>
        </w:r>
      </w:ins>
      <w:ins w:id="246" w:author="Hümbelin Oliver" w:date="2014-12-09T18:04:00Z">
        <w:r w:rsidR="00B80819">
          <w:rPr>
            <w:lang w:val="en-US"/>
          </w:rPr>
          <w:t>.</w:t>
        </w:r>
      </w:ins>
      <w:ins w:id="247" w:author="Hümbelin Oliver" w:date="2014-12-09T18:06:00Z">
        <w:r w:rsidR="00B80819">
          <w:rPr>
            <w:lang w:val="en-US"/>
          </w:rPr>
          <w:t xml:space="preserve"> Hence, </w:t>
        </w:r>
      </w:ins>
      <w:ins w:id="248" w:author="Hümbelin Oliver" w:date="2014-12-09T18:07:00Z">
        <w:r w:rsidR="00B80819">
          <w:rPr>
            <w:lang w:val="en-US"/>
          </w:rPr>
          <w:t>its</w:t>
        </w:r>
      </w:ins>
      <w:ins w:id="249" w:author="Hümbelin Oliver" w:date="2014-12-09T18:06:00Z">
        <w:r w:rsidR="00B80819">
          <w:rPr>
            <w:lang w:val="en-US"/>
          </w:rPr>
          <w:t xml:space="preserve"> informative value is </w:t>
        </w:r>
      </w:ins>
      <w:ins w:id="250" w:author="Hümbelin Oliver" w:date="2014-12-09T18:07:00Z">
        <w:r w:rsidR="00B80819">
          <w:rPr>
            <w:lang w:val="en-US"/>
          </w:rPr>
          <w:t>limited.</w:t>
        </w:r>
      </w:ins>
      <w:ins w:id="251" w:author="Hümbelin Oliver" w:date="2014-12-09T18:04:00Z">
        <w:r w:rsidR="00B80819">
          <w:rPr>
            <w:lang w:val="en-US"/>
          </w:rPr>
          <w:t xml:space="preserve"> </w:t>
        </w:r>
      </w:ins>
      <w:ins w:id="252" w:author="Hümbelin Oliver" w:date="2014-12-09T18:10:00Z">
        <w:r w:rsidR="00BD6DED">
          <w:rPr>
            <w:lang w:val="en-US"/>
          </w:rPr>
          <w:t>Nonetheless</w:t>
        </w:r>
      </w:ins>
      <w:ins w:id="253" w:author="Hümbelin Oliver" w:date="2014-12-09T18:08:00Z">
        <w:r w:rsidR="00B80819">
          <w:rPr>
            <w:lang w:val="en-US"/>
          </w:rPr>
          <w:t xml:space="preserve"> it is possible to identify periods where inequality increased or decreased, but</w:t>
        </w:r>
      </w:ins>
      <w:ins w:id="254" w:author="Hümbelin Oliver" w:date="2014-12-09T18:04:00Z">
        <w:r w:rsidR="00B80819">
          <w:rPr>
            <w:lang w:val="en-US"/>
          </w:rPr>
          <w:t xml:space="preserve"> </w:t>
        </w:r>
      </w:ins>
      <w:ins w:id="255" w:author="Hümbelin Oliver" w:date="2014-12-09T18:02:00Z">
        <w:r w:rsidR="00B80819">
          <w:rPr>
            <w:lang w:val="en-US"/>
          </w:rPr>
          <w:t xml:space="preserve">it is not </w:t>
        </w:r>
      </w:ins>
      <w:ins w:id="256" w:author="Hümbelin Oliver" w:date="2014-12-09T18:09:00Z">
        <w:r w:rsidR="00BD6DED">
          <w:rPr>
            <w:lang w:val="en-US"/>
          </w:rPr>
          <w:t>feasible</w:t>
        </w:r>
      </w:ins>
      <w:ins w:id="257" w:author="Hümbelin Oliver" w:date="2014-12-09T18:02:00Z">
        <w:r w:rsidR="00B80819">
          <w:rPr>
            <w:lang w:val="en-US"/>
          </w:rPr>
          <w:t xml:space="preserve"> </w:t>
        </w:r>
      </w:ins>
      <w:ins w:id="258" w:author="Hümbelin Oliver" w:date="2014-12-09T18:07:00Z">
        <w:r w:rsidR="00B80819">
          <w:rPr>
            <w:lang w:val="en-US"/>
          </w:rPr>
          <w:t xml:space="preserve">at all to understand, which part of the distribution </w:t>
        </w:r>
      </w:ins>
      <w:ins w:id="259" w:author="Hümbelin Oliver" w:date="2014-12-09T18:08:00Z">
        <w:r w:rsidR="00B80819">
          <w:rPr>
            <w:lang w:val="en-US"/>
          </w:rPr>
          <w:t xml:space="preserve">actually </w:t>
        </w:r>
      </w:ins>
      <w:ins w:id="260" w:author="Hümbelin Oliver" w:date="2014-12-09T18:09:00Z">
        <w:r w:rsidR="00B80819">
          <w:rPr>
            <w:lang w:val="en-US"/>
          </w:rPr>
          <w:t>was affected.</w:t>
        </w:r>
      </w:ins>
      <w:ins w:id="261" w:author="Hümbelin Oliver" w:date="2014-12-09T18:10:00Z">
        <w:r w:rsidR="00BD6DED">
          <w:rPr>
            <w:lang w:val="en-US"/>
          </w:rPr>
          <w:t xml:space="preserve"> To overcome </w:t>
        </w:r>
      </w:ins>
      <w:ins w:id="262" w:author="Hümbelin Oliver" w:date="2014-12-09T18:24:00Z">
        <w:r w:rsidR="00A40C08">
          <w:rPr>
            <w:lang w:val="en-US"/>
          </w:rPr>
          <w:t>these restrictions</w:t>
        </w:r>
      </w:ins>
      <w:ins w:id="263" w:author="Hümbelin Oliver" w:date="2014-12-09T18:11:00Z">
        <w:r w:rsidR="00BD6DED">
          <w:rPr>
            <w:lang w:val="en-US"/>
          </w:rPr>
          <w:t>,</w:t>
        </w:r>
      </w:ins>
      <w:ins w:id="264" w:author="Hümbelin Oliver" w:date="2014-12-09T18:10:00Z">
        <w:r w:rsidR="00BD6DED">
          <w:rPr>
            <w:lang w:val="en-US"/>
          </w:rPr>
          <w:t xml:space="preserve"> we calculate other one population measures (</w:t>
        </w:r>
      </w:ins>
      <w:ins w:id="265" w:author="Hümbelin Oliver" w:date="2014-12-09T18:11:00Z">
        <w:r w:rsidR="00BD6DED">
          <w:rPr>
            <w:lang w:val="en-US"/>
          </w:rPr>
          <w:fldChar w:fldCharType="begin"/>
        </w:r>
        <w:r w:rsidR="00BD6DED">
          <w:rPr>
            <w:lang w:val="en-US"/>
          </w:rPr>
          <w:instrText xml:space="preserve"> REF _Ref405912025 \r \h </w:instrText>
        </w:r>
      </w:ins>
      <w:r w:rsidR="00BD6DED">
        <w:rPr>
          <w:lang w:val="en-US"/>
        </w:rPr>
      </w:r>
      <w:r w:rsidR="00BD6DED">
        <w:rPr>
          <w:lang w:val="en-US"/>
        </w:rPr>
        <w:fldChar w:fldCharType="separate"/>
      </w:r>
      <w:ins w:id="266" w:author="Hümbelin Oliver" w:date="2014-12-09T18:11:00Z">
        <w:r w:rsidR="00BD6DED">
          <w:rPr>
            <w:lang w:val="en-US"/>
          </w:rPr>
          <w:t>5.2.1</w:t>
        </w:r>
        <w:r w:rsidR="00BD6DED">
          <w:rPr>
            <w:lang w:val="en-US"/>
          </w:rPr>
          <w:fldChar w:fldCharType="end"/>
        </w:r>
        <w:r w:rsidR="00BD6DED">
          <w:rPr>
            <w:lang w:val="en-US"/>
          </w:rPr>
          <w:t xml:space="preserve">) and expand the analysis with relative distribution methods </w:t>
        </w:r>
      </w:ins>
      <w:ins w:id="267" w:author="Hümbelin Oliver" w:date="2014-12-09T18:12:00Z">
        <w:r w:rsidR="00BD6DED">
          <w:rPr>
            <w:lang w:val="en-US"/>
          </w:rPr>
          <w:t>(</w:t>
        </w:r>
        <w:r w:rsidR="00BD6DED">
          <w:rPr>
            <w:lang w:val="en-US"/>
          </w:rPr>
          <w:fldChar w:fldCharType="begin"/>
        </w:r>
        <w:r w:rsidR="00BD6DED">
          <w:rPr>
            <w:lang w:val="en-US"/>
          </w:rPr>
          <w:instrText xml:space="preserve"> REF _Ref405912071 \r \h </w:instrText>
        </w:r>
      </w:ins>
      <w:r w:rsidR="00BD6DED">
        <w:rPr>
          <w:lang w:val="en-US"/>
        </w:rPr>
      </w:r>
      <w:r w:rsidR="00BD6DED">
        <w:rPr>
          <w:lang w:val="en-US"/>
        </w:rPr>
        <w:fldChar w:fldCharType="separate"/>
      </w:r>
      <w:ins w:id="268" w:author="Hümbelin Oliver" w:date="2014-12-09T18:12:00Z">
        <w:r w:rsidR="00BD6DED">
          <w:rPr>
            <w:lang w:val="en-US"/>
          </w:rPr>
          <w:t>5.2.2</w:t>
        </w:r>
        <w:r w:rsidR="00BD6DED">
          <w:rPr>
            <w:lang w:val="en-US"/>
          </w:rPr>
          <w:fldChar w:fldCharType="end"/>
        </w:r>
        <w:r w:rsidR="00BD6DED">
          <w:rPr>
            <w:lang w:val="en-US"/>
          </w:rPr>
          <w:t>).</w:t>
        </w:r>
      </w:ins>
    </w:p>
    <w:p w14:paraId="4CF8771C" w14:textId="77777777" w:rsidR="00E90501" w:rsidRDefault="00E90501" w:rsidP="008C2F1A">
      <w:pPr>
        <w:rPr>
          <w:ins w:id="269" w:author="Hümbelin Oliver" w:date="2014-12-09T17:49:00Z"/>
          <w:lang w:val="en-US"/>
        </w:rPr>
      </w:pPr>
    </w:p>
    <w:p w14:paraId="72FE4B6E" w14:textId="3557E0A7" w:rsidR="00E90501" w:rsidRDefault="00E90501" w:rsidP="00A40C08">
      <w:pPr>
        <w:pStyle w:val="Heading3"/>
        <w:rPr>
          <w:i/>
          <w:lang w:val="en-US"/>
        </w:rPr>
      </w:pPr>
      <w:bookmarkStart w:id="270" w:name="_Ref405912025"/>
      <w:r w:rsidRPr="00E90501">
        <w:rPr>
          <w:i/>
          <w:lang w:val="en-US"/>
        </w:rPr>
        <w:t>Change over time: difference between one population measures</w:t>
      </w:r>
      <w:bookmarkEnd w:id="270"/>
    </w:p>
    <w:p w14:paraId="0FA06F6F" w14:textId="77777777" w:rsidR="00A40C08" w:rsidRDefault="00A40C08" w:rsidP="00A40C08">
      <w:pPr>
        <w:rPr>
          <w:lang w:val="en-US"/>
        </w:rPr>
      </w:pPr>
    </w:p>
    <w:p w14:paraId="05356028" w14:textId="77777777" w:rsidR="00A40C08" w:rsidRDefault="00A40C08" w:rsidP="00A40C08">
      <w:pPr>
        <w:rPr>
          <w:lang w:val="en-US"/>
        </w:rPr>
      </w:pPr>
    </w:p>
    <w:p w14:paraId="55207301" w14:textId="77777777" w:rsidR="00A40C08" w:rsidRDefault="00A40C08" w:rsidP="00A40C08">
      <w:pPr>
        <w:rPr>
          <w:lang w:val="en-US"/>
        </w:rPr>
      </w:pPr>
    </w:p>
    <w:p w14:paraId="5765C286" w14:textId="4D99DB49" w:rsidR="005F1CAF" w:rsidRDefault="00A40C08" w:rsidP="00A40C08">
      <w:pPr>
        <w:rPr>
          <w:ins w:id="271" w:author="Hümbelin Oliver" w:date="2014-12-09T18:33:00Z"/>
          <w:lang w:val="en-US"/>
        </w:rPr>
      </w:pPr>
      <w:ins w:id="272" w:author="Hümbelin Oliver" w:date="2014-12-09T18:26:00Z">
        <w:r>
          <w:rPr>
            <w:lang w:val="en-US"/>
          </w:rPr>
          <w:t xml:space="preserve">To overcome the restricted focus on the middle part of the </w:t>
        </w:r>
      </w:ins>
      <w:ins w:id="273" w:author="Hümbelin Oliver" w:date="2014-12-09T18:52:00Z">
        <w:r w:rsidR="005042AA">
          <w:rPr>
            <w:lang w:val="en-US"/>
          </w:rPr>
          <w:t>income spectrum</w:t>
        </w:r>
      </w:ins>
      <w:ins w:id="274" w:author="Hümbelin Oliver" w:date="2014-12-09T18:26:00Z">
        <w:r>
          <w:rPr>
            <w:lang w:val="en-US"/>
          </w:rPr>
          <w:t xml:space="preserve"> we compare</w:t>
        </w:r>
      </w:ins>
      <w:ins w:id="275" w:author="Hümbelin Oliver" w:date="2014-12-09T18:27:00Z">
        <w:r>
          <w:rPr>
            <w:lang w:val="en-US"/>
          </w:rPr>
          <w:t xml:space="preserve"> the gini coefficient time series for taxable income to inequality measures, that are more </w:t>
        </w:r>
      </w:ins>
      <w:ins w:id="276" w:author="Hümbelin Oliver" w:date="2014-12-09T18:28:00Z">
        <w:r>
          <w:rPr>
            <w:lang w:val="en-US"/>
          </w:rPr>
          <w:t>sensitive</w:t>
        </w:r>
      </w:ins>
      <w:ins w:id="277" w:author="Hümbelin Oliver" w:date="2014-12-09T18:27:00Z">
        <w:r>
          <w:rPr>
            <w:lang w:val="en-US"/>
          </w:rPr>
          <w:t xml:space="preserve"> </w:t>
        </w:r>
      </w:ins>
      <w:ins w:id="278" w:author="Hümbelin Oliver" w:date="2014-12-09T18:28:00Z">
        <w:r>
          <w:rPr>
            <w:lang w:val="en-US"/>
          </w:rPr>
          <w:t>to other parts of the distribution.</w:t>
        </w:r>
      </w:ins>
      <w:ins w:id="279" w:author="Hümbelin Oliver" w:date="2014-12-09T18:29:00Z">
        <w:r>
          <w:rPr>
            <w:lang w:val="en-US"/>
          </w:rPr>
          <w:t xml:space="preserve"> Namely we calculate the Atkinson</w:t>
        </w:r>
        <w:r w:rsidR="005F1CAF">
          <w:rPr>
            <w:lang w:val="en-US"/>
          </w:rPr>
          <w:t xml:space="preserve"> and the Theil index</w:t>
        </w:r>
      </w:ins>
      <w:ins w:id="280" w:author="Hümbelin Oliver" w:date="2014-12-09T18:33:00Z">
        <w:r w:rsidR="005F1CAF">
          <w:rPr>
            <w:lang w:val="en-US"/>
          </w:rPr>
          <w:t>.</w:t>
        </w:r>
      </w:ins>
    </w:p>
    <w:p w14:paraId="56CF84E2" w14:textId="77777777" w:rsidR="005F1CAF" w:rsidRDefault="005F1CAF" w:rsidP="00A40C08">
      <w:pPr>
        <w:rPr>
          <w:ins w:id="281" w:author="Hümbelin Oliver" w:date="2014-12-09T18:33:00Z"/>
          <w:lang w:val="en-US"/>
        </w:rPr>
      </w:pPr>
    </w:p>
    <w:p w14:paraId="7229BBAC" w14:textId="7CC81492" w:rsidR="005F1CAF" w:rsidRDefault="005F1CAF" w:rsidP="00A40C08">
      <w:pPr>
        <w:rPr>
          <w:ins w:id="282" w:author="Hümbelin Oliver" w:date="2014-12-09T18:33:00Z"/>
          <w:lang w:val="en-US"/>
        </w:rPr>
      </w:pPr>
      <w:ins w:id="283" w:author="Hümbelin Oliver" w:date="2014-12-09T18:33:00Z">
        <w:r>
          <w:rPr>
            <w:lang w:val="en-US"/>
          </w:rPr>
          <w:t>The Atkinson index</w:t>
        </w:r>
      </w:ins>
      <w:ins w:id="284" w:author="Hümbelin Oliver" w:date="2014-12-09T18:35:00Z">
        <w:r>
          <w:rPr>
            <w:lang w:val="en-US"/>
          </w:rPr>
          <w:t xml:space="preserve"> </w:t>
        </w:r>
      </w:ins>
      <m:oMath>
        <m:sSub>
          <m:sSubPr>
            <m:ctrlPr>
              <w:ins w:id="285" w:author="Hümbelin Oliver" w:date="2014-12-09T18:59:00Z">
                <w:rPr>
                  <w:rFonts w:ascii="Cambria Math" w:hAnsi="Cambria Math"/>
                  <w:i/>
                  <w:lang w:val="en-US"/>
                </w:rPr>
              </w:ins>
            </m:ctrlPr>
          </m:sSubPr>
          <m:e>
            <m:r>
              <w:ins w:id="286" w:author="Hümbelin Oliver" w:date="2014-12-09T18:59:00Z">
                <w:rPr>
                  <w:rFonts w:ascii="Cambria Math" w:hAnsi="Cambria Math"/>
                  <w:lang w:val="en-US"/>
                </w:rPr>
                <m:t>A</m:t>
              </w:ins>
            </m:r>
          </m:e>
          <m:sub>
            <m:r>
              <w:ins w:id="287" w:author="Hümbelin Oliver" w:date="2014-12-09T18:59:00Z">
                <w:rPr>
                  <w:rFonts w:ascii="Cambria Math" w:hAnsi="Cambria Math"/>
                  <w:lang w:val="en-US"/>
                </w:rPr>
                <m:t>ε</m:t>
              </w:ins>
            </m:r>
          </m:sub>
        </m:sSub>
      </m:oMath>
      <w:ins w:id="288" w:author="Hümbelin Oliver" w:date="2014-12-09T18:33:00Z">
        <w:r>
          <w:rPr>
            <w:lang w:val="en-US"/>
          </w:rPr>
          <w:t xml:space="preserve"> is defined as:</w:t>
        </w:r>
      </w:ins>
    </w:p>
    <w:p w14:paraId="300F5723" w14:textId="77777777" w:rsidR="005F1CAF" w:rsidRDefault="005F1CAF" w:rsidP="00A40C08">
      <w:pPr>
        <w:rPr>
          <w:ins w:id="289" w:author="Hümbelin Oliver" w:date="2014-12-09T18:34:00Z"/>
          <w:lang w:val="en-US"/>
        </w:rPr>
      </w:pPr>
    </w:p>
    <w:p w14:paraId="58E8BF69" w14:textId="1FB70B25" w:rsidR="00A40C08" w:rsidRDefault="0093695E" w:rsidP="008A44AD">
      <w:pPr>
        <w:jc w:val="center"/>
        <w:rPr>
          <w:ins w:id="290" w:author="Hümbelin Oliver" w:date="2014-12-09T18:20:00Z"/>
          <w:lang w:val="en-US"/>
        </w:rPr>
      </w:pPr>
      <m:oMathPara>
        <m:oMath>
          <m:d>
            <m:dPr>
              <m:ctrlPr>
                <w:ins w:id="291" w:author="Hümbelin Oliver" w:date="2014-12-09T18:34:00Z">
                  <w:rPr>
                    <w:rFonts w:ascii="Cambria Math" w:hAnsi="Cambria Math"/>
                    <w:i/>
                    <w:lang w:val="en-US"/>
                  </w:rPr>
                </w:ins>
              </m:ctrlPr>
            </m:dPr>
            <m:e>
              <m:r>
                <w:ins w:id="292" w:author="Hümbelin Oliver" w:date="2014-12-09T18:34:00Z">
                  <w:rPr>
                    <w:rFonts w:ascii="Cambria Math" w:hAnsi="Cambria Math"/>
                    <w:lang w:val="en-US"/>
                  </w:rPr>
                  <m:t>1</m:t>
                </w:ins>
              </m:r>
            </m:e>
          </m:d>
          <m:sSub>
            <m:sSubPr>
              <m:ctrlPr>
                <w:ins w:id="293" w:author="Hümbelin Oliver" w:date="2014-12-09T18:59:00Z">
                  <w:rPr>
                    <w:rFonts w:ascii="Cambria Math" w:hAnsi="Cambria Math"/>
                    <w:i/>
                    <w:lang w:val="en-US"/>
                  </w:rPr>
                </w:ins>
              </m:ctrlPr>
            </m:sSubPr>
            <m:e>
              <m:r>
                <w:ins w:id="294" w:author="Hümbelin Oliver" w:date="2014-12-10T12:46:00Z">
                  <w:rPr>
                    <w:rFonts w:ascii="Cambria Math" w:hAnsi="Cambria Math"/>
                    <w:lang w:val="en-US"/>
                  </w:rPr>
                  <m:t xml:space="preserve"> </m:t>
                </w:ins>
              </m:r>
              <m:r>
                <w:ins w:id="295" w:author="Hümbelin Oliver" w:date="2014-12-09T18:59:00Z">
                  <w:rPr>
                    <w:rFonts w:ascii="Cambria Math" w:hAnsi="Cambria Math"/>
                    <w:lang w:val="en-US"/>
                  </w:rPr>
                  <m:t>A</m:t>
                </w:ins>
              </m:r>
            </m:e>
            <m:sub>
              <m:r>
                <w:ins w:id="296" w:author="Hümbelin Oliver" w:date="2014-12-09T18:59:00Z">
                  <w:rPr>
                    <w:rFonts w:ascii="Cambria Math" w:hAnsi="Cambria Math"/>
                    <w:lang w:val="en-US"/>
                  </w:rPr>
                  <m:t>ε</m:t>
                </w:ins>
              </m:r>
            </m:sub>
          </m:sSub>
          <m:r>
            <w:ins w:id="297" w:author="Hümbelin Oliver" w:date="2014-12-09T18:36:00Z">
              <w:rPr>
                <w:rFonts w:ascii="Cambria Math" w:hAnsi="Cambria Math"/>
                <w:lang w:val="en-US"/>
              </w:rPr>
              <m:t xml:space="preserve"> (</m:t>
            </w:ins>
          </m:r>
          <m:sSub>
            <m:sSubPr>
              <m:ctrlPr>
                <w:ins w:id="298" w:author="Hümbelin Oliver" w:date="2014-12-09T18:37:00Z">
                  <w:rPr>
                    <w:rFonts w:ascii="Cambria Math" w:hAnsi="Cambria Math"/>
                    <w:i/>
                    <w:lang w:val="en-US"/>
                  </w:rPr>
                </w:ins>
              </m:ctrlPr>
            </m:sSubPr>
            <m:e>
              <m:r>
                <w:ins w:id="299" w:author="Hümbelin Oliver" w:date="2014-12-09T18:37:00Z">
                  <w:rPr>
                    <w:rFonts w:ascii="Cambria Math" w:hAnsi="Cambria Math"/>
                    <w:lang w:val="en-US"/>
                  </w:rPr>
                  <m:t>y</m:t>
                </w:ins>
              </m:r>
            </m:e>
            <m:sub>
              <m:r>
                <w:ins w:id="300" w:author="Hümbelin Oliver" w:date="2014-12-09T18:37:00Z">
                  <w:rPr>
                    <w:rFonts w:ascii="Cambria Math" w:hAnsi="Cambria Math"/>
                    <w:lang w:val="en-US"/>
                  </w:rPr>
                  <m:t>1</m:t>
                </w:ins>
              </m:r>
            </m:sub>
          </m:sSub>
          <m:r>
            <w:ins w:id="301" w:author="Hümbelin Oliver" w:date="2014-12-09T18:37:00Z">
              <w:rPr>
                <w:rFonts w:ascii="Cambria Math" w:hAnsi="Cambria Math"/>
                <w:lang w:val="en-US"/>
              </w:rPr>
              <m:t>,…,</m:t>
            </w:ins>
          </m:r>
          <m:sSub>
            <m:sSubPr>
              <m:ctrlPr>
                <w:ins w:id="302" w:author="Hümbelin Oliver" w:date="2014-12-09T18:37:00Z">
                  <w:rPr>
                    <w:rFonts w:ascii="Cambria Math" w:hAnsi="Cambria Math"/>
                    <w:i/>
                    <w:lang w:val="en-US"/>
                  </w:rPr>
                </w:ins>
              </m:ctrlPr>
            </m:sSubPr>
            <m:e>
              <m:r>
                <w:ins w:id="303" w:author="Hümbelin Oliver" w:date="2014-12-09T18:37:00Z">
                  <w:rPr>
                    <w:rFonts w:ascii="Cambria Math" w:hAnsi="Cambria Math"/>
                    <w:lang w:val="en-US"/>
                  </w:rPr>
                  <m:t>y</m:t>
                </w:ins>
              </m:r>
            </m:e>
            <m:sub>
              <m:r>
                <w:ins w:id="304" w:author="Hümbelin Oliver" w:date="2014-12-09T18:37:00Z">
                  <w:rPr>
                    <w:rFonts w:ascii="Cambria Math" w:hAnsi="Cambria Math"/>
                    <w:lang w:val="en-US"/>
                  </w:rPr>
                  <m:t>n</m:t>
                </w:ins>
              </m:r>
            </m:sub>
          </m:sSub>
          <m:r>
            <w:ins w:id="305" w:author="Hümbelin Oliver" w:date="2014-12-09T18:37:00Z">
              <w:rPr>
                <w:rFonts w:ascii="Cambria Math" w:hAnsi="Cambria Math"/>
                <w:lang w:val="en-US"/>
              </w:rPr>
              <m:t>)</m:t>
            </w:ins>
          </m:r>
          <m:r>
            <w:ins w:id="306" w:author="Hümbelin Oliver" w:date="2014-12-09T18:34:00Z">
              <w:rPr>
                <w:rFonts w:ascii="Cambria Math" w:hAnsi="Cambria Math"/>
                <w:lang w:val="en-US"/>
              </w:rPr>
              <m:t>=</m:t>
            </w:ins>
          </m:r>
          <m:r>
            <w:ins w:id="307" w:author="Hümbelin Oliver" w:date="2014-12-09T18:35:00Z">
              <w:rPr>
                <w:rFonts w:ascii="Cambria Math" w:hAnsi="Cambria Math"/>
                <w:lang w:val="en-US"/>
              </w:rPr>
              <m:t xml:space="preserve">1- </m:t>
            </w:ins>
          </m:r>
          <m:sSup>
            <m:sSupPr>
              <m:ctrlPr>
                <w:ins w:id="308" w:author="Hümbelin Oliver" w:date="2014-12-09T18:35:00Z">
                  <w:rPr>
                    <w:rFonts w:ascii="Cambria Math" w:hAnsi="Cambria Math"/>
                    <w:i/>
                    <w:lang w:val="en-US"/>
                  </w:rPr>
                </w:ins>
              </m:ctrlPr>
            </m:sSupPr>
            <m:e>
              <m:d>
                <m:dPr>
                  <m:begChr m:val="["/>
                  <m:endChr m:val="]"/>
                  <m:ctrlPr>
                    <w:ins w:id="309" w:author="Hümbelin Oliver" w:date="2014-12-09T18:35:00Z">
                      <w:rPr>
                        <w:rFonts w:ascii="Cambria Math" w:hAnsi="Cambria Math"/>
                        <w:i/>
                        <w:lang w:val="en-US"/>
                      </w:rPr>
                    </w:ins>
                  </m:ctrlPr>
                </m:dPr>
                <m:e>
                  <m:f>
                    <m:fPr>
                      <m:ctrlPr>
                        <w:ins w:id="310" w:author="Hümbelin Oliver" w:date="2014-12-09T18:36:00Z">
                          <w:rPr>
                            <w:rFonts w:ascii="Cambria Math" w:hAnsi="Cambria Math"/>
                            <w:i/>
                            <w:lang w:val="en-US"/>
                          </w:rPr>
                        </w:ins>
                      </m:ctrlPr>
                    </m:fPr>
                    <m:num>
                      <m:r>
                        <w:ins w:id="311" w:author="Hümbelin Oliver" w:date="2014-12-09T18:36:00Z">
                          <w:rPr>
                            <w:rFonts w:ascii="Cambria Math" w:hAnsi="Cambria Math"/>
                            <w:lang w:val="en-US"/>
                          </w:rPr>
                          <m:t>1</m:t>
                        </w:ins>
                      </m:r>
                    </m:num>
                    <m:den>
                      <m:r>
                        <w:ins w:id="312" w:author="Hümbelin Oliver" w:date="2014-12-09T18:36:00Z">
                          <w:rPr>
                            <w:rFonts w:ascii="Cambria Math" w:hAnsi="Cambria Math"/>
                            <w:lang w:val="en-US"/>
                          </w:rPr>
                          <m:t>n</m:t>
                        </w:ins>
                      </m:r>
                    </m:den>
                  </m:f>
                  <m:r>
                    <w:ins w:id="313" w:author="Hümbelin Oliver" w:date="2014-12-09T18:37:00Z">
                      <w:rPr>
                        <w:rFonts w:ascii="Cambria Math" w:hAnsi="Cambria Math"/>
                        <w:lang w:val="en-US"/>
                      </w:rPr>
                      <m:t xml:space="preserve"> </m:t>
                    </w:ins>
                  </m:r>
                  <m:nary>
                    <m:naryPr>
                      <m:chr m:val="∑"/>
                      <m:limLoc m:val="undOvr"/>
                      <m:ctrlPr>
                        <w:ins w:id="314" w:author="Hümbelin Oliver" w:date="2014-12-09T18:38:00Z">
                          <w:rPr>
                            <w:rFonts w:ascii="Cambria Math" w:hAnsi="Cambria Math"/>
                            <w:i/>
                            <w:lang w:val="en-US"/>
                          </w:rPr>
                        </w:ins>
                      </m:ctrlPr>
                    </m:naryPr>
                    <m:sub>
                      <m:r>
                        <w:ins w:id="315" w:author="Hümbelin Oliver" w:date="2014-12-09T18:38:00Z">
                          <w:rPr>
                            <w:rFonts w:ascii="Cambria Math" w:hAnsi="Cambria Math"/>
                            <w:lang w:val="en-US"/>
                          </w:rPr>
                          <m:t>i=1</m:t>
                        </w:ins>
                      </m:r>
                    </m:sub>
                    <m:sup>
                      <m:r>
                        <w:ins w:id="316" w:author="Hümbelin Oliver" w:date="2014-12-09T18:38:00Z">
                          <w:rPr>
                            <w:rFonts w:ascii="Cambria Math" w:hAnsi="Cambria Math"/>
                            <w:lang w:val="en-US"/>
                          </w:rPr>
                          <m:t>n</m:t>
                        </w:ins>
                      </m:r>
                    </m:sup>
                    <m:e>
                      <m:sSup>
                        <m:sSupPr>
                          <m:ctrlPr>
                            <w:ins w:id="317" w:author="Hümbelin Oliver" w:date="2014-12-09T18:38:00Z">
                              <w:rPr>
                                <w:rFonts w:ascii="Cambria Math" w:hAnsi="Cambria Math"/>
                                <w:i/>
                                <w:lang w:val="en-US"/>
                              </w:rPr>
                            </w:ins>
                          </m:ctrlPr>
                        </m:sSupPr>
                        <m:e>
                          <m:d>
                            <m:dPr>
                              <m:ctrlPr>
                                <w:ins w:id="318" w:author="Hümbelin Oliver" w:date="2014-12-09T18:38:00Z">
                                  <w:rPr>
                                    <w:rFonts w:ascii="Cambria Math" w:hAnsi="Cambria Math"/>
                                    <w:i/>
                                    <w:lang w:val="en-US"/>
                                  </w:rPr>
                                </w:ins>
                              </m:ctrlPr>
                            </m:dPr>
                            <m:e>
                              <m:f>
                                <m:fPr>
                                  <m:ctrlPr>
                                    <w:ins w:id="319" w:author="Hümbelin Oliver" w:date="2014-12-09T18:38:00Z">
                                      <w:rPr>
                                        <w:rFonts w:ascii="Cambria Math" w:hAnsi="Cambria Math"/>
                                        <w:i/>
                                        <w:lang w:val="en-US"/>
                                      </w:rPr>
                                    </w:ins>
                                  </m:ctrlPr>
                                </m:fPr>
                                <m:num>
                                  <m:sSub>
                                    <m:sSubPr>
                                      <m:ctrlPr>
                                        <w:ins w:id="320" w:author="Hümbelin Oliver" w:date="2014-12-09T18:38:00Z">
                                          <w:rPr>
                                            <w:rFonts w:ascii="Cambria Math" w:hAnsi="Cambria Math"/>
                                            <w:i/>
                                            <w:lang w:val="en-US"/>
                                          </w:rPr>
                                        </w:ins>
                                      </m:ctrlPr>
                                    </m:sSubPr>
                                    <m:e>
                                      <m:r>
                                        <w:ins w:id="321" w:author="Hümbelin Oliver" w:date="2014-12-09T18:38:00Z">
                                          <w:rPr>
                                            <w:rFonts w:ascii="Cambria Math" w:hAnsi="Cambria Math"/>
                                            <w:lang w:val="en-US"/>
                                          </w:rPr>
                                          <m:t>y</m:t>
                                        </w:ins>
                                      </m:r>
                                    </m:e>
                                    <m:sub>
                                      <m:r>
                                        <w:ins w:id="322" w:author="Hümbelin Oliver" w:date="2014-12-09T18:38:00Z">
                                          <w:rPr>
                                            <w:rFonts w:ascii="Cambria Math" w:hAnsi="Cambria Math"/>
                                            <w:lang w:val="en-US"/>
                                          </w:rPr>
                                          <m:t>i</m:t>
                                        </w:ins>
                                      </m:r>
                                    </m:sub>
                                  </m:sSub>
                                </m:num>
                                <m:den>
                                  <m:acc>
                                    <m:accPr>
                                      <m:chr m:val="̅"/>
                                      <m:ctrlPr>
                                        <w:ins w:id="323" w:author="Hümbelin Oliver" w:date="2014-12-09T18:38:00Z">
                                          <w:rPr>
                                            <w:rFonts w:ascii="Cambria Math" w:hAnsi="Cambria Math"/>
                                            <w:i/>
                                            <w:lang w:val="en-US"/>
                                          </w:rPr>
                                        </w:ins>
                                      </m:ctrlPr>
                                    </m:accPr>
                                    <m:e>
                                      <m:r>
                                        <w:ins w:id="324" w:author="Hümbelin Oliver" w:date="2014-12-09T18:38:00Z">
                                          <w:rPr>
                                            <w:rFonts w:ascii="Cambria Math" w:hAnsi="Cambria Math"/>
                                            <w:lang w:val="en-US"/>
                                          </w:rPr>
                                          <m:t>y</m:t>
                                        </w:ins>
                                      </m:r>
                                    </m:e>
                                  </m:acc>
                                </m:den>
                              </m:f>
                            </m:e>
                          </m:d>
                        </m:e>
                        <m:sup>
                          <m:r>
                            <w:ins w:id="325" w:author="Hümbelin Oliver" w:date="2014-12-09T18:39:00Z">
                              <w:rPr>
                                <w:rFonts w:ascii="Cambria Math" w:hAnsi="Cambria Math"/>
                                <w:lang w:val="en-US"/>
                              </w:rPr>
                              <m:t>1-ε</m:t>
                            </w:ins>
                          </m:r>
                        </m:sup>
                      </m:sSup>
                    </m:e>
                  </m:nary>
                </m:e>
              </m:d>
            </m:e>
            <m:sup>
              <m:f>
                <m:fPr>
                  <m:ctrlPr>
                    <w:ins w:id="326" w:author="Hümbelin Oliver" w:date="2014-12-09T18:36:00Z">
                      <w:rPr>
                        <w:rFonts w:ascii="Cambria Math" w:hAnsi="Cambria Math"/>
                        <w:i/>
                        <w:lang w:val="en-US"/>
                      </w:rPr>
                    </w:ins>
                  </m:ctrlPr>
                </m:fPr>
                <m:num>
                  <m:r>
                    <w:ins w:id="327" w:author="Hümbelin Oliver" w:date="2014-12-09T18:36:00Z">
                      <w:rPr>
                        <w:rFonts w:ascii="Cambria Math" w:hAnsi="Cambria Math"/>
                        <w:lang w:val="en-US"/>
                      </w:rPr>
                      <m:t>1</m:t>
                    </w:ins>
                  </m:r>
                </m:num>
                <m:den>
                  <m:r>
                    <w:ins w:id="328" w:author="Hümbelin Oliver" w:date="2014-12-09T18:36:00Z">
                      <w:rPr>
                        <w:rFonts w:ascii="Cambria Math" w:hAnsi="Cambria Math"/>
                        <w:lang w:val="en-US"/>
                      </w:rPr>
                      <m:t>1-ε</m:t>
                    </w:ins>
                  </m:r>
                </m:den>
              </m:f>
            </m:sup>
          </m:sSup>
        </m:oMath>
      </m:oMathPara>
    </w:p>
    <w:p w14:paraId="18DF9BEA" w14:textId="77777777" w:rsidR="00A40C08" w:rsidRDefault="00A40C08" w:rsidP="00A40C08">
      <w:pPr>
        <w:rPr>
          <w:ins w:id="329" w:author="Hümbelin Oliver" w:date="2014-12-09T18:39:00Z"/>
          <w:lang w:val="en-US"/>
        </w:rPr>
      </w:pPr>
    </w:p>
    <w:p w14:paraId="4C5E2709" w14:textId="173FA2BB" w:rsidR="00096BB2" w:rsidRDefault="005042AA" w:rsidP="00A40C08">
      <w:pPr>
        <w:rPr>
          <w:ins w:id="330" w:author="Hümbelin Oliver" w:date="2014-12-10T11:10:00Z"/>
          <w:lang w:val="en-US"/>
        </w:rPr>
      </w:pPr>
      <w:ins w:id="331" w:author="Hümbelin Oliver" w:date="2014-12-09T18:56:00Z">
        <w:r>
          <w:rPr>
            <w:lang w:val="en-US"/>
          </w:rPr>
          <w:t>The core of the formula is the term, where each individual income</w:t>
        </w:r>
      </w:ins>
      <w:ins w:id="332" w:author="Hümbelin Oliver" w:date="2014-12-09T19:00:00Z">
        <w:r>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xml:space="preserve">) </w:t>
        </w:r>
      </w:ins>
      <w:ins w:id="333" w:author="Hümbelin Oliver" w:date="2014-12-09T18:56:00Z">
        <w:r>
          <w:rPr>
            <w:lang w:val="en-US"/>
          </w:rPr>
          <w:t>is compared to the mean</w:t>
        </w:r>
      </w:ins>
      <w:ins w:id="334" w:author="Hümbelin Oliver" w:date="2014-12-10T11:00:00Z">
        <w:r w:rsidR="00661B94">
          <w:rPr>
            <w:lang w:val="en-US"/>
          </w:rPr>
          <w:t xml:space="preserve"> income</w:t>
        </w:r>
      </w:ins>
      <w:ins w:id="335" w:author="Hümbelin Oliver" w:date="2014-12-09T18:56:00Z">
        <w:r>
          <w:rPr>
            <w:lang w:val="en-US"/>
          </w:rPr>
          <w:t xml:space="preserve"> </w:t>
        </w:r>
      </w:ins>
      <w:ins w:id="336" w:author="Hümbelin Oliver" w:date="2014-12-10T11:02:00Z">
        <w:r w:rsidR="00661B94">
          <w:rPr>
            <w:lang w:val="en-US"/>
          </w:rPr>
          <w:t>(</w:t>
        </w:r>
      </w:ins>
      <m:oMath>
        <m:acc>
          <m:accPr>
            <m:chr m:val="̅"/>
            <m:ctrlPr>
              <w:ins w:id="337" w:author="Hümbelin Oliver" w:date="2014-12-09T19:00:00Z">
                <w:rPr>
                  <w:rFonts w:ascii="Cambria Math" w:hAnsi="Cambria Math"/>
                  <w:i/>
                  <w:lang w:val="en-US"/>
                </w:rPr>
              </w:ins>
            </m:ctrlPr>
          </m:accPr>
          <m:e>
            <m:r>
              <w:ins w:id="338" w:author="Hümbelin Oliver" w:date="2014-12-09T19:00:00Z">
                <w:rPr>
                  <w:rFonts w:ascii="Cambria Math" w:hAnsi="Cambria Math"/>
                  <w:lang w:val="en-US"/>
                </w:rPr>
                <m:t>y</m:t>
              </w:ins>
            </m:r>
          </m:e>
        </m:acc>
        <m:r>
          <w:ins w:id="339" w:author="Hümbelin Oliver" w:date="2014-12-10T11:02:00Z">
            <w:rPr>
              <w:rFonts w:ascii="Cambria Math" w:hAnsi="Cambria Math"/>
              <w:lang w:val="en-US"/>
            </w:rPr>
            <m:t>).</m:t>
          </w:ins>
        </m:r>
      </m:oMath>
      <w:ins w:id="340" w:author="Hümbelin Oliver" w:date="2014-12-09T18:56:00Z">
        <w:r>
          <w:rPr>
            <w:lang w:val="en-US"/>
          </w:rPr>
          <w:t xml:space="preserve"> </w:t>
        </w:r>
      </w:ins>
      <w:ins w:id="341" w:author="Hümbelin Oliver" w:date="2014-12-10T11:10:00Z">
        <w:r w:rsidR="00661B94">
          <w:rPr>
            <w:lang w:val="en-US"/>
          </w:rPr>
          <w:t xml:space="preserve">This term gets 1 if </w:t>
        </w:r>
        <w:r w:rsidR="00096BB2">
          <w:rPr>
            <w:lang w:val="en-US"/>
          </w:rPr>
          <w:t xml:space="preserve">all incomes </w:t>
        </w:r>
      </w:ins>
      <w:ins w:id="342" w:author="Hümbelin Oliver" w:date="2014-12-10T11:11:00Z">
        <w:r w:rsidR="00096BB2">
          <w:rPr>
            <w:lang w:val="en-US"/>
          </w:rPr>
          <w:t>(</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are the same, then the Atkinson index gets zero</w:t>
        </w:r>
      </w:ins>
      <w:ins w:id="343" w:author="Hümbelin Oliver" w:date="2014-12-10T11:42:00Z">
        <w:r w:rsidR="00142EB7">
          <w:rPr>
            <w:lang w:val="en-US"/>
          </w:rPr>
          <w:t xml:space="preserve"> (regardless of </w:t>
        </w:r>
        <m:oMath>
          <m:r>
            <w:rPr>
              <w:rFonts w:ascii="Cambria Math" w:hAnsi="Cambria Math"/>
              <w:lang w:val="en-US"/>
            </w:rPr>
            <m:t>ε)</m:t>
          </m:r>
        </m:oMath>
      </w:ins>
      <w:ins w:id="344" w:author="Hümbelin Oliver" w:date="2014-12-10T11:12:00Z">
        <w:r w:rsidR="002E2145">
          <w:rPr>
            <w:lang w:val="en-US"/>
          </w:rPr>
          <w:t xml:space="preserve">. </w:t>
        </w:r>
      </w:ins>
      <w:ins w:id="345" w:author="Hümbelin Oliver" w:date="2014-12-10T11:39:00Z">
        <w:r w:rsidR="002E2145">
          <w:rPr>
            <w:lang w:val="en-US"/>
          </w:rPr>
          <w:t>The theoretically upper bound of the index is one, while it is driven by the ratio</w:t>
        </w:r>
      </w:ins>
      <w:ins w:id="346" w:author="Hümbelin Oliver" w:date="2014-12-10T11:43:00Z">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ins>
      <w:ins w:id="347" w:author="Hümbelin Oliver" w:date="2014-12-10T11:39:00Z">
        <w:r w:rsidR="002E2145">
          <w:rPr>
            <w:lang w:val="en-US"/>
          </w:rPr>
          <w:t xml:space="preserve"> </w:t>
        </w:r>
      </w:ins>
      <w:ins w:id="348" w:author="Hümbelin Oliver" w:date="2014-12-10T11:44:00Z">
        <w:r w:rsidR="00142EB7">
          <w:rPr>
            <w:lang w:val="en-US"/>
          </w:rPr>
          <w:t>for</w:t>
        </w:r>
      </w:ins>
      <w:ins w:id="349" w:author="Hümbelin Oliver" w:date="2014-12-10T11:41:00Z">
        <w:r w:rsidR="00142EB7">
          <w:rPr>
            <w:lang w:val="en-US"/>
          </w:rPr>
          <w:t xml:space="preserve"> incomes below or above the mean</w:t>
        </w:r>
      </w:ins>
      <w:ins w:id="350" w:author="Hümbelin Oliver" w:date="2014-12-10T11:44:00Z">
        <w:r w:rsidR="00142EB7">
          <w:rPr>
            <w:lang w:val="en-US"/>
          </w:rPr>
          <w:t xml:space="preserve">. </w:t>
        </w:r>
      </w:ins>
      <w:ins w:id="351" w:author="Hümbelin Oliver" w:date="2014-12-10T11:47:00Z">
        <w:r w:rsidR="00142EB7">
          <w:rPr>
            <w:lang w:val="en-US"/>
          </w:rPr>
          <w:t>More unequal distributions result</w:t>
        </w:r>
      </w:ins>
      <w:ins w:id="352" w:author="Hümbelin Oliver" w:date="2014-12-10T11:48:00Z">
        <w:r w:rsidR="00142EB7">
          <w:rPr>
            <w:lang w:val="en-US"/>
          </w:rPr>
          <w:t xml:space="preserve"> summa summarum </w:t>
        </w:r>
      </w:ins>
      <w:ins w:id="353" w:author="Hümbelin Oliver" w:date="2014-12-10T11:49:00Z">
        <w:r w:rsidR="00142EB7">
          <w:rPr>
            <w:lang w:val="en-US"/>
          </w:rPr>
          <w:t xml:space="preserve">in </w:t>
        </w:r>
      </w:ins>
      <w:ins w:id="354" w:author="Hümbelin Oliver" w:date="2014-12-10T11:47:00Z">
        <w:r w:rsidR="00142EB7">
          <w:rPr>
            <w:lang w:val="en-US"/>
          </w:rPr>
          <w:t>higher ratios, which again leads to increase of the index</w:t>
        </w:r>
      </w:ins>
      <w:ins w:id="355" w:author="Hümbelin Oliver" w:date="2014-12-10T11:49:00Z">
        <w:r w:rsidR="00142EB7">
          <w:rPr>
            <w:lang w:val="en-US"/>
          </w:rPr>
          <w:t xml:space="preserve">. </w:t>
        </w:r>
        <w:r w:rsidR="000F40DC">
          <w:rPr>
            <w:lang w:val="en-US"/>
          </w:rPr>
          <w:t>The second central parameter</w:t>
        </w:r>
      </w:ins>
      <w:ins w:id="356" w:author="Hümbelin Oliver" w:date="2014-12-10T11:52:00Z">
        <w:r w:rsidR="000F40DC">
          <w:rPr>
            <w:lang w:val="en-US"/>
          </w:rPr>
          <w:t xml:space="preserve"> </w:t>
        </w:r>
      </w:ins>
      <w:ins w:id="357" w:author="Hümbelin Oliver" w:date="2014-12-10T11:49:00Z">
        <w:r w:rsidR="00142EB7">
          <w:rPr>
            <w:lang w:val="en-US"/>
          </w:rPr>
          <w:t xml:space="preserve">is the inequality aversion parameter </w:t>
        </w:r>
        <m:oMath>
          <m:r>
            <w:rPr>
              <w:rFonts w:ascii="Cambria Math" w:hAnsi="Cambria Math"/>
              <w:lang w:val="en-US"/>
            </w:rPr>
            <m:t>ε</m:t>
          </m:r>
        </m:oMath>
        <w:r w:rsidR="00142EB7">
          <w:rPr>
            <w:lang w:val="en-US"/>
          </w:rPr>
          <w:t xml:space="preserve">. </w:t>
        </w:r>
      </w:ins>
      <w:ins w:id="358" w:author="Hümbelin Oliver" w:date="2014-12-10T11:50:00Z">
        <w:r w:rsidR="000F40DC">
          <w:rPr>
            <w:lang w:val="en-US"/>
          </w:rPr>
          <w:t xml:space="preserve"> The Atkinson index is defined for each possible value of </w:t>
        </w:r>
        <m:oMath>
          <m:r>
            <w:rPr>
              <w:rFonts w:ascii="Cambria Math" w:hAnsi="Cambria Math"/>
              <w:lang w:val="en-US"/>
            </w:rPr>
            <m:t>ε</m:t>
          </m:r>
        </m:oMath>
      </w:ins>
      <m:oMath>
        <m:r>
          <w:ins w:id="359" w:author="Hümbelin Oliver" w:date="2014-12-10T11:51:00Z">
            <w:rPr>
              <w:rFonts w:ascii="Cambria Math" w:hAnsi="Cambria Math"/>
              <w:lang w:val="en-US"/>
            </w:rPr>
            <m:t xml:space="preserve"> ≥</m:t>
          </w:ins>
        </m:r>
      </m:oMath>
      <w:ins w:id="360" w:author="Hümbelin Oliver" w:date="2014-12-10T11:51:00Z">
        <w:r w:rsidR="000F40DC">
          <w:rPr>
            <w:lang w:val="en-US"/>
          </w:rPr>
          <w:t xml:space="preserve"> 0</w:t>
        </w:r>
      </w:ins>
      <w:ins w:id="361" w:author="Hümbelin Oliver" w:date="2014-12-10T11:52:00Z">
        <w:r w:rsidR="000F40DC">
          <w:rPr>
            <w:rStyle w:val="FootnoteReference"/>
            <w:lang w:val="en-US"/>
          </w:rPr>
          <w:footnoteReference w:id="12"/>
        </w:r>
      </w:ins>
      <w:ins w:id="366" w:author="Hümbelin Oliver" w:date="2014-12-10T11:51:00Z">
        <w:r w:rsidR="000F40DC">
          <w:rPr>
            <w:lang w:val="en-US"/>
          </w:rPr>
          <w:t>.</w:t>
        </w:r>
      </w:ins>
      <w:ins w:id="367" w:author="Hümbelin Oliver" w:date="2014-12-10T11:54:00Z">
        <w:r w:rsidR="000F40DC">
          <w:rPr>
            <w:lang w:val="en-US"/>
          </w:rPr>
          <w:t xml:space="preserve"> For values close to</w:t>
        </w:r>
      </w:ins>
      <w:ins w:id="368" w:author="Hümbelin Oliver" w:date="2014-12-10T11:55:00Z">
        <w:r w:rsidR="000F40DC">
          <w:rPr>
            <w:lang w:val="en-US"/>
          </w:rPr>
          <w:t xml:space="preserve"> zero</w:t>
        </w:r>
      </w:ins>
      <w:ins w:id="369" w:author="Hümbelin Oliver" w:date="2014-12-10T11:54:00Z">
        <w:r w:rsidR="000F40DC">
          <w:rPr>
            <w:lang w:val="en-US"/>
          </w:rPr>
          <w:t xml:space="preserve"> the Atkinsoninde</w:t>
        </w:r>
      </w:ins>
      <w:ins w:id="370" w:author="Hümbelin Oliver" w:date="2014-12-10T11:55:00Z">
        <w:r w:rsidR="000F40DC">
          <w:rPr>
            <w:lang w:val="en-US"/>
          </w:rPr>
          <w:t xml:space="preserve">x gets close to zero </w:t>
        </w:r>
      </w:ins>
      <w:ins w:id="371" w:author="Hümbelin Oliver" w:date="2014-12-10T12:16:00Z">
        <w:r w:rsidR="008A44AD">
          <w:rPr>
            <w:lang w:val="en-US"/>
          </w:rPr>
          <w:t>as well</w:t>
        </w:r>
      </w:ins>
      <w:ins w:id="372" w:author="Hümbelin Oliver" w:date="2014-12-10T12:25:00Z">
        <w:r w:rsidR="008A44AD">
          <w:rPr>
            <w:lang w:val="en-US"/>
          </w:rPr>
          <w:t>,</w:t>
        </w:r>
      </w:ins>
      <w:ins w:id="373" w:author="Hümbelin Oliver" w:date="2014-12-10T11:55:00Z">
        <w:r w:rsidR="000F40DC">
          <w:rPr>
            <w:lang w:val="en-US"/>
          </w:rPr>
          <w:t xml:space="preserve"> regardless of the</w:t>
        </w:r>
      </w:ins>
      <w:ins w:id="374" w:author="Hümbelin Oliver" w:date="2014-12-10T11:51:00Z">
        <w:r w:rsidR="000F40DC">
          <w:rPr>
            <w:lang w:val="en-US"/>
          </w:rPr>
          <w:t xml:space="preserve"> </w:t>
        </w:r>
      </w:ins>
      <w:ins w:id="375" w:author="Hümbelin Oliver" w:date="2014-12-10T11:55:00Z">
        <w:r w:rsidR="000F40DC">
          <w:rPr>
            <w:lang w:val="en-US"/>
          </w:rPr>
          <w:t xml:space="preserve">empirical distribution. This would describe a </w:t>
        </w:r>
      </w:ins>
      <w:ins w:id="376" w:author="Hümbelin Oliver" w:date="2014-12-10T11:56:00Z">
        <w:r w:rsidR="000F40DC">
          <w:rPr>
            <w:lang w:val="en-US"/>
          </w:rPr>
          <w:t>society indifferent to inequality. On the other hand, the index reports higher inequality the higher</w:t>
        </w:r>
      </w:ins>
      <w:ins w:id="377" w:author="Hümbelin Oliver" w:date="2014-12-10T11:57:00Z">
        <w:r w:rsidR="000F40DC">
          <w:rPr>
            <w:lang w:val="en-US"/>
          </w:rPr>
          <w:t xml:space="preserve"> </w:t>
        </w:r>
        <m:oMath>
          <m:r>
            <w:rPr>
              <w:rFonts w:ascii="Cambria Math" w:hAnsi="Cambria Math"/>
              <w:lang w:val="en-US"/>
            </w:rPr>
            <m:t>ε</m:t>
          </m:r>
        </m:oMath>
      </w:ins>
      <w:ins w:id="378" w:author="Hümbelin Oliver" w:date="2014-12-10T11:56:00Z">
        <w:r w:rsidR="000F40DC">
          <w:rPr>
            <w:lang w:val="en-US"/>
          </w:rPr>
          <w:t xml:space="preserve"> </w:t>
        </w:r>
      </w:ins>
      <w:ins w:id="379" w:author="Hümbelin Oliver" w:date="2014-12-10T11:57:00Z">
        <w:r w:rsidR="000F40DC">
          <w:rPr>
            <w:lang w:val="en-US"/>
          </w:rPr>
          <w:t xml:space="preserve"> is set. This would express higher aversion to inequality.</w:t>
        </w:r>
      </w:ins>
      <w:ins w:id="380" w:author="Hümbelin Oliver" w:date="2014-12-10T12:16:00Z">
        <w:r w:rsidR="008A44AD">
          <w:rPr>
            <w:lang w:val="en-US"/>
          </w:rPr>
          <w:t xml:space="preserve"> Additionally </w:t>
        </w:r>
      </w:ins>
      <w:ins w:id="381" w:author="Hümbelin Oliver" w:date="2014-12-10T12:17:00Z">
        <w:r w:rsidR="008A44AD">
          <w:rPr>
            <w:lang w:val="en-US"/>
          </w:rPr>
          <w:t>the sensitiveness to the lower part of the distribution increases with increasing</w:t>
        </w:r>
      </w:ins>
      <w:ins w:id="382" w:author="Hümbelin Oliver" w:date="2014-12-10T12:18:00Z">
        <w:r w:rsidR="008A44AD">
          <w:rPr>
            <w:lang w:val="en-US"/>
          </w:rPr>
          <w:t xml:space="preserve"> </w:t>
        </w:r>
        <m:oMath>
          <m:r>
            <w:rPr>
              <w:rFonts w:ascii="Cambria Math" w:hAnsi="Cambria Math"/>
              <w:lang w:val="en-US"/>
            </w:rPr>
            <m:t>ε</m:t>
          </m:r>
        </m:oMath>
      </w:ins>
      <w:ins w:id="383" w:author="Hümbelin Oliver" w:date="2014-12-10T12:17:00Z">
        <w:r w:rsidR="008A44AD">
          <w:rPr>
            <w:lang w:val="en-US"/>
          </w:rPr>
          <w:t xml:space="preserve"> </w:t>
        </w:r>
      </w:ins>
      <w:ins w:id="384" w:author="Hümbelin Oliver" w:date="2014-12-10T12:18:00Z">
        <w:r w:rsidR="008A44AD">
          <w:rPr>
            <w:lang w:val="en-US"/>
          </w:rPr>
          <w:t>(De Maio 2007).</w:t>
        </w:r>
      </w:ins>
    </w:p>
    <w:p w14:paraId="64606E16" w14:textId="2A3FB093" w:rsidR="002D573D" w:rsidRDefault="00661B94" w:rsidP="00A40C08">
      <w:pPr>
        <w:rPr>
          <w:ins w:id="385" w:author="Hümbelin Oliver" w:date="2014-12-09T18:43:00Z"/>
          <w:lang w:val="en-US"/>
        </w:rPr>
      </w:pPr>
      <w:ins w:id="386" w:author="Hümbelin Oliver" w:date="2014-12-10T11:03:00Z">
        <w:r>
          <w:rPr>
            <w:lang w:val="en-US"/>
          </w:rPr>
          <w:t xml:space="preserve"> </w:t>
        </w:r>
      </w:ins>
      <w:ins w:id="387" w:author="Hümbelin Oliver" w:date="2014-12-09T19:02:00Z">
        <w:r w:rsidR="00A05488">
          <w:rPr>
            <w:lang w:val="en-US"/>
          </w:rPr>
          <w:t xml:space="preserve"> </w:t>
        </w:r>
      </w:ins>
    </w:p>
    <w:p w14:paraId="5BAEC943" w14:textId="4E65B124" w:rsidR="002D573D" w:rsidRDefault="002D573D" w:rsidP="00A40C08">
      <w:pPr>
        <w:rPr>
          <w:ins w:id="388" w:author="Hümbelin Oliver" w:date="2014-12-09T18:43:00Z"/>
          <w:lang w:val="en-US"/>
        </w:rPr>
      </w:pPr>
      <w:ins w:id="389" w:author="Hümbelin Oliver" w:date="2014-12-09T18:43:00Z">
        <w:r>
          <w:rPr>
            <w:lang w:val="en-US"/>
          </w:rPr>
          <w:t>The Theil Index (T) is defined as</w:t>
        </w:r>
      </w:ins>
      <w:ins w:id="390" w:author="Hümbelin Oliver" w:date="2014-12-10T12:45:00Z">
        <w:r w:rsidR="00255FA6">
          <w:rPr>
            <w:lang w:val="en-US"/>
          </w:rPr>
          <w:t>:</w:t>
        </w:r>
      </w:ins>
    </w:p>
    <w:p w14:paraId="5B6BE7FB" w14:textId="77777777" w:rsidR="002D573D" w:rsidRDefault="002D573D" w:rsidP="00A40C08">
      <w:pPr>
        <w:rPr>
          <w:ins w:id="391" w:author="Hümbelin Oliver" w:date="2014-12-09T18:44:00Z"/>
          <w:lang w:val="en-US"/>
        </w:rPr>
      </w:pPr>
    </w:p>
    <w:p w14:paraId="43A0F9BE" w14:textId="27231428" w:rsidR="002D573D" w:rsidRDefault="0093695E" w:rsidP="008A44AD">
      <w:pPr>
        <w:jc w:val="center"/>
        <w:rPr>
          <w:ins w:id="392" w:author="Hümbelin Oliver" w:date="2014-12-09T18:44:00Z"/>
          <w:lang w:val="en-US"/>
        </w:rPr>
      </w:pPr>
      <m:oMathPara>
        <m:oMath>
          <m:d>
            <m:dPr>
              <m:ctrlPr>
                <w:ins w:id="393" w:author="Hümbelin Oliver" w:date="2014-12-09T19:27:00Z">
                  <w:rPr>
                    <w:rFonts w:ascii="Cambria Math" w:hAnsi="Cambria Math"/>
                    <w:i/>
                    <w:lang w:val="en-US"/>
                  </w:rPr>
                </w:ins>
              </m:ctrlPr>
            </m:dPr>
            <m:e>
              <m:r>
                <w:ins w:id="394" w:author="Hümbelin Oliver" w:date="2014-12-09T19:27:00Z">
                  <w:rPr>
                    <w:rFonts w:ascii="Cambria Math" w:hAnsi="Cambria Math"/>
                    <w:lang w:val="en-US"/>
                  </w:rPr>
                  <m:t>2</m:t>
                </w:ins>
              </m:r>
            </m:e>
          </m:d>
          <m:r>
            <w:ins w:id="395" w:author="Hümbelin Oliver" w:date="2014-12-10T12:46:00Z">
              <w:rPr>
                <w:rFonts w:ascii="Cambria Math" w:hAnsi="Cambria Math"/>
                <w:lang w:val="en-US"/>
              </w:rPr>
              <m:t xml:space="preserve"> </m:t>
            </w:ins>
          </m:r>
          <m:r>
            <w:ins w:id="396" w:author="Hümbelin Oliver" w:date="2014-12-09T19:27:00Z">
              <w:rPr>
                <w:rFonts w:ascii="Cambria Math" w:hAnsi="Cambria Math"/>
                <w:lang w:val="en-US"/>
              </w:rPr>
              <m:t>T =</m:t>
            </w:ins>
          </m:r>
          <m:f>
            <m:fPr>
              <m:ctrlPr>
                <w:ins w:id="397" w:author="Hümbelin Oliver" w:date="2014-12-09T19:27:00Z">
                  <w:rPr>
                    <w:rFonts w:ascii="Cambria Math" w:hAnsi="Cambria Math"/>
                    <w:i/>
                    <w:lang w:val="en-US"/>
                  </w:rPr>
                </w:ins>
              </m:ctrlPr>
            </m:fPr>
            <m:num>
              <m:r>
                <w:ins w:id="398" w:author="Hümbelin Oliver" w:date="2014-12-09T19:27:00Z">
                  <w:rPr>
                    <w:rFonts w:ascii="Cambria Math" w:hAnsi="Cambria Math"/>
                    <w:lang w:val="en-US"/>
                  </w:rPr>
                  <m:t>1</m:t>
                </w:ins>
              </m:r>
            </m:num>
            <m:den>
              <m:r>
                <w:ins w:id="399" w:author="Hümbelin Oliver" w:date="2014-12-09T19:27:00Z">
                  <w:rPr>
                    <w:rFonts w:ascii="Cambria Math" w:hAnsi="Cambria Math"/>
                    <w:lang w:val="en-US"/>
                  </w:rPr>
                  <m:t>n</m:t>
                </w:ins>
              </m:r>
            </m:den>
          </m:f>
          <m:nary>
            <m:naryPr>
              <m:chr m:val="∑"/>
              <m:limLoc m:val="undOvr"/>
              <m:ctrlPr>
                <w:ins w:id="400" w:author="Hümbelin Oliver" w:date="2014-12-09T19:27:00Z">
                  <w:rPr>
                    <w:rFonts w:ascii="Cambria Math" w:hAnsi="Cambria Math"/>
                    <w:i/>
                    <w:lang w:val="en-US"/>
                  </w:rPr>
                </w:ins>
              </m:ctrlPr>
            </m:naryPr>
            <m:sub>
              <m:r>
                <w:ins w:id="401" w:author="Hümbelin Oliver" w:date="2014-12-09T19:28:00Z">
                  <w:rPr>
                    <w:rFonts w:ascii="Cambria Math" w:hAnsi="Cambria Math"/>
                    <w:lang w:val="en-US"/>
                  </w:rPr>
                  <m:t>i=1</m:t>
                </w:ins>
              </m:r>
            </m:sub>
            <m:sup>
              <m:r>
                <w:ins w:id="402" w:author="Hümbelin Oliver" w:date="2014-12-09T19:28:00Z">
                  <w:rPr>
                    <w:rFonts w:ascii="Cambria Math" w:hAnsi="Cambria Math"/>
                    <w:lang w:val="en-US"/>
                  </w:rPr>
                  <m:t>n</m:t>
                </w:ins>
              </m:r>
            </m:sup>
            <m:e>
              <m:f>
                <m:fPr>
                  <m:ctrlPr>
                    <w:ins w:id="403" w:author="Hümbelin Oliver" w:date="2014-12-09T19:28:00Z">
                      <w:rPr>
                        <w:rFonts w:ascii="Cambria Math" w:hAnsi="Cambria Math"/>
                        <w:i/>
                        <w:lang w:val="en-US"/>
                      </w:rPr>
                    </w:ins>
                  </m:ctrlPr>
                </m:fPr>
                <m:num>
                  <m:sSub>
                    <m:sSubPr>
                      <m:ctrlPr>
                        <w:ins w:id="404" w:author="Hümbelin Oliver" w:date="2014-12-09T19:28:00Z">
                          <w:rPr>
                            <w:rFonts w:ascii="Cambria Math" w:hAnsi="Cambria Math"/>
                            <w:i/>
                            <w:lang w:val="en-US"/>
                          </w:rPr>
                        </w:ins>
                      </m:ctrlPr>
                    </m:sSubPr>
                    <m:e>
                      <m:r>
                        <w:ins w:id="405" w:author="Hümbelin Oliver" w:date="2014-12-09T19:28:00Z">
                          <w:rPr>
                            <w:rFonts w:ascii="Cambria Math" w:hAnsi="Cambria Math"/>
                            <w:lang w:val="en-US"/>
                          </w:rPr>
                          <m:t>y</m:t>
                        </w:ins>
                      </m:r>
                    </m:e>
                    <m:sub>
                      <m:r>
                        <w:ins w:id="406" w:author="Hümbelin Oliver" w:date="2014-12-09T19:28:00Z">
                          <w:rPr>
                            <w:rFonts w:ascii="Cambria Math" w:hAnsi="Cambria Math"/>
                            <w:lang w:val="en-US"/>
                          </w:rPr>
                          <m:t>i</m:t>
                        </w:ins>
                      </m:r>
                    </m:sub>
                  </m:sSub>
                </m:num>
                <m:den>
                  <m:acc>
                    <m:accPr>
                      <m:chr m:val="̅"/>
                      <m:ctrlPr>
                        <w:ins w:id="407" w:author="Hümbelin Oliver" w:date="2014-12-09T19:28:00Z">
                          <w:rPr>
                            <w:rFonts w:ascii="Cambria Math" w:hAnsi="Cambria Math"/>
                            <w:i/>
                            <w:lang w:val="en-US"/>
                          </w:rPr>
                        </w:ins>
                      </m:ctrlPr>
                    </m:accPr>
                    <m:e>
                      <m:r>
                        <w:ins w:id="408" w:author="Hümbelin Oliver" w:date="2014-12-09T19:28:00Z">
                          <w:rPr>
                            <w:rFonts w:ascii="Cambria Math" w:hAnsi="Cambria Math"/>
                            <w:lang w:val="en-US"/>
                          </w:rPr>
                          <m:t>y</m:t>
                        </w:ins>
                      </m:r>
                    </m:e>
                  </m:acc>
                </m:den>
              </m:f>
            </m:e>
          </m:nary>
          <m:d>
            <m:dPr>
              <m:begChr m:val="["/>
              <m:endChr m:val="]"/>
              <m:ctrlPr>
                <w:ins w:id="409" w:author="Hümbelin Oliver" w:date="2014-12-09T19:30:00Z">
                  <w:rPr>
                    <w:rFonts w:ascii="Cambria Math" w:hAnsi="Cambria Math"/>
                    <w:i/>
                    <w:lang w:val="en-US"/>
                  </w:rPr>
                </w:ins>
              </m:ctrlPr>
            </m:dPr>
            <m:e>
              <m:r>
                <w:ins w:id="410" w:author="Hümbelin Oliver" w:date="2014-12-09T19:30:00Z">
                  <m:rPr>
                    <m:sty m:val="p"/>
                  </m:rPr>
                  <w:rPr>
                    <w:rFonts w:ascii="Cambria Math" w:hAnsi="Cambria Math"/>
                    <w:lang w:val="en-US"/>
                  </w:rPr>
                  <m:t>log⁡</m:t>
                </w:ins>
              </m:r>
              <m:d>
                <m:dPr>
                  <m:ctrlPr>
                    <w:ins w:id="411" w:author="Hümbelin Oliver" w:date="2014-12-09T19:30:00Z">
                      <w:rPr>
                        <w:rFonts w:ascii="Cambria Math" w:hAnsi="Cambria Math"/>
                        <w:i/>
                        <w:lang w:val="en-US"/>
                      </w:rPr>
                    </w:ins>
                  </m:ctrlPr>
                </m:dPr>
                <m:e>
                  <m:f>
                    <m:fPr>
                      <m:ctrlPr>
                        <w:ins w:id="412" w:author="Hümbelin Oliver" w:date="2014-12-09T19:30:00Z">
                          <w:rPr>
                            <w:rFonts w:ascii="Cambria Math" w:hAnsi="Cambria Math"/>
                            <w:i/>
                            <w:lang w:val="en-US"/>
                          </w:rPr>
                        </w:ins>
                      </m:ctrlPr>
                    </m:fPr>
                    <m:num>
                      <m:sSub>
                        <m:sSubPr>
                          <m:ctrlPr>
                            <w:ins w:id="413" w:author="Hümbelin Oliver" w:date="2014-12-09T19:30:00Z">
                              <w:rPr>
                                <w:rFonts w:ascii="Cambria Math" w:hAnsi="Cambria Math"/>
                                <w:i/>
                                <w:lang w:val="en-US"/>
                              </w:rPr>
                            </w:ins>
                          </m:ctrlPr>
                        </m:sSubPr>
                        <m:e>
                          <m:r>
                            <w:ins w:id="414" w:author="Hümbelin Oliver" w:date="2014-12-09T19:30:00Z">
                              <w:rPr>
                                <w:rFonts w:ascii="Cambria Math" w:hAnsi="Cambria Math"/>
                                <w:lang w:val="en-US"/>
                              </w:rPr>
                              <m:t>y</m:t>
                            </w:ins>
                          </m:r>
                        </m:e>
                        <m:sub>
                          <m:r>
                            <w:ins w:id="415" w:author="Hümbelin Oliver" w:date="2014-12-09T19:30:00Z">
                              <w:rPr>
                                <w:rFonts w:ascii="Cambria Math" w:hAnsi="Cambria Math"/>
                                <w:lang w:val="en-US"/>
                              </w:rPr>
                              <m:t>i</m:t>
                            </w:ins>
                          </m:r>
                        </m:sub>
                      </m:sSub>
                    </m:num>
                    <m:den>
                      <m:acc>
                        <m:accPr>
                          <m:chr m:val="̅"/>
                          <m:ctrlPr>
                            <w:ins w:id="416" w:author="Hümbelin Oliver" w:date="2014-12-09T19:30:00Z">
                              <w:rPr>
                                <w:rFonts w:ascii="Cambria Math" w:hAnsi="Cambria Math"/>
                                <w:i/>
                                <w:lang w:val="en-US"/>
                              </w:rPr>
                            </w:ins>
                          </m:ctrlPr>
                        </m:accPr>
                        <m:e>
                          <m:r>
                            <w:ins w:id="417" w:author="Hümbelin Oliver" w:date="2014-12-09T19:30:00Z">
                              <w:rPr>
                                <w:rFonts w:ascii="Cambria Math" w:hAnsi="Cambria Math"/>
                                <w:lang w:val="en-US"/>
                              </w:rPr>
                              <m:t>y</m:t>
                            </w:ins>
                          </m:r>
                        </m:e>
                      </m:acc>
                    </m:den>
                  </m:f>
                </m:e>
              </m:d>
            </m:e>
          </m:d>
        </m:oMath>
      </m:oMathPara>
    </w:p>
    <w:p w14:paraId="1199B642" w14:textId="77777777" w:rsidR="002D573D" w:rsidRDefault="002D573D" w:rsidP="00A40C08">
      <w:pPr>
        <w:rPr>
          <w:ins w:id="418" w:author="Hümbelin Oliver" w:date="2014-12-09T19:11:00Z"/>
          <w:lang w:val="en-US"/>
        </w:rPr>
      </w:pPr>
    </w:p>
    <w:p w14:paraId="775FF506" w14:textId="1AB66C41" w:rsidR="00D60A04" w:rsidRDefault="00D60A04" w:rsidP="00A40C08">
      <w:pPr>
        <w:rPr>
          <w:ins w:id="419" w:author="Hümbelin Oliver" w:date="2014-12-10T13:35:00Z"/>
          <w:lang w:val="en-US"/>
        </w:rPr>
      </w:pPr>
      <w:ins w:id="420" w:author="Hümbelin Oliver" w:date="2014-12-10T12:40:00Z">
        <w:r>
          <w:rPr>
            <w:lang w:val="en-US"/>
          </w:rPr>
          <w:t xml:space="preserve">Similar to the Atkinson index the measure is driven by the ratio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ins>
      <w:ins w:id="421" w:author="Hümbelin Oliver" w:date="2014-12-10T12:42:00Z">
        <w:r w:rsidR="00255FA6">
          <w:rPr>
            <w:lang w:val="en-US"/>
          </w:rPr>
          <w:t>, but it’s value lies in the interval [0, log(n)]</w:t>
        </w:r>
      </w:ins>
      <w:ins w:id="422" w:author="Hümbelin Oliver" w:date="2014-12-10T12:43:00Z">
        <w:r w:rsidR="00255FA6">
          <w:rPr>
            <w:lang w:val="en-US"/>
          </w:rPr>
          <w:t>, where 0 equals a complete even distribution and log(n) maximum inequality.</w:t>
        </w:r>
      </w:ins>
      <w:ins w:id="423" w:author="Hümbelin Oliver" w:date="2014-12-10T13:30:00Z">
        <w:r w:rsidR="00136B09">
          <w:rPr>
            <w:lang w:val="en-US"/>
          </w:rPr>
          <w:t xml:space="preserve"> </w:t>
        </w:r>
      </w:ins>
      <w:ins w:id="424" w:author="Hümbelin Oliver" w:date="2014-12-10T12:50:00Z">
        <w:r w:rsidR="00255FA6">
          <w:rPr>
            <w:lang w:val="en-US"/>
          </w:rPr>
          <w:t>More generally the</w:t>
        </w:r>
        <w:r w:rsidR="00136B09">
          <w:rPr>
            <w:lang w:val="en-US"/>
          </w:rPr>
          <w:t xml:space="preserve"> Theil index</w:t>
        </w:r>
      </w:ins>
      <w:ins w:id="425" w:author="Hümbelin Oliver" w:date="2014-12-10T13:30:00Z">
        <w:r w:rsidR="00136B09">
          <w:rPr>
            <w:lang w:val="en-US"/>
          </w:rPr>
          <w:t xml:space="preserve"> </w:t>
        </w:r>
      </w:ins>
      <w:ins w:id="426" w:author="Hümbelin Oliver" w:date="2014-12-10T13:31:00Z">
        <w:r w:rsidR="00136B09">
          <w:rPr>
            <w:lang w:val="en-US"/>
          </w:rPr>
          <w:t>can be assigned to the</w:t>
        </w:r>
      </w:ins>
      <w:ins w:id="427" w:author="Hümbelin Oliver" w:date="2014-12-10T13:52:00Z">
        <w:r w:rsidR="00E96D76">
          <w:rPr>
            <w:lang w:val="en-US"/>
          </w:rPr>
          <w:t xml:space="preserve"> family of</w:t>
        </w:r>
      </w:ins>
      <w:ins w:id="428" w:author="Hümbelin Oliver" w:date="2014-12-10T13:31:00Z">
        <w:r w:rsidR="00136B09">
          <w:rPr>
            <w:lang w:val="en-US"/>
          </w:rPr>
          <w:t xml:space="preserve"> </w:t>
        </w:r>
      </w:ins>
      <w:ins w:id="429" w:author="Hümbelin Oliver" w:date="2014-12-10T13:32:00Z">
        <w:r w:rsidR="00136B09">
          <w:rPr>
            <w:lang w:val="en-US"/>
          </w:rPr>
          <w:t>generalized</w:t>
        </w:r>
      </w:ins>
      <w:ins w:id="430" w:author="Hümbelin Oliver" w:date="2014-12-10T13:31:00Z">
        <w:r w:rsidR="00136B09">
          <w:rPr>
            <w:lang w:val="en-US"/>
          </w:rPr>
          <w:t xml:space="preserve"> entropy</w:t>
        </w:r>
      </w:ins>
      <w:ins w:id="431" w:author="Hümbelin Oliver" w:date="2014-12-10T13:32:00Z">
        <w:r w:rsidR="00136B09">
          <w:rPr>
            <w:lang w:val="en-US"/>
          </w:rPr>
          <w:t xml:space="preserve"> (GE)</w:t>
        </w:r>
      </w:ins>
      <w:ins w:id="432" w:author="Hümbelin Oliver" w:date="2014-12-10T13:31:00Z">
        <w:r w:rsidR="00136B09">
          <w:rPr>
            <w:lang w:val="en-US"/>
          </w:rPr>
          <w:t xml:space="preserve"> measures derived from information theory. </w:t>
        </w:r>
      </w:ins>
      <w:ins w:id="433" w:author="Hümbelin Oliver" w:date="2014-12-10T13:32:00Z">
        <w:r w:rsidR="00136B09">
          <w:rPr>
            <w:lang w:val="en-US"/>
          </w:rPr>
          <w:t>S</w:t>
        </w:r>
      </w:ins>
      <w:ins w:id="434" w:author="Hümbelin Oliver" w:date="2014-12-10T13:33:00Z">
        <w:r w:rsidR="00136B09">
          <w:rPr>
            <w:lang w:val="en-US"/>
          </w:rPr>
          <w:t>imilar t</w:t>
        </w:r>
      </w:ins>
      <w:ins w:id="435" w:author="Hümbelin Oliver" w:date="2014-12-10T13:34:00Z">
        <w:r w:rsidR="00136B09">
          <w:rPr>
            <w:lang w:val="en-US"/>
          </w:rPr>
          <w:t xml:space="preserve">o the inequality aversion parameter </w:t>
        </w:r>
        <m:oMath>
          <m:r>
            <w:rPr>
              <w:rFonts w:ascii="Cambria Math" w:hAnsi="Cambria Math"/>
              <w:lang w:val="en-US"/>
            </w:rPr>
            <m:t>ε</m:t>
          </m:r>
        </m:oMath>
        <w:r w:rsidR="00136B09">
          <w:rPr>
            <w:lang w:val="en-US"/>
          </w:rPr>
          <w:t xml:space="preserve"> the </w:t>
        </w:r>
      </w:ins>
      <w:ins w:id="436" w:author="Hümbelin Oliver" w:date="2014-12-10T13:33:00Z">
        <w:r w:rsidR="00136B09">
          <w:rPr>
            <w:lang w:val="en-US"/>
          </w:rPr>
          <w:t>the GE-Measures incorporate</w:t>
        </w:r>
      </w:ins>
      <w:ins w:id="437" w:author="Hümbelin Oliver" w:date="2014-12-10T13:34:00Z">
        <w:r w:rsidR="00136B09">
          <w:rPr>
            <w:lang w:val="en-US"/>
          </w:rPr>
          <w:t xml:space="preserve"> a sensitivity parameter</w:t>
        </w:r>
      </w:ins>
      <m:oMath>
        <m:r>
          <w:ins w:id="438" w:author="Hümbelin Oliver" w:date="2014-12-10T13:35:00Z">
            <w:rPr>
              <w:rFonts w:ascii="Cambria Math" w:hAnsi="Cambria Math"/>
              <w:lang w:val="en-US"/>
            </w:rPr>
            <m:t xml:space="preserve"> </m:t>
          </w:ins>
        </m:r>
        <m:r>
          <w:ins w:id="439" w:author="Hümbelin Oliver" w:date="2014-12-10T13:34:00Z">
            <w:rPr>
              <w:rFonts w:ascii="Cambria Math" w:hAnsi="Cambria Math"/>
              <w:lang w:val="en-US"/>
            </w:rPr>
            <m:t>α</m:t>
          </w:ins>
        </m:r>
      </m:oMath>
      <w:ins w:id="440" w:author="Hümbelin Oliver" w:date="2014-12-10T13:34:00Z">
        <w:r w:rsidR="00136B09">
          <w:rPr>
            <w:lang w:val="en-US"/>
          </w:rPr>
          <w:t xml:space="preserve">. </w:t>
        </w:r>
      </w:ins>
      <w:ins w:id="441" w:author="Hümbelin Oliver" w:date="2014-12-10T13:35:00Z">
        <w:r w:rsidR="00B545B2">
          <w:rPr>
            <w:lang w:val="en-US"/>
          </w:rPr>
          <w:t>This parameter</w:t>
        </w:r>
        <w:r w:rsidR="00136B09">
          <w:rPr>
            <w:lang w:val="en-US"/>
          </w:rPr>
          <w:t xml:space="preserve"> can be any real number. The more positive </w:t>
        </w:r>
      </w:ins>
      <w:ins w:id="442" w:author="Hümbelin Oliver" w:date="2014-12-10T13:36:00Z">
        <w:r w:rsidR="00136B09">
          <w:rPr>
            <w:lang w:val="en-US"/>
          </w:rPr>
          <w:t xml:space="preserve"> </w:t>
        </w:r>
        <m:oMath>
          <m:r>
            <w:rPr>
              <w:rFonts w:ascii="Cambria Math" w:hAnsi="Cambria Math"/>
              <w:lang w:val="en-US"/>
            </w:rPr>
            <m:t>α</m:t>
          </m:r>
        </m:oMath>
        <w:r w:rsidR="00136B09">
          <w:rPr>
            <w:lang w:val="en-US"/>
          </w:rPr>
          <w:t xml:space="preserve"> is, the more focus is laid on the upper part of the </w:t>
        </w:r>
      </w:ins>
      <w:ins w:id="443" w:author="Hümbelin Oliver" w:date="2014-12-10T13:37:00Z">
        <w:r w:rsidR="00136B09">
          <w:rPr>
            <w:lang w:val="en-US"/>
          </w:rPr>
          <w:t xml:space="preserve">distribution. Similarly, </w:t>
        </w:r>
      </w:ins>
      <w:ins w:id="444" w:author="Hümbelin Oliver" w:date="2014-12-10T13:38:00Z">
        <w:r w:rsidR="00136B09">
          <w:rPr>
            <w:lang w:val="en-US"/>
          </w:rPr>
          <w:t>with values for</w:t>
        </w:r>
      </w:ins>
      <w:ins w:id="445" w:author="Hümbelin Oliver" w:date="2014-12-10T13:37:00Z">
        <w:r w:rsidR="00136B09">
          <w:rPr>
            <w:lang w:val="en-US"/>
          </w:rPr>
          <w:t xml:space="preserve"> </w:t>
        </w:r>
        <m:oMath>
          <m:r>
            <w:rPr>
              <w:rFonts w:ascii="Cambria Math" w:hAnsi="Cambria Math"/>
              <w:lang w:val="en-US"/>
            </w:rPr>
            <m:t>α</m:t>
          </m:r>
        </m:oMath>
      </w:ins>
      <w:ins w:id="446" w:author="Hümbelin Oliver" w:date="2014-12-10T13:38:00Z">
        <w:r w:rsidR="00136B09">
          <w:rPr>
            <w:lang w:val="en-US"/>
          </w:rPr>
          <w:t xml:space="preserve"> getting more and more negative the GE measures give more weight to </w:t>
        </w:r>
      </w:ins>
      <w:ins w:id="447" w:author="Hümbelin Oliver" w:date="2014-12-10T13:39:00Z">
        <w:r w:rsidR="00136B09">
          <w:rPr>
            <w:lang w:val="en-US"/>
          </w:rPr>
          <w:t>the bottom of the distribution.</w:t>
        </w:r>
      </w:ins>
      <w:ins w:id="448" w:author="Hümbelin Oliver" w:date="2014-12-10T13:41:00Z">
        <w:r w:rsidR="00B545B2">
          <w:rPr>
            <w:lang w:val="en-US"/>
          </w:rPr>
          <w:t xml:space="preserve"> T</w:t>
        </w:r>
      </w:ins>
      <w:ins w:id="449" w:author="Hümbelin Oliver" w:date="2014-12-10T13:42:00Z">
        <w:r w:rsidR="00B545B2">
          <w:rPr>
            <w:lang w:val="en-US"/>
          </w:rPr>
          <w:t xml:space="preserve">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ins>
    </w:p>
    <w:p w14:paraId="3747E3DC" w14:textId="77777777" w:rsidR="00D60A04" w:rsidRDefault="00D60A04" w:rsidP="00A40C08">
      <w:pPr>
        <w:rPr>
          <w:ins w:id="450" w:author="Hümbelin Oliver" w:date="2014-12-10T12:39:00Z"/>
          <w:lang w:val="en-US"/>
        </w:rPr>
      </w:pPr>
    </w:p>
    <w:p w14:paraId="685E3132" w14:textId="646E4F3A" w:rsidR="00CE2631" w:rsidRPr="008A44AD" w:rsidRDefault="00CE2631" w:rsidP="00A40C08">
      <w:pPr>
        <w:rPr>
          <w:ins w:id="451" w:author="Hümbelin Oliver" w:date="2014-12-09T18:44:00Z"/>
          <w:lang w:val="en-US"/>
        </w:rPr>
      </w:pPr>
      <w:ins w:id="452" w:author="Hümbelin Oliver" w:date="2014-12-09T19:11:00Z">
        <w:r>
          <w:rPr>
            <w:lang w:val="en-US"/>
          </w:rPr>
          <w:t xml:space="preserve">We choose </w:t>
        </w:r>
      </w:ins>
      <m:oMath>
        <m:r>
          <w:ins w:id="453" w:author="Hümbelin Oliver" w:date="2014-12-09T19:20:00Z">
            <w:rPr>
              <w:rFonts w:ascii="Cambria Math" w:hAnsi="Cambria Math"/>
              <w:lang w:val="en-US"/>
            </w:rPr>
            <m:t>ε=1</m:t>
          </w:ins>
        </m:r>
      </m:oMath>
      <w:ins w:id="454" w:author="Hümbelin Oliver" w:date="2014-12-09T19:19:00Z">
        <w:r>
          <w:rPr>
            <w:lang w:val="en-US"/>
          </w:rPr>
          <w:t xml:space="preserve"> </w:t>
        </w:r>
      </w:ins>
      <w:ins w:id="455" w:author="Hümbelin Oliver" w:date="2014-12-09T19:20:00Z">
        <w:r>
          <w:rPr>
            <w:lang w:val="en-US"/>
          </w:rPr>
          <w:t xml:space="preserve">for the Atkinson and </w:t>
        </w:r>
      </w:ins>
      <w:ins w:id="456" w:author="Hümbelin Oliver" w:date="2014-12-10T12:20:00Z">
        <w:r w:rsidR="008A44AD">
          <w:rPr>
            <w:lang w:val="en-US"/>
          </w:rPr>
          <w:t>the Theil</w:t>
        </w:r>
      </w:ins>
      <w:ins w:id="457" w:author="Hümbelin Oliver" w:date="2014-12-10T12:22:00Z">
        <w:r w:rsidR="008A44AD">
          <w:rPr>
            <w:lang w:val="en-US"/>
          </w:rPr>
          <w:t xml:space="preserve"> (=GE(</w:t>
        </w:r>
      </w:ins>
      <m:oMath>
        <m:r>
          <w:ins w:id="458" w:author="Hümbelin Oliver" w:date="2014-12-10T13:49:00Z">
            <w:rPr>
              <w:rFonts w:ascii="Cambria Math" w:hAnsi="Cambria Math"/>
              <w:lang w:val="en-US"/>
            </w:rPr>
            <m:t>α</m:t>
          </w:ins>
        </m:r>
      </m:oMath>
      <w:ins w:id="459" w:author="Hümbelin Oliver" w:date="2014-12-10T13:49:00Z">
        <w:r w:rsidR="00B545B2">
          <w:rPr>
            <w:lang w:val="en-US"/>
          </w:rPr>
          <w:t>=1</w:t>
        </w:r>
      </w:ins>
      <w:ins w:id="460" w:author="Hümbelin Oliver" w:date="2014-12-10T12:22:00Z">
        <w:r w:rsidR="008A44AD">
          <w:rPr>
            <w:lang w:val="en-US"/>
          </w:rPr>
          <w:t>))</w:t>
        </w:r>
      </w:ins>
      <w:ins w:id="461" w:author="Hümbelin Oliver" w:date="2014-12-09T19:20:00Z">
        <w:r>
          <w:rPr>
            <w:lang w:val="en-US"/>
          </w:rPr>
          <w:t xml:space="preserve"> </w:t>
        </w:r>
      </w:ins>
      <w:ins w:id="462" w:author="Hümbelin Oliver" w:date="2014-12-09T19:11:00Z">
        <w:r>
          <w:rPr>
            <w:lang w:val="en-US"/>
          </w:rPr>
          <w:t xml:space="preserve">to compare, how the development of inequality changes over time, when comparing the middle part sensitive Gini coefficient to the </w:t>
        </w:r>
      </w:ins>
      <w:ins w:id="463" w:author="Hümbelin Oliver" w:date="2014-12-10T12:49:00Z">
        <w:r w:rsidR="00255FA6">
          <w:rPr>
            <w:lang w:val="en-US"/>
          </w:rPr>
          <w:t xml:space="preserve">bottom-sensitive </w:t>
        </w:r>
      </w:ins>
      <w:ins w:id="464" w:author="Hümbelin Oliver" w:date="2014-12-09T19:11:00Z">
        <w:r>
          <w:rPr>
            <w:lang w:val="en-US"/>
          </w:rPr>
          <w:t xml:space="preserve">Atkinson index and </w:t>
        </w:r>
      </w:ins>
      <w:ins w:id="465" w:author="Hümbelin Oliver" w:date="2014-12-10T12:49:00Z">
        <w:r w:rsidR="00255FA6">
          <w:rPr>
            <w:lang w:val="en-US"/>
          </w:rPr>
          <w:t>the top-sensitive</w:t>
        </w:r>
      </w:ins>
      <w:ins w:id="466" w:author="Hümbelin Oliver" w:date="2014-12-09T19:12:00Z">
        <w:r>
          <w:rPr>
            <w:lang w:val="en-US"/>
          </w:rPr>
          <w:t xml:space="preserve"> Theil index</w:t>
        </w:r>
      </w:ins>
      <w:ins w:id="467" w:author="Hümbelin Oliver" w:date="2014-12-10T12:22:00Z">
        <w:r w:rsidR="008A44AD">
          <w:rPr>
            <w:lang w:val="en-US"/>
          </w:rPr>
          <w:t>.</w:t>
        </w:r>
      </w:ins>
      <w:ins w:id="468" w:author="Hümbelin Oliver" w:date="2014-12-10T12:23:00Z">
        <w:r w:rsidR="008A44AD">
          <w:rPr>
            <w:lang w:val="en-US"/>
          </w:rPr>
          <w:t xml:space="preserve"> </w:t>
        </w:r>
        <w:r w:rsidR="008A44AD" w:rsidRPr="008A44AD">
          <w:rPr>
            <w:lang w:val="en-US"/>
          </w:rPr>
          <w:t>We choose rather moderate</w:t>
        </w:r>
      </w:ins>
      <w:ins w:id="469" w:author="Hümbelin Oliver" w:date="2014-12-10T12:24:00Z">
        <w:r w:rsidR="008A44AD" w:rsidRPr="008A44AD">
          <w:rPr>
            <w:lang w:val="en-US"/>
          </w:rPr>
          <w:t xml:space="preserve"> variants of the Atkinson/Generalized entropy famil</w:t>
        </w:r>
      </w:ins>
      <w:ins w:id="470" w:author="Hümbelin Oliver" w:date="2014-12-10T12:29:00Z">
        <w:r w:rsidR="00D60A04">
          <w:rPr>
            <w:lang w:val="en-US"/>
          </w:rPr>
          <w:t>ies</w:t>
        </w:r>
      </w:ins>
      <w:ins w:id="471" w:author="Hümbelin Oliver" w:date="2014-12-10T12:25:00Z">
        <w:r w:rsidR="008A44AD">
          <w:rPr>
            <w:lang w:val="en-US"/>
          </w:rPr>
          <w:t xml:space="preserve">, because we </w:t>
        </w:r>
      </w:ins>
      <w:ins w:id="472" w:author="Hümbelin Oliver" w:date="2014-12-10T12:26:00Z">
        <w:r w:rsidR="008A44AD">
          <w:rPr>
            <w:lang w:val="en-US"/>
          </w:rPr>
          <w:t>don’t want to focus only on the extremes. Cowell and Fla</w:t>
        </w:r>
        <w:r w:rsidR="00D60A04">
          <w:rPr>
            <w:lang w:val="en-US"/>
          </w:rPr>
          <w:t>chair (2007) show that these measures get very sensitive</w:t>
        </w:r>
      </w:ins>
      <w:ins w:id="473" w:author="Hümbelin Oliver" w:date="2014-12-10T12:27:00Z">
        <w:r w:rsidR="00D60A04">
          <w:rPr>
            <w:lang w:val="en-US"/>
          </w:rPr>
          <w:t xml:space="preserve"> to</w:t>
        </w:r>
      </w:ins>
      <w:ins w:id="474" w:author="Hümbelin Oliver" w:date="2014-12-10T12:26:00Z">
        <w:r w:rsidR="00D60A04">
          <w:rPr>
            <w:lang w:val="en-US"/>
          </w:rPr>
          <w:t xml:space="preserve"> high/low incomes when</w:t>
        </w:r>
      </w:ins>
      <w:ins w:id="475" w:author="Hümbelin Oliver" w:date="2014-12-10T12:27:00Z">
        <w:r w:rsidR="00D60A04">
          <w:rPr>
            <w:lang w:val="en-US"/>
          </w:rPr>
          <w:t xml:space="preserve"> high values </w:t>
        </w:r>
      </w:ins>
      <w:ins w:id="476" w:author="Hümbelin Oliver" w:date="2014-12-10T12:29:00Z">
        <w:r w:rsidR="00D60A04">
          <w:rPr>
            <w:lang w:val="en-US"/>
          </w:rPr>
          <w:t>for</w:t>
        </w:r>
      </w:ins>
      <w:ins w:id="477" w:author="Hümbelin Oliver" w:date="2014-12-10T12:28:00Z">
        <w:r w:rsidR="00D60A04">
          <w:rPr>
            <w:lang w:val="en-US"/>
          </w:rPr>
          <w:t xml:space="preserve"> </w:t>
        </w:r>
        <m:oMath>
          <m:r>
            <w:rPr>
              <w:rFonts w:ascii="Cambria Math" w:hAnsi="Cambria Math"/>
              <w:lang w:val="en-US"/>
            </w:rPr>
            <m:t>ε</m:t>
          </m:r>
        </m:oMath>
      </w:ins>
      <m:oMath>
        <m:r>
          <w:ins w:id="478" w:author="Hümbelin Oliver" w:date="2014-12-10T12:45:00Z">
            <w:rPr>
              <w:rFonts w:ascii="Cambria Math" w:hAnsi="Cambria Math"/>
              <w:lang w:val="en-US"/>
            </w:rPr>
            <m:t>&gt;1</m:t>
          </w:ins>
        </m:r>
      </m:oMath>
      <w:ins w:id="479" w:author="Hümbelin Oliver" w:date="2014-12-10T12:27:00Z">
        <w:r w:rsidR="00D60A04">
          <w:rPr>
            <w:lang w:val="en-US"/>
          </w:rPr>
          <w:t xml:space="preserve"> </w:t>
        </w:r>
      </w:ins>
      <w:ins w:id="480" w:author="Hümbelin Oliver" w:date="2014-12-10T12:29:00Z">
        <w:r w:rsidR="00D60A04">
          <w:rPr>
            <w:lang w:val="en-US"/>
          </w:rPr>
          <w:t>respectively</w:t>
        </w:r>
      </w:ins>
      <w:ins w:id="481" w:author="Hümbelin Oliver" w:date="2014-12-10T12:28:00Z">
        <w:r w:rsidR="00D60A04">
          <w:rPr>
            <w:lang w:val="en-US"/>
          </w:rPr>
          <w:t xml:space="preserve"> </w:t>
        </w:r>
        <m:oMath>
          <m:r>
            <w:rPr>
              <w:rFonts w:ascii="Cambria Math" w:hAnsi="Cambria Math"/>
              <w:lang w:val="en-US"/>
            </w:rPr>
            <m:t>α</m:t>
          </m:r>
        </m:oMath>
      </w:ins>
      <m:oMath>
        <m:r>
          <w:ins w:id="482" w:author="Hümbelin Oliver" w:date="2014-12-10T12:45:00Z">
            <w:rPr>
              <w:rFonts w:ascii="Cambria Math" w:hAnsi="Cambria Math"/>
              <w:lang w:val="en-US"/>
            </w:rPr>
            <m:t>&gt;1</m:t>
          </w:ins>
        </m:r>
      </m:oMath>
      <w:ins w:id="483" w:author="Hümbelin Oliver" w:date="2014-12-10T12:29:00Z">
        <w:r w:rsidR="00D60A04">
          <w:rPr>
            <w:lang w:val="en-US"/>
          </w:rPr>
          <w:t xml:space="preserve"> are chosen.</w:t>
        </w:r>
      </w:ins>
      <w:ins w:id="484" w:author="Hümbelin Oliver" w:date="2014-12-10T12:23:00Z">
        <w:r w:rsidR="008A44AD" w:rsidRPr="008A44AD">
          <w:rPr>
            <w:lang w:val="en-US"/>
          </w:rPr>
          <w:t xml:space="preserve"> </w:t>
        </w:r>
      </w:ins>
    </w:p>
    <w:p w14:paraId="50F1B959" w14:textId="77777777" w:rsidR="002D573D" w:rsidRPr="00B545B2" w:rsidRDefault="002D573D" w:rsidP="00A40C08">
      <w:pPr>
        <w:rPr>
          <w:ins w:id="485" w:author="Hümbelin Oliver" w:date="2014-12-09T19:20:00Z"/>
          <w:lang w:val="en-US"/>
        </w:rPr>
      </w:pPr>
    </w:p>
    <w:p w14:paraId="72496FC0" w14:textId="558D8508" w:rsidR="00CE2631" w:rsidRPr="00E96D76" w:rsidRDefault="00E96D76" w:rsidP="00A40C08">
      <w:pPr>
        <w:rPr>
          <w:ins w:id="486" w:author="Hümbelin Oliver" w:date="2014-12-09T19:20:00Z"/>
          <w:lang w:val="en-US"/>
        </w:rPr>
      </w:pPr>
      <w:ins w:id="487" w:author="Hümbelin Oliver" w:date="2014-12-10T13:53:00Z">
        <w:r>
          <w:rPr>
            <w:lang w:val="en-US"/>
          </w:rPr>
          <w:t xml:space="preserve">The bottom left graph in Figure 3 shows the three time series. </w:t>
        </w:r>
      </w:ins>
      <w:ins w:id="488" w:author="Hümbelin Oliver" w:date="2014-12-10T13:54:00Z">
        <w:r>
          <w:rPr>
            <w:lang w:val="en-US"/>
          </w:rPr>
          <w:t xml:space="preserve">We used the log of the indices and </w:t>
        </w:r>
      </w:ins>
      <w:ins w:id="489" w:author="Hümbelin Oliver" w:date="2014-12-10T13:55:00Z">
        <w:r>
          <w:rPr>
            <w:lang w:val="en-US"/>
          </w:rPr>
          <w:t>index each series to the value of 1940</w:t>
        </w:r>
      </w:ins>
      <w:ins w:id="490" w:author="Hümbelin Oliver" w:date="2014-12-10T13:56:00Z">
        <w:r>
          <w:rPr>
            <w:lang w:val="en-US"/>
          </w:rPr>
          <w:t xml:space="preserve"> by doing this it is not possible anymore the interpret the level of each series, but they are better comparable between each other. </w:t>
        </w:r>
      </w:ins>
      <w:ins w:id="491" w:author="Hümbelin Oliver" w:date="2014-12-10T13:57:00Z">
        <w:r>
          <w:rPr>
            <w:lang w:val="en-US"/>
          </w:rPr>
          <w:t>The series follow a quit similar pattern, while they differ in volatility</w:t>
        </w:r>
      </w:ins>
      <w:ins w:id="492" w:author="Hümbelin Oliver" w:date="2014-12-10T13:58:00Z">
        <w:r>
          <w:rPr>
            <w:lang w:val="en-US"/>
          </w:rPr>
          <w:t>. This suggest</w:t>
        </w:r>
      </w:ins>
      <w:ins w:id="493" w:author="Hümbelin Oliver" w:date="2014-12-10T16:30:00Z">
        <w:r w:rsidR="00BE44E9">
          <w:rPr>
            <w:lang w:val="en-US"/>
          </w:rPr>
          <w:t>s</w:t>
        </w:r>
      </w:ins>
      <w:ins w:id="494" w:author="Hümbelin Oliver" w:date="2014-12-10T13:58:00Z">
        <w:r>
          <w:rPr>
            <w:lang w:val="en-US"/>
          </w:rPr>
          <w:t xml:space="preserve"> that the borders of the distribution are </w:t>
        </w:r>
      </w:ins>
      <w:ins w:id="495" w:author="Hümbelin Oliver" w:date="2014-12-10T16:32:00Z">
        <w:r w:rsidR="00BE44E9">
          <w:rPr>
            <w:lang w:val="en-US"/>
          </w:rPr>
          <w:t>stronger</w:t>
        </w:r>
      </w:ins>
      <w:ins w:id="496" w:author="Hümbelin Oliver" w:date="2014-12-10T13:58:00Z">
        <w:r>
          <w:rPr>
            <w:lang w:val="en-US"/>
          </w:rPr>
          <w:t xml:space="preserve"> prone to changes. </w:t>
        </w:r>
      </w:ins>
      <w:ins w:id="497" w:author="Hümbelin Oliver" w:date="2014-12-10T14:00:00Z">
        <w:r>
          <w:rPr>
            <w:lang w:val="en-US"/>
          </w:rPr>
          <w:t>Following the strong changes of the Theil-index</w:t>
        </w:r>
      </w:ins>
      <w:ins w:id="498" w:author="Hümbelin Oliver" w:date="2014-12-10T16:32:00Z">
        <w:r w:rsidR="00BE44E9">
          <w:rPr>
            <w:lang w:val="en-US"/>
          </w:rPr>
          <w:t xml:space="preserve"> </w:t>
        </w:r>
      </w:ins>
      <w:ins w:id="499" w:author="Hümbelin Oliver" w:date="2014-12-10T13:59:00Z">
        <w:r>
          <w:rPr>
            <w:lang w:val="en-US"/>
          </w:rPr>
          <w:t xml:space="preserve">this is especially </w:t>
        </w:r>
      </w:ins>
      <w:ins w:id="500" w:author="Hümbelin Oliver" w:date="2014-12-10T16:30:00Z">
        <w:r w:rsidR="00BE44E9">
          <w:rPr>
            <w:lang w:val="en-US"/>
          </w:rPr>
          <w:t xml:space="preserve">true </w:t>
        </w:r>
      </w:ins>
      <w:ins w:id="501" w:author="Hümbelin Oliver" w:date="2014-12-10T13:59:00Z">
        <w:r>
          <w:rPr>
            <w:lang w:val="en-US"/>
          </w:rPr>
          <w:t>for the upper part of the distribution</w:t>
        </w:r>
      </w:ins>
    </w:p>
    <w:p w14:paraId="065114D6" w14:textId="77777777" w:rsidR="00CE2631" w:rsidRPr="00D30CA2" w:rsidRDefault="00CE2631" w:rsidP="00A40C08">
      <w:pPr>
        <w:rPr>
          <w:ins w:id="502" w:author="Hümbelin Oliver" w:date="2014-12-09T19:20:00Z"/>
          <w:lang w:val="en-US"/>
        </w:rPr>
      </w:pPr>
    </w:p>
    <w:p w14:paraId="1189EEDE" w14:textId="77777777" w:rsidR="00CE2631" w:rsidRPr="00372BCA" w:rsidRDefault="00CE2631" w:rsidP="00A40C08">
      <w:pPr>
        <w:rPr>
          <w:ins w:id="503" w:author="Hümbelin Oliver" w:date="2014-12-09T19:21:00Z"/>
          <w:lang w:val="en-US"/>
        </w:rPr>
      </w:pPr>
    </w:p>
    <w:p w14:paraId="515BC8F6" w14:textId="77777777" w:rsidR="00E90501" w:rsidRPr="00372BCA" w:rsidRDefault="00E90501" w:rsidP="00A40C08">
      <w:pPr>
        <w:rPr>
          <w:ins w:id="504" w:author="Hümbelin Oliver" w:date="2014-12-09T17:51:00Z"/>
          <w:lang w:val="en-US"/>
        </w:rPr>
      </w:pPr>
    </w:p>
    <w:p w14:paraId="39BE3DA6" w14:textId="1ECF3396" w:rsidR="00E90501" w:rsidRPr="00EB7F0F" w:rsidRDefault="00E90501" w:rsidP="00E90501">
      <w:pPr>
        <w:pStyle w:val="Heading3"/>
        <w:rPr>
          <w:ins w:id="505" w:author="Hümbelin Oliver" w:date="2014-12-09T17:51:00Z"/>
          <w:i/>
          <w:lang w:val="en-US"/>
        </w:rPr>
      </w:pPr>
      <w:bookmarkStart w:id="506" w:name="_Ref405912071"/>
      <w:ins w:id="507" w:author="Hümbelin Oliver" w:date="2014-12-09T17:51:00Z">
        <w:r w:rsidRPr="00E90501">
          <w:rPr>
            <w:i/>
            <w:lang w:val="en-US"/>
          </w:rPr>
          <w:lastRenderedPageBreak/>
          <w:t xml:space="preserve">Change over time: </w:t>
        </w:r>
        <w:r>
          <w:rPr>
            <w:i/>
            <w:lang w:val="en-US"/>
          </w:rPr>
          <w:t>One population measures vs relative distribution</w:t>
        </w:r>
        <w:bookmarkEnd w:id="506"/>
      </w:ins>
    </w:p>
    <w:p w14:paraId="49396400" w14:textId="77777777" w:rsidR="00E90501" w:rsidRPr="00E90501" w:rsidRDefault="00E90501" w:rsidP="00E90501">
      <w:pPr>
        <w:rPr>
          <w:ins w:id="508" w:author="Hümbelin Oliver" w:date="2014-12-09T17:49:00Z"/>
          <w:lang w:val="en-US"/>
        </w:rPr>
      </w:pPr>
    </w:p>
    <w:p w14:paraId="5583641C" w14:textId="185002FE" w:rsidR="00497AAC" w:rsidRDefault="00497AAC" w:rsidP="008C2F1A">
      <w:pPr>
        <w:rPr>
          <w:lang w:val="en-US"/>
        </w:rPr>
      </w:pPr>
      <w:r w:rsidRPr="00497AAC">
        <w:rPr>
          <w:lang w:val="en-US"/>
        </w:rPr>
        <w:t xml:space="preserve">Here we examine how interpretation can change, when we expand the analysis by using relative distribution methods </w:t>
      </w:r>
      <w:r w:rsidR="00634342">
        <w:rPr>
          <w:lang w:val="en-US"/>
        </w:rPr>
        <w:t xml:space="preserve">in </w:t>
      </w:r>
      <w:del w:id="509" w:author="Hümbelin Oliver" w:date="2014-12-09T18:12:00Z">
        <w:r w:rsidR="00634342" w:rsidDel="00BD6DED">
          <w:rPr>
            <w:lang w:val="en-US"/>
          </w:rPr>
          <w:delText xml:space="preserve">addition </w:delText>
        </w:r>
      </w:del>
      <w:ins w:id="510" w:author="Hümbelin Oliver" w:date="2014-12-09T18:12:00Z">
        <w:r w:rsidR="00BD6DED">
          <w:rPr>
            <w:lang w:val="en-US"/>
          </w:rPr>
          <w:t xml:space="preserve">comparison </w:t>
        </w:r>
      </w:ins>
      <w:r w:rsidR="00634342">
        <w:rPr>
          <w:lang w:val="en-US"/>
        </w:rPr>
        <w:t>to</w:t>
      </w:r>
      <w:r w:rsidRPr="00497AAC">
        <w:rPr>
          <w:lang w:val="en-US"/>
        </w:rPr>
        <w:t xml:space="preserve"> </w:t>
      </w:r>
      <w:del w:id="511" w:author="Hümbelin Oliver" w:date="2014-12-10T16:33:00Z">
        <w:r w:rsidR="00634342" w:rsidDel="00BE44E9">
          <w:rPr>
            <w:lang w:val="en-US"/>
          </w:rPr>
          <w:delText xml:space="preserve">time series </w:delText>
        </w:r>
      </w:del>
      <w:del w:id="512" w:author="Hümbelin Oliver" w:date="2014-12-11T13:55:00Z">
        <w:r w:rsidR="00634342" w:rsidDel="006E6A93">
          <w:rPr>
            <w:lang w:val="en-US"/>
          </w:rPr>
          <w:delText>of</w:delText>
        </w:r>
        <w:r w:rsidR="00634342" w:rsidRPr="00497AAC" w:rsidDel="006E6A93">
          <w:rPr>
            <w:lang w:val="en-US"/>
          </w:rPr>
          <w:delText xml:space="preserve"> </w:delText>
        </w:r>
      </w:del>
      <w:r w:rsidRPr="00497AAC">
        <w:rPr>
          <w:lang w:val="en-US"/>
        </w:rPr>
        <w:t>Gini</w:t>
      </w:r>
      <w:r w:rsidR="00D674B0">
        <w:rPr>
          <w:lang w:val="en-US"/>
        </w:rPr>
        <w:t xml:space="preserve"> </w:t>
      </w:r>
      <w:r w:rsidR="00E269DF">
        <w:rPr>
          <w:lang w:val="en-US"/>
        </w:rPr>
        <w:t>c</w:t>
      </w:r>
      <w:r w:rsidRPr="00497AAC">
        <w:rPr>
          <w:lang w:val="en-US"/>
        </w:rPr>
        <w:t xml:space="preserve">oefficients. We therefore use the published percentiles </w:t>
      </w:r>
      <w:r w:rsidR="00E269DF">
        <w:rPr>
          <w:lang w:val="en-US"/>
        </w:rPr>
        <w:t>of</w:t>
      </w:r>
      <w:r w:rsidRPr="00497AAC">
        <w:rPr>
          <w:lang w:val="en-US"/>
        </w:rPr>
        <w:t xml:space="preserve"> the distribution of tax</w:t>
      </w:r>
      <w:r>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Pr="00497AAC">
        <w:rPr>
          <w:lang w:val="en-US"/>
        </w:rPr>
        <w:t>. We prefer these measures over the calculate</w:t>
      </w:r>
      <w:r w:rsidR="00D674B0">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sidR="00F06E77">
        <w:rPr>
          <w:lang w:val="en-US"/>
        </w:rPr>
        <w:t>.</w:t>
      </w:r>
      <w:r>
        <w:rPr>
          <w:rStyle w:val="FootnoteReference"/>
          <w:lang w:val="en-US"/>
        </w:rPr>
        <w:footnoteReference w:id="13"/>
      </w:r>
    </w:p>
    <w:p w14:paraId="2CA461BC" w14:textId="77777777" w:rsidR="00497AAC" w:rsidRDefault="00497AAC" w:rsidP="008C2F1A">
      <w:pPr>
        <w:rPr>
          <w:lang w:val="en-US"/>
        </w:rPr>
      </w:pPr>
    </w:p>
    <w:p w14:paraId="394641CA" w14:textId="13D79AA5" w:rsidR="00992DB1" w:rsidRDefault="00497AAC" w:rsidP="008C2F1A">
      <w:pPr>
        <w:rPr>
          <w:lang w:val="en-US"/>
        </w:rPr>
      </w:pPr>
      <w:r w:rsidRPr="00497AAC">
        <w:rPr>
          <w:lang w:val="en-US"/>
        </w:rPr>
        <w:t xml:space="preserve">We use the reported </w:t>
      </w:r>
      <w:r w:rsidR="00D674B0">
        <w:rPr>
          <w:lang w:val="en-US"/>
        </w:rPr>
        <w:t>m</w:t>
      </w:r>
      <w:r w:rsidRPr="00497AAC">
        <w:rPr>
          <w:lang w:val="en-US"/>
        </w:rPr>
        <w:t>easures at the cost of time. The longest time-period we can compare out of these data reaches from 2003 to 2010.</w:t>
      </w:r>
      <w:r w:rsidR="00AC0437">
        <w:rPr>
          <w:lang w:val="en-US"/>
        </w:rPr>
        <w:t xml:space="preserve"> This includes all tax subjects (non-taxed and special cases).</w:t>
      </w:r>
      <w:r w:rsidRPr="00497AAC">
        <w:rPr>
          <w:lang w:val="en-US"/>
        </w:rPr>
        <w:t xml:space="preserve"> </w:t>
      </w:r>
      <w:r w:rsidR="00D674B0">
        <w:rPr>
          <w:lang w:val="en-US"/>
        </w:rPr>
        <w:t xml:space="preserve">The </w:t>
      </w:r>
      <w:r w:rsidRPr="00497AAC">
        <w:rPr>
          <w:lang w:val="en-US"/>
        </w:rPr>
        <w:t xml:space="preserve">Gini </w:t>
      </w:r>
      <w:r w:rsidR="00D674B0">
        <w:rPr>
          <w:lang w:val="en-US"/>
        </w:rPr>
        <w:t xml:space="preserve">coefficient </w:t>
      </w:r>
      <w:r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007EB09A" w14:textId="77777777" w:rsidR="00D674B0" w:rsidDel="00BE44E9" w:rsidRDefault="00D674B0" w:rsidP="008C2F1A">
      <w:pPr>
        <w:rPr>
          <w:del w:id="517" w:author="Hümbelin Oliver" w:date="2014-12-10T16:34:00Z"/>
          <w:lang w:val="en-US"/>
        </w:rPr>
      </w:pPr>
    </w:p>
    <w:p w14:paraId="32B9A853" w14:textId="77777777" w:rsidR="00154023" w:rsidRPr="00AC0437" w:rsidRDefault="00154023" w:rsidP="00154023">
      <w:pPr>
        <w:rPr>
          <w:lang w:val="en-US"/>
        </w:rPr>
      </w:pPr>
    </w:p>
    <w:p w14:paraId="177B3FA3" w14:textId="06F5C68C"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population </w:t>
      </w:r>
      <m:oMath>
        <m:sSub>
          <m:sSubPr>
            <m:ctrlPr>
              <w:ins w:id="518" w:author="Hümbelin Oliver" w:date="2014-12-10T17:42:00Z">
                <w:rPr>
                  <w:rFonts w:ascii="Cambria Math" w:hAnsi="Cambria Math"/>
                  <w:i/>
                  <w:lang w:val="en-US"/>
                </w:rPr>
              </w:ins>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2010 as</w:t>
      </w:r>
      <w:r w:rsidR="00154023" w:rsidRPr="00154023">
        <w:rPr>
          <w:lang w:val="en-US"/>
        </w:rPr>
        <w:t xml:space="preserve"> the comparison population </w:t>
      </w:r>
      <m:oMath>
        <m:r>
          <w:rPr>
            <w:rFonts w:ascii="Cambria Math" w:hAnsi="Cambria Math"/>
            <w:lang w:val="en-US"/>
          </w:rPr>
          <m:t>Y</m:t>
        </m:r>
      </m:oMath>
      <w:r w:rsidR="00154023" w:rsidRPr="00154023">
        <w:rPr>
          <w:lang w:val="en-US"/>
        </w:rPr>
        <w:t xml:space="preserve">. </w:t>
      </w:r>
      <m:oMath>
        <m:r>
          <w:rPr>
            <w:rFonts w:ascii="Cambria Math" w:hAnsi="Cambria Math"/>
            <w:lang w:val="en-US"/>
          </w:rPr>
          <m:t>x</m:t>
        </m:r>
      </m:oMath>
      <w:r w:rsidR="00BD4150">
        <w:rPr>
          <w:lang w:val="en-US"/>
        </w:rPr>
        <w:t xml:space="preserve"> </w:t>
      </w:r>
      <w:r w:rsidR="00154023" w:rsidRPr="00154023">
        <w:rPr>
          <w:lang w:val="en-US"/>
        </w:rPr>
        <w:t xml:space="preserve">represents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ins w:id="519" w:author="Hümbelin Oliver" w:date="2014-12-10T17:42:00Z">
                <w:rPr>
                  <w:rFonts w:ascii="Cambria Math" w:hAnsi="Cambria Math"/>
                  <w:i/>
                  <w:lang w:val="en-US"/>
                </w:rPr>
              </w:ins>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as </w:t>
      </w:r>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ins w:id="520" w:author="Hümbelin Oliver" w:date="2014-12-10T17:42:00Z">
                <w:rPr>
                  <w:rFonts w:ascii="Cambria Math" w:hAnsi="Cambria Math"/>
                  <w:i/>
                  <w:lang w:val="en-US"/>
                </w:rPr>
              </w:ins>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 xml:space="preserve">is then defined as </w:t>
      </w:r>
    </w:p>
    <w:p w14:paraId="6E450EA1" w14:textId="74DA280B" w:rsidR="00BD4150" w:rsidRPr="006C3A86" w:rsidRDefault="00255FA6" w:rsidP="00BD4150">
      <w:pPr>
        <w:pStyle w:val="Caption"/>
        <w:keepNext/>
        <w:jc w:val="center"/>
        <w:rPr>
          <w:rFonts w:ascii="Cambria Math" w:hAnsi="Cambria Math"/>
          <w:sz w:val="20"/>
          <w:lang w:val="en-US"/>
          <w:oMath/>
        </w:rPr>
      </w:pPr>
      <w:ins w:id="521" w:author="Hümbelin Oliver" w:date="2014-12-10T12:45:00Z">
        <w:r>
          <w:rPr>
            <w:sz w:val="19"/>
            <w:szCs w:val="19"/>
            <w:lang w:val="en-US"/>
          </w:rPr>
          <w:t>(</w:t>
        </w:r>
      </w:ins>
      <w:ins w:id="522" w:author="Hümbelin Oliver" w:date="2014-12-10T12:46:00Z">
        <w:r>
          <w:rPr>
            <w:sz w:val="19"/>
            <w:szCs w:val="19"/>
            <w:lang w:val="en-US"/>
          </w:rPr>
          <w:t>3</w:t>
        </w:r>
      </w:ins>
      <w:ins w:id="523" w:author="Hümbelin Oliver" w:date="2014-12-10T12:45:00Z">
        <w:r>
          <w:rPr>
            <w:sz w:val="19"/>
            <w:szCs w:val="19"/>
            <w:lang w:val="en-US"/>
          </w:rPr>
          <w:t>)</w:t>
        </w:r>
      </w:ins>
      <w:del w:id="524" w:author="Hümbelin Oliver" w:date="2014-12-10T12:45:00Z">
        <w:r w:rsidR="00BD4150" w:rsidRPr="00BD4150" w:rsidDel="00255FA6">
          <w:rPr>
            <w:sz w:val="19"/>
            <w:szCs w:val="19"/>
            <w:lang w:val="en-US"/>
          </w:rPr>
          <w:delText>(</w:delText>
        </w:r>
        <w:r w:rsidR="00BD4150" w:rsidRPr="00BD4150" w:rsidDel="00255FA6">
          <w:rPr>
            <w:sz w:val="19"/>
            <w:szCs w:val="19"/>
          </w:rPr>
          <w:fldChar w:fldCharType="begin"/>
        </w:r>
        <w:r w:rsidR="00BD4150" w:rsidRPr="00BD4150" w:rsidDel="00255FA6">
          <w:rPr>
            <w:sz w:val="19"/>
            <w:szCs w:val="19"/>
            <w:lang w:val="en-US"/>
          </w:rPr>
          <w:delInstrText xml:space="preserve"> SEQ Formel \* ARABIC </w:delInstrText>
        </w:r>
        <w:r w:rsidR="00BD4150" w:rsidRPr="00BD4150" w:rsidDel="00255FA6">
          <w:rPr>
            <w:sz w:val="19"/>
            <w:szCs w:val="19"/>
          </w:rPr>
          <w:fldChar w:fldCharType="separate"/>
        </w:r>
        <w:r w:rsidR="00BD4150" w:rsidDel="00255FA6">
          <w:rPr>
            <w:noProof/>
            <w:sz w:val="19"/>
            <w:szCs w:val="19"/>
            <w:lang w:val="en-US"/>
          </w:rPr>
          <w:delText>1</w:delText>
        </w:r>
        <w:r w:rsidR="00BD4150" w:rsidRPr="00BD4150" w:rsidDel="00255FA6">
          <w:rPr>
            <w:sz w:val="19"/>
            <w:szCs w:val="19"/>
          </w:rPr>
          <w:fldChar w:fldCharType="end"/>
        </w:r>
        <w:r w:rsidR="00BD4150" w:rsidRPr="00BD4150" w:rsidDel="00255FA6">
          <w:rPr>
            <w:sz w:val="19"/>
            <w:szCs w:val="19"/>
            <w:lang w:val="en-US"/>
          </w:rPr>
          <w:delText>)</w:delText>
        </w:r>
      </w:del>
      <w:r w:rsidR="00BD4150" w:rsidRPr="00BD4150">
        <w:rPr>
          <w:sz w:val="19"/>
          <w:szCs w:val="19"/>
          <w:lang w:val="en-US"/>
        </w:rPr>
        <w:t xml:space="preserve"> </w:t>
      </w:r>
      <m:oMath>
        <m:r>
          <m:rPr>
            <m:sty m:val="p"/>
          </m:rPr>
          <w:rPr>
            <w:rFonts w:ascii="Cambria Math" w:hAnsi="Cambria Math"/>
            <w:sz w:val="20"/>
            <w:lang w:val="en-US"/>
          </w:rPr>
          <m:t>R=</m:t>
        </m:r>
        <m:sSub>
          <m:sSubPr>
            <m:ctrlPr>
              <w:ins w:id="525" w:author="Hümbelin Oliver" w:date="2014-12-10T17:42:00Z">
                <w:rPr>
                  <w:rFonts w:ascii="Cambria Math" w:hAnsi="Cambria Math"/>
                  <w:bCs w:val="0"/>
                  <w:sz w:val="20"/>
                  <w:lang w:val="en-US"/>
                </w:rPr>
              </w:ins>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is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ins w:id="526" w:author="Hümbelin Oliver" w:date="2014-12-10T17:42:00Z">
                <w:rPr>
                  <w:rFonts w:ascii="Cambria Math" w:hAnsi="Cambria Math"/>
                  <w:i/>
                  <w:lang w:val="en-US"/>
                </w:rPr>
              </w:ins>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ins w:id="527" w:author="Hümbelin Oliver" w:date="2014-12-10T17:42:00Z">
                <w:rPr>
                  <w:rFonts w:ascii="Cambria Math" w:hAnsi="Cambria Math"/>
                  <w:i/>
                  <w:lang w:val="en-US"/>
                </w:rPr>
              </w:ins>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there</w:t>
      </w:r>
      <w:r>
        <w:rPr>
          <w:lang w:val="en-US"/>
        </w:rPr>
        <w:t>f</w:t>
      </w:r>
      <w:r w:rsidRPr="00154023">
        <w:rPr>
          <w:lang w:val="en-US"/>
        </w:rPr>
        <w:t>ore</w:t>
      </w:r>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ins w:id="528" w:author="Hümbelin Oliver" w:date="2014-12-10T17:42:00Z">
                <w:rPr>
                  <w:rFonts w:ascii="Cambria Math" w:hAnsi="Cambria Math"/>
                  <w:i/>
                  <w:lang w:val="en-US"/>
                </w:rPr>
              </w:ins>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D2A282F" w:rsidR="00154023" w:rsidRPr="006C3A86" w:rsidRDefault="00E65112" w:rsidP="00F65C09">
      <w:pPr>
        <w:pStyle w:val="Caption"/>
        <w:keepNext/>
        <w:jc w:val="center"/>
        <w:rPr>
          <w:sz w:val="26"/>
          <w:szCs w:val="26"/>
          <w:lang w:val="en-US"/>
        </w:rPr>
      </w:pPr>
      <w:del w:id="529" w:author="Hümbelin Oliver" w:date="2014-12-10T12:46:00Z">
        <w:r w:rsidRPr="00E65112" w:rsidDel="00255FA6">
          <w:rPr>
            <w:sz w:val="19"/>
            <w:szCs w:val="19"/>
            <w:lang w:val="en-US"/>
          </w:rPr>
          <w:delText>(</w:delText>
        </w:r>
        <w:r w:rsidR="00BD4150" w:rsidRPr="00F65C09" w:rsidDel="00255FA6">
          <w:rPr>
            <w:sz w:val="19"/>
            <w:szCs w:val="19"/>
            <w:lang w:val="en-US"/>
          </w:rPr>
          <w:fldChar w:fldCharType="begin"/>
        </w:r>
        <w:r w:rsidR="00BD4150" w:rsidRPr="00E65112" w:rsidDel="00255FA6">
          <w:rPr>
            <w:sz w:val="19"/>
            <w:szCs w:val="19"/>
            <w:lang w:val="en-US"/>
          </w:rPr>
          <w:delInstrText xml:space="preserve"> SEQ Formel \* ARABIC </w:delInstrText>
        </w:r>
        <w:r w:rsidR="00BD4150" w:rsidRPr="00F65C09" w:rsidDel="00255FA6">
          <w:rPr>
            <w:sz w:val="19"/>
            <w:szCs w:val="19"/>
            <w:lang w:val="en-US"/>
          </w:rPr>
          <w:fldChar w:fldCharType="separate"/>
        </w:r>
        <w:r w:rsidR="00BD4150" w:rsidRPr="00E65112" w:rsidDel="00255FA6">
          <w:rPr>
            <w:sz w:val="19"/>
            <w:szCs w:val="19"/>
            <w:lang w:val="en-US"/>
          </w:rPr>
          <w:delText>2</w:delText>
        </w:r>
        <w:r w:rsidR="00BD4150" w:rsidRPr="00F65C09" w:rsidDel="00255FA6">
          <w:rPr>
            <w:sz w:val="19"/>
            <w:szCs w:val="19"/>
            <w:lang w:val="en-US"/>
          </w:rPr>
          <w:fldChar w:fldCharType="end"/>
        </w:r>
        <w:r w:rsidRPr="00F65C09" w:rsidDel="00255FA6">
          <w:rPr>
            <w:sz w:val="19"/>
            <w:szCs w:val="19"/>
            <w:lang w:val="en-US"/>
          </w:rPr>
          <w:delText>)</w:delText>
        </w:r>
      </w:del>
      <w:ins w:id="530" w:author="Hümbelin Oliver" w:date="2014-12-10T12:46:00Z">
        <w:r w:rsidR="00255FA6">
          <w:rPr>
            <w:sz w:val="19"/>
            <w:szCs w:val="19"/>
            <w:lang w:val="en-US"/>
          </w:rPr>
          <w:t>(4)</w:t>
        </w:r>
      </w:ins>
      <w:r w:rsidRPr="00E65112">
        <w:rPr>
          <w:sz w:val="26"/>
          <w:szCs w:val="26"/>
          <w:lang w:val="en-US"/>
        </w:rPr>
        <w:t xml:space="preserve"> </w:t>
      </w:r>
      <m:oMath>
        <m:r>
          <m:rPr>
            <m:sty m:val="p"/>
          </m:rPr>
          <w:rPr>
            <w:rFonts w:ascii="Cambria Math" w:hAnsi="Cambria Math"/>
            <w:sz w:val="26"/>
            <w:szCs w:val="26"/>
            <w:lang w:val="en-US"/>
          </w:rPr>
          <m:t>g(r)=</m:t>
        </m:r>
        <m:f>
          <m:fPr>
            <m:ctrlPr>
              <w:ins w:id="531" w:author="Hümbelin Oliver" w:date="2014-12-10T17:42:00Z">
                <w:rPr>
                  <w:rFonts w:ascii="Cambria Math" w:hAnsi="Cambria Math"/>
                  <w:sz w:val="26"/>
                  <w:szCs w:val="26"/>
                  <w:lang w:val="en-US"/>
                </w:rPr>
              </w:ins>
            </m:ctrlPr>
          </m:fPr>
          <m:num>
            <m:r>
              <m:rPr>
                <m:sty m:val="p"/>
              </m:rPr>
              <w:rPr>
                <w:rFonts w:ascii="Cambria Math" w:hAnsi="Cambria Math"/>
                <w:sz w:val="26"/>
                <w:szCs w:val="26"/>
                <w:lang w:val="en-US"/>
              </w:rPr>
              <m:t>f</m:t>
            </m:r>
            <m:r>
              <w:rPr>
                <w:rFonts w:ascii="Cambria Math" w:hAnsi="Cambria Math"/>
                <w:sz w:val="26"/>
                <w:szCs w:val="26"/>
                <w:lang w:val="en-US"/>
              </w:rPr>
              <m:t>(</m:t>
            </m:r>
            <m:sSubSup>
              <m:sSubSupPr>
                <m:ctrlPr>
                  <w:ins w:id="532" w:author="Hümbelin Oliver" w:date="2014-12-10T17:42:00Z">
                    <w:rPr>
                      <w:rFonts w:ascii="Cambria Math" w:hAnsi="Cambria Math"/>
                      <w:i/>
                      <w:sz w:val="26"/>
                      <w:szCs w:val="26"/>
                      <w:lang w:val="en-US"/>
                    </w:rPr>
                  </w:ins>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ins w:id="533" w:author="Hümbelin Oliver" w:date="2014-12-10T17:42:00Z">
                    <w:rPr>
                      <w:rFonts w:ascii="Cambria Math" w:hAnsi="Cambria Math"/>
                      <w:i/>
                      <w:sz w:val="26"/>
                      <w:szCs w:val="26"/>
                      <w:lang w:val="en-US"/>
                    </w:rPr>
                  </w:ins>
                </m:ctrlPr>
              </m:dPr>
              <m:e>
                <m:r>
                  <w:rPr>
                    <w:rFonts w:ascii="Cambria Math" w:hAnsi="Cambria Math"/>
                    <w:sz w:val="26"/>
                    <w:szCs w:val="26"/>
                    <w:lang w:val="en-US"/>
                  </w:rPr>
                  <m:t>r</m:t>
                </m:r>
              </m:e>
            </m:d>
            <m:r>
              <w:rPr>
                <w:rFonts w:ascii="Cambria Math" w:hAnsi="Cambria Math"/>
                <w:sz w:val="26"/>
                <w:szCs w:val="26"/>
                <w:lang w:val="en-US"/>
              </w:rPr>
              <m:t>)</m:t>
            </m:r>
          </m:num>
          <m:den>
            <m:sSub>
              <m:sSubPr>
                <m:ctrlPr>
                  <w:ins w:id="534" w:author="Hümbelin Oliver" w:date="2014-12-10T17:42:00Z">
                    <w:rPr>
                      <w:rFonts w:ascii="Cambria Math" w:hAnsi="Cambria Math"/>
                      <w:i/>
                      <w:sz w:val="26"/>
                      <w:szCs w:val="26"/>
                      <w:lang w:val="en-US"/>
                    </w:rPr>
                  </w:ins>
                </m:ctrlPr>
              </m:sSubPr>
              <m:e>
                <m:r>
                  <w:rPr>
                    <w:rFonts w:ascii="Cambria Math" w:hAnsi="Cambria Math"/>
                    <w:sz w:val="26"/>
                    <w:szCs w:val="26"/>
                    <w:lang w:val="en-US"/>
                  </w:rPr>
                  <m:t>f</m:t>
                </m:r>
              </m:e>
              <m:sub>
                <m:r>
                  <w:rPr>
                    <w:rFonts w:ascii="Cambria Math" w:hAnsi="Cambria Math"/>
                    <w:sz w:val="26"/>
                    <w:szCs w:val="26"/>
                    <w:lang w:val="en-US"/>
                  </w:rPr>
                  <m:t>0</m:t>
                </m:r>
              </m:sub>
            </m:sSub>
            <m:r>
              <w:rPr>
                <w:rFonts w:ascii="Cambria Math" w:hAnsi="Cambria Math"/>
                <w:sz w:val="26"/>
                <w:szCs w:val="26"/>
                <w:lang w:val="en-US"/>
              </w:rPr>
              <m:t>(</m:t>
            </m:r>
            <m:sSubSup>
              <m:sSubSupPr>
                <m:ctrlPr>
                  <w:ins w:id="535" w:author="Hümbelin Oliver" w:date="2014-12-10T17:42:00Z">
                    <w:rPr>
                      <w:rFonts w:ascii="Cambria Math" w:hAnsi="Cambria Math"/>
                      <w:i/>
                      <w:sz w:val="26"/>
                      <w:szCs w:val="26"/>
                      <w:lang w:val="en-US"/>
                    </w:rPr>
                  </w:ins>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ins w:id="536" w:author="Hümbelin Oliver" w:date="2014-12-10T17:42:00Z">
                    <w:rPr>
                      <w:rFonts w:ascii="Cambria Math" w:hAnsi="Cambria Math"/>
                      <w:i/>
                      <w:sz w:val="26"/>
                      <w:szCs w:val="26"/>
                      <w:lang w:val="en-US"/>
                    </w:rPr>
                  </w:ins>
                </m:ctrlPr>
              </m:dPr>
              <m:e>
                <m:r>
                  <w:rPr>
                    <w:rFonts w:ascii="Cambria Math" w:hAnsi="Cambria Math"/>
                    <w:sz w:val="26"/>
                    <w:szCs w:val="26"/>
                    <w:lang w:val="en-US"/>
                  </w:rPr>
                  <m:t>r</m:t>
                </m:r>
              </m:e>
            </m:d>
            <m:r>
              <w:rPr>
                <w:rFonts w:ascii="Cambria Math" w:hAnsi="Cambria Math"/>
                <w:sz w:val="26"/>
                <w:szCs w:val="26"/>
                <w:lang w:val="en-US"/>
              </w:rPr>
              <m:t>)</m:t>
            </m:r>
          </m:den>
        </m:f>
      </m:oMath>
    </w:p>
    <w:p w14:paraId="19835D3A" w14:textId="77777777"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of </w:t>
      </w:r>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ins w:id="537" w:author="Hümbelin Oliver" w:date="2014-12-10T17:42:00Z">
                <w:rPr>
                  <w:rFonts w:ascii="Cambria Math" w:hAnsi="Cambria Math"/>
                  <w:szCs w:val="19"/>
                  <w:lang w:val="en-US"/>
                </w:rPr>
              </w:ins>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ins w:id="538" w:author="Hümbelin Oliver" w:date="2014-12-10T17:42:00Z">
                <w:rPr>
                  <w:rFonts w:ascii="Cambria Math" w:hAnsi="Cambria Math"/>
                  <w:i/>
                  <w:szCs w:val="19"/>
                  <w:lang w:val="en-US"/>
                </w:rPr>
              </w:ins>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can be interpreted as a density ratio, which is defined as the ratio of these two quantities evaluated at every percentile of the reference distribution [0,1]. With a complete overlap of both distributions the probability density function of the </w:t>
      </w:r>
      <m:oMath>
        <m:r>
          <m:rPr>
            <m:sty m:val="p"/>
          </m:rPr>
          <w:rPr>
            <w:rFonts w:ascii="Cambria Math" w:hAnsi="Cambria Math"/>
            <w:szCs w:val="19"/>
            <w:lang w:val="en-US"/>
          </w:rPr>
          <m:t>R</m:t>
        </m:r>
      </m:oMath>
      <w:r w:rsidR="00E65112" w:rsidRPr="00154023">
        <w:rPr>
          <w:lang w:val="en-US"/>
        </w:rPr>
        <w:t xml:space="preserve"> </w:t>
      </w:r>
      <w:r w:rsidRPr="00154023">
        <w:rPr>
          <w:lang w:val="en-US"/>
        </w:rPr>
        <w:t>is 1 at every point of the PDF. On the other hand, values higher than 1 represent higher probabilities in the comparison distribution than in the references distribution at this specific point and values lower than 1 respectively represent lower probabilities. It is a proper PDF in the sense that it integrate</w:t>
      </w:r>
      <w:r w:rsidR="007E039D">
        <w:rPr>
          <w:lang w:val="en-US"/>
        </w:rPr>
        <w:t>s to 1 over the unit interval.</w:t>
      </w:r>
    </w:p>
    <w:p w14:paraId="5F9C43F3" w14:textId="77777777" w:rsidR="00154023" w:rsidRPr="00154023" w:rsidRDefault="00154023" w:rsidP="00154023">
      <w:pPr>
        <w:rPr>
          <w:lang w:val="en-US"/>
        </w:rPr>
      </w:pPr>
    </w:p>
    <w:p w14:paraId="08E79EDE" w14:textId="4429646D" w:rsidR="00154023" w:rsidDel="00E90501" w:rsidRDefault="00154023" w:rsidP="00154023">
      <w:pPr>
        <w:rPr>
          <w:del w:id="539" w:author="Hümbelin Oliver" w:date="2014-12-09T17:46:00Z"/>
          <w:lang w:val="en-US"/>
        </w:rPr>
      </w:pPr>
      <w:del w:id="540" w:author="Hümbelin Oliver" w:date="2014-12-09T17:46:00Z">
        <w:r w:rsidRPr="00154023" w:rsidDel="00E90501">
          <w:rPr>
            <w:lang w:val="en-US"/>
          </w:rPr>
          <w:delText xml:space="preserve">What we got through the above transformation of two distributions is the overall relative probability density. But differences between distributions can be divided into two basic components: changes in location and changes in shape. If the comparative distribution is a simple location-shifted version of the reference distribution, then the difference between the two distributions can be parsimoniously summarized by this shift. Differences that remain after a location adjustment are differences in </w:delText>
        </w:r>
        <w:r w:rsidR="00FF0596" w:rsidDel="00E90501">
          <w:rPr>
            <w:lang w:val="en-US"/>
          </w:rPr>
          <w:delText>“</w:delText>
        </w:r>
        <w:r w:rsidRPr="00154023" w:rsidDel="00E90501">
          <w:rPr>
            <w:lang w:val="en-US"/>
          </w:rPr>
          <w:delText>shape</w:delText>
        </w:r>
        <w:r w:rsidR="00FF0596" w:rsidDel="00E90501">
          <w:rPr>
            <w:lang w:val="en-US"/>
          </w:rPr>
          <w:delText>”</w:delText>
        </w:r>
        <w:r w:rsidRPr="00154023" w:rsidDel="00E90501">
          <w:rPr>
            <w:lang w:val="en-US"/>
          </w:rPr>
          <w:delText xml:space="preserve"> (scale, skewness and other distributional characteristics). When both types of shifts are </w:delText>
        </w:r>
        <w:r w:rsidRPr="00154023" w:rsidDel="00E90501">
          <w:rPr>
            <w:lang w:val="en-US"/>
          </w:rPr>
          <w:lastRenderedPageBreak/>
          <w:delText xml:space="preserve">operating, or when factors other than scale are changing in the shape component, we need a way to separate out the various effects. If we want to identify the effect of a location shift and separate it from other changes in the distribution, it is necessary to specify what scale this shift operates on. It is possible to adjust distributions by any measure of central tendency. Here we choose </w:delText>
        </w:r>
        <w:r w:rsidR="000A6849" w:rsidDel="00E90501">
          <w:rPr>
            <w:lang w:val="en-US"/>
          </w:rPr>
          <w:delText>the log mean as a</w:delText>
        </w:r>
        <w:r w:rsidRPr="00154023" w:rsidDel="00E90501">
          <w:rPr>
            <w:lang w:val="en-US"/>
          </w:rPr>
          <w:delText xml:space="preserve"> location adjustment because </w:delText>
        </w:r>
        <w:r w:rsidR="000A6849" w:rsidDel="00E90501">
          <w:rPr>
            <w:lang w:val="en-US"/>
          </w:rPr>
          <w:delText>it corresponds to the use of the Gini coefficient as our central measure</w:delText>
        </w:r>
        <w:r w:rsidR="00CF5EC2" w:rsidDel="00E90501">
          <w:rPr>
            <w:lang w:val="en-US"/>
          </w:rPr>
          <w:delText xml:space="preserve"> of inequality, e.g. a doubling of all incomes in the population would leave both constant: the Gini coefficient as well as the whole distribution after its location was shifted by a factor of two. </w:delText>
        </w:r>
        <w:r w:rsidRPr="00154023" w:rsidDel="00E90501">
          <w:rPr>
            <w:lang w:val="en-US"/>
          </w:rPr>
          <w:delText xml:space="preserve"> Because our interest lies in analyzing distributional differences concerning the degree of inequality, we will focus in the results section on shape differences and look therefore at the relative distribution after the distributions are adjusted for location differences. </w:delText>
        </w:r>
      </w:del>
    </w:p>
    <w:p w14:paraId="38C6591B" w14:textId="77777777" w:rsidR="00FF0596" w:rsidRDefault="00FF0596" w:rsidP="00154023">
      <w:pPr>
        <w:rPr>
          <w:lang w:val="en-US"/>
        </w:rPr>
      </w:pPr>
    </w:p>
    <w:p w14:paraId="22FD14A4" w14:textId="45135E2E" w:rsidR="00154023" w:rsidRDefault="00497AAC" w:rsidP="00154023">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2010 versus 2003 tax data (</w:t>
      </w:r>
      <w:r w:rsidR="00A8628A">
        <w:rPr>
          <w:lang w:val="en-US"/>
        </w:rPr>
        <w:fldChar w:fldCharType="begin"/>
      </w:r>
      <w:r w:rsidR="00A8628A">
        <w:rPr>
          <w:lang w:val="en-US"/>
        </w:rPr>
        <w:instrText xml:space="preserve"> REF _Ref399857620 \h  \* MERGEFORMAT </w:instrText>
      </w:r>
      <w:r w:rsidR="00A8628A">
        <w:rPr>
          <w:lang w:val="en-US"/>
        </w:rPr>
      </w:r>
      <w:r w:rsidR="00A8628A">
        <w:rPr>
          <w:lang w:val="en-US"/>
        </w:rPr>
        <w:fldChar w:fldCharType="separate"/>
      </w:r>
      <w:r w:rsidR="00A8628A" w:rsidRPr="00A8628A">
        <w:rPr>
          <w:lang w:val="en-US"/>
        </w:rPr>
        <w:t>Figure 4</w:t>
      </w:r>
      <w:r w:rsidR="00A8628A">
        <w:rPr>
          <w:lang w:val="en-US"/>
        </w:rPr>
        <w:fldChar w:fldCharType="end"/>
      </w:r>
      <w:r w:rsidR="00670CAD">
        <w:rPr>
          <w:lang w:val="en-US"/>
        </w:rPr>
        <w:t>, top left</w:t>
      </w:r>
      <w:r w:rsidR="00A8628A">
        <w:rPr>
          <w:lang w:val="en-US"/>
        </w:rPr>
        <w:t xml:space="preserve">) </w:t>
      </w:r>
      <w:del w:id="541" w:author="Hümbelin Oliver" w:date="2014-12-10T16:36:00Z">
        <w:r w:rsidRPr="00497AAC" w:rsidDel="00BE44E9">
          <w:rPr>
            <w:lang w:val="en-US"/>
          </w:rPr>
          <w:delText>it gets</w:delText>
        </w:r>
      </w:del>
      <w:ins w:id="542" w:author="Hümbelin Oliver" w:date="2014-12-10T16:36:00Z">
        <w:r w:rsidR="00BE44E9">
          <w:rPr>
            <w:lang w:val="en-US"/>
          </w:rPr>
          <w:t xml:space="preserve">a </w:t>
        </w:r>
      </w:ins>
      <w:del w:id="543" w:author="Hümbelin Oliver" w:date="2014-12-10T16:37:00Z">
        <w:r w:rsidRPr="00497AAC" w:rsidDel="00BE44E9">
          <w:rPr>
            <w:lang w:val="en-US"/>
          </w:rPr>
          <w:delText xml:space="preserve"> </w:delText>
        </w:r>
      </w:del>
      <w:del w:id="544" w:author="Hümbelin Oliver" w:date="2014-12-10T16:36:00Z">
        <w:r w:rsidRPr="00497AAC" w:rsidDel="00BE44E9">
          <w:rPr>
            <w:lang w:val="en-US"/>
          </w:rPr>
          <w:delText xml:space="preserve">visible that </w:delText>
        </w:r>
      </w:del>
      <w:del w:id="545" w:author="Hümbelin Oliver" w:date="2014-12-10T16:54:00Z">
        <w:r w:rsidRPr="00497AAC" w:rsidDel="002C45FD">
          <w:rPr>
            <w:lang w:val="en-US"/>
          </w:rPr>
          <w:delText xml:space="preserve">from 2003 to 2010 </w:delText>
        </w:r>
      </w:del>
      <w:r w:rsidRPr="00497AAC">
        <w:rPr>
          <w:lang w:val="en-US"/>
        </w:rPr>
        <w:t xml:space="preserve">a moderate polarization </w:t>
      </w:r>
      <w:del w:id="546" w:author="Hümbelin Oliver" w:date="2014-12-10T16:37:00Z">
        <w:r w:rsidRPr="00497AAC" w:rsidDel="00BE44E9">
          <w:rPr>
            <w:lang w:val="en-US"/>
          </w:rPr>
          <w:delText>occurred</w:delText>
        </w:r>
      </w:del>
      <w:ins w:id="547" w:author="Hümbelin Oliver" w:date="2014-12-10T16:37:00Z">
        <w:r w:rsidR="00BE44E9">
          <w:rPr>
            <w:lang w:val="en-US"/>
          </w:rPr>
          <w:t>gets visible</w:t>
        </w:r>
      </w:ins>
      <w:r w:rsidRPr="00497AAC">
        <w:rPr>
          <w:lang w:val="en-US"/>
        </w:rPr>
        <w:t>, which is represented in a lower relative density in the middle deciles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w:t>
      </w:r>
      <w:commentRangeStart w:id="548"/>
      <w:r w:rsidR="0079014F">
        <w:rPr>
          <w:lang w:val="en-US"/>
        </w:rPr>
        <w:t>two</w:t>
      </w:r>
      <w:r w:rsidRPr="00497AAC">
        <w:rPr>
          <w:lang w:val="en-US"/>
        </w:rPr>
        <w:t xml:space="preserve"> decile</w:t>
      </w:r>
      <w:r w:rsidR="0079014F">
        <w:rPr>
          <w:lang w:val="en-US"/>
        </w:rPr>
        <w:t>s</w:t>
      </w:r>
      <w:ins w:id="549" w:author="Hümbelin Oliver" w:date="2014-12-09T18:05:00Z">
        <w:r w:rsidR="00B80819">
          <w:rPr>
            <w:rStyle w:val="FootnoteReference"/>
            <w:lang w:val="en-US"/>
          </w:rPr>
          <w:footnoteReference w:id="14"/>
        </w:r>
      </w:ins>
      <w:r w:rsidR="0079014F">
        <w:rPr>
          <w:lang w:val="en-US"/>
        </w:rPr>
        <w:t>.</w:t>
      </w:r>
      <w:r w:rsidRPr="00497AAC">
        <w:rPr>
          <w:lang w:val="en-US"/>
        </w:rPr>
        <w:t xml:space="preserve"> </w:t>
      </w:r>
      <w:commentRangeEnd w:id="548"/>
      <w:r w:rsidR="00372BCA">
        <w:rPr>
          <w:rStyle w:val="CommentReference"/>
        </w:rPr>
        <w:commentReference w:id="548"/>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ins w:id="551" w:author="rudi" w:date="2014-11-11T23:35:00Z">
        <w:r w:rsidR="00001FF8">
          <w:rPr>
            <w:lang w:val="en-US"/>
          </w:rPr>
          <w:t xml:space="preserve"> </w:t>
        </w:r>
      </w:ins>
      <w:del w:id="552" w:author="rudi" w:date="2014-11-11T23:35:00Z">
        <w:r w:rsidR="003B2B0A" w:rsidDel="00001FF8">
          <w:rPr>
            <w:lang w:val="en-US"/>
          </w:rPr>
          <w:delText>-</w:delText>
        </w:r>
      </w:del>
      <w:ins w:id="553" w:author="rudi" w:date="2014-11-11T23:35:00Z">
        <w:r w:rsidR="00001FF8">
          <w:rPr>
            <w:lang w:val="en-US"/>
          </w:rPr>
          <w:t>c</w:t>
        </w:r>
      </w:ins>
      <w:del w:id="554" w:author="rudi" w:date="2014-11-11T23:35:00Z">
        <w:r w:rsidR="003B2B0A" w:rsidDel="00001FF8">
          <w:rPr>
            <w:lang w:val="en-US"/>
          </w:rPr>
          <w:delText>C</w:delText>
        </w:r>
      </w:del>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A</w:t>
      </w:r>
      <w:r w:rsidR="00001FF8">
        <w:rPr>
          <w:lang w:val="en-US"/>
        </w:rPr>
        <w:t>dditionally</w:t>
      </w:r>
      <w:del w:id="555" w:author="Hümbelin Oliver" w:date="2014-12-10T16:22:00Z">
        <w:r w:rsidR="00154023" w:rsidRPr="00154023" w:rsidDel="00372BCA">
          <w:rPr>
            <w:lang w:val="en-US"/>
          </w:rPr>
          <w:delText xml:space="preserve"> it has several interesting features</w:delText>
        </w:r>
      </w:del>
      <w:ins w:id="556" w:author="rudi" w:date="2014-11-11T23:38:00Z">
        <w:r w:rsidR="00001FF8">
          <w:rPr>
            <w:lang w:val="en-US"/>
          </w:rPr>
          <w:t>:</w:t>
        </w:r>
      </w:ins>
      <w:del w:id="557" w:author="rudi" w:date="2014-11-11T23:38:00Z">
        <w:r w:rsidR="00154023" w:rsidRPr="00154023" w:rsidDel="00001FF8">
          <w:rPr>
            <w:lang w:val="en-US"/>
          </w:rPr>
          <w:delText>.</w:delText>
        </w:r>
      </w:del>
      <w:r w:rsidR="00154023" w:rsidRPr="00154023">
        <w:rPr>
          <w:lang w:val="en-US"/>
        </w:rPr>
        <w:t xml:space="preserve"> </w:t>
      </w:r>
      <w:del w:id="558" w:author="Hümbelin Oliver" w:date="2014-12-09T17:48:00Z">
        <w:r w:rsidR="00154023" w:rsidRPr="00154023" w:rsidDel="00E90501">
          <w:rPr>
            <w:lang w:val="en-US"/>
          </w:rPr>
          <w:delText xml:space="preserve">MRP can be interpreted in terms of a proportional shift of mass in the distribution from more central to less central values. A value of 0.1, for example, is equivalent to a 10\% population shift from the center of the distribution to the upper and lower quartiles and </w:delText>
        </w:r>
      </w:del>
      <w:ins w:id="559" w:author="Hümbelin Oliver" w:date="2014-12-09T17:48:00Z">
        <w:r w:rsidR="00E90501">
          <w:rPr>
            <w:lang w:val="en-US"/>
          </w:rPr>
          <w:t>T</w:t>
        </w:r>
      </w:ins>
      <w:del w:id="560" w:author="Hümbelin Oliver" w:date="2014-12-09T17:48:00Z">
        <w:r w:rsidR="00154023" w:rsidRPr="00154023" w:rsidDel="00E90501">
          <w:rPr>
            <w:lang w:val="en-US"/>
          </w:rPr>
          <w:delText>t</w:delText>
        </w:r>
      </w:del>
      <w:r w:rsidR="00154023" w:rsidRPr="00154023">
        <w:rPr>
          <w:lang w:val="en-US"/>
        </w:rPr>
        <w:t xml:space="preserve">he MRP is decomposable along the scale of </w:t>
      </w:r>
      <m:oMath>
        <m:r>
          <m:rPr>
            <m:sty m:val="p"/>
          </m:rPr>
          <w:rPr>
            <w:rFonts w:ascii="Cambria Math" w:hAnsi="Cambria Math"/>
            <w:szCs w:val="19"/>
            <w:lang w:val="en-US"/>
          </w:rPr>
          <m:t>y</m:t>
        </m:r>
      </m:oMath>
      <w:r w:rsidR="00F65C09">
        <w:rPr>
          <w:szCs w:val="19"/>
          <w:lang w:val="en-US"/>
        </w:rPr>
        <w:t xml:space="preserve">. </w:t>
      </w:r>
      <w:r w:rsidR="00154023" w:rsidRPr="00154023">
        <w:rPr>
          <w:lang w:val="en-US"/>
        </w:rPr>
        <w:t xml:space="preserve">This makes it possible to compare the contribution of each section of the distribution to the overall polarization. A natural decomposition is the contributions made by components above (upper polarization index, URP) and below (lower polarization index, LRP) the median (of </w:t>
      </w:r>
      <m:oMath>
        <m:r>
          <m:rPr>
            <m:sty m:val="p"/>
          </m:rPr>
          <w:rPr>
            <w:rFonts w:ascii="Cambria Math" w:hAnsi="Cambria Math"/>
            <w:szCs w:val="19"/>
            <w:lang w:val="en-US"/>
          </w:rPr>
          <m:t>g(r)</m:t>
        </m:r>
      </m:oMath>
      <w:r w:rsidR="00F65C09">
        <w:rPr>
          <w:szCs w:val="19"/>
          <w:lang w:val="en-US"/>
        </w:rPr>
        <w:t>)</w:t>
      </w:r>
    </w:p>
    <w:p w14:paraId="620DA919" w14:textId="77777777" w:rsidR="008F2D88" w:rsidRDefault="008F2D88" w:rsidP="00154023">
      <w:pPr>
        <w:rPr>
          <w:ins w:id="561" w:author="Hümbelin Oliver" w:date="2014-11-27T17:00:00Z"/>
          <w:lang w:val="en-US"/>
        </w:rPr>
      </w:pPr>
    </w:p>
    <w:p w14:paraId="125601D7" w14:textId="64EF3218" w:rsidR="00902218" w:rsidRPr="003B2B0A" w:rsidRDefault="00A54E56" w:rsidP="00902218">
      <w:pPr>
        <w:rPr>
          <w:lang w:val="en-US"/>
        </w:rPr>
      </w:pPr>
      <w:r>
        <w:rPr>
          <w:lang w:val="en-US"/>
        </w:rPr>
        <w:t>We quantify the visualized</w:t>
      </w:r>
      <w:r w:rsidRPr="00497AAC">
        <w:rPr>
          <w:lang w:val="en-US"/>
        </w:rPr>
        <w:t xml:space="preserve"> pattern</w:t>
      </w:r>
      <w:r>
        <w:rPr>
          <w:lang w:val="en-US"/>
        </w:rPr>
        <w:t xml:space="preserve"> </w:t>
      </w:r>
      <w:r w:rsidRPr="00497AAC">
        <w:rPr>
          <w:lang w:val="en-US"/>
        </w:rPr>
        <w:t xml:space="preserve">with </w:t>
      </w:r>
      <w:del w:id="562" w:author="Hümbelin Oliver" w:date="2014-12-09T18:13:00Z">
        <w:r w:rsidRPr="00497AAC" w:rsidDel="00BD6DED">
          <w:rPr>
            <w:lang w:val="en-US"/>
          </w:rPr>
          <w:delText>inequality indices reported in table 2</w:delText>
        </w:r>
        <w:r w:rsidDel="00BD6DED">
          <w:rPr>
            <w:lang w:val="en-US"/>
          </w:rPr>
          <w:delText xml:space="preserve"> (first row)</w:delText>
        </w:r>
      </w:del>
      <w:ins w:id="563" w:author="Hümbelin Oliver" w:date="2014-12-09T18:13:00Z">
        <w:r w:rsidR="00BD6DED">
          <w:rPr>
            <w:lang w:val="en-US"/>
          </w:rPr>
          <w:t xml:space="preserve"> the described polarization indices</w:t>
        </w:r>
      </w:ins>
      <w:ins w:id="564" w:author="Hümbelin Oliver" w:date="2014-12-09T18:17:00Z">
        <w:r w:rsidR="00BD6DED">
          <w:rPr>
            <w:lang w:val="en-US"/>
          </w:rPr>
          <w:t>: Median Index=0.06, Lower Index=0.07, Upper Index=0.05</w:t>
        </w:r>
      </w:ins>
      <w:del w:id="565" w:author="Hümbelin Oliver" w:date="2014-12-09T18:13:00Z">
        <w:r w:rsidRPr="00497AAC" w:rsidDel="00BD6DED">
          <w:rPr>
            <w:lang w:val="en-US"/>
          </w:rPr>
          <w:delText>.</w:delText>
        </w:r>
      </w:del>
      <w:r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31FE8769" w14:textId="77777777" w:rsidR="00902218" w:rsidRDefault="00902218" w:rsidP="00154023">
      <w:pPr>
        <w:rPr>
          <w:lang w:val="en-US"/>
        </w:rPr>
      </w:pP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2048"/>
        <w:gridCol w:w="787"/>
        <w:gridCol w:w="670"/>
        <w:gridCol w:w="674"/>
        <w:gridCol w:w="665"/>
      </w:tblGrid>
      <w:tr w:rsidR="001B21ED" w:rsidRPr="00FE7326" w:rsidDel="00BD6DED" w14:paraId="13DDEF06" w14:textId="6BC10740" w:rsidTr="00BD4150">
        <w:trPr>
          <w:tblCellSpacing w:w="0" w:type="dxa"/>
          <w:del w:id="566" w:author="Hümbelin Oliver" w:date="2014-12-09T18:18:00Z"/>
        </w:trPr>
        <w:tc>
          <w:tcPr>
            <w:tcW w:w="0" w:type="auto"/>
            <w:gridSpan w:val="5"/>
            <w:tcBorders>
              <w:top w:val="nil"/>
              <w:left w:val="nil"/>
              <w:bottom w:val="nil"/>
              <w:right w:val="nil"/>
            </w:tcBorders>
            <w:vAlign w:val="center"/>
            <w:hideMark/>
          </w:tcPr>
          <w:p w14:paraId="411D15E6" w14:textId="2D8BEAF2" w:rsidR="001B21ED" w:rsidRPr="00372BCA" w:rsidDel="00BD6DED" w:rsidRDefault="001B21ED" w:rsidP="00BD4150">
            <w:pPr>
              <w:pStyle w:val="Caption"/>
              <w:rPr>
                <w:del w:id="567" w:author="Hümbelin Oliver" w:date="2014-12-09T18:18:00Z"/>
                <w:rFonts w:ascii="Times New Roman" w:eastAsia="Times New Roman" w:hAnsi="Times New Roman"/>
                <w:sz w:val="24"/>
                <w:szCs w:val="24"/>
                <w:lang w:val="en-US" w:eastAsia="de-CH"/>
              </w:rPr>
            </w:pPr>
            <w:bookmarkStart w:id="568" w:name="_Ref399858956"/>
            <w:del w:id="569" w:author="Hümbelin Oliver" w:date="2014-12-09T18:18:00Z">
              <w:r w:rsidRPr="003163BA" w:rsidDel="00BD6DED">
                <w:rPr>
                  <w:sz w:val="24"/>
                  <w:szCs w:val="24"/>
                  <w:lang w:val="en-US"/>
                </w:rPr>
                <w:delText xml:space="preserve">Table </w:delText>
              </w:r>
              <w:r w:rsidRPr="003163BA" w:rsidDel="00BD6DED">
                <w:rPr>
                  <w:sz w:val="24"/>
                  <w:szCs w:val="24"/>
                  <w:lang w:val="en-US"/>
                </w:rPr>
                <w:fldChar w:fldCharType="begin"/>
              </w:r>
              <w:r w:rsidRPr="003163BA" w:rsidDel="00BD6DED">
                <w:rPr>
                  <w:sz w:val="24"/>
                  <w:szCs w:val="24"/>
                  <w:lang w:val="en-US"/>
                </w:rPr>
                <w:delInstrText xml:space="preserve"> SEQ Tabelle \* ARABIC </w:delInstrText>
              </w:r>
              <w:r w:rsidRPr="003163BA" w:rsidDel="00BD6DED">
                <w:rPr>
                  <w:sz w:val="24"/>
                  <w:szCs w:val="24"/>
                  <w:lang w:val="en-US"/>
                </w:rPr>
                <w:fldChar w:fldCharType="separate"/>
              </w:r>
              <w:r w:rsidRPr="003163BA" w:rsidDel="00BD6DED">
                <w:rPr>
                  <w:sz w:val="24"/>
                  <w:szCs w:val="24"/>
                  <w:lang w:val="en-US"/>
                </w:rPr>
                <w:delText>2</w:delText>
              </w:r>
              <w:r w:rsidRPr="003163BA" w:rsidDel="00BD6DED">
                <w:rPr>
                  <w:sz w:val="24"/>
                  <w:szCs w:val="24"/>
                  <w:lang w:val="en-US"/>
                </w:rPr>
                <w:fldChar w:fldCharType="end"/>
              </w:r>
              <w:r w:rsidDel="00BD6DED">
                <w:rPr>
                  <w:sz w:val="24"/>
                  <w:szCs w:val="24"/>
                  <w:lang w:val="en-US"/>
                </w:rPr>
                <w:delText>:</w:delText>
              </w:r>
              <w:r w:rsidRPr="003163BA" w:rsidDel="00BD6DED">
                <w:rPr>
                  <w:sz w:val="24"/>
                  <w:szCs w:val="24"/>
                  <w:lang w:val="en-US"/>
                </w:rPr>
                <w:delText xml:space="preserve"> Inequality Indices</w:delText>
              </w:r>
              <w:bookmarkEnd w:id="568"/>
            </w:del>
          </w:p>
        </w:tc>
      </w:tr>
      <w:tr w:rsidR="001B21ED" w:rsidRPr="00FE7326" w:rsidDel="00BD6DED" w14:paraId="007070B2" w14:textId="438C223A" w:rsidTr="00A8628A">
        <w:trPr>
          <w:tblCellSpacing w:w="0" w:type="dxa"/>
          <w:del w:id="570" w:author="Hümbelin Oliver" w:date="2014-12-09T18:18:00Z"/>
        </w:trPr>
        <w:tc>
          <w:tcPr>
            <w:tcW w:w="0" w:type="auto"/>
            <w:tcBorders>
              <w:top w:val="double" w:sz="4" w:space="0" w:color="auto"/>
              <w:bottom w:val="single" w:sz="4" w:space="0" w:color="auto"/>
            </w:tcBorders>
            <w:vAlign w:val="center"/>
            <w:hideMark/>
          </w:tcPr>
          <w:p w14:paraId="4427842F" w14:textId="67400B13" w:rsidR="001B21ED" w:rsidRPr="00372BCA" w:rsidDel="00BD6DED" w:rsidRDefault="001B21ED" w:rsidP="00BD4150">
            <w:pPr>
              <w:spacing w:line="240" w:lineRule="auto"/>
              <w:rPr>
                <w:del w:id="571" w:author="Hümbelin Oliver" w:date="2014-12-09T18:18:00Z"/>
                <w:rFonts w:eastAsia="Times New Roman"/>
                <w:sz w:val="24"/>
                <w:szCs w:val="24"/>
                <w:lang w:val="en-US" w:eastAsia="de-CH"/>
              </w:rPr>
            </w:pPr>
          </w:p>
        </w:tc>
        <w:tc>
          <w:tcPr>
            <w:tcW w:w="0" w:type="auto"/>
            <w:tcBorders>
              <w:top w:val="double" w:sz="4" w:space="0" w:color="auto"/>
              <w:bottom w:val="single" w:sz="4" w:space="0" w:color="auto"/>
            </w:tcBorders>
            <w:vAlign w:val="center"/>
            <w:hideMark/>
          </w:tcPr>
          <w:p w14:paraId="3B06D218" w14:textId="535D0FEF" w:rsidR="00A8628A" w:rsidRPr="00372BCA" w:rsidDel="00BD6DED" w:rsidRDefault="001B21ED" w:rsidP="00A8628A">
            <w:pPr>
              <w:spacing w:line="240" w:lineRule="auto"/>
              <w:jc w:val="center"/>
              <w:rPr>
                <w:del w:id="572" w:author="Hümbelin Oliver" w:date="2014-12-09T18:18:00Z"/>
                <w:rFonts w:eastAsia="Times New Roman"/>
                <w:i/>
                <w:sz w:val="20"/>
                <w:lang w:val="en-US" w:eastAsia="de-CH"/>
              </w:rPr>
            </w:pPr>
            <w:del w:id="573" w:author="Hümbelin Oliver" w:date="2014-12-09T18:18:00Z">
              <w:r w:rsidRPr="00372BCA" w:rsidDel="00BD6DED">
                <w:rPr>
                  <w:rFonts w:eastAsia="Times New Roman"/>
                  <w:i/>
                  <w:sz w:val="20"/>
                  <w:lang w:val="en-US" w:eastAsia="de-CH"/>
                </w:rPr>
                <w:delText>Median</w:delText>
              </w:r>
            </w:del>
          </w:p>
          <w:p w14:paraId="0FB6C674" w14:textId="3439327F" w:rsidR="001B21ED" w:rsidRPr="00372BCA" w:rsidDel="00BD6DED" w:rsidRDefault="001B21ED" w:rsidP="00A8628A">
            <w:pPr>
              <w:spacing w:line="240" w:lineRule="auto"/>
              <w:jc w:val="center"/>
              <w:rPr>
                <w:del w:id="574" w:author="Hümbelin Oliver" w:date="2014-12-09T18:18:00Z"/>
                <w:rFonts w:eastAsia="Times New Roman"/>
                <w:i/>
                <w:sz w:val="20"/>
                <w:lang w:val="en-US" w:eastAsia="de-CH"/>
              </w:rPr>
            </w:pPr>
            <w:del w:id="575" w:author="Hümbelin Oliver" w:date="2014-12-09T18:18:00Z">
              <w:r w:rsidRPr="00372BCA" w:rsidDel="00BD6DED">
                <w:rPr>
                  <w:rFonts w:eastAsia="Times New Roman"/>
                  <w:i/>
                  <w:sz w:val="20"/>
                  <w:lang w:val="en-US" w:eastAsia="de-CH"/>
                </w:rPr>
                <w:delText>Index</w:delText>
              </w:r>
            </w:del>
          </w:p>
        </w:tc>
        <w:tc>
          <w:tcPr>
            <w:tcW w:w="0" w:type="auto"/>
            <w:tcBorders>
              <w:top w:val="double" w:sz="4" w:space="0" w:color="auto"/>
              <w:bottom w:val="single" w:sz="4" w:space="0" w:color="auto"/>
            </w:tcBorders>
            <w:vAlign w:val="center"/>
            <w:hideMark/>
          </w:tcPr>
          <w:p w14:paraId="71E7FA8C" w14:textId="35E056F5" w:rsidR="00A8628A" w:rsidRPr="00372BCA" w:rsidDel="00BD6DED" w:rsidRDefault="001B21ED" w:rsidP="00A8628A">
            <w:pPr>
              <w:spacing w:line="240" w:lineRule="auto"/>
              <w:jc w:val="center"/>
              <w:rPr>
                <w:del w:id="576" w:author="Hümbelin Oliver" w:date="2014-12-09T18:18:00Z"/>
                <w:rFonts w:eastAsia="Times New Roman"/>
                <w:i/>
                <w:sz w:val="20"/>
                <w:lang w:val="en-US" w:eastAsia="de-CH"/>
              </w:rPr>
            </w:pPr>
            <w:del w:id="577" w:author="Hümbelin Oliver" w:date="2014-12-09T18:18:00Z">
              <w:r w:rsidRPr="00372BCA" w:rsidDel="00BD6DED">
                <w:rPr>
                  <w:rFonts w:eastAsia="Times New Roman"/>
                  <w:i/>
                  <w:sz w:val="20"/>
                  <w:lang w:val="en-US" w:eastAsia="de-CH"/>
                </w:rPr>
                <w:delText>Lower</w:delText>
              </w:r>
            </w:del>
          </w:p>
          <w:p w14:paraId="6B83C5B7" w14:textId="7A74B849" w:rsidR="001B21ED" w:rsidRPr="00372BCA" w:rsidDel="00BD6DED" w:rsidRDefault="001B21ED" w:rsidP="00A8628A">
            <w:pPr>
              <w:spacing w:line="240" w:lineRule="auto"/>
              <w:jc w:val="center"/>
              <w:rPr>
                <w:del w:id="578" w:author="Hümbelin Oliver" w:date="2014-12-09T18:18:00Z"/>
                <w:rFonts w:eastAsia="Times New Roman"/>
                <w:i/>
                <w:sz w:val="20"/>
                <w:lang w:val="en-US" w:eastAsia="de-CH"/>
              </w:rPr>
            </w:pPr>
            <w:del w:id="579" w:author="Hümbelin Oliver" w:date="2014-12-09T18:18:00Z">
              <w:r w:rsidRPr="00372BCA" w:rsidDel="00BD6DED">
                <w:rPr>
                  <w:rFonts w:eastAsia="Times New Roman"/>
                  <w:i/>
                  <w:sz w:val="20"/>
                  <w:lang w:val="en-US" w:eastAsia="de-CH"/>
                </w:rPr>
                <w:delText>Index</w:delText>
              </w:r>
            </w:del>
          </w:p>
        </w:tc>
        <w:tc>
          <w:tcPr>
            <w:tcW w:w="0" w:type="auto"/>
            <w:tcBorders>
              <w:top w:val="double" w:sz="4" w:space="0" w:color="auto"/>
              <w:bottom w:val="single" w:sz="4" w:space="0" w:color="auto"/>
            </w:tcBorders>
            <w:vAlign w:val="center"/>
            <w:hideMark/>
          </w:tcPr>
          <w:p w14:paraId="3944FD3C" w14:textId="1A9DEB75" w:rsidR="00A8628A" w:rsidRPr="00372BCA" w:rsidDel="00BD6DED" w:rsidRDefault="001B21ED" w:rsidP="00A8628A">
            <w:pPr>
              <w:spacing w:line="240" w:lineRule="auto"/>
              <w:jc w:val="center"/>
              <w:rPr>
                <w:del w:id="580" w:author="Hümbelin Oliver" w:date="2014-12-09T18:18:00Z"/>
                <w:rFonts w:eastAsia="Times New Roman"/>
                <w:i/>
                <w:sz w:val="20"/>
                <w:lang w:val="en-US" w:eastAsia="de-CH"/>
              </w:rPr>
            </w:pPr>
            <w:del w:id="581" w:author="Hümbelin Oliver" w:date="2014-12-09T18:18:00Z">
              <w:r w:rsidRPr="00372BCA" w:rsidDel="00BD6DED">
                <w:rPr>
                  <w:rFonts w:eastAsia="Times New Roman"/>
                  <w:i/>
                  <w:sz w:val="20"/>
                  <w:lang w:val="en-US" w:eastAsia="de-CH"/>
                </w:rPr>
                <w:delText>Upper</w:delText>
              </w:r>
            </w:del>
          </w:p>
          <w:p w14:paraId="26B3B519" w14:textId="375E98BC" w:rsidR="001B21ED" w:rsidRPr="00372BCA" w:rsidDel="00BD6DED" w:rsidRDefault="001B21ED" w:rsidP="00A8628A">
            <w:pPr>
              <w:spacing w:line="240" w:lineRule="auto"/>
              <w:jc w:val="center"/>
              <w:rPr>
                <w:del w:id="582" w:author="Hümbelin Oliver" w:date="2014-12-09T18:18:00Z"/>
                <w:rFonts w:eastAsia="Times New Roman"/>
                <w:i/>
                <w:sz w:val="20"/>
                <w:lang w:val="en-US" w:eastAsia="de-CH"/>
              </w:rPr>
            </w:pPr>
            <w:del w:id="583" w:author="Hümbelin Oliver" w:date="2014-12-09T18:18:00Z">
              <w:r w:rsidRPr="00372BCA" w:rsidDel="00BD6DED">
                <w:rPr>
                  <w:rFonts w:eastAsia="Times New Roman"/>
                  <w:i/>
                  <w:sz w:val="20"/>
                  <w:lang w:val="en-US" w:eastAsia="de-CH"/>
                </w:rPr>
                <w:delText>Index</w:delText>
              </w:r>
            </w:del>
          </w:p>
        </w:tc>
        <w:tc>
          <w:tcPr>
            <w:tcW w:w="0" w:type="auto"/>
            <w:tcBorders>
              <w:top w:val="double" w:sz="4" w:space="0" w:color="auto"/>
              <w:bottom w:val="single" w:sz="4" w:space="0" w:color="auto"/>
            </w:tcBorders>
            <w:vAlign w:val="center"/>
            <w:hideMark/>
          </w:tcPr>
          <w:p w14:paraId="573752CD" w14:textId="431624BC" w:rsidR="001B21ED" w:rsidRPr="00372BCA" w:rsidDel="00BD6DED" w:rsidRDefault="001B21ED" w:rsidP="00A8628A">
            <w:pPr>
              <w:spacing w:line="240" w:lineRule="auto"/>
              <w:jc w:val="center"/>
              <w:rPr>
                <w:del w:id="584" w:author="Hümbelin Oliver" w:date="2014-12-09T18:18:00Z"/>
                <w:rFonts w:eastAsia="Times New Roman"/>
                <w:i/>
                <w:sz w:val="20"/>
                <w:lang w:val="en-US" w:eastAsia="de-CH"/>
              </w:rPr>
            </w:pPr>
            <w:del w:id="585" w:author="Hümbelin Oliver" w:date="2014-12-09T18:18:00Z">
              <w:r w:rsidRPr="00372BCA" w:rsidDel="00BD6DED">
                <w:rPr>
                  <w:rFonts w:eastAsia="Times New Roman"/>
                  <w:i/>
                  <w:sz w:val="20"/>
                  <w:lang w:val="en-US" w:eastAsia="de-CH"/>
                </w:rPr>
                <w:delText>∆ Gini</w:delText>
              </w:r>
            </w:del>
          </w:p>
        </w:tc>
      </w:tr>
      <w:tr w:rsidR="001B21ED" w:rsidRPr="00FE7326" w:rsidDel="00BD6DED" w14:paraId="7CA38550" w14:textId="056CDED9" w:rsidTr="00BD4150">
        <w:trPr>
          <w:tblCellSpacing w:w="0" w:type="dxa"/>
          <w:del w:id="586" w:author="Hümbelin Oliver" w:date="2014-12-09T18:18:00Z"/>
        </w:trPr>
        <w:tc>
          <w:tcPr>
            <w:tcW w:w="0" w:type="auto"/>
            <w:vAlign w:val="bottom"/>
            <w:hideMark/>
          </w:tcPr>
          <w:p w14:paraId="74A0178E" w14:textId="7209F46B" w:rsidR="001B21ED" w:rsidRPr="00372BCA" w:rsidDel="00BD6DED" w:rsidRDefault="001B21ED" w:rsidP="00BD4150">
            <w:pPr>
              <w:spacing w:line="240" w:lineRule="auto"/>
              <w:rPr>
                <w:del w:id="587" w:author="Hümbelin Oliver" w:date="2014-12-09T18:18:00Z"/>
                <w:rFonts w:eastAsia="Times New Roman"/>
                <w:sz w:val="20"/>
                <w:lang w:val="en-US" w:eastAsia="de-CH"/>
              </w:rPr>
            </w:pPr>
            <w:del w:id="588" w:author="Hümbelin Oliver" w:date="2014-12-09T18:18:00Z">
              <w:r w:rsidRPr="00372BCA" w:rsidDel="00BD6DED">
                <w:rPr>
                  <w:rFonts w:eastAsia="Times New Roman"/>
                  <w:sz w:val="20"/>
                  <w:lang w:val="en-US" w:eastAsia="de-CH"/>
                </w:rPr>
                <w:delText>2003 vs. 2010</w:delText>
              </w:r>
            </w:del>
          </w:p>
        </w:tc>
        <w:tc>
          <w:tcPr>
            <w:tcW w:w="0" w:type="auto"/>
            <w:vAlign w:val="bottom"/>
            <w:hideMark/>
          </w:tcPr>
          <w:p w14:paraId="3CB499F3" w14:textId="02F2958D" w:rsidR="001B21ED" w:rsidRPr="00372BCA" w:rsidDel="00BD6DED" w:rsidRDefault="001B21ED" w:rsidP="00BD4150">
            <w:pPr>
              <w:spacing w:line="240" w:lineRule="auto"/>
              <w:jc w:val="right"/>
              <w:rPr>
                <w:del w:id="589" w:author="Hümbelin Oliver" w:date="2014-12-09T18:18:00Z"/>
                <w:rFonts w:eastAsia="Times New Roman"/>
                <w:sz w:val="20"/>
                <w:lang w:val="en-US" w:eastAsia="de-CH"/>
              </w:rPr>
            </w:pPr>
            <w:del w:id="590" w:author="Hümbelin Oliver" w:date="2014-12-09T18:18:00Z">
              <w:r w:rsidRPr="00372BCA" w:rsidDel="00BD6DED">
                <w:rPr>
                  <w:rFonts w:eastAsia="Times New Roman"/>
                  <w:sz w:val="20"/>
                  <w:lang w:val="en-US" w:eastAsia="de-CH"/>
                </w:rPr>
                <w:delText>0,058</w:delText>
              </w:r>
            </w:del>
          </w:p>
        </w:tc>
        <w:tc>
          <w:tcPr>
            <w:tcW w:w="0" w:type="auto"/>
            <w:vAlign w:val="bottom"/>
            <w:hideMark/>
          </w:tcPr>
          <w:p w14:paraId="7782CBED" w14:textId="2F5FEC42" w:rsidR="001B21ED" w:rsidRPr="00372BCA" w:rsidDel="00BD6DED" w:rsidRDefault="001B21ED" w:rsidP="00BD4150">
            <w:pPr>
              <w:spacing w:line="240" w:lineRule="auto"/>
              <w:jc w:val="right"/>
              <w:rPr>
                <w:del w:id="591" w:author="Hümbelin Oliver" w:date="2014-12-09T18:18:00Z"/>
                <w:rFonts w:eastAsia="Times New Roman"/>
                <w:sz w:val="20"/>
                <w:lang w:val="en-US" w:eastAsia="de-CH"/>
              </w:rPr>
            </w:pPr>
            <w:del w:id="592" w:author="Hümbelin Oliver" w:date="2014-12-09T18:18:00Z">
              <w:r w:rsidRPr="00372BCA" w:rsidDel="00BD6DED">
                <w:rPr>
                  <w:rFonts w:eastAsia="Times New Roman"/>
                  <w:sz w:val="20"/>
                  <w:lang w:val="en-US" w:eastAsia="de-CH"/>
                </w:rPr>
                <w:delText>0,072</w:delText>
              </w:r>
            </w:del>
          </w:p>
        </w:tc>
        <w:tc>
          <w:tcPr>
            <w:tcW w:w="0" w:type="auto"/>
            <w:vAlign w:val="bottom"/>
            <w:hideMark/>
          </w:tcPr>
          <w:p w14:paraId="6FD63C54" w14:textId="0DF77600" w:rsidR="001B21ED" w:rsidRPr="00372BCA" w:rsidDel="00BD6DED" w:rsidRDefault="001B21ED" w:rsidP="00BD4150">
            <w:pPr>
              <w:spacing w:line="240" w:lineRule="auto"/>
              <w:jc w:val="right"/>
              <w:rPr>
                <w:del w:id="593" w:author="Hümbelin Oliver" w:date="2014-12-09T18:18:00Z"/>
                <w:rFonts w:eastAsia="Times New Roman"/>
                <w:sz w:val="20"/>
                <w:lang w:val="en-US" w:eastAsia="de-CH"/>
              </w:rPr>
            </w:pPr>
            <w:del w:id="594" w:author="Hümbelin Oliver" w:date="2014-12-09T18:18:00Z">
              <w:r w:rsidRPr="00372BCA" w:rsidDel="00BD6DED">
                <w:rPr>
                  <w:rFonts w:eastAsia="Times New Roman"/>
                  <w:sz w:val="20"/>
                  <w:lang w:val="en-US" w:eastAsia="de-CH"/>
                </w:rPr>
                <w:delText>0,045</w:delText>
              </w:r>
            </w:del>
          </w:p>
        </w:tc>
        <w:tc>
          <w:tcPr>
            <w:tcW w:w="0" w:type="auto"/>
            <w:vAlign w:val="bottom"/>
            <w:hideMark/>
          </w:tcPr>
          <w:p w14:paraId="08D55ED3" w14:textId="69769632" w:rsidR="001B21ED" w:rsidRPr="00372BCA" w:rsidDel="00BD6DED" w:rsidRDefault="001B21ED" w:rsidP="00BD4150">
            <w:pPr>
              <w:spacing w:line="240" w:lineRule="auto"/>
              <w:jc w:val="right"/>
              <w:rPr>
                <w:del w:id="595" w:author="Hümbelin Oliver" w:date="2014-12-09T18:18:00Z"/>
                <w:rFonts w:eastAsia="Times New Roman"/>
                <w:sz w:val="20"/>
                <w:lang w:val="en-US" w:eastAsia="de-CH"/>
              </w:rPr>
            </w:pPr>
            <w:del w:id="596" w:author="Hümbelin Oliver" w:date="2014-12-09T18:18:00Z">
              <w:r w:rsidRPr="00372BCA" w:rsidDel="00BD6DED">
                <w:rPr>
                  <w:rFonts w:eastAsia="Times New Roman"/>
                  <w:sz w:val="20"/>
                  <w:lang w:val="en-US" w:eastAsia="de-CH"/>
                </w:rPr>
                <w:delText>0,025</w:delText>
              </w:r>
            </w:del>
          </w:p>
        </w:tc>
      </w:tr>
      <w:tr w:rsidR="001B21ED" w:rsidRPr="00FE7326" w:rsidDel="00BD6DED" w14:paraId="669C312C" w14:textId="576D3070" w:rsidTr="00BD4150">
        <w:trPr>
          <w:tblCellSpacing w:w="0" w:type="dxa"/>
          <w:del w:id="597" w:author="Hümbelin Oliver" w:date="2014-12-09T18:18:00Z"/>
        </w:trPr>
        <w:tc>
          <w:tcPr>
            <w:tcW w:w="0" w:type="auto"/>
            <w:vAlign w:val="bottom"/>
            <w:hideMark/>
          </w:tcPr>
          <w:p w14:paraId="283E44E7" w14:textId="3CADE6C6" w:rsidR="001B21ED" w:rsidRPr="00372BCA" w:rsidDel="00BD6DED" w:rsidRDefault="001B21ED" w:rsidP="00BD4150">
            <w:pPr>
              <w:spacing w:line="240" w:lineRule="auto"/>
              <w:rPr>
                <w:del w:id="598" w:author="Hümbelin Oliver" w:date="2014-12-09T18:18:00Z"/>
                <w:rFonts w:eastAsia="Times New Roman"/>
                <w:sz w:val="20"/>
                <w:lang w:val="en-US" w:eastAsia="de-CH"/>
              </w:rPr>
            </w:pPr>
            <w:del w:id="599" w:author="Hümbelin Oliver" w:date="2014-12-09T18:18:00Z">
              <w:r w:rsidRPr="00372BCA" w:rsidDel="00BD6DED">
                <w:rPr>
                  <w:rFonts w:eastAsia="Times New Roman"/>
                  <w:sz w:val="20"/>
                  <w:lang w:val="en-US" w:eastAsia="de-CH"/>
                </w:rPr>
                <w:delText>all vs. special 93/94</w:delText>
              </w:r>
            </w:del>
          </w:p>
        </w:tc>
        <w:tc>
          <w:tcPr>
            <w:tcW w:w="0" w:type="auto"/>
            <w:vAlign w:val="bottom"/>
            <w:hideMark/>
          </w:tcPr>
          <w:p w14:paraId="77E608B0" w14:textId="767B1FC1" w:rsidR="001B21ED" w:rsidRPr="00372BCA" w:rsidDel="00BD6DED" w:rsidRDefault="001B21ED" w:rsidP="00BD4150">
            <w:pPr>
              <w:spacing w:line="240" w:lineRule="auto"/>
              <w:jc w:val="right"/>
              <w:rPr>
                <w:del w:id="600" w:author="Hümbelin Oliver" w:date="2014-12-09T18:18:00Z"/>
                <w:rFonts w:eastAsia="Times New Roman"/>
                <w:sz w:val="20"/>
                <w:lang w:val="en-US" w:eastAsia="de-CH"/>
              </w:rPr>
            </w:pPr>
            <w:del w:id="601" w:author="Hümbelin Oliver" w:date="2014-12-09T18:18:00Z">
              <w:r w:rsidRPr="00372BCA" w:rsidDel="00BD6DED">
                <w:rPr>
                  <w:rFonts w:eastAsia="Times New Roman"/>
                  <w:sz w:val="20"/>
                  <w:lang w:val="en-US" w:eastAsia="de-CH"/>
                </w:rPr>
                <w:delText>0,020</w:delText>
              </w:r>
            </w:del>
          </w:p>
        </w:tc>
        <w:tc>
          <w:tcPr>
            <w:tcW w:w="0" w:type="auto"/>
            <w:vAlign w:val="bottom"/>
            <w:hideMark/>
          </w:tcPr>
          <w:p w14:paraId="4EE83FAC" w14:textId="6C7E298B" w:rsidR="001B21ED" w:rsidRPr="00372BCA" w:rsidDel="00BD6DED" w:rsidRDefault="001B21ED" w:rsidP="00BD4150">
            <w:pPr>
              <w:spacing w:line="240" w:lineRule="auto"/>
              <w:jc w:val="right"/>
              <w:rPr>
                <w:del w:id="602" w:author="Hümbelin Oliver" w:date="2014-12-09T18:18:00Z"/>
                <w:rFonts w:eastAsia="Times New Roman"/>
                <w:sz w:val="20"/>
                <w:lang w:val="en-US" w:eastAsia="de-CH"/>
              </w:rPr>
            </w:pPr>
            <w:del w:id="603" w:author="Hümbelin Oliver" w:date="2014-12-09T18:18:00Z">
              <w:r w:rsidRPr="00372BCA" w:rsidDel="00BD6DED">
                <w:rPr>
                  <w:rFonts w:eastAsia="Times New Roman"/>
                  <w:sz w:val="20"/>
                  <w:lang w:val="en-US" w:eastAsia="de-CH"/>
                </w:rPr>
                <w:delText>0,029</w:delText>
              </w:r>
            </w:del>
          </w:p>
        </w:tc>
        <w:tc>
          <w:tcPr>
            <w:tcW w:w="0" w:type="auto"/>
            <w:vAlign w:val="bottom"/>
            <w:hideMark/>
          </w:tcPr>
          <w:p w14:paraId="3EDF8D84" w14:textId="3F0CB20E" w:rsidR="001B21ED" w:rsidRPr="00372BCA" w:rsidDel="00BD6DED" w:rsidRDefault="001B21ED" w:rsidP="00BD4150">
            <w:pPr>
              <w:spacing w:line="240" w:lineRule="auto"/>
              <w:jc w:val="right"/>
              <w:rPr>
                <w:del w:id="604" w:author="Hümbelin Oliver" w:date="2014-12-09T18:18:00Z"/>
                <w:rFonts w:eastAsia="Times New Roman"/>
                <w:sz w:val="20"/>
                <w:lang w:val="en-US" w:eastAsia="de-CH"/>
              </w:rPr>
            </w:pPr>
            <w:del w:id="605" w:author="Hümbelin Oliver" w:date="2014-12-09T18:18:00Z">
              <w:r w:rsidRPr="00372BCA" w:rsidDel="00BD6DED">
                <w:rPr>
                  <w:rFonts w:eastAsia="Times New Roman"/>
                  <w:sz w:val="20"/>
                  <w:lang w:val="en-US" w:eastAsia="de-CH"/>
                </w:rPr>
                <w:delText>0,010</w:delText>
              </w:r>
            </w:del>
          </w:p>
        </w:tc>
        <w:tc>
          <w:tcPr>
            <w:tcW w:w="0" w:type="auto"/>
            <w:vAlign w:val="bottom"/>
            <w:hideMark/>
          </w:tcPr>
          <w:p w14:paraId="2144C73D" w14:textId="6517A6F7" w:rsidR="001B21ED" w:rsidRPr="00372BCA" w:rsidDel="00BD6DED" w:rsidRDefault="001B21ED" w:rsidP="00BD4150">
            <w:pPr>
              <w:spacing w:line="240" w:lineRule="auto"/>
              <w:jc w:val="right"/>
              <w:rPr>
                <w:del w:id="606" w:author="Hümbelin Oliver" w:date="2014-12-09T18:18:00Z"/>
                <w:rFonts w:eastAsia="Times New Roman"/>
                <w:sz w:val="20"/>
                <w:lang w:val="en-US" w:eastAsia="de-CH"/>
              </w:rPr>
            </w:pPr>
            <w:del w:id="607" w:author="Hümbelin Oliver" w:date="2014-12-09T18:18:00Z">
              <w:r w:rsidRPr="00372BCA" w:rsidDel="00BD6DED">
                <w:rPr>
                  <w:rFonts w:eastAsia="Times New Roman"/>
                  <w:sz w:val="20"/>
                  <w:lang w:val="en-US" w:eastAsia="de-CH"/>
                </w:rPr>
                <w:delText>0,013</w:delText>
              </w:r>
            </w:del>
          </w:p>
        </w:tc>
      </w:tr>
      <w:tr w:rsidR="001B21ED" w:rsidRPr="00FE7326" w:rsidDel="00BD6DED" w14:paraId="359F8F22" w14:textId="13BBDBAE" w:rsidTr="00F65C09">
        <w:trPr>
          <w:tblCellSpacing w:w="0" w:type="dxa"/>
          <w:del w:id="608" w:author="Hümbelin Oliver" w:date="2014-12-09T18:18:00Z"/>
        </w:trPr>
        <w:tc>
          <w:tcPr>
            <w:tcW w:w="0" w:type="auto"/>
            <w:tcBorders>
              <w:bottom w:val="double" w:sz="4" w:space="0" w:color="auto"/>
            </w:tcBorders>
            <w:vAlign w:val="bottom"/>
            <w:hideMark/>
          </w:tcPr>
          <w:p w14:paraId="11173FCD" w14:textId="12E8294F" w:rsidR="001B21ED" w:rsidRPr="00372BCA" w:rsidDel="00BD6DED" w:rsidRDefault="001B21ED" w:rsidP="00BD4150">
            <w:pPr>
              <w:spacing w:line="240" w:lineRule="auto"/>
              <w:rPr>
                <w:del w:id="609" w:author="Hümbelin Oliver" w:date="2014-12-09T18:18:00Z"/>
                <w:rFonts w:eastAsia="Times New Roman"/>
                <w:sz w:val="20"/>
                <w:lang w:val="en-US" w:eastAsia="de-CH"/>
              </w:rPr>
            </w:pPr>
            <w:del w:id="610" w:author="Hümbelin Oliver" w:date="2014-12-09T18:18:00Z">
              <w:r w:rsidRPr="00372BCA" w:rsidDel="00BD6DED">
                <w:rPr>
                  <w:rFonts w:eastAsia="Times New Roman"/>
                  <w:sz w:val="20"/>
                  <w:lang w:val="en-US" w:eastAsia="de-CH"/>
                </w:rPr>
                <w:delText>all vs. special 2010</w:delText>
              </w:r>
            </w:del>
          </w:p>
        </w:tc>
        <w:tc>
          <w:tcPr>
            <w:tcW w:w="0" w:type="auto"/>
            <w:tcBorders>
              <w:bottom w:val="double" w:sz="4" w:space="0" w:color="auto"/>
            </w:tcBorders>
            <w:vAlign w:val="bottom"/>
            <w:hideMark/>
          </w:tcPr>
          <w:p w14:paraId="43F754A5" w14:textId="6F856F66" w:rsidR="001B21ED" w:rsidRPr="00372BCA" w:rsidDel="00BD6DED" w:rsidRDefault="001B21ED" w:rsidP="00BD4150">
            <w:pPr>
              <w:spacing w:line="240" w:lineRule="auto"/>
              <w:jc w:val="right"/>
              <w:rPr>
                <w:del w:id="611" w:author="Hümbelin Oliver" w:date="2014-12-09T18:18:00Z"/>
                <w:rFonts w:eastAsia="Times New Roman"/>
                <w:sz w:val="20"/>
                <w:lang w:val="en-US" w:eastAsia="de-CH"/>
              </w:rPr>
            </w:pPr>
            <w:del w:id="612" w:author="Hümbelin Oliver" w:date="2014-12-09T18:18:00Z">
              <w:r w:rsidRPr="00372BCA" w:rsidDel="00BD6DED">
                <w:rPr>
                  <w:rFonts w:eastAsia="Times New Roman"/>
                  <w:sz w:val="20"/>
                  <w:lang w:val="en-US" w:eastAsia="de-CH"/>
                </w:rPr>
                <w:delText>0,031</w:delText>
              </w:r>
            </w:del>
          </w:p>
        </w:tc>
        <w:tc>
          <w:tcPr>
            <w:tcW w:w="0" w:type="auto"/>
            <w:tcBorders>
              <w:bottom w:val="double" w:sz="4" w:space="0" w:color="auto"/>
            </w:tcBorders>
            <w:vAlign w:val="bottom"/>
            <w:hideMark/>
          </w:tcPr>
          <w:p w14:paraId="02770820" w14:textId="6D0F82A1" w:rsidR="001B21ED" w:rsidRPr="00372BCA" w:rsidDel="00BD6DED" w:rsidRDefault="001B21ED" w:rsidP="00BD4150">
            <w:pPr>
              <w:spacing w:line="240" w:lineRule="auto"/>
              <w:jc w:val="right"/>
              <w:rPr>
                <w:del w:id="613" w:author="Hümbelin Oliver" w:date="2014-12-09T18:18:00Z"/>
                <w:rFonts w:eastAsia="Times New Roman"/>
                <w:sz w:val="20"/>
                <w:lang w:val="en-US" w:eastAsia="de-CH"/>
              </w:rPr>
            </w:pPr>
            <w:del w:id="614" w:author="Hümbelin Oliver" w:date="2014-12-09T18:18:00Z">
              <w:r w:rsidRPr="00372BCA" w:rsidDel="00BD6DED">
                <w:rPr>
                  <w:rFonts w:eastAsia="Times New Roman"/>
                  <w:sz w:val="20"/>
                  <w:lang w:val="en-US" w:eastAsia="de-CH"/>
                </w:rPr>
                <w:delText>0,039</w:delText>
              </w:r>
            </w:del>
          </w:p>
        </w:tc>
        <w:tc>
          <w:tcPr>
            <w:tcW w:w="0" w:type="auto"/>
            <w:tcBorders>
              <w:bottom w:val="double" w:sz="4" w:space="0" w:color="auto"/>
            </w:tcBorders>
            <w:vAlign w:val="bottom"/>
            <w:hideMark/>
          </w:tcPr>
          <w:p w14:paraId="2B7F605C" w14:textId="07134DF5" w:rsidR="001B21ED" w:rsidRPr="00372BCA" w:rsidDel="00BD6DED" w:rsidRDefault="001B21ED" w:rsidP="00BD4150">
            <w:pPr>
              <w:spacing w:line="240" w:lineRule="auto"/>
              <w:jc w:val="right"/>
              <w:rPr>
                <w:del w:id="615" w:author="Hümbelin Oliver" w:date="2014-12-09T18:18:00Z"/>
                <w:rFonts w:eastAsia="Times New Roman"/>
                <w:sz w:val="20"/>
                <w:lang w:val="en-US" w:eastAsia="de-CH"/>
              </w:rPr>
            </w:pPr>
            <w:del w:id="616" w:author="Hümbelin Oliver" w:date="2014-12-09T18:18:00Z">
              <w:r w:rsidRPr="00372BCA" w:rsidDel="00BD6DED">
                <w:rPr>
                  <w:rFonts w:eastAsia="Times New Roman"/>
                  <w:sz w:val="20"/>
                  <w:lang w:val="en-US" w:eastAsia="de-CH"/>
                </w:rPr>
                <w:delText>0,022</w:delText>
              </w:r>
            </w:del>
          </w:p>
        </w:tc>
        <w:tc>
          <w:tcPr>
            <w:tcW w:w="0" w:type="auto"/>
            <w:tcBorders>
              <w:bottom w:val="double" w:sz="4" w:space="0" w:color="auto"/>
            </w:tcBorders>
            <w:vAlign w:val="bottom"/>
            <w:hideMark/>
          </w:tcPr>
          <w:p w14:paraId="50A06DC2" w14:textId="61E4707A" w:rsidR="001B21ED" w:rsidRPr="00372BCA" w:rsidDel="00BD6DED" w:rsidRDefault="001B21ED" w:rsidP="00BD4150">
            <w:pPr>
              <w:spacing w:line="240" w:lineRule="auto"/>
              <w:jc w:val="right"/>
              <w:rPr>
                <w:del w:id="617" w:author="Hümbelin Oliver" w:date="2014-12-09T18:18:00Z"/>
                <w:rFonts w:eastAsia="Times New Roman"/>
                <w:sz w:val="20"/>
                <w:lang w:val="en-US" w:eastAsia="de-CH"/>
              </w:rPr>
            </w:pPr>
            <w:del w:id="618" w:author="Hümbelin Oliver" w:date="2014-12-09T18:18:00Z">
              <w:r w:rsidRPr="00372BCA" w:rsidDel="00BD6DED">
                <w:rPr>
                  <w:rFonts w:eastAsia="Times New Roman"/>
                  <w:sz w:val="20"/>
                  <w:lang w:val="en-US" w:eastAsia="de-CH"/>
                </w:rPr>
                <w:delText>0,020</w:delText>
              </w:r>
            </w:del>
          </w:p>
        </w:tc>
      </w:tr>
    </w:tbl>
    <w:p w14:paraId="4542D528" w14:textId="77777777" w:rsidR="001B21ED" w:rsidRDefault="001B21ED" w:rsidP="00154023">
      <w:pPr>
        <w:rPr>
          <w:lang w:val="en-US"/>
        </w:rPr>
      </w:pPr>
    </w:p>
    <w:p w14:paraId="352BD396" w14:textId="2C59E87A" w:rsidR="00902218" w:rsidRPr="00372BCA" w:rsidDel="002D573D" w:rsidRDefault="00902218" w:rsidP="00FF0596">
      <w:pPr>
        <w:rPr>
          <w:del w:id="619" w:author="Hümbelin Oliver" w:date="2014-12-09T18:44:00Z"/>
          <w:lang w:val="en-US"/>
        </w:rPr>
      </w:pPr>
    </w:p>
    <w:p w14:paraId="604228BE" w14:textId="77777777" w:rsidR="00FF0596" w:rsidRPr="00372BCA" w:rsidRDefault="00FF0596" w:rsidP="00154023">
      <w:pPr>
        <w:rPr>
          <w:lang w:val="en-US"/>
        </w:rPr>
      </w:pPr>
    </w:p>
    <w:p w14:paraId="382BA860" w14:textId="77777777" w:rsidR="00634342" w:rsidRDefault="00634342" w:rsidP="00634342">
      <w:pPr>
        <w:pStyle w:val="Heading2"/>
        <w:rPr>
          <w:lang w:val="en-US"/>
        </w:rPr>
      </w:pPr>
      <w:r w:rsidRPr="00154023">
        <w:rPr>
          <w:lang w:val="en-US"/>
        </w:rPr>
        <w:lastRenderedPageBreak/>
        <w:t>Statistical units</w:t>
      </w:r>
    </w:p>
    <w:p w14:paraId="7DE741DD" w14:textId="1AFDED44"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Pr="00154023">
        <w:rPr>
          <w:lang w:val="en-US"/>
        </w:rPr>
        <w:t xml:space="preserve"> to households (see section </w:t>
      </w:r>
      <w:r>
        <w:rPr>
          <w:lang w:val="en-US"/>
        </w:rPr>
        <w:fldChar w:fldCharType="begin"/>
      </w:r>
      <w:r>
        <w:rPr>
          <w:lang w:val="en-US"/>
        </w:rPr>
        <w:instrText xml:space="preserve"> REF _Ref399844505 \r \h </w:instrText>
      </w:r>
      <w:r>
        <w:rPr>
          <w:lang w:val="en-US"/>
        </w:rPr>
      </w:r>
      <w:r>
        <w:rPr>
          <w:lang w:val="en-US"/>
        </w:rPr>
        <w:fldChar w:fldCharType="separate"/>
      </w:r>
      <w:r>
        <w:rPr>
          <w:lang w:val="en-US"/>
        </w:rPr>
        <w:t>2.2</w:t>
      </w:r>
      <w:r>
        <w:rPr>
          <w:lang w:val="en-US"/>
        </w:rPr>
        <w:fldChar w:fldCharType="end"/>
      </w:r>
      <w:r w:rsidRPr="00154023">
        <w:rPr>
          <w:lang w:val="en-US"/>
        </w:rPr>
        <w:t xml:space="preserve"> on page </w:t>
      </w:r>
      <w:r>
        <w:rPr>
          <w:lang w:val="en-US"/>
        </w:rPr>
        <w:fldChar w:fldCharType="begin"/>
      </w:r>
      <w:r>
        <w:rPr>
          <w:lang w:val="en-US"/>
        </w:rPr>
        <w:instrText xml:space="preserve"> PAGEREF _Ref399337302 \h </w:instrText>
      </w:r>
      <w:r>
        <w:rPr>
          <w:lang w:val="en-US"/>
        </w:rPr>
      </w:r>
      <w:r>
        <w:rPr>
          <w:lang w:val="en-US"/>
        </w:rPr>
        <w:fldChar w:fldCharType="separate"/>
      </w:r>
      <w:r>
        <w:rPr>
          <w:noProof/>
          <w:lang w:val="en-US"/>
        </w:rPr>
        <w:t>4</w:t>
      </w:r>
      <w:r>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822DA7">
        <w:rPr>
          <w:lang w:val="en-US"/>
        </w:rPr>
        <w:t>don’t</w:t>
      </w:r>
      <w:ins w:id="620" w:author="Hümbelin Oliver" w:date="2014-12-10T16:55:00Z">
        <w:r w:rsidR="002C45FD" w:rsidRPr="002C45FD">
          <w:rPr>
            <w:lang w:val="en-US"/>
          </w:rPr>
          <w:t xml:space="preserve"> </w:t>
        </w:r>
        <w:r w:rsidR="002C45FD">
          <w:rPr>
            <w:lang w:val="en-US"/>
          </w:rPr>
          <w:t>necessarily</w:t>
        </w:r>
      </w:ins>
      <w:r w:rsidR="00822DA7">
        <w:rPr>
          <w:lang w:val="en-US"/>
        </w:rPr>
        <w:t xml:space="preserve"> represent</w:t>
      </w:r>
      <w:ins w:id="621" w:author="Hümbelin Oliver" w:date="2014-12-10T16:23:00Z">
        <w:r w:rsidR="00372BCA">
          <w:rPr>
            <w:lang w:val="en-US"/>
          </w:rPr>
          <w:t xml:space="preserve"> </w:t>
        </w:r>
      </w:ins>
      <w:del w:id="622" w:author="Hümbelin Oliver" w:date="2014-12-10T16:55:00Z">
        <w:r w:rsidR="00822DA7" w:rsidDel="002C45FD">
          <w:rPr>
            <w:lang w:val="en-US"/>
          </w:rPr>
          <w:delText xml:space="preserve"> </w:delText>
        </w:r>
      </w:del>
      <w:r w:rsidRPr="00154023">
        <w:rPr>
          <w:lang w:val="en-US"/>
        </w:rPr>
        <w:t xml:space="preserve">true households. Tax units rather represent individuals and couples, but </w:t>
      </w:r>
      <w:r>
        <w:rPr>
          <w:lang w:val="en-US"/>
        </w:rPr>
        <w:t xml:space="preserve">only </w:t>
      </w:r>
      <w:r w:rsidRPr="00154023">
        <w:rPr>
          <w:lang w:val="en-US"/>
        </w:rPr>
        <w:t>couples, who are married or officially registered. This doesn’t imply that those couples live together, as it is needed to satisfy the definition of a household. On the other hand, is it quite likely that more than one tax unit live in the same household (unmarried/unregistered couples, see Müller and Schoch (2014, 99)). It is therefore not directly possible 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5072609C" w:rsidR="00634342" w:rsidRDefault="00634342" w:rsidP="00634342">
      <w:pPr>
        <w:rPr>
          <w:lang w:val="en-US"/>
        </w:rPr>
      </w:pPr>
      <w:r w:rsidRPr="008F2D88">
        <w:rPr>
          <w:lang w:val="en-US"/>
        </w:rPr>
        <w:t>To examine the sensitivity of inequality in regard to the statistical unit</w:t>
      </w:r>
      <w:r>
        <w:rPr>
          <w:lang w:val="en-US"/>
        </w:rPr>
        <w:t xml:space="preserve">, we us </w:t>
      </w:r>
      <w:r w:rsidR="00A54E56">
        <w:rPr>
          <w:lang w:val="en-US"/>
        </w:rPr>
        <w:t xml:space="preserve">special </w:t>
      </w:r>
      <w:r>
        <w:rPr>
          <w:lang w:val="en-US"/>
        </w:rPr>
        <w:t xml:space="preserve">individual tax data from the canton Berne. </w:t>
      </w:r>
      <w:del w:id="623" w:author="Hümbelin Oliver" w:date="2014-12-10T16:24:00Z">
        <w:r w:rsidDel="00372BCA">
          <w:rPr>
            <w:lang w:val="en-US"/>
          </w:rPr>
          <w:delText xml:space="preserve">These </w:delText>
        </w:r>
      </w:del>
      <w:ins w:id="624" w:author="Hümbelin Oliver" w:date="2014-12-10T16:24:00Z">
        <w:r w:rsidR="00372BCA">
          <w:rPr>
            <w:lang w:val="en-US"/>
          </w:rPr>
          <w:t xml:space="preserve">This </w:t>
        </w:r>
      </w:ins>
      <w:r>
        <w:rPr>
          <w:lang w:val="en-US"/>
        </w:rPr>
        <w:t xml:space="preserve">data </w:t>
      </w:r>
      <w:del w:id="625" w:author="Hümbelin Oliver" w:date="2014-12-10T16:24:00Z">
        <w:r w:rsidDel="00372BCA">
          <w:rPr>
            <w:lang w:val="en-US"/>
          </w:rPr>
          <w:delText xml:space="preserve">have </w:delText>
        </w:r>
      </w:del>
      <w:ins w:id="626" w:author="Hümbelin Oliver" w:date="2014-12-10T16:37:00Z">
        <w:r w:rsidR="00BE44E9">
          <w:rPr>
            <w:lang w:val="en-US"/>
          </w:rPr>
          <w:t>includes</w:t>
        </w:r>
      </w:ins>
      <w:ins w:id="627" w:author="Hümbelin Oliver" w:date="2014-12-10T16:24:00Z">
        <w:r w:rsidR="00372BCA">
          <w:rPr>
            <w:lang w:val="en-US"/>
          </w:rPr>
          <w:t xml:space="preserve"> </w:t>
        </w:r>
      </w:ins>
      <w:r>
        <w:rPr>
          <w:lang w:val="en-US"/>
        </w:rPr>
        <w:t>housing information’s added</w:t>
      </w:r>
      <w:r w:rsidR="00F6130E">
        <w:rPr>
          <w:lang w:val="en-US"/>
        </w:rPr>
        <w:t xml:space="preserve"> from </w:t>
      </w:r>
      <w:r w:rsidR="00822DA7">
        <w:rPr>
          <w:lang w:val="en-US"/>
        </w:rPr>
        <w:t>personalregisters</w:t>
      </w:r>
      <w:r w:rsidR="00A54E56">
        <w:rPr>
          <w:lang w:val="en-US"/>
        </w:rPr>
        <w:t xml:space="preserve"> that</w:t>
      </w:r>
      <w:r w:rsidR="00F6130E">
        <w:rPr>
          <w:lang w:val="en-US"/>
        </w:rPr>
        <w:t xml:space="preserve"> allow</w:t>
      </w:r>
      <w:r w:rsidR="00A54E56">
        <w:rPr>
          <w:lang w:val="en-US"/>
        </w:rPr>
        <w:t>s</w:t>
      </w:r>
      <w:r w:rsidR="00F6130E">
        <w:rPr>
          <w:lang w:val="en-US"/>
        </w:rPr>
        <w:t xml:space="preserve"> the </w:t>
      </w:r>
      <w:r>
        <w:rPr>
          <w:lang w:val="en-US"/>
        </w:rPr>
        <w:t>construct</w:t>
      </w:r>
      <w:r w:rsidR="00F6130E">
        <w:rPr>
          <w:lang w:val="en-US"/>
        </w:rPr>
        <w:t>ion</w:t>
      </w:r>
      <w:r>
        <w:rPr>
          <w:lang w:val="en-US"/>
        </w:rPr>
        <w:t xml:space="preserve"> </w:t>
      </w:r>
      <w:r w:rsidR="00F6130E">
        <w:rPr>
          <w:lang w:val="en-US"/>
        </w:rPr>
        <w:t>of a</w:t>
      </w:r>
      <w:r>
        <w:rPr>
          <w:lang w:val="en-US"/>
        </w:rPr>
        <w:t xml:space="preserve"> household-identificator</w:t>
      </w:r>
      <w:r w:rsidR="00F6130E">
        <w:rPr>
          <w:lang w:val="en-US"/>
        </w:rPr>
        <w:t xml:space="preserve"> 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households</w:t>
      </w:r>
      <w:r w:rsidR="00822DA7">
        <w:rPr>
          <w:lang w:val="en-US"/>
        </w:rPr>
        <w:t xml:space="preserve"> (and pooled income)</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392A85F6" w:rsidR="00AE18D1" w:rsidRDefault="00822DA7" w:rsidP="00634342">
      <w:pPr>
        <w:rPr>
          <w:lang w:val="en-US"/>
        </w:rPr>
      </w:pPr>
      <w:r>
        <w:rPr>
          <w:lang w:val="en-US"/>
        </w:rPr>
        <w:t>Our</w:t>
      </w:r>
      <w:r w:rsidR="003C14BB">
        <w:rPr>
          <w:lang w:val="en-US"/>
        </w:rPr>
        <w:t xml:space="preserve"> test shows, that inequality is </w:t>
      </w:r>
      <w:r w:rsidR="00AE18D1">
        <w:rPr>
          <w:lang w:val="en-US"/>
        </w:rPr>
        <w:t xml:space="preserve">substantially </w:t>
      </w:r>
      <w:r w:rsidR="003C14BB">
        <w:rPr>
          <w:lang w:val="en-US"/>
        </w:rPr>
        <w:t xml:space="preserve">higher among tax units (Gini=0.48) than among households (Gini=0.44).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AE18D1">
        <w:rPr>
          <w:lang w:val="en-US"/>
        </w:rPr>
        <w:t xml:space="preserve">When we switch from </w:t>
      </w:r>
      <w:r>
        <w:rPr>
          <w:lang w:val="en-US"/>
        </w:rPr>
        <w:t xml:space="preserve">tax units to households, </w:t>
      </w:r>
      <w:r w:rsidR="00AE18D1">
        <w:rPr>
          <w:lang w:val="en-US"/>
        </w:rPr>
        <w:t>the share of person effectively living</w:t>
      </w:r>
      <w:r>
        <w:rPr>
          <w:lang w:val="en-US"/>
        </w:rPr>
        <w:t xml:space="preserve"> alone decreases drastically. 62.3% are taxed as single person tax units, while we identify only a </w:t>
      </w:r>
      <w:r w:rsidR="00AE18D1">
        <w:rPr>
          <w:lang w:val="en-US"/>
        </w:rPr>
        <w:t>share of 37.</w:t>
      </w:r>
      <w:del w:id="628" w:author="Hümbelin Oliver" w:date="2014-12-10T16:28:00Z">
        <w:r w:rsidR="00AE18D1" w:rsidDel="00372BCA">
          <w:rPr>
            <w:lang w:val="en-US"/>
          </w:rPr>
          <w:delText>4</w:delText>
        </w:r>
      </w:del>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D05B64">
        <w:rPr>
          <w:lang w:val="en-US"/>
        </w:rPr>
        <w:t xml:space="preserve"> This results in pooling of income and the mentioned upward shift.</w:t>
      </w:r>
      <w:r w:rsidR="00AE18D1">
        <w:rPr>
          <w:lang w:val="en-US"/>
        </w:rPr>
        <w:t xml:space="preserve"> The related relative distribution illustrates the differences (see Figure XY).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22A2AF66"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del w:id="629" w:author="Hümbelin Oliver" w:date="2014-12-09T18:45:00Z">
        <w:r w:rsidDel="002D573D">
          <w:rPr>
            <w:lang w:val="en-US"/>
          </w:rPr>
          <w:delText>statistis</w:delText>
        </w:r>
      </w:del>
      <w:ins w:id="630" w:author="Hümbelin Oliver" w:date="2014-12-09T18:45:00Z">
        <w:r w:rsidR="002D573D">
          <w:rPr>
            <w:lang w:val="en-US"/>
          </w:rPr>
          <w:t>statistics</w:t>
        </w:r>
      </w:ins>
      <w:r w:rsidR="0050169A">
        <w:rPr>
          <w:lang w:val="en-US"/>
        </w:rPr>
        <w:t>. Looking at the published tax statistics for the year 201</w:t>
      </w:r>
      <w:ins w:id="631" w:author="Hümbelin Oliver" w:date="2014-12-10T16:28:00Z">
        <w:r w:rsidR="00BE44E9">
          <w:rPr>
            <w:lang w:val="en-US"/>
          </w:rPr>
          <w:t>1</w:t>
        </w:r>
      </w:ins>
      <w:del w:id="632" w:author="Hümbelin Oliver" w:date="2014-12-10T16:28:00Z">
        <w:r w:rsidR="0050169A" w:rsidDel="00BE44E9">
          <w:rPr>
            <w:lang w:val="en-US"/>
          </w:rPr>
          <w:delText>0</w:delText>
        </w:r>
      </w:del>
      <w:r w:rsidR="0050169A">
        <w:rPr>
          <w:lang w:val="en-US"/>
        </w:rPr>
        <w:t xml:space="preserve"> the proportion of single tax units (6</w:t>
      </w:r>
      <w:ins w:id="633" w:author="Hümbelin Oliver" w:date="2014-12-10T16:28:00Z">
        <w:r w:rsidR="00BE44E9">
          <w:rPr>
            <w:lang w:val="en-US"/>
          </w:rPr>
          <w:t>2</w:t>
        </w:r>
      </w:ins>
      <w:del w:id="634" w:author="Hümbelin Oliver" w:date="2014-12-10T16:28:00Z">
        <w:r w:rsidR="0050169A" w:rsidDel="00BE44E9">
          <w:rPr>
            <w:lang w:val="en-US"/>
          </w:rPr>
          <w:delText>3</w:delText>
        </w:r>
      </w:del>
      <w:r w:rsidR="0050169A">
        <w:rPr>
          <w:lang w:val="en-US"/>
        </w:rPr>
        <w:t>.</w:t>
      </w:r>
      <w:ins w:id="635" w:author="Hümbelin Oliver" w:date="2014-12-10T16:28:00Z">
        <w:r w:rsidR="00BE44E9">
          <w:rPr>
            <w:lang w:val="en-US"/>
          </w:rPr>
          <w:t>1</w:t>
        </w:r>
      </w:ins>
      <w:del w:id="636" w:author="Hümbelin Oliver" w:date="2014-12-10T16:28:00Z">
        <w:r w:rsidR="0050169A" w:rsidDel="00BE44E9">
          <w:rPr>
            <w:lang w:val="en-US"/>
          </w:rPr>
          <w:delText>3</w:delText>
        </w:r>
      </w:del>
      <w:r w:rsidR="0050169A">
        <w:rPr>
          <w:lang w:val="en-US"/>
        </w:rPr>
        <w:t xml:space="preserve">%) to married tax </w:t>
      </w:r>
      <w:del w:id="637" w:author="Hümbelin Oliver" w:date="2014-12-09T18:45:00Z">
        <w:r w:rsidR="0050169A" w:rsidDel="002D573D">
          <w:rPr>
            <w:lang w:val="en-US"/>
          </w:rPr>
          <w:delText>untis</w:delText>
        </w:r>
      </w:del>
      <w:ins w:id="638" w:author="Hümbelin Oliver" w:date="2014-12-09T18:45:00Z">
        <w:r w:rsidR="002D573D">
          <w:rPr>
            <w:lang w:val="en-US"/>
          </w:rPr>
          <w:t>units</w:t>
        </w:r>
      </w:ins>
      <w:r w:rsidR="0050169A">
        <w:rPr>
          <w:lang w:val="en-US"/>
        </w:rPr>
        <w:t xml:space="preserve"> (3</w:t>
      </w:r>
      <w:ins w:id="639" w:author="Hümbelin Oliver" w:date="2014-12-10T16:28:00Z">
        <w:r w:rsidR="00BE44E9">
          <w:rPr>
            <w:lang w:val="en-US"/>
          </w:rPr>
          <w:t>7</w:t>
        </w:r>
      </w:ins>
      <w:del w:id="640" w:author="Hümbelin Oliver" w:date="2014-12-10T16:28:00Z">
        <w:r w:rsidR="0050169A" w:rsidDel="00BE44E9">
          <w:rPr>
            <w:lang w:val="en-US"/>
          </w:rPr>
          <w:delText>6</w:delText>
        </w:r>
      </w:del>
      <w:r w:rsidR="0050169A">
        <w:rPr>
          <w:lang w:val="en-US"/>
        </w:rPr>
        <w:t>.</w:t>
      </w:r>
      <w:del w:id="641" w:author="Hümbelin Oliver" w:date="2014-12-10T16:28:00Z">
        <w:r w:rsidR="0050169A" w:rsidDel="00BE44E9">
          <w:rPr>
            <w:lang w:val="en-US"/>
          </w:rPr>
          <w:delText>6</w:delText>
        </w:r>
      </w:del>
      <w:ins w:id="642" w:author="Hümbelin Oliver" w:date="2014-12-10T16:28:00Z">
        <w:r w:rsidR="00BE44E9">
          <w:rPr>
            <w:lang w:val="en-US"/>
          </w:rPr>
          <w:t>9</w:t>
        </w:r>
      </w:ins>
      <w:r w:rsidR="0050169A">
        <w:rPr>
          <w:lang w:val="en-US"/>
        </w:rPr>
        <w:t xml:space="preserve">%) are similar than in Bern, meaning that inequality would be lower if assessed when assessed on household level and not among tax units. Additionally </w:t>
      </w:r>
      <w:r>
        <w:rPr>
          <w:lang w:val="en-US"/>
        </w:rPr>
        <w:t>the hypothesis can be made</w:t>
      </w:r>
      <w:r w:rsidR="0050169A">
        <w:rPr>
          <w:lang w:val="en-US"/>
        </w:rPr>
        <w:t xml:space="preserve">, that the bias got stronger </w:t>
      </w:r>
      <w:r>
        <w:rPr>
          <w:lang w:val="en-US"/>
        </w:rPr>
        <w:t xml:space="preserve">in recent </w:t>
      </w:r>
      <w:del w:id="643" w:author="Hümbelin Oliver" w:date="2014-12-09T18:45:00Z">
        <w:r w:rsidDel="002D573D">
          <w:rPr>
            <w:lang w:val="en-US"/>
          </w:rPr>
          <w:delText>decades,and</w:delText>
        </w:r>
      </w:del>
      <w:ins w:id="644" w:author="Hümbelin Oliver" w:date="2014-12-09T18:45:00Z">
        <w:r w:rsidR="002D573D">
          <w:rPr>
            <w:lang w:val="en-US"/>
          </w:rPr>
          <w:t>decades, and accordingly</w:t>
        </w:r>
      </w:ins>
      <w:r>
        <w:rPr>
          <w:lang w:val="en-US"/>
        </w:rPr>
        <w:t xml:space="preserve"> it was less influencing in times where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625419BC" w14:textId="77777777" w:rsidR="00154023" w:rsidRPr="006C3A86" w:rsidRDefault="00154023" w:rsidP="00154023">
      <w:pPr>
        <w:pStyle w:val="Heading2"/>
        <w:rPr>
          <w:lang w:val="en-US"/>
        </w:rPr>
      </w:pPr>
      <w:bookmarkStart w:id="645" w:name="_Toc399858815"/>
      <w:r w:rsidRPr="006C3A86">
        <w:rPr>
          <w:lang w:val="en-US"/>
        </w:rPr>
        <w:t>Coverage issues</w:t>
      </w:r>
      <w:bookmarkEnd w:id="645"/>
    </w:p>
    <w:p w14:paraId="4F6C3164" w14:textId="11F5B0EB" w:rsidR="00154023" w:rsidRPr="00154023" w:rsidDel="006B199C" w:rsidRDefault="00E65112" w:rsidP="00154023">
      <w:pPr>
        <w:rPr>
          <w:del w:id="646" w:author="Hümbelin Oliver" w:date="2014-12-10T17:23:00Z"/>
          <w:lang w:val="en-US"/>
        </w:rPr>
      </w:pPr>
      <w:del w:id="647" w:author="Hümbelin Oliver" w:date="2014-12-10T16:41:00Z">
        <w:r w:rsidDel="00800CCA">
          <w:rPr>
            <w:lang w:val="en-US"/>
          </w:rPr>
          <w:delText xml:space="preserve">In section </w:delText>
        </w:r>
        <w:r w:rsidDel="00800CCA">
          <w:rPr>
            <w:lang w:val="en-US"/>
          </w:rPr>
          <w:fldChar w:fldCharType="begin"/>
        </w:r>
        <w:r w:rsidDel="00800CCA">
          <w:rPr>
            <w:lang w:val="en-US"/>
          </w:rPr>
          <w:delInstrText xml:space="preserve"> REF _Ref399330540 \r \h </w:delInstrText>
        </w:r>
        <w:r w:rsidDel="00800CCA">
          <w:rPr>
            <w:lang w:val="en-US"/>
          </w:rPr>
        </w:r>
        <w:r w:rsidDel="00800CCA">
          <w:rPr>
            <w:lang w:val="en-US"/>
          </w:rPr>
          <w:fldChar w:fldCharType="separate"/>
        </w:r>
        <w:r w:rsidDel="00800CCA">
          <w:rPr>
            <w:lang w:val="en-US"/>
          </w:rPr>
          <w:delText>3</w:delText>
        </w:r>
        <w:r w:rsidDel="00800CCA">
          <w:rPr>
            <w:lang w:val="en-US"/>
          </w:rPr>
          <w:fldChar w:fldCharType="end"/>
        </w:r>
        <w:r w:rsidDel="00800CCA">
          <w:rPr>
            <w:lang w:val="en-US"/>
          </w:rPr>
          <w:delText xml:space="preserve"> we mentioned that survey data are suspected to be biased.</w:delText>
        </w:r>
      </w:del>
      <w:del w:id="648" w:author="Hümbelin Oliver" w:date="2014-12-10T17:23:00Z">
        <w:r w:rsidDel="006B199C">
          <w:rPr>
            <w:lang w:val="en-US"/>
          </w:rPr>
          <w:delText xml:space="preserve"> </w:delText>
        </w:r>
      </w:del>
      <w:del w:id="649" w:author="Hümbelin Oliver" w:date="2014-12-10T16:43:00Z">
        <w:r w:rsidR="00154023" w:rsidRPr="00154023" w:rsidDel="00800CCA">
          <w:rPr>
            <w:lang w:val="en-US"/>
          </w:rPr>
          <w:delText xml:space="preserve">The magnitude of this bias in Switzerland, however, is unknown. </w:delText>
        </w:r>
      </w:del>
      <w:del w:id="650" w:author="Hümbelin Oliver" w:date="2014-12-10T17:23:00Z">
        <w:r w:rsidR="00154023" w:rsidRPr="00154023" w:rsidDel="006B199C">
          <w:rPr>
            <w:lang w:val="en-US"/>
          </w:rPr>
          <w:delText xml:space="preserve">Strategies to handle this kind of bias are discussed in the literature (Särndal et al., 2003), but require a register for every unit, that is proportional to income. </w:delText>
        </w:r>
        <w:r w:rsidR="00661CF4" w:rsidDel="006B199C">
          <w:rPr>
            <w:lang w:val="en-US"/>
          </w:rPr>
          <w:delText>Up to date</w:delText>
        </w:r>
        <w:r w:rsidR="00661CF4" w:rsidRPr="00154023" w:rsidDel="006B199C">
          <w:rPr>
            <w:lang w:val="en-US"/>
          </w:rPr>
          <w:delText xml:space="preserve"> </w:delText>
        </w:r>
        <w:r w:rsidR="00154023" w:rsidRPr="00154023" w:rsidDel="006B199C">
          <w:rPr>
            <w:lang w:val="en-US"/>
          </w:rPr>
          <w:delText xml:space="preserve">no such register exists for Switzerland </w:delText>
        </w:r>
      </w:del>
      <w:ins w:id="651" w:author="rudi" w:date="2014-11-11T23:54:00Z">
        <w:del w:id="652" w:author="Hümbelin Oliver" w:date="2014-12-10T17:23:00Z">
          <w:r w:rsidR="00661CF4" w:rsidDel="006B199C">
            <w:rPr>
              <w:lang w:val="en-US"/>
            </w:rPr>
            <w:delText>(</w:delText>
          </w:r>
        </w:del>
      </w:ins>
      <w:del w:id="653" w:author="Hümbelin Oliver" w:date="2014-12-10T17:23:00Z">
        <w:r w:rsidR="00154023" w:rsidRPr="00154023" w:rsidDel="006B199C">
          <w:rPr>
            <w:lang w:val="en-US"/>
          </w:rPr>
          <w:delText>Müller and Schoch 2014, 43). Currently used micro datasets, which are used for official publications concerning inequality in Switzerland (SILC and HABE) are furthermore confronted with a constructed coverage problem, because these surveys rely on the phone register, which excludes households not having a registered connection.</w:delText>
        </w:r>
      </w:del>
    </w:p>
    <w:p w14:paraId="04AF98FB" w14:textId="77777777" w:rsidR="00154023" w:rsidRPr="00154023" w:rsidRDefault="00154023" w:rsidP="00154023">
      <w:pPr>
        <w:rPr>
          <w:lang w:val="en-US"/>
        </w:rPr>
      </w:pPr>
    </w:p>
    <w:p w14:paraId="10889638" w14:textId="19091F5C" w:rsidR="00451FB5" w:rsidRDefault="006B199C" w:rsidP="00154023">
      <w:pPr>
        <w:rPr>
          <w:ins w:id="654" w:author="Hümbelin Oliver" w:date="2014-11-28T18:10:00Z"/>
          <w:lang w:val="en-US"/>
        </w:rPr>
      </w:pPr>
      <w:ins w:id="655" w:author="Hümbelin Oliver" w:date="2014-12-10T17:22:00Z">
        <w:r>
          <w:rPr>
            <w:lang w:val="en-US"/>
          </w:rPr>
          <w:t xml:space="preserve">While survey samples </w:t>
        </w:r>
      </w:ins>
      <w:ins w:id="656" w:author="Hümbelin Oliver" w:date="2014-12-10T17:38:00Z">
        <w:r w:rsidR="005A0230">
          <w:rPr>
            <w:lang w:val="en-US"/>
          </w:rPr>
          <w:t xml:space="preserve">are </w:t>
        </w:r>
      </w:ins>
      <w:ins w:id="657" w:author="Hümbelin Oliver" w:date="2014-12-10T17:23:00Z">
        <w:r>
          <w:rPr>
            <w:lang w:val="en-US"/>
          </w:rPr>
          <w:t>suspected to be</w:t>
        </w:r>
        <w:r w:rsidR="006E6A93">
          <w:rPr>
            <w:lang w:val="en-US"/>
          </w:rPr>
          <w:t xml:space="preserve"> biased because of non-</w:t>
        </w:r>
      </w:ins>
      <w:del w:id="658" w:author="Hümbelin Oliver" w:date="2014-12-10T17:39:00Z">
        <w:r w:rsidR="00154023" w:rsidRPr="00154023" w:rsidDel="005A0230">
          <w:rPr>
            <w:lang w:val="en-US"/>
          </w:rPr>
          <w:delText xml:space="preserve">The </w:delText>
        </w:r>
      </w:del>
      <w:ins w:id="659" w:author="Hümbelin Oliver" w:date="2014-12-11T13:53:00Z">
        <w:r w:rsidR="006E6A93">
          <w:rPr>
            <w:lang w:val="en-US"/>
          </w:rPr>
          <w:t>response, the</w:t>
        </w:r>
      </w:ins>
      <w:ins w:id="660" w:author="Hümbelin Oliver" w:date="2014-12-10T17:39:00Z">
        <w:r w:rsidR="005A0230" w:rsidRPr="00154023">
          <w:rPr>
            <w:lang w:val="en-US"/>
          </w:rPr>
          <w:t xml:space="preserve"> </w:t>
        </w:r>
      </w:ins>
      <w:r w:rsidR="00236B84">
        <w:rPr>
          <w:lang w:val="en-US"/>
        </w:rPr>
        <w:t>concerns</w:t>
      </w:r>
      <w:r w:rsidR="00236B84" w:rsidRPr="00154023">
        <w:rPr>
          <w:lang w:val="en-US"/>
        </w:rPr>
        <w:t xml:space="preserve"> </w:t>
      </w:r>
      <w:del w:id="661" w:author="Hümbelin Oliver" w:date="2014-12-10T17:39:00Z">
        <w:r w:rsidR="00236B84" w:rsidRPr="00154023" w:rsidDel="005A0230">
          <w:rPr>
            <w:lang w:val="en-US"/>
          </w:rPr>
          <w:delText xml:space="preserve">of </w:delText>
        </w:r>
      </w:del>
      <w:ins w:id="662" w:author="Hümbelin Oliver" w:date="2014-12-10T17:39:00Z">
        <w:r w:rsidR="005A0230">
          <w:rPr>
            <w:lang w:val="en-US"/>
          </w:rPr>
          <w:t>about</w:t>
        </w:r>
        <w:r w:rsidR="005A0230" w:rsidRPr="00154023">
          <w:rPr>
            <w:lang w:val="en-US"/>
          </w:rPr>
          <w:t xml:space="preserve"> </w:t>
        </w:r>
      </w:ins>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ins w:id="663" w:author="Hümbelin Oliver" w:date="2014-11-25T12:11:00Z">
        <w:r w:rsidR="00451FB5">
          <w:rPr>
            <w:lang w:val="en-US"/>
          </w:rPr>
          <w:t xml:space="preserve"> Practically, h</w:t>
        </w:r>
      </w:ins>
      <w:ins w:id="664" w:author="Hümbelin Oliver" w:date="2014-11-25T12:08:00Z">
        <w:r w:rsidR="00451FB5">
          <w:rPr>
            <w:lang w:val="en-US"/>
          </w:rPr>
          <w:t xml:space="preserve">owever, </w:t>
        </w:r>
      </w:ins>
      <w:ins w:id="665" w:author="Hümbelin Oliver" w:date="2014-11-25T12:12:00Z">
        <w:r w:rsidR="00451FB5">
          <w:rPr>
            <w:lang w:val="en-US"/>
          </w:rPr>
          <w:t>tax data distinguishes</w:t>
        </w:r>
      </w:ins>
      <w:ins w:id="666" w:author="Hümbelin Oliver" w:date="2014-11-25T12:08:00Z">
        <w:r w:rsidR="00451FB5">
          <w:rPr>
            <w:lang w:val="en-US"/>
          </w:rPr>
          <w:t xml:space="preserve"> several subgroups and for some time periods information on certain groups are missing</w:t>
        </w:r>
      </w:ins>
      <w:ins w:id="667" w:author="Hümbelin Oliver" w:date="2014-11-25T12:12:00Z">
        <w:r w:rsidR="00451FB5">
          <w:rPr>
            <w:lang w:val="en-US"/>
          </w:rPr>
          <w:t>.</w:t>
        </w:r>
      </w:ins>
      <w:ins w:id="668" w:author="Hümbelin Oliver" w:date="2014-11-25T12:08:00Z">
        <w:r w:rsidR="00451FB5">
          <w:rPr>
            <w:lang w:val="en-US"/>
          </w:rPr>
          <w:t xml:space="preserve"> </w:t>
        </w:r>
      </w:ins>
      <w:ins w:id="669" w:author="Hümbelin Oliver" w:date="2014-11-25T12:12:00Z">
        <w:r w:rsidR="00451FB5">
          <w:rPr>
            <w:lang w:val="en-US"/>
          </w:rPr>
          <w:t>This</w:t>
        </w:r>
      </w:ins>
      <w:ins w:id="670" w:author="Hümbelin Oliver" w:date="2014-11-25T12:08:00Z">
        <w:r w:rsidR="00451FB5">
          <w:rPr>
            <w:lang w:val="en-US"/>
          </w:rPr>
          <w:t xml:space="preserve"> can lead to an incomplete representation of the population</w:t>
        </w:r>
      </w:ins>
      <w:ins w:id="671" w:author="Hümbelin Oliver" w:date="2014-11-25T12:12:00Z">
        <w:r w:rsidR="00451FB5">
          <w:rPr>
            <w:lang w:val="en-US"/>
          </w:rPr>
          <w:t>. First, tax data distinguishes normal and special cases. Normal cases</w:t>
        </w:r>
      </w:ins>
      <w:ins w:id="672" w:author="Hümbelin Oliver" w:date="2014-11-28T16:49:00Z">
        <w:r w:rsidR="00047D7A">
          <w:rPr>
            <w:lang w:val="en-US"/>
          </w:rPr>
          <w:t xml:space="preserve"> </w:t>
        </w:r>
      </w:ins>
      <w:ins w:id="673" w:author="Hümbelin Oliver" w:date="2014-11-25T12:12:00Z">
        <w:r w:rsidR="00451FB5">
          <w:rPr>
            <w:lang w:val="en-US"/>
          </w:rPr>
          <w:t>embrace the majority of taxpayers</w:t>
        </w:r>
      </w:ins>
      <w:ins w:id="674" w:author="Hümbelin Oliver" w:date="2014-11-28T18:10:00Z">
        <w:r w:rsidR="00902D03">
          <w:rPr>
            <w:lang w:val="en-US"/>
          </w:rPr>
          <w:t xml:space="preserve"> and are </w:t>
        </w:r>
        <w:r w:rsidR="00902D03" w:rsidRPr="00154023">
          <w:rPr>
            <w:lang w:val="en-US"/>
          </w:rPr>
          <w:t>t</w:t>
        </w:r>
        <w:r w:rsidR="00902D03">
          <w:rPr>
            <w:lang w:val="en-US"/>
          </w:rPr>
          <w:t xml:space="preserve">ax </w:t>
        </w:r>
        <w:r w:rsidR="00902D03">
          <w:rPr>
            <w:lang w:val="en-US"/>
          </w:rPr>
          <w:lastRenderedPageBreak/>
          <w:t>units residing in Switzerland</w:t>
        </w:r>
        <w:r w:rsidR="00902D03" w:rsidRPr="00154023">
          <w:rPr>
            <w:lang w:val="en-US"/>
          </w:rPr>
          <w:t xml:space="preserve"> without foreign source income and being l</w:t>
        </w:r>
        <w:r w:rsidR="00902D03">
          <w:rPr>
            <w:lang w:val="en-US"/>
          </w:rPr>
          <w:t>iable to taxation all year long</w:t>
        </w:r>
      </w:ins>
      <w:ins w:id="675" w:author="Hümbelin Oliver" w:date="2014-11-28T16:49:00Z">
        <w:r w:rsidR="00047D7A">
          <w:rPr>
            <w:lang w:val="en-US"/>
          </w:rPr>
          <w:t xml:space="preserve">. Special cases cover </w:t>
        </w:r>
      </w:ins>
      <w:ins w:id="676" w:author="Hümbelin Oliver" w:date="2014-11-28T17:35:00Z">
        <w:r w:rsidR="0040615D">
          <w:rPr>
            <w:lang w:val="en-US"/>
          </w:rPr>
          <w:t>mainly</w:t>
        </w:r>
      </w:ins>
      <w:ins w:id="677" w:author="Hümbelin Oliver" w:date="2014-11-28T16:50:00Z">
        <w:r w:rsidR="00047D7A" w:rsidRPr="00154023">
          <w:rPr>
            <w:lang w:val="en-US"/>
          </w:rPr>
          <w:t xml:space="preserve"> foreign nationals living</w:t>
        </w:r>
      </w:ins>
      <w:ins w:id="678" w:author="Hümbelin Oliver" w:date="2014-11-28T17:37:00Z">
        <w:r w:rsidR="0040615D">
          <w:rPr>
            <w:lang w:val="en-US"/>
          </w:rPr>
          <w:t xml:space="preserve"> and having income</w:t>
        </w:r>
      </w:ins>
      <w:ins w:id="679" w:author="Hümbelin Oliver" w:date="2014-11-28T16:50:00Z">
        <w:r w:rsidR="00047D7A" w:rsidRPr="00154023">
          <w:rPr>
            <w:lang w:val="en-US"/>
          </w:rPr>
          <w:t xml:space="preserve"> in Switzerland but with a yearly or any other temporary resident permit only.</w:t>
        </w:r>
        <w:r w:rsidR="00047D7A">
          <w:rPr>
            <w:lang w:val="en-US"/>
          </w:rPr>
          <w:t xml:space="preserve"> Second</w:t>
        </w:r>
      </w:ins>
      <w:ins w:id="680" w:author="Hümbelin Oliver" w:date="2014-11-28T17:38:00Z">
        <w:r w:rsidR="00E05C8B">
          <w:rPr>
            <w:lang w:val="en-US"/>
          </w:rPr>
          <w:t xml:space="preserve">, tax statistic </w:t>
        </w:r>
      </w:ins>
      <w:ins w:id="681" w:author="Hümbelin Oliver" w:date="2014-11-28T17:39:00Z">
        <w:r w:rsidR="00E05C8B">
          <w:rPr>
            <w:lang w:val="en-US"/>
          </w:rPr>
          <w:t xml:space="preserve">separate between those who actually pay taxes and those with an income below a certain </w:t>
        </w:r>
      </w:ins>
      <w:ins w:id="682" w:author="Hümbelin Oliver" w:date="2014-11-28T18:11:00Z">
        <w:r w:rsidR="00902D03">
          <w:rPr>
            <w:lang w:val="en-US"/>
          </w:rPr>
          <w:t>threshold that</w:t>
        </w:r>
      </w:ins>
      <w:ins w:id="683" w:author="Hümbelin Oliver" w:date="2014-11-28T17:41:00Z">
        <w:r w:rsidR="00E05C8B">
          <w:rPr>
            <w:lang w:val="en-US"/>
          </w:rPr>
          <w:t xml:space="preserve"> lead</w:t>
        </w:r>
      </w:ins>
      <w:ins w:id="684" w:author="Hümbelin Oliver" w:date="2014-11-28T17:42:00Z">
        <w:r w:rsidR="00E05C8B">
          <w:rPr>
            <w:lang w:val="en-US"/>
          </w:rPr>
          <w:t>s</w:t>
        </w:r>
      </w:ins>
      <w:ins w:id="685" w:author="Hümbelin Oliver" w:date="2014-11-28T17:41:00Z">
        <w:r w:rsidR="00E05C8B">
          <w:rPr>
            <w:lang w:val="en-US"/>
          </w:rPr>
          <w:t xml:space="preserve"> to an exemption of </w:t>
        </w:r>
      </w:ins>
      <w:ins w:id="686" w:author="Hümbelin Oliver" w:date="2014-11-28T17:42:00Z">
        <w:r w:rsidR="00E05C8B">
          <w:rPr>
            <w:lang w:val="en-US"/>
          </w:rPr>
          <w:t>direct federal taxes.</w:t>
        </w:r>
      </w:ins>
      <w:ins w:id="687" w:author="Hümbelin Oliver" w:date="2014-11-28T17:45:00Z">
        <w:r w:rsidR="00E05C8B">
          <w:rPr>
            <w:lang w:val="en-US"/>
          </w:rPr>
          <w:t xml:space="preserve"> </w:t>
        </w:r>
      </w:ins>
      <w:ins w:id="688" w:author="Hümbelin Oliver" w:date="2014-11-28T17:46:00Z">
        <w:r w:rsidR="00E05C8B">
          <w:rPr>
            <w:lang w:val="en-US"/>
          </w:rPr>
          <w:t xml:space="preserve">While </w:t>
        </w:r>
      </w:ins>
      <w:ins w:id="689" w:author="Hümbelin Oliver" w:date="2014-11-28T17:47:00Z">
        <w:r w:rsidR="00E05C8B">
          <w:rPr>
            <w:lang w:val="en-US"/>
          </w:rPr>
          <w:t xml:space="preserve">information on taxed normal cases </w:t>
        </w:r>
      </w:ins>
      <w:ins w:id="690" w:author="Hümbelin Oliver" w:date="2014-11-28T18:11:00Z">
        <w:r w:rsidR="00902D03">
          <w:rPr>
            <w:lang w:val="en-US"/>
          </w:rPr>
          <w:t>is</w:t>
        </w:r>
      </w:ins>
      <w:ins w:id="691" w:author="Hümbelin Oliver" w:date="2014-11-28T17:47:00Z">
        <w:r w:rsidR="00E05C8B">
          <w:rPr>
            <w:lang w:val="en-US"/>
          </w:rPr>
          <w:t xml:space="preserve"> </w:t>
        </w:r>
      </w:ins>
      <w:ins w:id="692" w:author="Hümbelin Oliver" w:date="2014-11-28T18:11:00Z">
        <w:r w:rsidR="00902D03">
          <w:rPr>
            <w:lang w:val="en-US"/>
          </w:rPr>
          <w:t>e</w:t>
        </w:r>
      </w:ins>
      <w:ins w:id="693" w:author="Hümbelin Oliver" w:date="2014-11-28T18:12:00Z">
        <w:r w:rsidR="00902D03">
          <w:rPr>
            <w:lang w:val="en-US"/>
          </w:rPr>
          <w:t>asier</w:t>
        </w:r>
      </w:ins>
      <w:ins w:id="694" w:author="Hümbelin Oliver" w:date="2014-11-28T17:47:00Z">
        <w:r w:rsidR="00E05C8B">
          <w:rPr>
            <w:lang w:val="en-US"/>
          </w:rPr>
          <w:t xml:space="preserve"> available, information on special cases and non-taxed are not </w:t>
        </w:r>
      </w:ins>
      <w:ins w:id="695" w:author="Hümbelin Oliver" w:date="2014-11-28T18:12:00Z">
        <w:r w:rsidR="00902D03">
          <w:rPr>
            <w:lang w:val="en-US"/>
          </w:rPr>
          <w:t>always</w:t>
        </w:r>
      </w:ins>
      <w:ins w:id="696" w:author="Hümbelin Oliver" w:date="2014-11-28T17:47:00Z">
        <w:r w:rsidR="00E05C8B">
          <w:rPr>
            <w:lang w:val="en-US"/>
          </w:rPr>
          <w:t xml:space="preserve"> complete.</w:t>
        </w:r>
      </w:ins>
      <w:ins w:id="697" w:author="Hümbelin Oliver" w:date="2014-11-28T17:48:00Z">
        <w:r w:rsidR="00E05C8B">
          <w:rPr>
            <w:lang w:val="en-US"/>
          </w:rPr>
          <w:t xml:space="preserve"> </w:t>
        </w:r>
      </w:ins>
      <w:ins w:id="698" w:author="Hümbelin Oliver" w:date="2014-11-28T17:47:00Z">
        <w:r w:rsidR="00E05C8B">
          <w:rPr>
            <w:lang w:val="en-US"/>
          </w:rPr>
          <w:t xml:space="preserve"> </w:t>
        </w:r>
      </w:ins>
    </w:p>
    <w:p w14:paraId="45131A50" w14:textId="77777777" w:rsidR="00902D03" w:rsidRDefault="00902D03" w:rsidP="00154023">
      <w:pPr>
        <w:rPr>
          <w:ins w:id="699" w:author="Hümbelin Oliver" w:date="2014-11-28T18:10:00Z"/>
          <w:lang w:val="en-US"/>
        </w:rPr>
      </w:pPr>
    </w:p>
    <w:p w14:paraId="4DEB1A17" w14:textId="77777777" w:rsidR="00451FB5" w:rsidRDefault="00451FB5" w:rsidP="00154023">
      <w:pPr>
        <w:rPr>
          <w:ins w:id="700" w:author="Hümbelin Oliver" w:date="2014-11-25T12:12:00Z"/>
          <w:lang w:val="en-US"/>
        </w:rPr>
      </w:pPr>
    </w:p>
    <w:p w14:paraId="5F8C8BE1" w14:textId="164ED7AA" w:rsidR="00154023" w:rsidDel="00E05C8B" w:rsidRDefault="00154023" w:rsidP="00154023">
      <w:pPr>
        <w:rPr>
          <w:del w:id="701" w:author="Hümbelin Oliver" w:date="2014-11-28T17:46:00Z"/>
          <w:lang w:val="en-US"/>
        </w:rPr>
      </w:pPr>
      <w:del w:id="702" w:author="Hümbelin Oliver" w:date="2014-11-28T17:46:00Z">
        <w:r w:rsidRPr="00154023" w:rsidDel="00E05C8B">
          <w:rPr>
            <w:lang w:val="en-US"/>
          </w:rPr>
          <w:delText xml:space="preserve"> This includes a separation of normal cases, which embrace the majority of taxpayers, and the special cases, which cover (not only) foreign nationals living in Switzerland but with a yearly or any other temporary resident permit only. Most important</w:delText>
        </w:r>
      </w:del>
      <w:ins w:id="703" w:author="rudi" w:date="2014-11-11T23:56:00Z">
        <w:del w:id="704" w:author="Hümbelin Oliver" w:date="2014-11-28T17:46:00Z">
          <w:r w:rsidR="00661CF4" w:rsidDel="00E05C8B">
            <w:rPr>
              <w:lang w:val="en-US"/>
            </w:rPr>
            <w:delText>ly</w:delText>
          </w:r>
        </w:del>
      </w:ins>
      <w:del w:id="705" w:author="Hümbelin Oliver" w:date="2014-11-28T17:46:00Z">
        <w:r w:rsidRPr="00154023" w:rsidDel="00E05C8B">
          <w:rPr>
            <w:lang w:val="en-US"/>
          </w:rPr>
          <w:delText xml:space="preserve"> this includes high</w:delText>
        </w:r>
      </w:del>
      <w:ins w:id="706" w:author="rudi" w:date="2014-11-11T23:57:00Z">
        <w:del w:id="707" w:author="Hümbelin Oliver" w:date="2014-11-28T17:46:00Z">
          <w:r w:rsidR="00661CF4" w:rsidDel="00E05C8B">
            <w:rPr>
              <w:lang w:val="en-US"/>
            </w:rPr>
            <w:delText>-</w:delText>
          </w:r>
        </w:del>
      </w:ins>
      <w:del w:id="708" w:author="Hümbelin Oliver" w:date="2014-11-28T17:46:00Z">
        <w:r w:rsidRPr="00154023" w:rsidDel="00E05C8B">
          <w:rPr>
            <w:lang w:val="en-US"/>
          </w:rPr>
          <w:delText xml:space="preserve"> net</w:delText>
        </w:r>
      </w:del>
      <w:ins w:id="709" w:author="rudi" w:date="2014-11-11T23:57:00Z">
        <w:del w:id="710" w:author="Hümbelin Oliver" w:date="2014-11-28T17:46:00Z">
          <w:r w:rsidR="00661CF4" w:rsidDel="00E05C8B">
            <w:rPr>
              <w:lang w:val="en-US"/>
            </w:rPr>
            <w:delText>-</w:delText>
          </w:r>
        </w:del>
      </w:ins>
      <w:del w:id="711" w:author="Hümbelin Oliver" w:date="2014-11-28T17:46:00Z">
        <w:r w:rsidRPr="00154023" w:rsidDel="00E05C8B">
          <w:rPr>
            <w:lang w:val="en-US"/>
          </w:rPr>
          <w:delText xml:space="preserve"> weal</w:delText>
        </w:r>
      </w:del>
      <w:ins w:id="712" w:author="rudi" w:date="2014-11-11T23:57:00Z">
        <w:del w:id="713" w:author="Hümbelin Oliver" w:date="2014-11-28T17:46:00Z">
          <w:r w:rsidR="00661CF4" w:rsidDel="00E05C8B">
            <w:rPr>
              <w:lang w:val="en-US"/>
            </w:rPr>
            <w:delText>or</w:delText>
          </w:r>
        </w:del>
      </w:ins>
      <w:del w:id="714" w:author="Hümbelin Oliver" w:date="2014-11-28T17:46:00Z">
        <w:r w:rsidRPr="00154023" w:rsidDel="00E05C8B">
          <w:rPr>
            <w:lang w:val="en-US"/>
          </w:rPr>
          <w:delText>th individuals taxed according to their expenditures. Special attention has to be paid to tax units with none or very low incomes. Even though they have to hand in a tax return, their income does not show up in the statistics if their income after deductions falls below 15’000 CHF and they are therefore not taxed with direct federal taxes. This is possible for normal and special cases alike. From 1995/1996 until 2010 the number of non-taxed units is reported</w:delText>
        </w:r>
      </w:del>
      <w:ins w:id="715" w:author="rudi" w:date="2014-11-11T23:59:00Z">
        <w:del w:id="716" w:author="Hümbelin Oliver" w:date="2014-11-28T17:46:00Z">
          <w:r w:rsidR="00661CF4" w:rsidDel="00E05C8B">
            <w:rPr>
              <w:lang w:val="en-US"/>
            </w:rPr>
            <w:delText xml:space="preserve"> by the FTA</w:delText>
          </w:r>
        </w:del>
      </w:ins>
      <w:del w:id="717" w:author="Hümbelin Oliver" w:date="2014-11-28T17:46:00Z">
        <w:r w:rsidRPr="00154023" w:rsidDel="00E05C8B">
          <w:rPr>
            <w:lang w:val="en-US"/>
          </w:rPr>
          <w:delText>, but not for the years before. Dell et al. (2007) try to estimate the fraction of non-taxed by comparing the reported numbers of tax units to census reports about the number of adult population. According to their estimations this fraction drops from 94% in 1993/1994 to 63% back in 1945/46.</w:delText>
        </w:r>
      </w:del>
    </w:p>
    <w:p w14:paraId="2DDF2782" w14:textId="77777777" w:rsidR="006C3A86" w:rsidRDefault="006C3A86" w:rsidP="00154023">
      <w:pPr>
        <w:rPr>
          <w:lang w:val="en-US"/>
        </w:rPr>
      </w:pPr>
    </w:p>
    <w:p w14:paraId="64FB67DD" w14:textId="3C1BB9EF" w:rsidR="00154023" w:rsidRDefault="00E05C8B" w:rsidP="00154023">
      <w:pPr>
        <w:rPr>
          <w:lang w:val="en-US"/>
        </w:rPr>
      </w:pPr>
      <w:r>
        <w:rPr>
          <w:lang w:val="en-US"/>
        </w:rPr>
        <w:t>Another</w:t>
      </w:r>
      <w:r w:rsidR="00236B84">
        <w:rPr>
          <w:lang w:val="en-US"/>
        </w:rPr>
        <w:t xml:space="preserve"> source of incomplete coverage within tax data </w:t>
      </w:r>
      <w:ins w:id="718" w:author="Hümbelin Oliver" w:date="2014-12-10T17:10:00Z">
        <w:r w:rsidR="007108BA">
          <w:rPr>
            <w:lang w:val="en-US"/>
          </w:rPr>
          <w:t xml:space="preserve">are missing incomes, </w:t>
        </w:r>
      </w:ins>
      <w:ins w:id="719" w:author="Hümbelin Oliver" w:date="2014-12-10T17:19:00Z">
        <w:r w:rsidR="007108BA">
          <w:rPr>
            <w:lang w:val="en-US"/>
          </w:rPr>
          <w:t>this</w:t>
        </w:r>
      </w:ins>
      <w:ins w:id="720" w:author="Hümbelin Oliver" w:date="2014-12-10T17:10:00Z">
        <w:r w:rsidR="007108BA">
          <w:rPr>
            <w:lang w:val="en-US"/>
          </w:rPr>
          <w:t xml:space="preserve"> includes incomes at the bottom at the top alik</w:t>
        </w:r>
      </w:ins>
      <w:ins w:id="721" w:author="Hümbelin Oliver" w:date="2014-12-10T17:11:00Z">
        <w:r w:rsidR="007108BA">
          <w:rPr>
            <w:lang w:val="en-US"/>
          </w:rPr>
          <w:t>e. Income</w:t>
        </w:r>
      </w:ins>
      <w:ins w:id="722" w:author="Hümbelin Oliver" w:date="2014-12-10T17:16:00Z">
        <w:r w:rsidR="007108BA">
          <w:rPr>
            <w:lang w:val="en-US"/>
          </w:rPr>
          <w:t>s</w:t>
        </w:r>
      </w:ins>
      <w:ins w:id="723" w:author="Hümbelin Oliver" w:date="2014-12-10T17:11:00Z">
        <w:r w:rsidR="007108BA">
          <w:rPr>
            <w:lang w:val="en-US"/>
          </w:rPr>
          <w:t xml:space="preserve"> at the bottom are not reported properly, because social welfare is not taxed.</w:t>
        </w:r>
      </w:ins>
      <w:ins w:id="724" w:author="Hümbelin Oliver" w:date="2014-12-10T17:16:00Z">
        <w:r w:rsidR="007108BA">
          <w:rPr>
            <w:lang w:val="en-US"/>
          </w:rPr>
          <w:t xml:space="preserve"> In 2011</w:t>
        </w:r>
      </w:ins>
      <w:ins w:id="725" w:author="Hümbelin Oliver" w:date="2014-12-10T17:42:00Z">
        <w:r w:rsidR="004D3611">
          <w:rPr>
            <w:lang w:val="en-US"/>
          </w:rPr>
          <w:t xml:space="preserve"> for example</w:t>
        </w:r>
      </w:ins>
      <w:ins w:id="726" w:author="Hümbelin Oliver" w:date="2014-12-10T17:16:00Z">
        <w:r w:rsidR="007108BA">
          <w:rPr>
            <w:lang w:val="en-US"/>
          </w:rPr>
          <w:t xml:space="preserve"> this included 236’133 Individuals</w:t>
        </w:r>
        <w:r w:rsidR="007108BA">
          <w:rPr>
            <w:rStyle w:val="FootnoteReference"/>
            <w:lang w:val="en-US"/>
          </w:rPr>
          <w:footnoteReference w:id="15"/>
        </w:r>
      </w:ins>
      <w:del w:id="732" w:author="Hümbelin Oliver" w:date="2014-12-10T17:10:00Z">
        <w:r w:rsidR="00236B84" w:rsidDel="007108BA">
          <w:rPr>
            <w:lang w:val="en-US"/>
          </w:rPr>
          <w:delText>is</w:delText>
        </w:r>
      </w:del>
      <w:r w:rsidR="00236B84">
        <w:rPr>
          <w:lang w:val="en-US"/>
        </w:rPr>
        <w:t xml:space="preserve"> </w:t>
      </w:r>
      <w:ins w:id="733" w:author="Hümbelin Oliver" w:date="2014-12-10T17:19:00Z">
        <w:r w:rsidR="007108BA">
          <w:rPr>
            <w:lang w:val="en-US"/>
          </w:rPr>
          <w:t xml:space="preserve">Income at the top are suspected to be </w:t>
        </w:r>
      </w:ins>
      <w:ins w:id="734" w:author="Hümbelin Oliver" w:date="2014-12-10T17:20:00Z">
        <w:r w:rsidR="007108BA">
          <w:rPr>
            <w:lang w:val="en-US"/>
          </w:rPr>
          <w:t xml:space="preserve">incomplete because of </w:t>
        </w:r>
      </w:ins>
      <w:r w:rsidR="00236B84">
        <w:rPr>
          <w:lang w:val="en-US"/>
        </w:rPr>
        <w:t xml:space="preserve">tax evasion. </w:t>
      </w:r>
      <w:r w:rsidR="00AD73C6">
        <w:rPr>
          <w:lang w:val="en-US"/>
        </w:rPr>
        <w:t xml:space="preserve">Non-fillers are </w:t>
      </w:r>
      <w:ins w:id="735" w:author="rudi" w:date="2014-11-30T21:53:00Z">
        <w:r w:rsidR="000010A1">
          <w:rPr>
            <w:lang w:val="en-US"/>
          </w:rPr>
          <w:t xml:space="preserve">a </w:t>
        </w:r>
      </w:ins>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individuals misreport incomes. Feld and Frey (2006) examine the role of tax evasion in Switzerland by calculating the difference of the national accounts measures of primary income and the income reported to the tax authorities. They </w:t>
      </w:r>
      <w:del w:id="736" w:author="Hümbelin Oliver" w:date="2014-12-10T17:10:00Z">
        <w:r w:rsidR="00154023" w:rsidRPr="00154023" w:rsidDel="007108BA">
          <w:rPr>
            <w:lang w:val="en-US"/>
          </w:rPr>
          <w:delText>can show,</w:delText>
        </w:r>
      </w:del>
      <w:ins w:id="737" w:author="Hümbelin Oliver" w:date="2014-12-10T17:10:00Z">
        <w:r w:rsidR="007108BA" w:rsidRPr="00154023">
          <w:rPr>
            <w:lang w:val="en-US"/>
          </w:rPr>
          <w:t>show</w:t>
        </w:r>
      </w:ins>
      <w:r w:rsidR="00154023" w:rsidRPr="00154023">
        <w:rPr>
          <w:lang w:val="en-US"/>
        </w:rPr>
        <w:t xml:space="preserve"> that the average level of income tax evasion from 1965 to 1995 varies between 13% and 35%. They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707CDC5E"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F65C09">
        <w:rPr>
          <w:lang w:val="en-US"/>
        </w:rPr>
        <w:t>where</w:t>
      </w:r>
      <w:r>
        <w:rPr>
          <w:lang w:val="en-US"/>
        </w:rPr>
        <w:t xml:space="preserve"> </w:t>
      </w:r>
      <w:r w:rsidR="006C3A86">
        <w:rPr>
          <w:lang w:val="en-US"/>
        </w:rPr>
        <w:t>it is empirical</w:t>
      </w:r>
      <w:r w:rsidR="00661CF4">
        <w:rPr>
          <w:lang w:val="en-US"/>
        </w:rPr>
        <w:t>ly</w:t>
      </w:r>
      <w:r w:rsidR="006C3A86">
        <w:rPr>
          <w:lang w:val="en-US"/>
        </w:rPr>
        <w:t xml:space="preserve"> possible, to see their relevance for inequality analysis</w:t>
      </w:r>
      <w:r w:rsidR="00236B84">
        <w:rPr>
          <w:lang w:val="en-US"/>
        </w:rPr>
        <w:t>.</w:t>
      </w:r>
      <w:r w:rsidR="00902D03">
        <w:rPr>
          <w:lang w:val="en-US"/>
        </w:rPr>
        <w:t xml:space="preserve"> </w:t>
      </w:r>
      <w:r w:rsidR="00236B84">
        <w:rPr>
          <w:lang w:val="en-US"/>
        </w:rPr>
        <w:t xml:space="preserve">First, we compare </w:t>
      </w:r>
      <w:ins w:id="738" w:author="rudi" w:date="2014-11-30T21:54:00Z">
        <w:r w:rsidR="000010A1">
          <w:rPr>
            <w:lang w:val="en-US"/>
          </w:rPr>
          <w:t xml:space="preserve">the </w:t>
        </w:r>
      </w:ins>
      <w:r w:rsidR="00236B84">
        <w:rPr>
          <w:lang w:val="en-US"/>
        </w:rPr>
        <w:t xml:space="preserve">tax income distribution to survey data, to see if tax data covers </w:t>
      </w:r>
      <w:ins w:id="739" w:author="rudi" w:date="2014-11-30T21:54:00Z">
        <w:r w:rsidR="000010A1">
          <w:rPr>
            <w:lang w:val="en-US"/>
          </w:rPr>
          <w:t xml:space="preserve">extreme </w:t>
        </w:r>
      </w:ins>
      <w:r w:rsidR="00236B84">
        <w:rPr>
          <w:lang w:val="en-US"/>
        </w:rPr>
        <w:t>income</w:t>
      </w:r>
      <w:ins w:id="740" w:author="rudi" w:date="2014-11-30T21:54:00Z">
        <w:r w:rsidR="000010A1">
          <w:rPr>
            <w:lang w:val="en-US"/>
          </w:rPr>
          <w:t>s</w:t>
        </w:r>
      </w:ins>
      <w:r w:rsidR="00236B84">
        <w:rPr>
          <w:lang w:val="en-US"/>
        </w:rPr>
        <w:t xml:space="preserve"> </w:t>
      </w:r>
      <w:del w:id="741" w:author="rudi" w:date="2014-11-30T21:54:00Z">
        <w:r w:rsidR="00236B84" w:rsidDel="000010A1">
          <w:rPr>
            <w:lang w:val="en-US"/>
          </w:rPr>
          <w:delText xml:space="preserve">at extremes </w:delText>
        </w:r>
      </w:del>
      <w:r w:rsidR="00236B84">
        <w:rPr>
          <w:lang w:val="en-US"/>
        </w:rPr>
        <w:t>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then we show that the inclusion or exclusion of special cases can have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t>
      </w:r>
      <w:del w:id="742" w:author="Hümbelin Oliver" w:date="2014-12-10T16:45:00Z">
        <w:r w:rsidR="00AD73C6" w:rsidDel="00800CCA">
          <w:rPr>
            <w:lang w:val="en-US"/>
          </w:rPr>
          <w:delText xml:space="preserve">we show </w:delText>
        </w:r>
      </w:del>
      <w:r w:rsidR="00AD73C6">
        <w:rPr>
          <w:lang w:val="en-US"/>
        </w:rPr>
        <w:t>(</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ins w:id="743" w:author="Hümbelin Oliver" w:date="2014-12-10T16:45:00Z">
        <w:r w:rsidR="00800CCA">
          <w:rPr>
            <w:lang w:val="en-US"/>
          </w:rPr>
          <w:t xml:space="preserve"> we show</w:t>
        </w:r>
      </w:ins>
      <w:r w:rsidR="00AD73C6">
        <w:rPr>
          <w:lang w:val="en-US"/>
        </w:rPr>
        <w:t xml:space="preserve"> how strong inequality is affected by neglecting those subjects, who aren’t taxed.</w:t>
      </w:r>
    </w:p>
    <w:p w14:paraId="626046C9" w14:textId="77777777" w:rsidR="00AD73C6" w:rsidRDefault="00AD73C6" w:rsidP="00154023">
      <w:pPr>
        <w:rPr>
          <w:lang w:val="en-US"/>
        </w:rPr>
      </w:pP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33A657D1" w14:textId="55AA3609" w:rsidR="00236B84" w:rsidRDefault="00A40C08" w:rsidP="00236B84">
      <w:pPr>
        <w:pStyle w:val="Heading3"/>
        <w:rPr>
          <w:i/>
          <w:lang w:val="en-US"/>
        </w:rPr>
      </w:pPr>
      <w:r>
        <w:rPr>
          <w:i/>
          <w:lang w:val="en-US"/>
        </w:rPr>
        <w:t>Superior</w:t>
      </w:r>
      <w:r w:rsidR="00902D03">
        <w:rPr>
          <w:i/>
          <w:lang w:val="en-US"/>
        </w:rPr>
        <w:t xml:space="preserve"> coverage with tax data than with survey data.</w:t>
      </w:r>
    </w:p>
    <w:p w14:paraId="0F83AD25" w14:textId="77777777" w:rsidR="00236B84" w:rsidRDefault="00236B84" w:rsidP="00236B84">
      <w:pPr>
        <w:pStyle w:val="Heading3"/>
        <w:numPr>
          <w:ilvl w:val="0"/>
          <w:numId w:val="0"/>
        </w:numPr>
        <w:rPr>
          <w:lang w:val="en-US"/>
        </w:rPr>
      </w:pPr>
    </w:p>
    <w:p w14:paraId="72C13211" w14:textId="431CC477" w:rsidR="003F51DE" w:rsidRDefault="007108BA" w:rsidP="00020500">
      <w:pPr>
        <w:rPr>
          <w:lang w:val="en-US"/>
        </w:rPr>
      </w:pPr>
      <w:r>
        <w:rPr>
          <w:lang w:val="en-US"/>
        </w:rPr>
        <w:t>We</w:t>
      </w:r>
      <w:r w:rsidR="003F51DE">
        <w:rPr>
          <w:lang w:val="en-US"/>
        </w:rPr>
        <w:t xml:space="preserve"> that tax data covers the extreme part (lower and upper incomes) of a</w:t>
      </w:r>
      <w:r w:rsidR="00020500">
        <w:rPr>
          <w:lang w:val="en-US"/>
        </w:rPr>
        <w:t>n</w:t>
      </w:r>
      <w:r w:rsidR="003F51DE">
        <w:rPr>
          <w:lang w:val="en-US"/>
        </w:rPr>
        <w:t xml:space="preserve"> income distribution in a more reliable way than survey data, which is suspected to be confronted with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sidR="00020500">
        <w:rPr>
          <w:rStyle w:val="FootnoteReference"/>
          <w:lang w:val="en-US"/>
        </w:rPr>
        <w:footnoteReference w:id="16"/>
      </w:r>
      <w:r w:rsidR="00020500">
        <w:rPr>
          <w:lang w:val="en-US"/>
        </w:rPr>
        <w:t xml:space="preserve">. </w:t>
      </w:r>
      <w:r w:rsidR="000C3A69">
        <w:rPr>
          <w:lang w:val="en-US"/>
        </w:rPr>
        <w:t>A successful</w:t>
      </w:r>
      <w:r w:rsidR="00020500">
        <w:rPr>
          <w:lang w:val="en-US"/>
        </w:rPr>
        <w:t xml:space="preserve"> comparison </w:t>
      </w:r>
      <w:r w:rsidR="000C3A69">
        <w:rPr>
          <w:lang w:val="en-US"/>
        </w:rPr>
        <w:t>demands</w:t>
      </w:r>
      <w:r w:rsidR="00020500">
        <w:rPr>
          <w:lang w:val="en-US"/>
        </w:rPr>
        <w:t xml:space="preserve"> to control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able to construct a perfect comparison, we follow two different strategies:</w:t>
      </w:r>
    </w:p>
    <w:p w14:paraId="61A07356" w14:textId="77777777" w:rsidR="00020500" w:rsidRDefault="00020500" w:rsidP="00020500">
      <w:pPr>
        <w:rPr>
          <w:lang w:val="en-US"/>
        </w:rPr>
      </w:pPr>
    </w:p>
    <w:p w14:paraId="749EF3AA" w14:textId="26862ED2"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F44D4C">
        <w:rPr>
          <w:lang w:val="en-US"/>
        </w:rPr>
        <w:t>.</w:t>
      </w:r>
      <w:ins w:id="745" w:author="Hümbelin Oliver" w:date="2014-12-11T17:40:00Z">
        <w:r w:rsidR="00F44D4C">
          <w:rPr>
            <w:lang w:val="en-US"/>
          </w:rPr>
          <w:t xml:space="preserve"> </w:t>
        </w:r>
      </w:ins>
      <w:r w:rsidR="00AD2490">
        <w:rPr>
          <w:lang w:val="en-US"/>
        </w:rPr>
        <w:lastRenderedPageBreak/>
        <w:t>Then we construct a pseudo net income</w:t>
      </w:r>
      <w:r w:rsidR="00432391">
        <w:rPr>
          <w:lang w:val="en-US"/>
        </w:rPr>
        <w:t xml:space="preserve"> with the HBS data</w:t>
      </w:r>
      <w:r w:rsidR="00AD2490">
        <w:rPr>
          <w:lang w:val="en-US"/>
        </w:rPr>
        <w:t xml:space="preserve">, that </w:t>
      </w:r>
      <w:del w:id="746" w:author="Hümbelin Oliver" w:date="2014-12-11T17:40:00Z">
        <w:r w:rsidR="00AD2490" w:rsidDel="00F44D4C">
          <w:rPr>
            <w:lang w:val="en-US"/>
          </w:rPr>
          <w:delText xml:space="preserve">we believe </w:delText>
        </w:r>
      </w:del>
      <w:r w:rsidR="00AD2490">
        <w:rPr>
          <w:lang w:val="en-US"/>
        </w:rPr>
        <w:t xml:space="preserve">is comparable </w:t>
      </w:r>
      <w:r w:rsidR="000C3A69">
        <w:rPr>
          <w:lang w:val="en-US"/>
        </w:rPr>
        <w:t xml:space="preserve">to </w:t>
      </w:r>
      <w:r w:rsidR="00AD2490">
        <w:rPr>
          <w:lang w:val="en-US"/>
        </w:rPr>
        <w:t xml:space="preserve">the net income from tax statistics. This includes all relevant income sources (income from labor, wealth and direct social transfer), </w:t>
      </w:r>
      <w:r w:rsidR="000C3A69">
        <w:rPr>
          <w:lang w:val="en-US"/>
        </w:rPr>
        <w:t xml:space="preserve">and </w:t>
      </w:r>
      <w:r w:rsidR="00AD2490">
        <w:rPr>
          <w:lang w:val="en-US"/>
        </w:rPr>
        <w:t xml:space="preserve">equals the gross income, Then we </w:t>
      </w:r>
      <w:r w:rsidR="000C3A69">
        <w:rPr>
          <w:lang w:val="en-US"/>
        </w:rPr>
        <w:t>subtract</w:t>
      </w:r>
      <w:r w:rsidR="00AD2490">
        <w:rPr>
          <w:lang w:val="en-US"/>
        </w:rPr>
        <w:t xml:space="preserve"> social security contributions and transfers to other household</w:t>
      </w:r>
      <w:r w:rsidR="00432391">
        <w:rPr>
          <w:lang w:val="en-US"/>
        </w:rPr>
        <w:t>s</w:t>
      </w:r>
      <w:r w:rsidR="00AD2490">
        <w:rPr>
          <w:lang w:val="en-US"/>
        </w:rPr>
        <w:t xml:space="preserve">. Some differences stemming from fiscal deductions remain, which can’t be mirrored within the HBS. Peters (2005) showed that deductions reduced taxable income by almost 30 percent on average, </w:t>
      </w:r>
      <w:r w:rsidR="002C45FD">
        <w:rPr>
          <w:lang w:val="en-US"/>
        </w:rPr>
        <w:t>Therefore it is not surprising that</w:t>
      </w:r>
      <w:r w:rsidR="00AD2490">
        <w:rPr>
          <w:lang w:val="en-US"/>
        </w:rPr>
        <w:t xml:space="preserve"> net income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don’t interfere</w:t>
      </w:r>
      <w:r w:rsidR="00137073">
        <w:rPr>
          <w:lang w:val="en-US"/>
        </w:rPr>
        <w:t xml:space="preserve"> for the comparison</w:t>
      </w:r>
      <w:r w:rsidR="002C45FD">
        <w:rPr>
          <w:lang w:val="en-US"/>
        </w:rPr>
        <w:t xml:space="preserve"> and correct this difference </w:t>
      </w:r>
      <w:commentRangeStart w:id="747"/>
      <w:r w:rsidR="002C45FD">
        <w:rPr>
          <w:lang w:val="en-US"/>
        </w:rPr>
        <w:t>with a location shift.</w:t>
      </w:r>
      <w:r w:rsidR="00AD2490">
        <w:rPr>
          <w:lang w:val="en-US"/>
        </w:rPr>
        <w:t xml:space="preserve"> </w:t>
      </w:r>
      <w:commentRangeEnd w:id="747"/>
      <w:r w:rsidR="006B199C">
        <w:rPr>
          <w:rStyle w:val="CommentReference"/>
        </w:rPr>
        <w:commentReference w:id="747"/>
      </w:r>
      <w:r w:rsidR="00137073">
        <w:rPr>
          <w:lang w:val="en-US"/>
        </w:rPr>
        <w:t>To get a fair benchmark for the tax data distribution, we apply sampling weights, which are supposed to correct the sampling bias.</w:t>
      </w:r>
    </w:p>
    <w:p w14:paraId="632AA7FF" w14:textId="63476BD4"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 xml:space="preserve">difference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Drawback</w:t>
      </w:r>
      <w:del w:id="748" w:author="Hümbelin Oliver" w:date="2014-12-11T17:42:00Z">
        <w:r w:rsidR="00112B6B" w:rsidDel="00F44D4C">
          <w:rPr>
            <w:lang w:val="en-US"/>
          </w:rPr>
          <w:delText>s</w:delText>
        </w:r>
      </w:del>
      <w:r w:rsidR="00112B6B">
        <w:rPr>
          <w:lang w:val="en-US"/>
        </w:rPr>
        <w:t xml:space="preserve"> of this strategy </w:t>
      </w:r>
      <w:del w:id="749" w:author="Hümbelin Oliver" w:date="2014-12-11T17:42:00Z">
        <w:r w:rsidR="00112B6B" w:rsidDel="00F44D4C">
          <w:rPr>
            <w:lang w:val="en-US"/>
          </w:rPr>
          <w:delText xml:space="preserve">are </w:delText>
        </w:r>
      </w:del>
      <w:ins w:id="750" w:author="Hümbelin Oliver" w:date="2014-12-11T17:42:00Z">
        <w:r w:rsidR="00F44D4C">
          <w:rPr>
            <w:lang w:val="en-US"/>
          </w:rPr>
          <w:t xml:space="preserve">is </w:t>
        </w:r>
      </w:ins>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w:t>
      </w:r>
      <w:del w:id="751" w:author="Hümbelin Oliver" w:date="2014-12-11T17:42:00Z">
        <w:r w:rsidR="00112B6B" w:rsidDel="00F44D4C">
          <w:rPr>
            <w:lang w:val="en-US"/>
          </w:rPr>
          <w:delText xml:space="preserve">therefore </w:delText>
        </w:r>
      </w:del>
      <w:r w:rsidR="00112B6B">
        <w:rPr>
          <w:lang w:val="en-US"/>
        </w:rPr>
        <w:t xml:space="preserve">tested, if the distribution based on tax units in Bern differs between 2011 and 2012. No </w:t>
      </w:r>
      <w:r w:rsidR="00CC7CD1">
        <w:rPr>
          <w:lang w:val="en-US"/>
        </w:rPr>
        <w:t xml:space="preserve">substantially </w:t>
      </w:r>
      <w:r w:rsidR="00112B6B">
        <w:rPr>
          <w:lang w:val="en-US"/>
        </w:rPr>
        <w:t xml:space="preserve">difference could be identified. </w:t>
      </w:r>
      <w:r>
        <w:rPr>
          <w:lang w:val="en-US"/>
        </w:rPr>
        <w:t xml:space="preserve"> </w:t>
      </w:r>
    </w:p>
    <w:p w14:paraId="1A54DB37" w14:textId="77777777" w:rsidR="00AD2490" w:rsidRPr="00020500" w:rsidRDefault="00AD2490" w:rsidP="00112B6B">
      <w:pPr>
        <w:pStyle w:val="ListParagraph"/>
        <w:rPr>
          <w:lang w:val="en-US"/>
        </w:rPr>
      </w:pPr>
    </w:p>
    <w:p w14:paraId="1C34DA29" w14:textId="77777777" w:rsidR="00236B84" w:rsidRDefault="00236B84" w:rsidP="00236B84">
      <w:pPr>
        <w:rPr>
          <w:lang w:val="en-US"/>
        </w:rPr>
      </w:pPr>
    </w:p>
    <w:p w14:paraId="08D6C4BD" w14:textId="4A898B95" w:rsidR="00112B6B" w:rsidRPr="008E2F97" w:rsidDel="008E2F97" w:rsidRDefault="008E2F97" w:rsidP="008E2F97">
      <w:pPr>
        <w:pStyle w:val="ListParagraph"/>
        <w:ind w:left="0"/>
        <w:rPr>
          <w:del w:id="752" w:author="Hümbelin Oliver" w:date="2014-12-11T15:37:00Z"/>
          <w:lang w:val="en-US"/>
        </w:rPr>
      </w:pPr>
      <w:r w:rsidRPr="008E2F97">
        <w:rPr>
          <w:lang w:val="en-US"/>
        </w:rPr>
        <w:t xml:space="preserve">The lower left and the lower mid </w:t>
      </w:r>
      <w:r>
        <w:rPr>
          <w:lang w:val="en-US"/>
        </w:rPr>
        <w:t xml:space="preserve">graph in Figure 3 </w:t>
      </w:r>
      <w:r w:rsidR="00FE1DC1">
        <w:rPr>
          <w:lang w:val="en-US"/>
        </w:rPr>
        <w:t>show the result of the comparison</w:t>
      </w:r>
      <w:r>
        <w:rPr>
          <w:lang w:val="en-US"/>
        </w:rPr>
        <w:t xml:space="preserve"> by p</w:t>
      </w:r>
      <w:r w:rsidR="00432391">
        <w:rPr>
          <w:lang w:val="en-US"/>
        </w:rPr>
        <w:t>lotting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del w:id="753" w:author="Hümbelin Oliver" w:date="2014-12-11T17:42:00Z">
        <w:r w:rsidR="005F735C" w:rsidDel="00F44D4C">
          <w:rPr>
            <w:lang w:val="en-US"/>
          </w:rPr>
          <w:delText xml:space="preserve">result </w:delText>
        </w:r>
      </w:del>
      <w:ins w:id="754" w:author="Hümbelin Oliver" w:date="2014-12-11T17:42:00Z">
        <w:r w:rsidR="00F44D4C">
          <w:rPr>
            <w:lang w:val="en-US"/>
          </w:rPr>
          <w:t xml:space="preserve">stems </w:t>
        </w:r>
      </w:ins>
      <w:r w:rsidR="005F735C">
        <w:rPr>
          <w:lang w:val="en-US"/>
        </w:rPr>
        <w:t xml:space="preserve">from </w:t>
      </w:r>
      <w:r w:rsidR="000C7DD6">
        <w:rPr>
          <w:lang w:val="en-US"/>
        </w:rPr>
        <w:t>an ”</w:t>
      </w:r>
      <w:r w:rsidR="005F735C">
        <w:rPr>
          <w:lang w:val="en-US"/>
        </w:rPr>
        <w:t>upper middle class bias</w:t>
      </w:r>
      <w:r w:rsidR="00FE1DC1">
        <w:rPr>
          <w:lang w:val="en-US"/>
        </w:rPr>
        <w:t>”</w:t>
      </w:r>
      <w:r w:rsidR="005F735C">
        <w:rPr>
          <w:lang w:val="en-US"/>
        </w:rPr>
        <w:t xml:space="preserve"> within the survey data. This bias </w:t>
      </w:r>
      <w:del w:id="755" w:author="Hümbelin Oliver" w:date="2014-12-11T17:43:00Z">
        <w:r w:rsidR="000C7DD6" w:rsidDel="00F44D4C">
          <w:rPr>
            <w:lang w:val="en-US"/>
          </w:rPr>
          <w:delText>is</w:delText>
        </w:r>
        <w:r w:rsidR="005F735C" w:rsidDel="00F44D4C">
          <w:rPr>
            <w:lang w:val="en-US"/>
          </w:rPr>
          <w:delText xml:space="preserve"> </w:delText>
        </w:r>
      </w:del>
      <w:ins w:id="756" w:author="Hümbelin Oliver" w:date="2014-12-11T17:43:00Z">
        <w:r w:rsidR="00F44D4C">
          <w:rPr>
            <w:lang w:val="en-US"/>
          </w:rPr>
          <w:t xml:space="preserve">seams </w:t>
        </w:r>
      </w:ins>
      <w:r w:rsidR="005F735C">
        <w:rPr>
          <w:lang w:val="en-US"/>
        </w:rPr>
        <w:t>more pronounced in the plot for married than in the plot for Bern.</w:t>
      </w:r>
      <w:r w:rsidR="00FE1DC1">
        <w:rPr>
          <w:lang w:val="en-US"/>
        </w:rPr>
        <w:t xml:space="preserve"> </w:t>
      </w:r>
      <w:del w:id="757" w:author="Hümbelin Oliver" w:date="2014-12-11T17:43:00Z">
        <w:r w:rsidR="000C7DD6" w:rsidDel="00F44D4C">
          <w:rPr>
            <w:lang w:val="en-US"/>
          </w:rPr>
          <w:delText>This can be</w:delText>
        </w:r>
      </w:del>
      <w:ins w:id="758" w:author="Hümbelin Oliver" w:date="2014-12-11T17:43:00Z">
        <w:r w:rsidR="00F44D4C">
          <w:rPr>
            <w:lang w:val="en-US"/>
          </w:rPr>
          <w:t>But the difference can additionally</w:t>
        </w:r>
      </w:ins>
      <w:r w:rsidR="000C7DD6">
        <w:rPr>
          <w:lang w:val="en-US"/>
        </w:rPr>
        <w:t xml:space="preserve"> explained with </w:t>
      </w:r>
      <w:r w:rsidR="00FE1DC1">
        <w:rPr>
          <w:lang w:val="en-US"/>
        </w:rPr>
        <w:t>missing welfare incomes in tax data, which leads to an underrepresentation in the lower part of the income distribution within tax data</w:t>
      </w:r>
      <w:del w:id="759" w:author="Hümbelin Oliver" w:date="2014-12-11T17:43:00Z">
        <w:r w:rsidR="000C7DD6" w:rsidDel="00F44D4C">
          <w:rPr>
            <w:lang w:val="en-US"/>
          </w:rPr>
          <w:delText xml:space="preserve"> for married</w:delText>
        </w:r>
      </w:del>
      <w:r w:rsidR="000C7DD6">
        <w:rPr>
          <w:lang w:val="en-US"/>
        </w:rPr>
        <w:t xml:space="preserve">. </w:t>
      </w:r>
      <w:r w:rsidR="00FE1DC1">
        <w:rPr>
          <w:lang w:val="en-US"/>
        </w:rPr>
        <w:t xml:space="preserve"> </w:t>
      </w:r>
      <w:r w:rsidR="000C7DD6">
        <w:rPr>
          <w:lang w:val="en-US"/>
        </w:rPr>
        <w:t>I</w:t>
      </w:r>
      <w:r w:rsidR="00FE1DC1">
        <w:rPr>
          <w:lang w:val="en-US"/>
        </w:rPr>
        <w:t>n both plots</w:t>
      </w:r>
      <w:r w:rsidR="000C7DD6">
        <w:rPr>
          <w:lang w:val="en-US"/>
        </w:rPr>
        <w:t>, it gets visible,</w:t>
      </w:r>
      <w:r w:rsidR="00FE1DC1">
        <w:rPr>
          <w:lang w:val="en-US"/>
        </w:rPr>
        <w:t xml:space="preserve"> that the extreme parts (very rich and poor) are better represented within tax data. All in all, the upper middle class bias results in an underestimation </w:t>
      </w:r>
      <w:r w:rsidR="000C7DD6">
        <w:rPr>
          <w:lang w:val="en-US"/>
        </w:rPr>
        <w:t xml:space="preserve">of inequality. The </w:t>
      </w:r>
      <w:del w:id="760" w:author="Hümbelin Oliver" w:date="2014-12-11T17:43:00Z">
        <w:r w:rsidR="000C7DD6" w:rsidDel="00F44D4C">
          <w:rPr>
            <w:lang w:val="en-US"/>
          </w:rPr>
          <w:delText xml:space="preserve">difference of </w:delText>
        </w:r>
      </w:del>
      <w:r w:rsidR="000C7DD6">
        <w:rPr>
          <w:lang w:val="en-US"/>
        </w:rPr>
        <w:t xml:space="preserve">Gini coefficients for Bern </w:t>
      </w:r>
      <w:del w:id="761" w:author="Hümbelin Oliver" w:date="2014-12-11T17:44:00Z">
        <w:r w:rsidR="000C7DD6" w:rsidDel="00F44D4C">
          <w:rPr>
            <w:lang w:val="en-US"/>
          </w:rPr>
          <w:delText>(tax data vs HBS)</w:delText>
        </w:r>
      </w:del>
      <w:ins w:id="762" w:author="Hümbelin Oliver" w:date="2014-12-11T17:44:00Z">
        <w:r w:rsidR="00F44D4C">
          <w:rPr>
            <w:lang w:val="en-US"/>
          </w:rPr>
          <w:t>is</w:t>
        </w:r>
      </w:ins>
      <w:ins w:id="763" w:author="Hümbelin Oliver" w:date="2014-12-12T17:03:00Z">
        <w:r w:rsidR="009722A6">
          <w:rPr>
            <w:lang w:val="en-US"/>
          </w:rPr>
          <w:t xml:space="preserve"> +0.08 </w:t>
        </w:r>
      </w:ins>
      <w:ins w:id="764" w:author="Hümbelin Oliver" w:date="2014-12-11T17:44:00Z">
        <w:r w:rsidR="00F44D4C">
          <w:rPr>
            <w:lang w:val="en-US"/>
          </w:rPr>
          <w:t xml:space="preserve">higer in tax data </w:t>
        </w:r>
      </w:ins>
      <w:del w:id="765" w:author="Hümbelin Oliver" w:date="2014-12-11T17:44:00Z">
        <w:r w:rsidR="000C7DD6" w:rsidDel="00F44D4C">
          <w:rPr>
            <w:lang w:val="en-US"/>
          </w:rPr>
          <w:delText xml:space="preserve"> is </w:delText>
        </w:r>
      </w:del>
      <w:del w:id="766" w:author="Hümbelin Oliver" w:date="2014-12-12T17:03:00Z">
        <w:r w:rsidR="000C7DD6" w:rsidDel="009722A6">
          <w:rPr>
            <w:lang w:val="en-US"/>
          </w:rPr>
          <w:delText>+0.08</w:delText>
        </w:r>
      </w:del>
      <w:ins w:id="767" w:author="Hümbelin Oliver" w:date="2014-12-11T17:44:00Z">
        <w:r w:rsidR="00F44D4C">
          <w:rPr>
            <w:lang w:val="en-US"/>
          </w:rPr>
          <w:t>than in the HBS</w:t>
        </w:r>
      </w:ins>
      <w:r w:rsidR="000C7DD6">
        <w:rPr>
          <w:lang w:val="en-US"/>
        </w:rPr>
        <w:t xml:space="preserve">. A comparison of the Gini coefficients for the tax data and HBS for the married results in </w:t>
      </w:r>
      <w:commentRangeStart w:id="768"/>
      <w:r w:rsidR="000C7DD6">
        <w:rPr>
          <w:lang w:val="en-US"/>
        </w:rPr>
        <w:t xml:space="preserve">+0.19 </w:t>
      </w:r>
      <w:commentRangeEnd w:id="768"/>
      <w:r w:rsidR="00F44D4C">
        <w:rPr>
          <w:rStyle w:val="CommentReference"/>
        </w:rPr>
        <w:commentReference w:id="768"/>
      </w:r>
      <w:r w:rsidR="000C7DD6">
        <w:rPr>
          <w:lang w:val="en-US"/>
        </w:rPr>
        <w:t xml:space="preserve">higher coefficient, which is explained by the upper middle class bias and the missing social welfare incomes.  </w:t>
      </w:r>
    </w:p>
    <w:p w14:paraId="24ED8675" w14:textId="77777777" w:rsidR="00236B84" w:rsidRPr="008E2F97" w:rsidRDefault="00236B84" w:rsidP="00236B84">
      <w:pPr>
        <w:rPr>
          <w:lang w:val="en-US"/>
        </w:rPr>
      </w:pPr>
    </w:p>
    <w:p w14:paraId="531B567A" w14:textId="6644882B" w:rsidR="008E2F97" w:rsidRPr="008E2F97" w:rsidDel="000C7DD6" w:rsidRDefault="008E2F97" w:rsidP="00154023">
      <w:pPr>
        <w:rPr>
          <w:del w:id="769" w:author="Hümbelin Oliver" w:date="2014-12-11T17:38:00Z"/>
          <w:lang w:val="en-US"/>
        </w:rPr>
      </w:pPr>
    </w:p>
    <w:p w14:paraId="7BDDD26F" w14:textId="77777777" w:rsidR="006C3A86" w:rsidRPr="008E2F97" w:rsidRDefault="006C3A86" w:rsidP="00154023">
      <w:pPr>
        <w:rPr>
          <w:lang w:val="en-US"/>
        </w:rPr>
      </w:pPr>
    </w:p>
    <w:p w14:paraId="07DEF765" w14:textId="4A4E0C9A" w:rsidR="000B1BAB" w:rsidRPr="006C3A86" w:rsidRDefault="00902D03" w:rsidP="006C3A86">
      <w:pPr>
        <w:pStyle w:val="Heading3"/>
        <w:rPr>
          <w:i/>
          <w:lang w:val="en-US"/>
        </w:rPr>
      </w:pPr>
      <w:r w:rsidRPr="008E2F97">
        <w:rPr>
          <w:i/>
          <w:lang w:val="en-US"/>
        </w:rPr>
        <w:t xml:space="preserve"> </w:t>
      </w:r>
      <w:r>
        <w:rPr>
          <w:i/>
          <w:lang w:val="en-US"/>
        </w:rPr>
        <w:t>Influence of special tax subjects</w:t>
      </w:r>
    </w:p>
    <w:p w14:paraId="2A16E805" w14:textId="77777777" w:rsidR="00497AAC" w:rsidRDefault="00497AAC" w:rsidP="000B1BAB">
      <w:pPr>
        <w:rPr>
          <w:lang w:val="en-US"/>
        </w:rPr>
      </w:pPr>
    </w:p>
    <w:p w14:paraId="4BCFBFA3" w14:textId="503753E4" w:rsidR="00497AAC" w:rsidRDefault="00497AAC" w:rsidP="000B1BAB">
      <w:pPr>
        <w:rPr>
          <w:lang w:val="en-US"/>
        </w:rPr>
      </w:pPr>
      <w:r w:rsidRPr="00497AAC">
        <w:rPr>
          <w:lang w:val="en-US"/>
        </w:rPr>
        <w:t xml:space="preserve">The FTA distinguishes normal </w:t>
      </w:r>
      <w:del w:id="770" w:author="Hümbelin Oliver" w:date="2014-12-11T17:49:00Z">
        <w:r w:rsidRPr="00497AAC" w:rsidDel="00F44D4C">
          <w:rPr>
            <w:lang w:val="en-US"/>
          </w:rPr>
          <w:delText xml:space="preserve">from </w:delText>
        </w:r>
      </w:del>
      <w:ins w:id="771" w:author="Hümbelin Oliver" w:date="2014-12-11T17:49:00Z">
        <w:r w:rsidR="00F44D4C">
          <w:rPr>
            <w:lang w:val="en-US"/>
          </w:rPr>
          <w:t>and</w:t>
        </w:r>
        <w:r w:rsidR="00F44D4C" w:rsidRPr="00497AAC">
          <w:rPr>
            <w:lang w:val="en-US"/>
          </w:rPr>
          <w:t xml:space="preserve"> </w:t>
        </w:r>
      </w:ins>
      <w:r w:rsidRPr="00497AAC">
        <w:rPr>
          <w:lang w:val="en-US"/>
        </w:rPr>
        <w:t>special cases</w:t>
      </w:r>
      <w:del w:id="772" w:author="Hümbelin Oliver" w:date="2014-12-10T17:15:00Z">
        <w:r w:rsidRPr="00497AAC" w:rsidDel="007108BA">
          <w:rPr>
            <w:lang w:val="en-US"/>
          </w:rPr>
          <w:delText xml:space="preserve"> as described in the data section</w:delText>
        </w:r>
      </w:del>
      <w:r w:rsidRPr="00497AAC">
        <w:rPr>
          <w:lang w:val="en-US"/>
        </w:rPr>
        <w:t xml:space="preserve">. To test whether it matters </w:t>
      </w:r>
      <w:del w:id="773" w:author="Hümbelin Oliver" w:date="2014-12-11T17:50:00Z">
        <w:r w:rsidRPr="00497AAC" w:rsidDel="003E0F55">
          <w:rPr>
            <w:lang w:val="en-US"/>
          </w:rPr>
          <w:delText xml:space="preserve">which cases the researcher looks </w:delText>
        </w:r>
      </w:del>
      <w:ins w:id="774" w:author="Hümbelin Oliver" w:date="2014-12-11T17:50:00Z">
        <w:r w:rsidR="003E0F55">
          <w:rPr>
            <w:lang w:val="en-US"/>
          </w:rPr>
          <w:t xml:space="preserve">if special cases are included </w:t>
        </w:r>
      </w:ins>
      <w:ins w:id="775" w:author="Hümbelin Oliver" w:date="2014-12-11T17:51:00Z">
        <w:r w:rsidR="003E0F55">
          <w:rPr>
            <w:lang w:val="en-US"/>
          </w:rPr>
          <w:t>in</w:t>
        </w:r>
      </w:ins>
      <w:ins w:id="776" w:author="Hümbelin Oliver" w:date="2014-12-11T17:50:00Z">
        <w:r w:rsidR="003E0F55">
          <w:rPr>
            <w:lang w:val="en-US"/>
          </w:rPr>
          <w:t xml:space="preserve"> the analysis or not </w:t>
        </w:r>
      </w:ins>
      <w:del w:id="777" w:author="Hümbelin Oliver" w:date="2014-12-11T17:50:00Z">
        <w:r w:rsidRPr="00497AAC" w:rsidDel="003E0F55">
          <w:rPr>
            <w:lang w:val="en-US"/>
          </w:rPr>
          <w:delText xml:space="preserve">at </w:delText>
        </w:r>
      </w:del>
      <w:r w:rsidRPr="00497AAC">
        <w:rPr>
          <w:lang w:val="en-US"/>
        </w:rPr>
        <w:t xml:space="preserve">we </w:t>
      </w:r>
      <w:del w:id="778" w:author="Hümbelin Oliver" w:date="2014-12-11T17:49:00Z">
        <w:r w:rsidRPr="00497AAC" w:rsidDel="00F44D4C">
          <w:rPr>
            <w:lang w:val="en-US"/>
          </w:rPr>
          <w:delText xml:space="preserve">want to </w:delText>
        </w:r>
      </w:del>
      <w:r w:rsidRPr="00497AAC">
        <w:rPr>
          <w:lang w:val="en-US"/>
        </w:rPr>
        <w:t>compare the distributions</w:t>
      </w:r>
      <w:ins w:id="779" w:author="Hümbelin Oliver" w:date="2014-12-11T17:56:00Z">
        <w:r w:rsidR="003E0F55">
          <w:rPr>
            <w:lang w:val="en-US"/>
          </w:rPr>
          <w:t xml:space="preserve"> of</w:t>
        </w:r>
      </w:ins>
      <w:ins w:id="780" w:author="Hümbelin Oliver" w:date="2014-12-11T17:50:00Z">
        <w:r w:rsidR="003E0F55">
          <w:rPr>
            <w:lang w:val="en-US"/>
          </w:rPr>
          <w:t xml:space="preserve"> taxable income</w:t>
        </w:r>
      </w:ins>
      <w:r w:rsidRPr="00497AAC">
        <w:rPr>
          <w:lang w:val="en-US"/>
        </w:rPr>
        <w:t xml:space="preserve"> </w:t>
      </w:r>
      <w:del w:id="781" w:author="Hümbelin Oliver" w:date="2014-12-11T17:56:00Z">
        <w:r w:rsidRPr="00497AAC" w:rsidDel="003E0F55">
          <w:rPr>
            <w:lang w:val="en-US"/>
          </w:rPr>
          <w:delText xml:space="preserve">of </w:delText>
        </w:r>
      </w:del>
      <w:ins w:id="782" w:author="Hümbelin Oliver" w:date="2014-12-11T17:56:00Z">
        <w:r w:rsidR="003E0F55">
          <w:rPr>
            <w:lang w:val="en-US"/>
          </w:rPr>
          <w:t>for</w:t>
        </w:r>
        <w:r w:rsidR="003E0F55" w:rsidRPr="00497AAC">
          <w:rPr>
            <w:lang w:val="en-US"/>
          </w:rPr>
          <w:t xml:space="preserve"> </w:t>
        </w:r>
      </w:ins>
      <w:r w:rsidRPr="00497AAC">
        <w:rPr>
          <w:lang w:val="en-US"/>
        </w:rPr>
        <w:t>normal</w:t>
      </w:r>
      <w:ins w:id="783" w:author="Hümbelin Oliver" w:date="2014-12-11T17:49:00Z">
        <w:r w:rsidR="00F44D4C">
          <w:rPr>
            <w:lang w:val="en-US"/>
          </w:rPr>
          <w:t xml:space="preserve"> cases</w:t>
        </w:r>
      </w:ins>
      <w:r w:rsidRPr="00497AAC">
        <w:rPr>
          <w:lang w:val="en-US"/>
        </w:rPr>
        <w:t xml:space="preserve"> </w:t>
      </w:r>
      <w:del w:id="784" w:author="Hümbelin Oliver" w:date="2014-12-11T17:49:00Z">
        <w:r w:rsidRPr="00497AAC" w:rsidDel="00F44D4C">
          <w:rPr>
            <w:lang w:val="en-US"/>
          </w:rPr>
          <w:delText xml:space="preserve">and </w:delText>
        </w:r>
      </w:del>
      <w:ins w:id="785" w:author="Hümbelin Oliver" w:date="2014-12-11T17:49:00Z">
        <w:r w:rsidR="00F44D4C">
          <w:rPr>
            <w:lang w:val="en-US"/>
          </w:rPr>
          <w:t xml:space="preserve">to the </w:t>
        </w:r>
      </w:ins>
      <w:ins w:id="786" w:author="Hümbelin Oliver" w:date="2014-12-11T17:56:00Z">
        <w:r w:rsidR="003E0F55">
          <w:rPr>
            <w:lang w:val="en-US"/>
          </w:rPr>
          <w:t xml:space="preserve">pooled </w:t>
        </w:r>
      </w:ins>
      <w:ins w:id="787" w:author="Hümbelin Oliver" w:date="2014-12-11T17:49:00Z">
        <w:r w:rsidR="00F44D4C">
          <w:rPr>
            <w:lang w:val="en-US"/>
          </w:rPr>
          <w:t xml:space="preserve">distribution </w:t>
        </w:r>
      </w:ins>
      <w:ins w:id="788" w:author="Hümbelin Oliver" w:date="2014-12-11T17:56:00Z">
        <w:r w:rsidR="003E0F55">
          <w:rPr>
            <w:lang w:val="en-US"/>
          </w:rPr>
          <w:t>(</w:t>
        </w:r>
      </w:ins>
      <w:ins w:id="789" w:author="Hümbelin Oliver" w:date="2014-12-11T17:49:00Z">
        <w:r w:rsidR="003E0F55">
          <w:rPr>
            <w:lang w:val="en-US"/>
          </w:rPr>
          <w:t>normal and</w:t>
        </w:r>
        <w:r w:rsidR="00F44D4C" w:rsidRPr="00497AAC">
          <w:rPr>
            <w:lang w:val="en-US"/>
          </w:rPr>
          <w:t xml:space="preserve"> </w:t>
        </w:r>
      </w:ins>
      <w:r w:rsidRPr="00497AAC">
        <w:rPr>
          <w:lang w:val="en-US"/>
        </w:rPr>
        <w:t>special cases</w:t>
      </w:r>
      <w:ins w:id="790" w:author="Hümbelin Oliver" w:date="2014-12-11T17:52:00Z">
        <w:r w:rsidR="003E0F55">
          <w:rPr>
            <w:lang w:val="en-US"/>
          </w:rPr>
          <w:t>)</w:t>
        </w:r>
      </w:ins>
      <w:r w:rsidRPr="00497AAC">
        <w:rPr>
          <w:lang w:val="en-US"/>
        </w:rPr>
        <w:t xml:space="preserve">. Unfortunately, the FTA stopped to publicly report data for special cases after tax period </w:t>
      </w:r>
      <w:commentRangeStart w:id="791"/>
      <w:r w:rsidRPr="00497AAC">
        <w:rPr>
          <w:lang w:val="en-US"/>
        </w:rPr>
        <w:t xml:space="preserve">1993/94. Therefore we </w:t>
      </w:r>
      <w:del w:id="792" w:author="Hümbelin Oliver" w:date="2014-12-11T17:51:00Z">
        <w:r w:rsidRPr="00497AAC" w:rsidDel="003E0F55">
          <w:rPr>
            <w:lang w:val="en-US"/>
          </w:rPr>
          <w:delText xml:space="preserve">will </w:delText>
        </w:r>
      </w:del>
      <w:r w:rsidRPr="00497AAC">
        <w:rPr>
          <w:lang w:val="en-US"/>
        </w:rPr>
        <w:t>compare the two distributions for a rather old dataset. However the FTA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w:t>
      </w:r>
      <w:del w:id="793" w:author="Hümbelin Oliver" w:date="2014-12-11T17:51:00Z">
        <w:r w:rsidRPr="00497AAC" w:rsidDel="003E0F55">
          <w:rPr>
            <w:lang w:val="en-US"/>
          </w:rPr>
          <w:delText xml:space="preserve">2010 </w:delText>
        </w:r>
      </w:del>
      <w:ins w:id="794" w:author="Hümbelin Oliver" w:date="2014-12-11T17:51:00Z">
        <w:r w:rsidR="003E0F55" w:rsidRPr="00497AAC">
          <w:rPr>
            <w:lang w:val="en-US"/>
          </w:rPr>
          <w:t>201</w:t>
        </w:r>
        <w:r w:rsidR="003E0F55">
          <w:rPr>
            <w:lang w:val="en-US"/>
          </w:rPr>
          <w:t>1</w:t>
        </w:r>
        <w:r w:rsidR="003E0F55" w:rsidRPr="00497AAC">
          <w:rPr>
            <w:lang w:val="en-US"/>
          </w:rPr>
          <w:t xml:space="preserve"> </w:t>
        </w:r>
      </w:ins>
      <w:r w:rsidRPr="00497AAC">
        <w:rPr>
          <w:lang w:val="en-US"/>
        </w:rPr>
        <w:t>as well.</w:t>
      </w:r>
    </w:p>
    <w:p w14:paraId="7BF7B66A" w14:textId="77777777" w:rsidR="00497AAC" w:rsidRDefault="00497AAC" w:rsidP="000B1BAB">
      <w:pPr>
        <w:rPr>
          <w:lang w:val="en-US"/>
        </w:rPr>
      </w:pPr>
    </w:p>
    <w:p w14:paraId="691DF76B" w14:textId="50F1A187" w:rsidR="00497AAC" w:rsidRDefault="00497AAC" w:rsidP="00497AAC">
      <w:pPr>
        <w:rPr>
          <w:lang w:val="en-US"/>
        </w:rPr>
      </w:pPr>
      <w:r w:rsidRPr="00497AAC">
        <w:rPr>
          <w:lang w:val="en-US"/>
        </w:rPr>
        <w:t xml:space="preserve">1993/94 a pooled data set of normal and special cases has a slightly higher density at </w:t>
      </w:r>
      <w:del w:id="795" w:author="rudi" w:date="2014-11-12T00:12:00Z">
        <w:r w:rsidRPr="00497AAC" w:rsidDel="000179BB">
          <w:rPr>
            <w:lang w:val="en-US"/>
          </w:rPr>
          <w:delText xml:space="preserve">both </w:delText>
        </w:r>
      </w:del>
      <w:ins w:id="796" w:author="rudi" w:date="2014-11-12T00:12:00Z">
        <w:r w:rsidR="000179BB">
          <w:rPr>
            <w:lang w:val="en-US"/>
          </w:rPr>
          <w:t>the lower</w:t>
        </w:r>
        <w:r w:rsidR="000179BB" w:rsidRPr="00497AAC">
          <w:rPr>
            <w:lang w:val="en-US"/>
          </w:rPr>
          <w:t xml:space="preserve"> </w:t>
        </w:r>
      </w:ins>
      <w:r w:rsidRPr="00497AAC">
        <w:rPr>
          <w:lang w:val="en-US"/>
        </w:rPr>
        <w:t>end</w:t>
      </w:r>
      <w:del w:id="797" w:author="rudi" w:date="2014-11-12T00:12:00Z">
        <w:r w:rsidRPr="00497AAC" w:rsidDel="000179BB">
          <w:rPr>
            <w:lang w:val="en-US"/>
          </w:rPr>
          <w:delText>s</w:delText>
        </w:r>
      </w:del>
      <w:r w:rsidRPr="00497AAC">
        <w:rPr>
          <w:lang w:val="en-US"/>
        </w:rPr>
        <w:t xml:space="preserve"> compared to data based in normal cases only (see figure </w:t>
      </w:r>
      <w:r w:rsidR="00FD406E">
        <w:rPr>
          <w:lang w:val="en-US"/>
        </w:rPr>
        <w:fldChar w:fldCharType="begin"/>
      </w:r>
      <w:r w:rsidR="00FD406E">
        <w:rPr>
          <w:lang w:val="en-US"/>
        </w:rPr>
        <w:instrText xml:space="preserve"> REF _Ref399857620 \h  \* MERGEFORMAT </w:instrText>
      </w:r>
      <w:r w:rsidR="00FD406E">
        <w:rPr>
          <w:lang w:val="en-US"/>
        </w:rPr>
      </w:r>
      <w:r w:rsidR="00FD406E">
        <w:rPr>
          <w:lang w:val="en-US"/>
        </w:rPr>
        <w:fldChar w:fldCharType="separate"/>
      </w:r>
      <w:r w:rsidR="00FD406E" w:rsidRPr="00FD406E">
        <w:rPr>
          <w:lang w:val="en-US"/>
        </w:rPr>
        <w:t>Figure 4</w:t>
      </w:r>
      <w:r w:rsidR="00FD406E">
        <w:rPr>
          <w:lang w:val="en-US"/>
        </w:rPr>
        <w:fldChar w:fldCharType="end"/>
      </w:r>
      <w:ins w:id="798" w:author="rudi" w:date="2014-11-12T00:12:00Z">
        <w:r w:rsidR="00835FA1">
          <w:rPr>
            <w:lang w:val="en-US"/>
          </w:rPr>
          <w:t xml:space="preserve"> top middle</w:t>
        </w:r>
      </w:ins>
      <w:r w:rsidRPr="00497AAC">
        <w:rPr>
          <w:lang w:val="en-US"/>
        </w:rPr>
        <w:t>). Special cases appear to have a slightly lower median income and their distribution is more skewed. Therefore special cases are more polarized than normal cases</w:t>
      </w:r>
      <w:ins w:id="799" w:author="Hümbelin Oliver" w:date="2014-12-11T17:53:00Z">
        <w:r w:rsidR="003E0F55">
          <w:rPr>
            <w:lang w:val="en-US"/>
          </w:rPr>
          <w:t>.</w:t>
        </w:r>
      </w:ins>
      <w:del w:id="800" w:author="Hümbelin Oliver" w:date="2014-12-11T17:53:00Z">
        <w:r w:rsidRPr="00497AAC" w:rsidDel="003E0F55">
          <w:rPr>
            <w:lang w:val="en-US"/>
          </w:rPr>
          <w:delText xml:space="preserve"> (see table </w:delText>
        </w:r>
        <w:r w:rsidR="00FD406E" w:rsidDel="003E0F55">
          <w:rPr>
            <w:lang w:val="en-US"/>
          </w:rPr>
          <w:fldChar w:fldCharType="begin"/>
        </w:r>
        <w:r w:rsidR="00FD406E" w:rsidDel="003E0F55">
          <w:rPr>
            <w:lang w:val="en-US"/>
          </w:rPr>
          <w:delInstrText xml:space="preserve"> REF _Ref399858956 \h  \* MERGEFORMAT </w:delInstrText>
        </w:r>
        <w:r w:rsidR="00FD406E" w:rsidDel="003E0F55">
          <w:rPr>
            <w:lang w:val="en-US"/>
          </w:rPr>
        </w:r>
        <w:r w:rsidR="00FD406E" w:rsidDel="003E0F55">
          <w:rPr>
            <w:lang w:val="en-US"/>
          </w:rPr>
          <w:fldChar w:fldCharType="separate"/>
        </w:r>
        <w:r w:rsidR="00FD406E" w:rsidRPr="00FD406E" w:rsidDel="003E0F55">
          <w:rPr>
            <w:lang w:val="en-US"/>
          </w:rPr>
          <w:delText>Table 2</w:delText>
        </w:r>
        <w:r w:rsidR="00FD406E" w:rsidDel="003E0F55">
          <w:rPr>
            <w:lang w:val="en-US"/>
          </w:rPr>
          <w:delText>)</w:delText>
        </w:r>
        <w:r w:rsidR="00FD406E" w:rsidDel="003E0F55">
          <w:rPr>
            <w:lang w:val="en-US"/>
          </w:rPr>
          <w:fldChar w:fldCharType="end"/>
        </w:r>
        <w:r w:rsidR="00FD406E" w:rsidDel="003E0F55">
          <w:rPr>
            <w:lang w:val="en-US"/>
          </w:rPr>
          <w:delText xml:space="preserve"> </w:delText>
        </w:r>
        <w:r w:rsidRPr="00497AAC" w:rsidDel="003E0F55">
          <w:rPr>
            <w:lang w:val="en-US"/>
          </w:rPr>
          <w:delText xml:space="preserve">i.e. striving away from the median (positive Median Index of 0.02). This tendency is more pronounced in the lower than upper </w:delText>
        </w:r>
        <w:r w:rsidR="00FD406E" w:rsidRPr="00497AAC" w:rsidDel="003E0F55">
          <w:rPr>
            <w:lang w:val="en-US"/>
          </w:rPr>
          <w:delText>part of</w:delText>
        </w:r>
        <w:r w:rsidRPr="00497AAC" w:rsidDel="003E0F55">
          <w:rPr>
            <w:lang w:val="en-US"/>
          </w:rPr>
          <w:delText xml:space="preserve"> the distribution (Lower Index of 0.029 compared to Upper Index if 0.01). </w:delText>
        </w:r>
        <w:commentRangeEnd w:id="791"/>
        <w:r w:rsidR="000179BB" w:rsidDel="003E0F55">
          <w:rPr>
            <w:rStyle w:val="CommentReference"/>
          </w:rPr>
          <w:commentReference w:id="791"/>
        </w:r>
      </w:del>
      <w:ins w:id="801" w:author="rudi" w:date="2014-11-12T00:14:00Z">
        <w:r w:rsidR="00835FA1">
          <w:rPr>
            <w:lang w:val="en-US"/>
          </w:rPr>
          <w:t xml:space="preserve">Put simply: </w:t>
        </w:r>
      </w:ins>
      <w:ins w:id="802" w:author="rudi" w:date="2014-11-12T00:17:00Z">
        <w:r w:rsidR="00835FA1">
          <w:rPr>
            <w:lang w:val="en-US"/>
          </w:rPr>
          <w:t xml:space="preserve">the </w:t>
        </w:r>
        <w:r w:rsidR="00835FA1">
          <w:rPr>
            <w:lang w:val="en-US"/>
          </w:rPr>
          <w:lastRenderedPageBreak/>
          <w:t xml:space="preserve">population of </w:t>
        </w:r>
      </w:ins>
      <w:ins w:id="803" w:author="rudi" w:date="2014-11-12T00:16:00Z">
        <w:r w:rsidR="00835FA1">
          <w:rPr>
            <w:lang w:val="en-US"/>
          </w:rPr>
          <w:t xml:space="preserve">special cases </w:t>
        </w:r>
      </w:ins>
      <w:ins w:id="804" w:author="rudi" w:date="2014-11-12T00:17:00Z">
        <w:r w:rsidR="00835FA1">
          <w:rPr>
            <w:lang w:val="en-US"/>
          </w:rPr>
          <w:t xml:space="preserve">1993/94 </w:t>
        </w:r>
      </w:ins>
      <w:ins w:id="805" w:author="rudi" w:date="2014-11-12T00:16:00Z">
        <w:r w:rsidR="00835FA1">
          <w:rPr>
            <w:lang w:val="en-US"/>
          </w:rPr>
          <w:t>hold considerably more tax units with low incomes</w:t>
        </w:r>
      </w:ins>
      <w:ins w:id="806" w:author="rudi" w:date="2014-11-12T00:17:00Z">
        <w:r w:rsidR="00835FA1">
          <w:rPr>
            <w:lang w:val="en-US"/>
          </w:rPr>
          <w:t xml:space="preserve"> than does the population of normal cases.</w:t>
        </w:r>
      </w:ins>
    </w:p>
    <w:p w14:paraId="3DA9A7E7" w14:textId="77777777" w:rsidR="00FD406E" w:rsidRPr="00497AAC" w:rsidRDefault="00FD406E" w:rsidP="00497AAC">
      <w:pPr>
        <w:rPr>
          <w:lang w:val="en-US"/>
        </w:rPr>
      </w:pPr>
    </w:p>
    <w:p w14:paraId="309B0F34" w14:textId="66AEC2BF" w:rsidR="00497AAC" w:rsidRDefault="00497AAC" w:rsidP="00497AAC">
      <w:pPr>
        <w:rPr>
          <w:lang w:val="en-US"/>
        </w:rPr>
      </w:pPr>
      <w:r w:rsidRPr="00497AAC">
        <w:rPr>
          <w:lang w:val="en-US"/>
        </w:rPr>
        <w:t xml:space="preserve">As the special cases consist of a broad mix of individuals it remains unclear which factor explains the differences of both distributions. Possible explanations can be immigrants partly concentrating in lower income percentiles, low income artists who belong to the special cases or a more technical selection effect: tax units not liable for taxation throughout the whole year are special cases; those cases might have lower incomes, e.g. if they moved and stopped working. To get a more complete picture we can look how the two distributions relate to each other in 2010 </w:t>
      </w:r>
      <w:r w:rsidR="00A8628A">
        <w:rPr>
          <w:lang w:val="en-US"/>
        </w:rPr>
        <w:t xml:space="preserve">(see </w:t>
      </w:r>
      <w:r w:rsidR="00A0309C">
        <w:rPr>
          <w:lang w:val="en-US"/>
        </w:rPr>
        <w:fldChar w:fldCharType="begin"/>
      </w:r>
      <w:r w:rsidR="00A0309C">
        <w:rPr>
          <w:lang w:val="en-US"/>
        </w:rPr>
        <w:instrText xml:space="preserve"> REF _Ref399857620 \h </w:instrText>
      </w:r>
      <w:r w:rsidR="00A8628A">
        <w:rPr>
          <w:lang w:val="en-US"/>
        </w:rPr>
        <w:instrText xml:space="preserve"> \* MERGEFORMAT </w:instrText>
      </w:r>
      <w:r w:rsidR="00A0309C">
        <w:rPr>
          <w:lang w:val="en-US"/>
        </w:rPr>
      </w:r>
      <w:r w:rsidR="00A0309C">
        <w:rPr>
          <w:lang w:val="en-US"/>
        </w:rPr>
        <w:fldChar w:fldCharType="separate"/>
      </w:r>
      <w:r w:rsidR="00A0309C" w:rsidRPr="00A8628A">
        <w:rPr>
          <w:lang w:val="en-US"/>
        </w:rPr>
        <w:t>Figure 4</w:t>
      </w:r>
      <w:r w:rsidR="00A0309C">
        <w:rPr>
          <w:lang w:val="en-US"/>
        </w:rPr>
        <w:fldChar w:fldCharType="end"/>
      </w:r>
      <w:ins w:id="807" w:author="rudi" w:date="2014-11-12T00:18:00Z">
        <w:r w:rsidR="00835FA1">
          <w:rPr>
            <w:lang w:val="en-US"/>
          </w:rPr>
          <w:t xml:space="preserve"> top right</w:t>
        </w:r>
      </w:ins>
      <w:r w:rsidR="00A8628A">
        <w:rPr>
          <w:lang w:val="en-US"/>
        </w:rPr>
        <w:t>)</w:t>
      </w:r>
      <w:r w:rsidRPr="00497AAC">
        <w:rPr>
          <w:lang w:val="en-US"/>
        </w:rPr>
        <w:t>.</w:t>
      </w:r>
    </w:p>
    <w:p w14:paraId="47A2FFE7" w14:textId="77777777" w:rsidR="00497AAC" w:rsidRDefault="00497AAC" w:rsidP="00497AAC">
      <w:pPr>
        <w:rPr>
          <w:lang w:val="en-US"/>
        </w:rPr>
      </w:pPr>
    </w:p>
    <w:p w14:paraId="53401BBB" w14:textId="20AE4631" w:rsidR="00497AAC" w:rsidRDefault="00497AAC" w:rsidP="00497AAC">
      <w:pPr>
        <w:rPr>
          <w:lang w:val="en-US"/>
        </w:rPr>
      </w:pPr>
      <w:r w:rsidRPr="00497AAC">
        <w:rPr>
          <w:lang w:val="en-US"/>
        </w:rPr>
        <w:t xml:space="preserve">2010 the picture is similar but more apparent: Special cases appear more frequent around the lower percentiles of the pooled distribution </w:t>
      </w:r>
      <w:del w:id="808" w:author="Hümbelin Oliver" w:date="2014-12-11T17:55:00Z">
        <w:r w:rsidRPr="00497AAC" w:rsidDel="003E0F55">
          <w:rPr>
            <w:lang w:val="en-US"/>
          </w:rPr>
          <w:delText>(Lower Index of 0.039</w:delText>
        </w:r>
      </w:del>
      <w:r w:rsidRPr="00497AAC">
        <w:rPr>
          <w:lang w:val="en-US"/>
        </w:rPr>
        <w:t xml:space="preserve">), however 2010 there is a more noteworthy effect in the upper part of the distribution </w:t>
      </w:r>
      <w:del w:id="809" w:author="Hümbelin Oliver" w:date="2014-12-11T17:55:00Z">
        <w:r w:rsidRPr="00497AAC" w:rsidDel="003E0F55">
          <w:rPr>
            <w:lang w:val="en-US"/>
          </w:rPr>
          <w:delText xml:space="preserve">(Upper Index of 0.022). </w:delText>
        </w:r>
      </w:del>
      <w:r w:rsidRPr="00497AAC">
        <w:rPr>
          <w:lang w:val="en-US"/>
        </w:rPr>
        <w:t xml:space="preserve">According to figure </w:t>
      </w:r>
      <w:r w:rsidR="00FD406E">
        <w:rPr>
          <w:lang w:val="en-US"/>
        </w:rPr>
        <w:fldChar w:fldCharType="begin"/>
      </w:r>
      <w:r w:rsidR="00FD406E">
        <w:rPr>
          <w:lang w:val="en-US"/>
        </w:rPr>
        <w:instrText xml:space="preserve"> REF _Ref399857620 \h  \* MERGEFORMAT </w:instrText>
      </w:r>
      <w:r w:rsidR="00FD406E">
        <w:rPr>
          <w:lang w:val="en-US"/>
        </w:rPr>
      </w:r>
      <w:r w:rsidR="00FD406E">
        <w:rPr>
          <w:lang w:val="en-US"/>
        </w:rPr>
        <w:fldChar w:fldCharType="separate"/>
      </w:r>
      <w:r w:rsidR="00FD406E" w:rsidRPr="00FD406E">
        <w:rPr>
          <w:lang w:val="en-US"/>
        </w:rPr>
        <w:t>Figure 4</w:t>
      </w:r>
      <w:r w:rsidR="00FD406E">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2010 drive the effect.</w:t>
      </w:r>
    </w:p>
    <w:p w14:paraId="5D74B477" w14:textId="77777777" w:rsidR="0069494D" w:rsidRPr="000B1BAB" w:rsidRDefault="0069494D" w:rsidP="000B1BAB">
      <w:pPr>
        <w:rPr>
          <w:lang w:val="en-US"/>
        </w:rPr>
      </w:pPr>
    </w:p>
    <w:p w14:paraId="613C29C5" w14:textId="16D4A70F" w:rsidR="001232D9" w:rsidRPr="006C3A86" w:rsidRDefault="00902D03" w:rsidP="001232D9">
      <w:pPr>
        <w:pStyle w:val="Heading3"/>
        <w:rPr>
          <w:i/>
          <w:lang w:val="en-US"/>
        </w:rPr>
      </w:pPr>
      <w:bookmarkStart w:id="810" w:name="_Ref405910412"/>
      <w:r>
        <w:rPr>
          <w:i/>
          <w:lang w:val="en-US"/>
        </w:rPr>
        <w:t>Influence of non-taxed</w:t>
      </w:r>
      <w:bookmarkEnd w:id="810"/>
    </w:p>
    <w:p w14:paraId="096F9DF3" w14:textId="07D8351E" w:rsidR="00E05C8B" w:rsidRPr="00846DC4" w:rsidRDefault="00E05C8B" w:rsidP="001232D9">
      <w:pPr>
        <w:rPr>
          <w:lang w:val="en-US"/>
        </w:rPr>
      </w:pPr>
      <w:r w:rsidRPr="00154023">
        <w:rPr>
          <w:lang w:val="en-US"/>
        </w:rPr>
        <w:t xml:space="preserve">From 1995/1996 </w:t>
      </w:r>
      <w:del w:id="811" w:author="rudi" w:date="2014-11-30T22:08:00Z">
        <w:r w:rsidRPr="00154023" w:rsidDel="00846DC4">
          <w:rPr>
            <w:lang w:val="en-US"/>
          </w:rPr>
          <w:delText xml:space="preserve">until </w:delText>
        </w:r>
      </w:del>
      <w:ins w:id="812" w:author="rudi" w:date="2014-11-30T22:08:00Z">
        <w:r w:rsidR="00846DC4">
          <w:rPr>
            <w:lang w:val="en-US"/>
          </w:rPr>
          <w:t>to</w:t>
        </w:r>
        <w:r w:rsidR="00846DC4" w:rsidRPr="00154023">
          <w:rPr>
            <w:lang w:val="en-US"/>
          </w:rPr>
          <w:t xml:space="preserve"> </w:t>
        </w:r>
      </w:ins>
      <w:r w:rsidRPr="00154023">
        <w:rPr>
          <w:lang w:val="en-US"/>
        </w:rPr>
        <w:t>2010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2010.</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28E04CC0" w:rsidR="0069494D" w:rsidRDefault="00497AAC" w:rsidP="001232D9">
      <w:pPr>
        <w:rPr>
          <w:lang w:val="en-US"/>
        </w:rPr>
      </w:pPr>
      <w:r w:rsidRPr="00497AAC">
        <w:rPr>
          <w:lang w:val="en-US"/>
        </w:rPr>
        <w:t xml:space="preserve">We </w:t>
      </w:r>
      <w:r w:rsidR="00902D03">
        <w:rPr>
          <w:lang w:val="en-US"/>
        </w:rPr>
        <w:t xml:space="preserve">therefore </w:t>
      </w:r>
      <w:r w:rsidR="006A2614">
        <w:rPr>
          <w:lang w:val="en-US"/>
        </w:rPr>
        <w:t>calculate</w:t>
      </w:r>
      <w:r w:rsidR="006A2614" w:rsidRPr="00497AAC">
        <w:rPr>
          <w:lang w:val="en-US"/>
        </w:rPr>
        <w:t xml:space="preserve"> </w:t>
      </w:r>
      <w:del w:id="813" w:author="rudi" w:date="2014-11-12T00:25:00Z">
        <w:r w:rsidRPr="00497AAC" w:rsidDel="004F5A70">
          <w:rPr>
            <w:lang w:val="en-US"/>
          </w:rPr>
          <w:delText xml:space="preserve">here </w:delText>
        </w:r>
      </w:del>
      <w:r w:rsidRPr="00497AAC">
        <w:rPr>
          <w:lang w:val="en-US"/>
        </w:rPr>
        <w:t xml:space="preserve">three Gini-time-series </w:t>
      </w:r>
      <w:ins w:id="814" w:author="rudi" w:date="2014-11-12T00:25:00Z">
        <w:r w:rsidR="004F5A70">
          <w:rPr>
            <w:lang w:val="en-US"/>
          </w:rPr>
          <w:t xml:space="preserve">(see </w:t>
        </w:r>
      </w:ins>
      <w:r w:rsidR="00FD406E">
        <w:rPr>
          <w:lang w:val="en-US"/>
        </w:rPr>
        <w:fldChar w:fldCharType="begin"/>
      </w:r>
      <w:r w:rsidR="00FD406E">
        <w:rPr>
          <w:lang w:val="en-US"/>
        </w:rPr>
        <w:instrText xml:space="preserve"> REF _Ref399859086 \h  \* MERGEFORMAT </w:instrText>
      </w:r>
      <w:r w:rsidR="00FD406E">
        <w:rPr>
          <w:lang w:val="en-US"/>
        </w:rPr>
      </w:r>
      <w:r w:rsidR="00FD406E">
        <w:rPr>
          <w:lang w:val="en-US"/>
        </w:rPr>
        <w:fldChar w:fldCharType="separate"/>
      </w:r>
      <w:r w:rsidR="00FD406E" w:rsidRPr="00FD406E">
        <w:rPr>
          <w:lang w:val="en-US"/>
        </w:rPr>
        <w:t>Figure 2</w:t>
      </w:r>
      <w:r w:rsidR="00FD406E">
        <w:rPr>
          <w:lang w:val="en-US"/>
        </w:rPr>
        <w:fldChar w:fldCharType="end"/>
      </w:r>
      <w:ins w:id="815" w:author="rudi" w:date="2014-11-12T00:25:00Z">
        <w:r w:rsidR="004F5A70">
          <w:rPr>
            <w:lang w:val="en-US"/>
          </w:rPr>
          <w:t xml:space="preserve"> on the right)</w:t>
        </w:r>
      </w:ins>
      <w:r w:rsidR="00FD406E">
        <w:rPr>
          <w:lang w:val="en-US"/>
        </w:rPr>
        <w:t xml:space="preserve">. </w:t>
      </w:r>
      <w:r w:rsidRPr="00497AAC">
        <w:rPr>
          <w:lang w:val="en-US"/>
        </w:rPr>
        <w:t>Excluding zeros leads to a dramatic</w:t>
      </w:r>
      <w:del w:id="816" w:author="rudi" w:date="2014-11-12T00:28:00Z">
        <w:r w:rsidRPr="00497AAC" w:rsidDel="004F5A70">
          <w:rPr>
            <w:lang w:val="en-US"/>
          </w:rPr>
          <w:delText>al</w:delText>
        </w:r>
      </w:del>
      <w:r w:rsidRPr="00497AAC">
        <w:rPr>
          <w:lang w:val="en-US"/>
        </w:rPr>
        <w:t xml:space="preserve"> drop of the </w:t>
      </w:r>
      <w:ins w:id="817" w:author="rudi" w:date="2014-11-12T00:28:00Z">
        <w:r w:rsidR="004F5A70">
          <w:rPr>
            <w:lang w:val="en-US"/>
          </w:rPr>
          <w:t>G</w:t>
        </w:r>
      </w:ins>
      <w:del w:id="818" w:author="rudi" w:date="2014-11-12T00:28:00Z">
        <w:r w:rsidRPr="00497AAC" w:rsidDel="004F5A70">
          <w:rPr>
            <w:lang w:val="en-US"/>
          </w:rPr>
          <w:delText>g</w:delText>
        </w:r>
      </w:del>
      <w:r w:rsidRPr="00497AAC">
        <w:rPr>
          <w:lang w:val="en-US"/>
        </w:rPr>
        <w:t>ini</w:t>
      </w:r>
      <w:ins w:id="819" w:author="rudi" w:date="2014-11-12T00:28:00Z">
        <w:r w:rsidR="004F5A70">
          <w:rPr>
            <w:lang w:val="en-US"/>
          </w:rPr>
          <w:t xml:space="preserve"> </w:t>
        </w:r>
      </w:ins>
      <w:del w:id="820" w:author="rudi" w:date="2014-11-12T00:28:00Z">
        <w:r w:rsidRPr="00497AAC" w:rsidDel="004F5A70">
          <w:rPr>
            <w:lang w:val="en-US"/>
          </w:rPr>
          <w:delText>-</w:delText>
        </w:r>
      </w:del>
      <w:r w:rsidRPr="00497AAC">
        <w:rPr>
          <w:lang w:val="en-US"/>
        </w:rPr>
        <w:t>coeffic</w:t>
      </w:r>
      <w:r w:rsidR="004F5A70">
        <w:rPr>
          <w:lang w:val="en-US"/>
        </w:rPr>
        <w:t>i</w:t>
      </w:r>
      <w:r w:rsidRPr="00497AAC">
        <w:rPr>
          <w:lang w:val="en-US"/>
        </w:rPr>
        <w:t>ent, which is not rea</w:t>
      </w:r>
      <w:r w:rsidR="004F5A70">
        <w:rPr>
          <w:lang w:val="en-US"/>
        </w:rPr>
        <w:t>l</w:t>
      </w:r>
      <w:r w:rsidRPr="00497AAC">
        <w:rPr>
          <w:lang w:val="en-US"/>
        </w:rPr>
        <w:t xml:space="preserve">ly surprising. On the other hand inequality is overestimated when assuming non-taxed tax units have zero taxable income. Rather we must assume </w:t>
      </w:r>
      <w:ins w:id="821" w:author="rudi" w:date="2014-11-30T22:09:00Z">
        <w:r w:rsidR="00846DC4">
          <w:rPr>
            <w:lang w:val="en-US"/>
          </w:rPr>
          <w:t xml:space="preserve">the </w:t>
        </w:r>
      </w:ins>
      <w:r w:rsidRPr="00497AAC">
        <w:rPr>
          <w:lang w:val="en-US"/>
        </w:rPr>
        <w:t>taxable income for zeros</w:t>
      </w:r>
      <w:ins w:id="822" w:author="rudi" w:date="2014-11-30T22:10:00Z">
        <w:r w:rsidR="00846DC4">
          <w:rPr>
            <w:lang w:val="en-US"/>
          </w:rPr>
          <w:t xml:space="preserve"> to</w:t>
        </w:r>
      </w:ins>
      <w:r w:rsidRPr="00497AAC">
        <w:rPr>
          <w:lang w:val="en-US"/>
        </w:rPr>
        <w:t xml:space="preserve"> l</w:t>
      </w:r>
      <w:ins w:id="823" w:author="rudi" w:date="2014-11-12T00:28:00Z">
        <w:r w:rsidR="00846DC4">
          <w:rPr>
            <w:lang w:val="en-US"/>
          </w:rPr>
          <w:t>ie</w:t>
        </w:r>
      </w:ins>
      <w:del w:id="824" w:author="rudi" w:date="2014-11-12T00:28:00Z">
        <w:r w:rsidRPr="00497AAC" w:rsidDel="004F5A70">
          <w:rPr>
            <w:lang w:val="en-US"/>
          </w:rPr>
          <w:delText>ay</w:delText>
        </w:r>
      </w:del>
      <w:r w:rsidRPr="00497AAC">
        <w:rPr>
          <w:lang w:val="en-US"/>
        </w:rPr>
        <w:t xml:space="preserv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ins w:id="825" w:author="rudi" w:date="2014-11-30T22:10:00Z">
        <w:r w:rsidR="00846DC4">
          <w:rPr>
            <w:lang w:val="en-US"/>
          </w:rPr>
          <w:t xml:space="preserve">to </w:t>
        </w:r>
      </w:ins>
      <w:r w:rsidRPr="00497AAC">
        <w:rPr>
          <w:lang w:val="en-US"/>
        </w:rPr>
        <w:t xml:space="preserve">halve the threshold for single tax units (around CHF 8000). This results </w:t>
      </w:r>
      <w:ins w:id="826" w:author="rudi" w:date="2014-11-12T00:29:00Z">
        <w:r w:rsidR="004F5A70">
          <w:rPr>
            <w:lang w:val="en-US"/>
          </w:rPr>
          <w:t xml:space="preserve">in </w:t>
        </w:r>
      </w:ins>
      <w:r w:rsidRPr="00497AAC">
        <w:rPr>
          <w:lang w:val="en-US"/>
        </w:rPr>
        <w:t>slightly lower</w:t>
      </w:r>
      <w:r w:rsidR="007572D8">
        <w:rPr>
          <w:lang w:val="en-US"/>
        </w:rPr>
        <w:t>, more realistic</w:t>
      </w:r>
      <w:r w:rsidRPr="00497AAC">
        <w:rPr>
          <w:lang w:val="en-US"/>
        </w:rPr>
        <w:t xml:space="preserve"> Gini</w:t>
      </w:r>
      <w:r w:rsidR="004F5A70">
        <w:rPr>
          <w:lang w:val="en-US"/>
        </w:rPr>
        <w:t xml:space="preserve"> </w:t>
      </w:r>
      <w:del w:id="827" w:author="rudi" w:date="2014-11-12T00:29:00Z">
        <w:r w:rsidRPr="00497AAC" w:rsidDel="004F5A70">
          <w:rPr>
            <w:lang w:val="en-US"/>
          </w:rPr>
          <w:delText>-</w:delText>
        </w:r>
      </w:del>
      <w:r w:rsidRPr="00497AAC">
        <w:rPr>
          <w:lang w:val="en-US"/>
        </w:rPr>
        <w:t>coeffic</w:t>
      </w:r>
      <w:r w:rsidR="004F5A70">
        <w:rPr>
          <w:lang w:val="en-US"/>
        </w:rPr>
        <w:t>i</w:t>
      </w:r>
      <w:r w:rsidRPr="00497AAC">
        <w:rPr>
          <w:lang w:val="en-US"/>
        </w:rPr>
        <w:t>ents.</w:t>
      </w:r>
    </w:p>
    <w:p w14:paraId="21D924E1" w14:textId="77777777" w:rsidR="00497AAC" w:rsidRDefault="00497AAC" w:rsidP="001232D9">
      <w:pPr>
        <w:rPr>
          <w:lang w:val="en-US"/>
        </w:rPr>
      </w:pPr>
    </w:p>
    <w:p w14:paraId="6818F3CD" w14:textId="699203A6" w:rsidR="00497AAC" w:rsidRDefault="007572D8" w:rsidP="001232D9">
      <w:pPr>
        <w:rPr>
          <w:lang w:val="en-US"/>
        </w:rPr>
      </w:pPr>
      <w:commentRangeStart w:id="828"/>
      <w:ins w:id="829" w:author="Hümbelin Oliver" w:date="2014-11-28T18:20:00Z">
        <w:r>
          <w:rPr>
            <w:lang w:val="en-US"/>
          </w:rPr>
          <w:t xml:space="preserve">Before tax period 1995/1996 the FTA does not report on non-taxed, hence </w:t>
        </w:r>
      </w:ins>
      <w:ins w:id="830" w:author="Hümbelin Oliver" w:date="2014-11-28T18:34:00Z">
        <w:r w:rsidR="006A2614">
          <w:rPr>
            <w:lang w:val="en-US"/>
          </w:rPr>
          <w:t xml:space="preserve">from then on </w:t>
        </w:r>
      </w:ins>
      <w:ins w:id="831" w:author="Hümbelin Oliver" w:date="2014-11-28T18:20:00Z">
        <w:r>
          <w:rPr>
            <w:lang w:val="en-US"/>
          </w:rPr>
          <w:t xml:space="preserve">it is </w:t>
        </w:r>
      </w:ins>
      <w:ins w:id="832" w:author="Hümbelin Oliver" w:date="2014-11-28T18:22:00Z">
        <w:r>
          <w:rPr>
            <w:lang w:val="en-US"/>
          </w:rPr>
          <w:t>only possible to assess inequality with taxed subjects. To get a feeling how well this group represents the</w:t>
        </w:r>
      </w:ins>
      <w:r w:rsidR="00FF1FBB">
        <w:rPr>
          <w:lang w:val="en-US"/>
        </w:rPr>
        <w:t xml:space="preserve"> </w:t>
      </w:r>
      <w:ins w:id="833" w:author="Hümbelin Oliver" w:date="2014-11-28T18:22:00Z">
        <w:r>
          <w:rPr>
            <w:lang w:val="en-US"/>
          </w:rPr>
          <w:t xml:space="preserve"> population of Switzerland it is </w:t>
        </w:r>
      </w:ins>
      <w:ins w:id="834" w:author="Hümbelin Oliver" w:date="2014-11-28T18:23:00Z">
        <w:r>
          <w:rPr>
            <w:lang w:val="en-US"/>
          </w:rPr>
          <w:t>informative</w:t>
        </w:r>
      </w:ins>
      <w:ins w:id="835" w:author="Hümbelin Oliver" w:date="2014-11-28T18:22:00Z">
        <w:r>
          <w:rPr>
            <w:lang w:val="en-US"/>
          </w:rPr>
          <w:t xml:space="preserve"> </w:t>
        </w:r>
      </w:ins>
      <w:ins w:id="836" w:author="Hümbelin Oliver" w:date="2014-11-28T18:23:00Z">
        <w:r>
          <w:rPr>
            <w:lang w:val="en-US"/>
          </w:rPr>
          <w:t>to consult estimations on ta</w:t>
        </w:r>
      </w:ins>
      <w:ins w:id="837" w:author="Hümbelin Oliver" w:date="2014-11-28T18:24:00Z">
        <w:r>
          <w:rPr>
            <w:lang w:val="en-US"/>
          </w:rPr>
          <w:t>xed subjects</w:t>
        </w:r>
      </w:ins>
      <w:ins w:id="838" w:author="Hümbelin Oliver" w:date="2014-11-28T18:35:00Z">
        <w:r w:rsidR="006A2614">
          <w:rPr>
            <w:lang w:val="en-US"/>
          </w:rPr>
          <w:t xml:space="preserve"> as it is provided by</w:t>
        </w:r>
      </w:ins>
      <w:ins w:id="839" w:author="Hümbelin Oliver" w:date="2014-11-28T18:20:00Z">
        <w:r>
          <w:rPr>
            <w:lang w:val="en-US"/>
          </w:rPr>
          <w:t xml:space="preserve"> </w:t>
        </w:r>
      </w:ins>
      <w:ins w:id="840" w:author="Hümbelin Oliver" w:date="2014-11-28T17:43:00Z">
        <w:r w:rsidR="006A2614">
          <w:rPr>
            <w:lang w:val="en-US"/>
          </w:rPr>
          <w:t>Dell et al. (2007)</w:t>
        </w:r>
      </w:ins>
      <w:ins w:id="841" w:author="Hümbelin Oliver" w:date="2014-11-28T18:35:00Z">
        <w:r w:rsidR="006A2614">
          <w:rPr>
            <w:lang w:val="en-US"/>
          </w:rPr>
          <w:t xml:space="preserve">, who used </w:t>
        </w:r>
      </w:ins>
      <w:ins w:id="842" w:author="Hümbelin Oliver" w:date="2014-11-28T17:43:00Z">
        <w:r>
          <w:rPr>
            <w:lang w:val="en-US"/>
          </w:rPr>
          <w:t>census reports</w:t>
        </w:r>
      </w:ins>
      <w:ins w:id="843" w:author="Hümbelin Oliver" w:date="2014-11-28T18:25:00Z">
        <w:r>
          <w:rPr>
            <w:lang w:val="en-US"/>
          </w:rPr>
          <w:t xml:space="preserve">. </w:t>
        </w:r>
      </w:ins>
      <w:ins w:id="844" w:author="Hümbelin Oliver" w:date="2014-11-28T17:43:00Z">
        <w:r w:rsidR="00E05C8B" w:rsidRPr="00154023">
          <w:rPr>
            <w:lang w:val="en-US"/>
          </w:rPr>
          <w:t xml:space="preserve">According to their estimations </w:t>
        </w:r>
      </w:ins>
      <w:ins w:id="845" w:author="Hümbelin Oliver" w:date="2014-11-28T18:31:00Z">
        <w:r w:rsidR="006A2614">
          <w:rPr>
            <w:lang w:val="en-US"/>
          </w:rPr>
          <w:t>the</w:t>
        </w:r>
      </w:ins>
      <w:ins w:id="846" w:author="Hümbelin Oliver" w:date="2014-11-28T17:43:00Z">
        <w:r w:rsidR="00E05C8B" w:rsidRPr="00154023">
          <w:rPr>
            <w:lang w:val="en-US"/>
          </w:rPr>
          <w:t xml:space="preserve"> </w:t>
        </w:r>
      </w:ins>
      <w:ins w:id="847" w:author="Hümbelin Oliver" w:date="2014-11-28T18:26:00Z">
        <w:r>
          <w:rPr>
            <w:lang w:val="en-US"/>
          </w:rPr>
          <w:t>share</w:t>
        </w:r>
      </w:ins>
      <w:ins w:id="848" w:author="Hümbelin Oliver" w:date="2014-11-28T18:35:00Z">
        <w:r w:rsidR="006A2614">
          <w:rPr>
            <w:lang w:val="en-US"/>
          </w:rPr>
          <w:t xml:space="preserve"> of</w:t>
        </w:r>
      </w:ins>
      <w:ins w:id="849" w:author="Hümbelin Oliver" w:date="2014-11-28T17:43:00Z">
        <w:r w:rsidR="00E05C8B" w:rsidRPr="00154023">
          <w:rPr>
            <w:lang w:val="en-US"/>
          </w:rPr>
          <w:t xml:space="preserve"> </w:t>
        </w:r>
      </w:ins>
      <w:ins w:id="850" w:author="Hümbelin Oliver" w:date="2014-11-28T18:31:00Z">
        <w:r w:rsidR="006A2614">
          <w:rPr>
            <w:lang w:val="en-US"/>
          </w:rPr>
          <w:t xml:space="preserve">tax subjects represented in FTA Tax statistic </w:t>
        </w:r>
      </w:ins>
      <w:ins w:id="851" w:author="Hümbelin Oliver" w:date="2014-11-28T17:43:00Z">
        <w:r w:rsidR="00E05C8B" w:rsidRPr="00154023">
          <w:rPr>
            <w:lang w:val="en-US"/>
          </w:rPr>
          <w:t xml:space="preserve">drops from 94% in 1993/1994 to </w:t>
        </w:r>
      </w:ins>
      <w:ins w:id="852" w:author="Hümbelin Oliver" w:date="2014-11-28T18:25:00Z">
        <w:r>
          <w:rPr>
            <w:lang w:val="en-US"/>
          </w:rPr>
          <w:t>13.7</w:t>
        </w:r>
      </w:ins>
      <w:ins w:id="853" w:author="Hümbelin Oliver" w:date="2014-11-28T17:43:00Z">
        <w:r w:rsidR="00E05C8B" w:rsidRPr="00154023">
          <w:rPr>
            <w:lang w:val="en-US"/>
          </w:rPr>
          <w:t>% bac</w:t>
        </w:r>
        <w:r>
          <w:rPr>
            <w:lang w:val="en-US"/>
          </w:rPr>
          <w:t>k i</w:t>
        </w:r>
      </w:ins>
      <w:ins w:id="854" w:author="Hümbelin Oliver" w:date="2014-11-28T18:26:00Z">
        <w:r>
          <w:rPr>
            <w:lang w:val="en-US"/>
          </w:rPr>
          <w:t>n 1933</w:t>
        </w:r>
      </w:ins>
      <w:ins w:id="855" w:author="Hümbelin Oliver" w:date="2014-11-28T17:43:00Z">
        <w:r w:rsidR="00E05C8B" w:rsidRPr="00154023">
          <w:rPr>
            <w:lang w:val="en-US"/>
          </w:rPr>
          <w:t>.</w:t>
        </w:r>
      </w:ins>
      <w:ins w:id="856" w:author="Hümbelin Oliver" w:date="2014-11-28T18:26:00Z">
        <w:r>
          <w:rPr>
            <w:lang w:val="en-US"/>
          </w:rPr>
          <w:t xml:space="preserve"> I</w:t>
        </w:r>
        <w:r w:rsidR="006A2614">
          <w:rPr>
            <w:lang w:val="en-US"/>
          </w:rPr>
          <w:t xml:space="preserve">t is questionable if analysis </w:t>
        </w:r>
        <w:r>
          <w:rPr>
            <w:lang w:val="en-US"/>
          </w:rPr>
          <w:t>based on only a small fraction of the population is appropriate.</w:t>
        </w:r>
      </w:ins>
      <w:commentRangeEnd w:id="828"/>
      <w:r w:rsidR="00951E7C">
        <w:rPr>
          <w:rStyle w:val="CommentReference"/>
        </w:rPr>
        <w:commentReference w:id="828"/>
      </w:r>
    </w:p>
    <w:p w14:paraId="204DF796" w14:textId="21886DF5" w:rsidR="0069494D" w:rsidRPr="001232D9" w:rsidDel="00236B84" w:rsidRDefault="0069494D" w:rsidP="001232D9">
      <w:pPr>
        <w:rPr>
          <w:del w:id="857" w:author="Hümbelin Oliver" w:date="2014-11-28T17:55:00Z"/>
          <w:lang w:val="en-US"/>
        </w:rPr>
      </w:pPr>
    </w:p>
    <w:p w14:paraId="3AEE6217" w14:textId="68C7249C" w:rsidR="00636A35" w:rsidDel="00236B84" w:rsidRDefault="00154023" w:rsidP="00636A35">
      <w:pPr>
        <w:rPr>
          <w:del w:id="858" w:author="Hümbelin Oliver" w:date="2014-11-28T17:55:00Z"/>
          <w:lang w:val="en-US"/>
        </w:rPr>
      </w:pPr>
      <w:bookmarkStart w:id="859" w:name="_Ref399856357"/>
      <w:bookmarkStart w:id="860" w:name="_Toc399858818"/>
      <w:del w:id="861" w:author="Hümbelin Oliver" w:date="2014-11-28T17:55:00Z">
        <w:r w:rsidRPr="006C3A86" w:rsidDel="00236B84">
          <w:rPr>
            <w:i/>
            <w:lang w:val="en-US"/>
          </w:rPr>
          <w:delText>Tax data vs Survey Data</w:delText>
        </w:r>
      </w:del>
      <w:bookmarkEnd w:id="859"/>
      <w:bookmarkEnd w:id="860"/>
      <w:ins w:id="862" w:author="Hümbelin Oliver" w:date="2014-11-25T10:59:00Z">
        <w:del w:id="863" w:author="Hümbelin Oliver" w:date="2014-11-28T17:55:00Z">
          <w:r w:rsidR="00636A35" w:rsidDel="00236B84">
            <w:rPr>
              <w:lang w:val="en-US"/>
            </w:rPr>
            <w:delText xml:space="preserve">. The HBS data come with weights which are supposed to correct the sampling bias. We use these weights to build the survey data distribution to get a fair benchmark for the tax data distribution. </w:delText>
          </w:r>
        </w:del>
      </w:ins>
    </w:p>
    <w:p w14:paraId="5049D147" w14:textId="3AD45FF8" w:rsidR="00636A35" w:rsidRPr="00406373" w:rsidDel="00236B84" w:rsidRDefault="00636A35" w:rsidP="00406373">
      <w:pPr>
        <w:rPr>
          <w:del w:id="864" w:author="Hümbelin Oliver" w:date="2014-11-28T17:55:00Z"/>
          <w:lang w:val="en-US"/>
        </w:rPr>
      </w:pPr>
    </w:p>
    <w:p w14:paraId="66335883" w14:textId="744A014C" w:rsidR="00497AAC" w:rsidDel="00236B84" w:rsidRDefault="00497AAC" w:rsidP="00497AAC">
      <w:pPr>
        <w:rPr>
          <w:del w:id="865" w:author="Hümbelin Oliver" w:date="2014-11-28T17:55:00Z"/>
          <w:lang w:val="en-US"/>
        </w:rPr>
      </w:pPr>
      <w:del w:id="866" w:author="Hümbelin Oliver" w:date="2014-11-28T17:55:00Z">
        <w:r w:rsidRPr="00497AAC" w:rsidDel="00236B84">
          <w:rPr>
            <w:lang w:val="en-US"/>
          </w:rPr>
          <w:delText xml:space="preserve">From the discussion in the data section we would expect differences between the income distributions from survey and tax data. Within the FTA data we observe zeros for incomes below the threshold to be liable for federal tax while survey data might cover this range. On the other hand we expect underreporting from both lowest percentiles and highest percentiles (middle class bias) within the survey data. </w:delText>
        </w:r>
        <w:r w:rsidR="00525346" w:rsidDel="00236B84">
          <w:rPr>
            <w:lang w:val="en-US"/>
          </w:rPr>
          <w:fldChar w:fldCharType="begin"/>
        </w:r>
        <w:r w:rsidR="00525346" w:rsidDel="00236B84">
          <w:rPr>
            <w:lang w:val="en-US"/>
          </w:rPr>
          <w:delInstrText xml:space="preserve"> REF _Ref399857620 \h  \* MERGEFORMAT </w:delInstrText>
        </w:r>
        <w:r w:rsidR="00525346" w:rsidDel="00236B84">
          <w:rPr>
            <w:lang w:val="en-US"/>
          </w:rPr>
        </w:r>
        <w:r w:rsidR="00525346" w:rsidDel="00236B84">
          <w:rPr>
            <w:lang w:val="en-US"/>
          </w:rPr>
          <w:fldChar w:fldCharType="separate"/>
        </w:r>
        <w:r w:rsidR="00525346" w:rsidRPr="00525346" w:rsidDel="00236B84">
          <w:rPr>
            <w:lang w:val="en-US"/>
          </w:rPr>
          <w:delText>Figure 4</w:delText>
        </w:r>
        <w:r w:rsidR="00525346" w:rsidDel="00236B84">
          <w:rPr>
            <w:lang w:val="en-US"/>
          </w:rPr>
          <w:fldChar w:fldCharType="end"/>
        </w:r>
        <w:r w:rsidR="00525346" w:rsidDel="00236B84">
          <w:rPr>
            <w:lang w:val="en-US"/>
          </w:rPr>
          <w:delText xml:space="preserve"> </w:delText>
        </w:r>
        <w:r w:rsidRPr="00497AAC" w:rsidDel="00236B84">
          <w:rPr>
            <w:lang w:val="en-US"/>
          </w:rPr>
          <w:delText>(left)</w:delText>
        </w:r>
      </w:del>
      <w:ins w:id="867" w:author="rudi" w:date="2014-11-12T00:33:00Z">
        <w:del w:id="868" w:author="Hümbelin Oliver" w:date="2014-11-28T17:55:00Z">
          <w:r w:rsidR="00E3079F" w:rsidDel="00236B84">
            <w:rPr>
              <w:lang w:val="en-US"/>
            </w:rPr>
            <w:delText xml:space="preserve">. </w:delText>
          </w:r>
          <w:commentRangeStart w:id="869"/>
          <w:r w:rsidR="00E3079F" w:rsidDel="00236B84">
            <w:rPr>
              <w:lang w:val="en-US"/>
            </w:rPr>
            <w:delText>Our analysis</w:delText>
          </w:r>
        </w:del>
      </w:ins>
      <w:del w:id="870" w:author="Hümbelin Oliver" w:date="2014-11-28T17:55:00Z">
        <w:r w:rsidRPr="00497AAC" w:rsidDel="00236B84">
          <w:rPr>
            <w:lang w:val="en-US"/>
          </w:rPr>
          <w:delText xml:space="preserve"> however reveals a more critical issue related to tax data,</w:delText>
        </w:r>
      </w:del>
      <w:ins w:id="871" w:author="rudi" w:date="2014-11-12T00:33:00Z">
        <w:del w:id="872" w:author="Hümbelin Oliver" w:date="2014-11-28T17:55:00Z">
          <w:r w:rsidR="00E3079F" w:rsidDel="00236B84">
            <w:rPr>
              <w:lang w:val="en-US"/>
            </w:rPr>
            <w:delText xml:space="preserve"> </w:delText>
          </w:r>
        </w:del>
      </w:ins>
      <w:del w:id="873" w:author="Hümbelin Oliver" w:date="2014-11-28T17:55:00Z">
        <w:r w:rsidRPr="00497AAC" w:rsidDel="00236B84">
          <w:rPr>
            <w:lang w:val="en-US"/>
          </w:rPr>
          <w:delText xml:space="preserve"> that is the median location of income compared to survey </w:delText>
        </w:r>
        <w:commentRangeEnd w:id="869"/>
        <w:r w:rsidR="00E3079F" w:rsidDel="00236B84">
          <w:rPr>
            <w:rStyle w:val="CommentReference"/>
          </w:rPr>
          <w:commentReference w:id="869"/>
        </w:r>
        <w:r w:rsidRPr="00497AAC" w:rsidDel="00236B84">
          <w:rPr>
            <w:lang w:val="en-US"/>
          </w:rPr>
          <w:delText xml:space="preserve">data. Although we try to measure similar concepts of income, survey data shows a median (93.000 CHF) more than twice as big as tax data (44.600 CHF). The issue here is clearly the assumptions of household composition. While survey data is likely to capture the correct household composition, tax data can only approximate households by using marital status. Splitting the data in married and unmarried tax units underpins this argument. From </w:delText>
        </w:r>
        <w:r w:rsidR="00525346" w:rsidDel="00236B84">
          <w:rPr>
            <w:lang w:val="en-US"/>
          </w:rPr>
          <w:fldChar w:fldCharType="begin"/>
        </w:r>
        <w:r w:rsidR="00525346" w:rsidDel="00236B84">
          <w:rPr>
            <w:lang w:val="en-US"/>
          </w:rPr>
          <w:delInstrText xml:space="preserve"> REF _Ref399857620 \h  \* MERGEFORMAT </w:delInstrText>
        </w:r>
        <w:r w:rsidR="00525346" w:rsidDel="00236B84">
          <w:rPr>
            <w:lang w:val="en-US"/>
          </w:rPr>
        </w:r>
        <w:r w:rsidR="00525346" w:rsidDel="00236B84">
          <w:rPr>
            <w:lang w:val="en-US"/>
          </w:rPr>
          <w:fldChar w:fldCharType="separate"/>
        </w:r>
        <w:r w:rsidR="00525346" w:rsidDel="00236B84">
          <w:rPr>
            <w:lang w:val="en-US"/>
          </w:rPr>
          <w:delText>f</w:delText>
        </w:r>
        <w:r w:rsidR="00525346" w:rsidRPr="00525346" w:rsidDel="00236B84">
          <w:rPr>
            <w:lang w:val="en-US"/>
          </w:rPr>
          <w:delText>igure 4</w:delText>
        </w:r>
        <w:r w:rsidR="00525346" w:rsidDel="00236B84">
          <w:rPr>
            <w:lang w:val="en-US"/>
          </w:rPr>
          <w:fldChar w:fldCharType="end"/>
        </w:r>
        <w:r w:rsidR="00525346" w:rsidDel="00236B84">
          <w:rPr>
            <w:lang w:val="en-US"/>
          </w:rPr>
          <w:delText xml:space="preserve"> </w:delText>
        </w:r>
      </w:del>
      <w:ins w:id="874" w:author="rudi" w:date="2014-11-12T00:35:00Z">
        <w:del w:id="875" w:author="Hümbelin Oliver" w:date="2014-11-28T17:55:00Z">
          <w:r w:rsidR="00E3079F" w:rsidDel="00236B84">
            <w:rPr>
              <w:lang w:val="en-US"/>
            </w:rPr>
            <w:delText>(</w:delText>
          </w:r>
        </w:del>
      </w:ins>
      <w:ins w:id="876" w:author="rudi" w:date="2014-11-12T00:40:00Z">
        <w:del w:id="877" w:author="Hümbelin Oliver" w:date="2014-11-28T17:55:00Z">
          <w:r w:rsidR="00E3079F" w:rsidDel="00236B84">
            <w:rPr>
              <w:lang w:val="en-US"/>
            </w:rPr>
            <w:delText>bottom</w:delText>
          </w:r>
        </w:del>
      </w:ins>
      <w:ins w:id="878" w:author="rudi" w:date="2014-11-12T00:35:00Z">
        <w:del w:id="879" w:author="Hümbelin Oliver" w:date="2014-11-28T17:55:00Z">
          <w:r w:rsidR="00E3079F" w:rsidDel="00236B84">
            <w:rPr>
              <w:lang w:val="en-US"/>
            </w:rPr>
            <w:delText xml:space="preserve">) </w:delText>
          </w:r>
        </w:del>
      </w:ins>
      <w:del w:id="880" w:author="Hümbelin Oliver" w:date="2014-11-28T17:55:00Z">
        <w:r w:rsidRPr="00497AAC" w:rsidDel="00236B84">
          <w:rPr>
            <w:lang w:val="en-US"/>
          </w:rPr>
          <w:delText>we can see that married tax units (FTA data) and household with married couples (survey data) are better (but still not perfectly) comparable</w:delText>
        </w:r>
      </w:del>
      <w:ins w:id="881" w:author="rudi" w:date="2014-11-12T00:41:00Z">
        <w:del w:id="882" w:author="Hümbelin Oliver" w:date="2014-11-28T17:55:00Z">
          <w:r w:rsidR="00E3079F" w:rsidDel="00236B84">
            <w:rPr>
              <w:lang w:val="en-US"/>
            </w:rPr>
            <w:delText xml:space="preserve"> in contrast to singles</w:delText>
          </w:r>
        </w:del>
      </w:ins>
      <w:del w:id="883" w:author="Hümbelin Oliver" w:date="2014-11-28T17:55:00Z">
        <w:r w:rsidRPr="00497AAC" w:rsidDel="00236B84">
          <w:rPr>
            <w:lang w:val="en-US"/>
          </w:rPr>
          <w:delText xml:space="preserve">. </w:delText>
        </w:r>
        <w:r w:rsidR="00525346" w:rsidDel="00236B84">
          <w:rPr>
            <w:lang w:val="en-US"/>
          </w:rPr>
          <w:fldChar w:fldCharType="begin"/>
        </w:r>
        <w:r w:rsidR="00525346" w:rsidDel="00236B84">
          <w:rPr>
            <w:lang w:val="en-US"/>
          </w:rPr>
          <w:delInstrText xml:space="preserve"> REF _Ref399857620 \h  \* MERGEFORMAT </w:delInstrText>
        </w:r>
        <w:r w:rsidR="00525346" w:rsidDel="00236B84">
          <w:rPr>
            <w:lang w:val="en-US"/>
          </w:rPr>
        </w:r>
        <w:r w:rsidR="00525346" w:rsidDel="00236B84">
          <w:rPr>
            <w:lang w:val="en-US"/>
          </w:rPr>
          <w:fldChar w:fldCharType="separate"/>
        </w:r>
        <w:r w:rsidR="00525346" w:rsidRPr="00525346" w:rsidDel="00236B84">
          <w:rPr>
            <w:lang w:val="en-US"/>
          </w:rPr>
          <w:delText>Figure 4</w:delText>
        </w:r>
        <w:r w:rsidR="00525346" w:rsidDel="00236B84">
          <w:rPr>
            <w:lang w:val="en-US"/>
          </w:rPr>
          <w:fldChar w:fldCharType="end"/>
        </w:r>
        <w:r w:rsidR="00525346" w:rsidRPr="00497AAC" w:rsidDel="00236B84">
          <w:rPr>
            <w:lang w:val="en-US"/>
          </w:rPr>
          <w:delText xml:space="preserve"> </w:delText>
        </w:r>
        <w:r w:rsidRPr="00497AAC" w:rsidDel="00236B84">
          <w:rPr>
            <w:lang w:val="en-US"/>
          </w:rPr>
          <w:delText>(right</w:delText>
        </w:r>
      </w:del>
      <w:ins w:id="884" w:author="rudi" w:date="2014-11-12T00:42:00Z">
        <w:del w:id="885" w:author="Hümbelin Oliver" w:date="2014-11-28T17:55:00Z">
          <w:r w:rsidR="00E3079F" w:rsidDel="00236B84">
            <w:rPr>
              <w:lang w:val="en-US"/>
            </w:rPr>
            <w:delText>bottom</w:delText>
          </w:r>
        </w:del>
      </w:ins>
      <w:del w:id="886" w:author="Hümbelin Oliver" w:date="2014-11-28T17:55:00Z">
        <w:r w:rsidRPr="00497AAC" w:rsidDel="00236B84">
          <w:rPr>
            <w:lang w:val="en-US"/>
          </w:rPr>
          <w:delText>) shows the expected shape difference between the two distributions</w:delText>
        </w:r>
      </w:del>
      <w:ins w:id="887" w:author="rudi" w:date="2014-11-12T00:43:00Z">
        <w:del w:id="888" w:author="Hümbelin Oliver" w:date="2014-11-28T17:55:00Z">
          <w:r w:rsidR="005029BF" w:rsidDel="00236B84">
            <w:rPr>
              <w:lang w:val="en-US"/>
            </w:rPr>
            <w:delText xml:space="preserve"> for the three subsets of data (all data, married, singles)</w:delText>
          </w:r>
        </w:del>
      </w:ins>
      <w:del w:id="889" w:author="Hümbelin Oliver" w:date="2014-11-28T17:55:00Z">
        <w:r w:rsidRPr="00497AAC" w:rsidDel="00236B84">
          <w:rPr>
            <w:lang w:val="en-US"/>
          </w:rPr>
          <w:delText xml:space="preserve">:  survey data has a bias towards the (median-adjusted) 80\% to 90\% percentile (of the FTA data distribution). Top percentiles are badly covered by survey data, suggesting that inequality measures based on survey data might underestimate inequality development that arises from changes in the incomes of the rich. </w:delText>
        </w:r>
      </w:del>
      <w:commentRangeStart w:id="890"/>
      <w:ins w:id="891" w:author="rudi" w:date="2014-11-12T00:45:00Z">
        <w:del w:id="892" w:author="Hümbelin Oliver" w:date="2014-11-28T17:55:00Z">
          <w:r w:rsidR="005029BF" w:rsidDel="00236B84">
            <w:rPr>
              <w:lang w:val="en-US"/>
            </w:rPr>
            <w:delText xml:space="preserve">The same is true for low percentiles </w:delText>
          </w:r>
          <w:r w:rsidR="005029BF" w:rsidDel="00236B84">
            <w:rPr>
              <w:lang w:val="en-US"/>
            </w:rPr>
            <w:lastRenderedPageBreak/>
            <w:delText xml:space="preserve">in an even larger extent as </w:delText>
          </w:r>
        </w:del>
      </w:ins>
      <w:ins w:id="893" w:author="rudi" w:date="2014-11-12T00:46:00Z">
        <w:del w:id="894" w:author="Hümbelin Oliver" w:date="2014-11-28T17:55:00Z">
          <w:r w:rsidR="005029BF" w:rsidDel="00236B84">
            <w:rPr>
              <w:lang w:val="en-US"/>
            </w:rPr>
            <w:delText xml:space="preserve">can be seen from the high density ratio </w:delText>
          </w:r>
        </w:del>
      </w:ins>
      <w:ins w:id="895" w:author="rudi" w:date="2014-11-12T00:47:00Z">
        <w:del w:id="896" w:author="Hümbelin Oliver" w:date="2014-11-28T17:55:00Z">
          <w:r w:rsidR="005029BF" w:rsidDel="00236B84">
            <w:rPr>
              <w:lang w:val="en-US"/>
            </w:rPr>
            <w:delText>below the 20% percentile.</w:delText>
          </w:r>
        </w:del>
      </w:ins>
      <w:commentRangeEnd w:id="890"/>
      <w:ins w:id="897" w:author="rudi" w:date="2014-11-12T00:48:00Z">
        <w:del w:id="898" w:author="Hümbelin Oliver" w:date="2014-11-28T17:55:00Z">
          <w:r w:rsidR="005029BF" w:rsidDel="00236B84">
            <w:rPr>
              <w:rStyle w:val="CommentReference"/>
            </w:rPr>
            <w:commentReference w:id="890"/>
          </w:r>
        </w:del>
      </w:ins>
      <w:ins w:id="899" w:author="rudi" w:date="2014-11-12T00:47:00Z">
        <w:del w:id="900" w:author="Hümbelin Oliver" w:date="2014-11-28T17:55:00Z">
          <w:r w:rsidR="005029BF" w:rsidDel="00236B84">
            <w:rPr>
              <w:lang w:val="en-US"/>
            </w:rPr>
            <w:delText xml:space="preserve"> </w:delText>
          </w:r>
        </w:del>
      </w:ins>
      <w:del w:id="901" w:author="Hümbelin Oliver" w:date="2014-11-28T17:55:00Z">
        <w:r w:rsidRPr="00497AAC" w:rsidDel="00236B84">
          <w:rPr>
            <w:lang w:val="en-US"/>
          </w:rPr>
          <w:delText>Though, survey data can be of interest if one is interested in the lower 20\% of the income distribution.</w:delText>
        </w:r>
      </w:del>
    </w:p>
    <w:p w14:paraId="5AD78C14" w14:textId="5620B858" w:rsidR="00497AAC" w:rsidRPr="00497AAC" w:rsidDel="00236B84" w:rsidRDefault="00497AAC" w:rsidP="00497AAC">
      <w:pPr>
        <w:rPr>
          <w:del w:id="902" w:author="Hümbelin Oliver" w:date="2014-11-28T17:55:00Z"/>
          <w:lang w:val="en-US"/>
        </w:rPr>
      </w:pPr>
    </w:p>
    <w:p w14:paraId="1A25CA16" w14:textId="15FF68A7" w:rsidR="003757F4" w:rsidRDefault="00860C48" w:rsidP="003757F4">
      <w:pPr>
        <w:keepNext/>
      </w:pPr>
      <w:del w:id="903" w:author="rudi" w:date="2014-11-30T22:16:00Z">
        <w:r w:rsidDel="00951E7C">
          <w:rPr>
            <w:noProof/>
            <w:lang w:val="en-US"/>
          </w:rPr>
          <w:drawing>
            <wp:inline distT="0" distB="0" distL="0" distR="0" wp14:anchorId="2401AC98" wp14:editId="7FFF4D0E">
              <wp:extent cx="1532982" cy="162052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2982" cy="1620520"/>
                      </a:xfrm>
                      <a:prstGeom prst="rect">
                        <a:avLst/>
                      </a:prstGeom>
                      <a:noFill/>
                      <a:ln>
                        <a:noFill/>
                      </a:ln>
                    </pic:spPr>
                  </pic:pic>
                </a:graphicData>
              </a:graphic>
            </wp:inline>
          </w:drawing>
        </w:r>
        <w:r w:rsidR="003757F4" w:rsidDel="00951E7C">
          <w:rPr>
            <w:noProof/>
            <w:lang w:val="en-US"/>
          </w:rPr>
          <w:drawing>
            <wp:inline distT="0" distB="0" distL="0" distR="0" wp14:anchorId="119AEF05" wp14:editId="279990B3">
              <wp:extent cx="1542193" cy="1537855"/>
              <wp:effectExtent l="0" t="0" r="127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1997" cy="1537659"/>
                      </a:xfrm>
                      <a:prstGeom prst="rect">
                        <a:avLst/>
                      </a:prstGeom>
                      <a:noFill/>
                      <a:ln>
                        <a:noFill/>
                      </a:ln>
                    </pic:spPr>
                  </pic:pic>
                </a:graphicData>
              </a:graphic>
            </wp:inline>
          </w:drawing>
        </w:r>
        <w:r w:rsidR="003757F4" w:rsidDel="00951E7C">
          <w:rPr>
            <w:noProof/>
            <w:lang w:val="en-US"/>
          </w:rPr>
          <w:drawing>
            <wp:inline distT="0" distB="0" distL="0" distR="0" wp14:anchorId="73B841D4" wp14:editId="025E7F27">
              <wp:extent cx="1658248" cy="1661746"/>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1871" cy="1665377"/>
                      </a:xfrm>
                      <a:prstGeom prst="rect">
                        <a:avLst/>
                      </a:prstGeom>
                      <a:noFill/>
                      <a:ln>
                        <a:noFill/>
                      </a:ln>
                    </pic:spPr>
                  </pic:pic>
                </a:graphicData>
              </a:graphic>
            </wp:inline>
          </w:drawing>
        </w:r>
      </w:del>
      <w:commentRangeStart w:id="904"/>
      <w:ins w:id="905" w:author="rudi" w:date="2014-11-30T22:15:00Z">
        <w:r w:rsidR="00951E7C">
          <w:rPr>
            <w:noProof/>
            <w:lang w:val="en-US"/>
          </w:rPr>
          <w:drawing>
            <wp:inline distT="0" distB="0" distL="0" distR="0" wp14:anchorId="4BDEC83F" wp14:editId="4B753299">
              <wp:extent cx="6011545" cy="3381375"/>
              <wp:effectExtent l="0" t="0" r="825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234.png"/>
                      <pic:cNvPicPr/>
                    </pic:nvPicPr>
                    <pic:blipFill>
                      <a:blip r:embed="rId16">
                        <a:extLst>
                          <a:ext uri="{28A0092B-C50C-407E-A947-70E740481C1C}">
                            <a14:useLocalDpi xmlns:a14="http://schemas.microsoft.com/office/drawing/2010/main" val="0"/>
                          </a:ext>
                        </a:extLst>
                      </a:blip>
                      <a:stretch>
                        <a:fillRect/>
                      </a:stretch>
                    </pic:blipFill>
                    <pic:spPr>
                      <a:xfrm>
                        <a:off x="0" y="0"/>
                        <a:ext cx="6011545" cy="3381375"/>
                      </a:xfrm>
                      <a:prstGeom prst="rect">
                        <a:avLst/>
                      </a:prstGeom>
                    </pic:spPr>
                  </pic:pic>
                </a:graphicData>
              </a:graphic>
            </wp:inline>
          </w:drawing>
        </w:r>
      </w:ins>
      <w:commentRangeEnd w:id="904"/>
      <w:r w:rsidR="00AC65FF">
        <w:rPr>
          <w:rStyle w:val="CommentReference"/>
        </w:rPr>
        <w:commentReference w:id="904"/>
      </w:r>
    </w:p>
    <w:p w14:paraId="36C67A45" w14:textId="04273821" w:rsidR="003757F4" w:rsidRPr="003757F4" w:rsidRDefault="003757F4" w:rsidP="003757F4">
      <w:pPr>
        <w:pStyle w:val="Caption"/>
        <w:rPr>
          <w:sz w:val="24"/>
          <w:szCs w:val="24"/>
          <w:lang w:val="en-US"/>
        </w:rPr>
      </w:pPr>
      <w:bookmarkStart w:id="906" w:name="_Ref399858197"/>
      <w:commentRangeStart w:id="907"/>
      <w:r w:rsidRPr="003757F4">
        <w:rPr>
          <w:sz w:val="24"/>
          <w:szCs w:val="24"/>
          <w:lang w:val="en-US"/>
        </w:rPr>
        <w:t xml:space="preserve">Figure </w:t>
      </w:r>
      <w:r w:rsidRPr="003757F4">
        <w:rPr>
          <w:sz w:val="24"/>
          <w:szCs w:val="24"/>
          <w:lang w:val="en-US"/>
        </w:rPr>
        <w:fldChar w:fldCharType="begin"/>
      </w:r>
      <w:r w:rsidRPr="003757F4">
        <w:rPr>
          <w:sz w:val="24"/>
          <w:szCs w:val="24"/>
          <w:lang w:val="en-US"/>
        </w:rPr>
        <w:instrText xml:space="preserve"> SEQ Abbildung \* ARABIC </w:instrText>
      </w:r>
      <w:r w:rsidRPr="003757F4">
        <w:rPr>
          <w:sz w:val="24"/>
          <w:szCs w:val="24"/>
          <w:lang w:val="en-US"/>
        </w:rPr>
        <w:fldChar w:fldCharType="separate"/>
      </w:r>
      <w:r w:rsidR="00A0309C">
        <w:rPr>
          <w:noProof/>
          <w:sz w:val="24"/>
          <w:szCs w:val="24"/>
          <w:lang w:val="en-US"/>
        </w:rPr>
        <w:t>3</w:t>
      </w:r>
      <w:r w:rsidRPr="003757F4">
        <w:rPr>
          <w:sz w:val="24"/>
          <w:szCs w:val="24"/>
          <w:lang w:val="en-US"/>
        </w:rPr>
        <w:fldChar w:fldCharType="end"/>
      </w:r>
      <w:bookmarkEnd w:id="906"/>
      <w:r w:rsidRPr="003757F4">
        <w:rPr>
          <w:sz w:val="24"/>
          <w:szCs w:val="24"/>
          <w:lang w:val="en-US"/>
        </w:rPr>
        <w:t xml:space="preserve">: </w:t>
      </w:r>
      <w:ins w:id="908" w:author="rudi" w:date="2014-11-30T22:16:00Z">
        <w:r w:rsidR="00951E7C">
          <w:rPr>
            <w:sz w:val="24"/>
            <w:szCs w:val="24"/>
            <w:lang w:val="en-US"/>
          </w:rPr>
          <w:t>Inequality trend</w:t>
        </w:r>
      </w:ins>
      <w:ins w:id="909" w:author="rudi" w:date="2014-11-30T22:17:00Z">
        <w:r w:rsidR="00951E7C">
          <w:rPr>
            <w:sz w:val="24"/>
            <w:szCs w:val="24"/>
            <w:lang w:val="en-US"/>
          </w:rPr>
          <w:t>s (a)</w:t>
        </w:r>
      </w:ins>
      <w:ins w:id="910" w:author="rudi" w:date="2014-11-30T22:16:00Z">
        <w:r w:rsidR="00951E7C">
          <w:rPr>
            <w:sz w:val="24"/>
            <w:szCs w:val="24"/>
            <w:lang w:val="en-US"/>
          </w:rPr>
          <w:t xml:space="preserve"> using different inequal</w:t>
        </w:r>
      </w:ins>
      <w:ins w:id="911" w:author="rudi" w:date="2014-11-30T22:17:00Z">
        <w:r w:rsidR="00951E7C">
          <w:rPr>
            <w:sz w:val="24"/>
            <w:szCs w:val="24"/>
            <w:lang w:val="en-US"/>
          </w:rPr>
          <w:t xml:space="preserve">ity measures, </w:t>
        </w:r>
      </w:ins>
      <w:del w:id="912" w:author="rudi" w:date="2014-11-30T22:17:00Z">
        <w:r w:rsidRPr="003757F4" w:rsidDel="00951E7C">
          <w:rPr>
            <w:sz w:val="24"/>
            <w:szCs w:val="24"/>
            <w:lang w:val="en-US"/>
          </w:rPr>
          <w:delText xml:space="preserve">Gini over time </w:delText>
        </w:r>
      </w:del>
      <w:ins w:id="913" w:author="rudi" w:date="2014-11-30T22:17:00Z">
        <w:r w:rsidR="00951E7C">
          <w:rPr>
            <w:sz w:val="24"/>
            <w:szCs w:val="24"/>
            <w:lang w:val="en-US"/>
          </w:rPr>
          <w:t>b</w:t>
        </w:r>
      </w:ins>
      <w:del w:id="914" w:author="rudi" w:date="2014-11-30T22:17:00Z">
        <w:r w:rsidRPr="003757F4" w:rsidDel="00951E7C">
          <w:rPr>
            <w:sz w:val="24"/>
            <w:szCs w:val="24"/>
            <w:lang w:val="en-US"/>
          </w:rPr>
          <w:delText>a</w:delText>
        </w:r>
      </w:del>
      <w:r w:rsidRPr="003757F4">
        <w:rPr>
          <w:sz w:val="24"/>
          <w:szCs w:val="24"/>
          <w:lang w:val="en-US"/>
        </w:rPr>
        <w:t>)</w:t>
      </w:r>
      <w:ins w:id="915" w:author="rudi" w:date="2014-11-12T00:24:00Z">
        <w:r w:rsidR="004F5A70">
          <w:rPr>
            <w:sz w:val="24"/>
            <w:szCs w:val="24"/>
            <w:lang w:val="en-US"/>
          </w:rPr>
          <w:t xml:space="preserve"> </w:t>
        </w:r>
      </w:ins>
      <w:ins w:id="916" w:author="rudi" w:date="2014-11-30T22:17:00Z">
        <w:r w:rsidR="00951E7C">
          <w:rPr>
            <w:sz w:val="24"/>
            <w:szCs w:val="24"/>
            <w:lang w:val="en-US"/>
          </w:rPr>
          <w:t xml:space="preserve">using </w:t>
        </w:r>
      </w:ins>
      <w:ins w:id="917" w:author="rudi" w:date="2014-11-12T00:24:00Z">
        <w:r w:rsidR="004F5A70" w:rsidRPr="003757F4">
          <w:rPr>
            <w:sz w:val="24"/>
            <w:szCs w:val="24"/>
            <w:lang w:val="en-US"/>
          </w:rPr>
          <w:t>different income definitions</w:t>
        </w:r>
      </w:ins>
      <w:del w:id="918" w:author="rudi" w:date="2014-11-12T00:24:00Z">
        <w:r w:rsidRPr="003757F4" w:rsidDel="004F5A70">
          <w:rPr>
            <w:sz w:val="24"/>
            <w:szCs w:val="24"/>
            <w:lang w:val="en-US"/>
          </w:rPr>
          <w:delText xml:space="preserve"> with/without equivalizing scale</w:delText>
        </w:r>
      </w:del>
      <w:r w:rsidRPr="003757F4">
        <w:rPr>
          <w:sz w:val="24"/>
          <w:szCs w:val="24"/>
          <w:lang w:val="en-US"/>
        </w:rPr>
        <w:t xml:space="preserve">, </w:t>
      </w:r>
      <w:ins w:id="919" w:author="rudi" w:date="2014-11-30T22:17:00Z">
        <w:r w:rsidR="00951E7C">
          <w:rPr>
            <w:sz w:val="24"/>
            <w:szCs w:val="24"/>
            <w:lang w:val="en-US"/>
          </w:rPr>
          <w:t>c</w:t>
        </w:r>
      </w:ins>
      <w:del w:id="920" w:author="rudi" w:date="2014-11-30T22:17:00Z">
        <w:r w:rsidRPr="003757F4" w:rsidDel="00951E7C">
          <w:rPr>
            <w:sz w:val="24"/>
            <w:szCs w:val="24"/>
            <w:lang w:val="en-US"/>
          </w:rPr>
          <w:delText>b</w:delText>
        </w:r>
      </w:del>
      <w:r w:rsidRPr="003757F4">
        <w:rPr>
          <w:sz w:val="24"/>
          <w:szCs w:val="24"/>
          <w:lang w:val="en-US"/>
        </w:rPr>
        <w:t xml:space="preserve">) </w:t>
      </w:r>
      <w:ins w:id="921" w:author="rudi" w:date="2014-11-12T00:24:00Z">
        <w:r w:rsidR="004F5A70" w:rsidRPr="003757F4">
          <w:rPr>
            <w:sz w:val="24"/>
            <w:szCs w:val="24"/>
            <w:lang w:val="en-US"/>
          </w:rPr>
          <w:t xml:space="preserve">with/without equivalizing scale </w:t>
        </w:r>
      </w:ins>
      <w:ins w:id="922" w:author="rudi" w:date="2014-11-30T22:17:00Z">
        <w:r w:rsidR="00951E7C">
          <w:rPr>
            <w:sz w:val="24"/>
            <w:szCs w:val="24"/>
            <w:lang w:val="en-US"/>
          </w:rPr>
          <w:t xml:space="preserve">and </w:t>
        </w:r>
      </w:ins>
      <w:del w:id="923" w:author="rudi" w:date="2014-11-12T00:24:00Z">
        <w:r w:rsidRPr="003757F4" w:rsidDel="004F5A70">
          <w:rPr>
            <w:sz w:val="24"/>
            <w:szCs w:val="24"/>
            <w:lang w:val="en-US"/>
          </w:rPr>
          <w:delText xml:space="preserve">different income definitions </w:delText>
        </w:r>
      </w:del>
      <w:ins w:id="924" w:author="rudi" w:date="2014-11-30T22:17:00Z">
        <w:r w:rsidR="00951E7C">
          <w:rPr>
            <w:sz w:val="24"/>
            <w:szCs w:val="24"/>
            <w:lang w:val="en-US"/>
          </w:rPr>
          <w:t>d</w:t>
        </w:r>
      </w:ins>
      <w:del w:id="925" w:author="rudi" w:date="2014-11-30T22:17:00Z">
        <w:r w:rsidRPr="003757F4" w:rsidDel="00951E7C">
          <w:rPr>
            <w:sz w:val="24"/>
            <w:szCs w:val="24"/>
            <w:lang w:val="en-US"/>
          </w:rPr>
          <w:delText>c</w:delText>
        </w:r>
      </w:del>
      <w:r w:rsidRPr="003757F4">
        <w:rPr>
          <w:sz w:val="24"/>
          <w:szCs w:val="24"/>
          <w:lang w:val="en-US"/>
        </w:rPr>
        <w:t>)</w:t>
      </w:r>
      <w:commentRangeEnd w:id="907"/>
      <w:r>
        <w:rPr>
          <w:rStyle w:val="CommentReference"/>
          <w:bCs w:val="0"/>
          <w:lang w:val="de-CH"/>
        </w:rPr>
        <w:commentReference w:id="907"/>
      </w:r>
      <w:ins w:id="926" w:author="rudi" w:date="2014-11-12T00:25:00Z">
        <w:r w:rsidR="004F5A70">
          <w:rPr>
            <w:sz w:val="24"/>
            <w:szCs w:val="24"/>
            <w:lang w:val="en-US"/>
          </w:rPr>
          <w:t xml:space="preserve"> including/excluding non-taxed</w:t>
        </w:r>
      </w:ins>
    </w:p>
    <w:p w14:paraId="774D7F75" w14:textId="77777777" w:rsidR="003757F4" w:rsidRPr="003757F4" w:rsidRDefault="003757F4" w:rsidP="003757F4">
      <w:pPr>
        <w:pStyle w:val="Caption"/>
        <w:rPr>
          <w:lang w:val="en-US"/>
        </w:rPr>
      </w:pPr>
    </w:p>
    <w:p w14:paraId="731F95E6" w14:textId="4E09BD4A" w:rsidR="00525346" w:rsidRDefault="00694009" w:rsidP="00525346">
      <w:pPr>
        <w:keepNext/>
      </w:pPr>
      <w:ins w:id="927" w:author="Hümbelin Oliver" w:date="2014-11-27T15:17:00Z">
        <w:r>
          <w:rPr>
            <w:noProof/>
            <w:lang w:val="en-US"/>
          </w:rPr>
          <w:lastRenderedPageBreak/>
          <w:drawing>
            <wp:inline distT="0" distB="0" distL="0" distR="0" wp14:anchorId="5D14B221" wp14:editId="53F4A11C">
              <wp:extent cx="6011545" cy="4372032"/>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AppData\Local\Microsoft\Windows\Temporary Internet Files\Content.Outlook\6KAG4D3F\combined_figures (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011545" cy="4372032"/>
                      </a:xfrm>
                      <a:prstGeom prst="rect">
                        <a:avLst/>
                      </a:prstGeom>
                      <a:noFill/>
                      <a:ln>
                        <a:noFill/>
                      </a:ln>
                    </pic:spPr>
                  </pic:pic>
                </a:graphicData>
              </a:graphic>
            </wp:inline>
          </w:drawing>
        </w:r>
      </w:ins>
    </w:p>
    <w:p w14:paraId="1DC69610" w14:textId="77777777" w:rsidR="00525346" w:rsidRPr="00A0309C" w:rsidRDefault="00525346" w:rsidP="00525346">
      <w:pPr>
        <w:pStyle w:val="Caption"/>
        <w:rPr>
          <w:sz w:val="24"/>
          <w:szCs w:val="24"/>
          <w:lang w:val="en-US"/>
        </w:rPr>
      </w:pPr>
      <w:bookmarkStart w:id="928" w:name="_Ref399857620"/>
      <w:r>
        <w:rPr>
          <w:sz w:val="24"/>
          <w:szCs w:val="24"/>
          <w:lang w:val="en-US"/>
        </w:rPr>
        <w:t>Figure</w:t>
      </w:r>
      <w:r w:rsidRPr="00525346">
        <w:rPr>
          <w:sz w:val="24"/>
          <w:szCs w:val="24"/>
          <w:lang w:val="en-US"/>
        </w:rPr>
        <w:t xml:space="preserve"> </w:t>
      </w:r>
      <w:r w:rsidRPr="00525346">
        <w:rPr>
          <w:sz w:val="24"/>
          <w:szCs w:val="24"/>
          <w:lang w:val="en-US"/>
        </w:rPr>
        <w:fldChar w:fldCharType="begin"/>
      </w:r>
      <w:r w:rsidRPr="00525346">
        <w:rPr>
          <w:sz w:val="24"/>
          <w:szCs w:val="24"/>
          <w:lang w:val="en-US"/>
        </w:rPr>
        <w:instrText xml:space="preserve"> SEQ Abbildung \* ARABIC </w:instrText>
      </w:r>
      <w:r w:rsidRPr="00525346">
        <w:rPr>
          <w:sz w:val="24"/>
          <w:szCs w:val="24"/>
          <w:lang w:val="en-US"/>
        </w:rPr>
        <w:fldChar w:fldCharType="separate"/>
      </w:r>
      <w:r w:rsidR="00A0309C">
        <w:rPr>
          <w:noProof/>
          <w:sz w:val="24"/>
          <w:szCs w:val="24"/>
          <w:lang w:val="en-US"/>
        </w:rPr>
        <w:t>4</w:t>
      </w:r>
      <w:r w:rsidRPr="00525346">
        <w:rPr>
          <w:sz w:val="24"/>
          <w:szCs w:val="24"/>
          <w:lang w:val="en-US"/>
        </w:rPr>
        <w:fldChar w:fldCharType="end"/>
      </w:r>
      <w:bookmarkEnd w:id="928"/>
      <w:r>
        <w:rPr>
          <w:sz w:val="24"/>
          <w:szCs w:val="24"/>
          <w:lang w:val="en-US"/>
        </w:rPr>
        <w:t>: Relative distribution over time, population and data source</w:t>
      </w:r>
      <w:r>
        <w:rPr>
          <w:rStyle w:val="CommentReference"/>
          <w:bCs w:val="0"/>
          <w:lang w:val="de-CH"/>
        </w:rPr>
        <w:commentReference w:id="929"/>
      </w:r>
      <w:r w:rsidR="00951E7C">
        <w:rPr>
          <w:rStyle w:val="CommentReference"/>
          <w:bCs w:val="0"/>
          <w:lang w:val="de-CH"/>
        </w:rPr>
        <w:commentReference w:id="930"/>
      </w:r>
    </w:p>
    <w:p w14:paraId="6677A0E1" w14:textId="77777777" w:rsidR="00154023" w:rsidRDefault="00D3034A" w:rsidP="00154023">
      <w:pPr>
        <w:rPr>
          <w:lang w:val="en-US"/>
        </w:rPr>
      </w:pPr>
      <w:r w:rsidRPr="00D3034A">
        <w:rPr>
          <w:lang w:val="en-US"/>
        </w:rPr>
        <w:t xml:space="preserve"> </w:t>
      </w:r>
      <w:r w:rsidR="00860C48" w:rsidRPr="00860C48">
        <w:rPr>
          <w:lang w:val="en-US"/>
        </w:rPr>
        <w:t xml:space="preserve"> </w:t>
      </w:r>
    </w:p>
    <w:p w14:paraId="1663B301" w14:textId="77777777" w:rsidR="00525346" w:rsidRDefault="00525346" w:rsidP="00154023">
      <w:pPr>
        <w:rPr>
          <w:lang w:val="en-US"/>
        </w:rPr>
      </w:pPr>
    </w:p>
    <w:p w14:paraId="09D6E9FC" w14:textId="77777777" w:rsidR="00860C48" w:rsidRDefault="00860C48" w:rsidP="00154023">
      <w:pPr>
        <w:rPr>
          <w:lang w:val="en-US"/>
        </w:rPr>
      </w:pPr>
    </w:p>
    <w:p w14:paraId="14DB1A01" w14:textId="77777777" w:rsidR="00525346" w:rsidRDefault="00525346">
      <w:pPr>
        <w:spacing w:line="240" w:lineRule="auto"/>
        <w:rPr>
          <w:lang w:val="en-US"/>
        </w:rPr>
      </w:pPr>
      <w:r>
        <w:rPr>
          <w:lang w:val="en-US"/>
        </w:rPr>
        <w:br w:type="page"/>
      </w:r>
    </w:p>
    <w:p w14:paraId="34814758" w14:textId="77777777" w:rsidR="00B14648" w:rsidRDefault="00154023" w:rsidP="00B14648">
      <w:pPr>
        <w:pStyle w:val="Heading1"/>
        <w:rPr>
          <w:lang w:val="en-US"/>
        </w:rPr>
      </w:pPr>
      <w:bookmarkStart w:id="931" w:name="_Toc399858819"/>
      <w:r>
        <w:rPr>
          <w:lang w:val="en-US"/>
        </w:rPr>
        <w:lastRenderedPageBreak/>
        <w:t>Conclusion</w:t>
      </w:r>
      <w:bookmarkEnd w:id="931"/>
    </w:p>
    <w:p w14:paraId="5E9AD089" w14:textId="77777777" w:rsidR="00497AAC" w:rsidRDefault="00497AAC" w:rsidP="00497AAC">
      <w:pPr>
        <w:rPr>
          <w:lang w:val="en-US"/>
        </w:rPr>
      </w:pPr>
    </w:p>
    <w:p w14:paraId="743F023D" w14:textId="77777777" w:rsidR="00497AAC" w:rsidRDefault="00497AAC" w:rsidP="00497AAC">
      <w:pPr>
        <w:rPr>
          <w:lang w:val="en-US"/>
        </w:rPr>
      </w:pPr>
    </w:p>
    <w:p w14:paraId="557D98CE" w14:textId="77777777"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the course of the paper we checked the suitability of tax data to carry out inequality trend research. After defining ideal theoretical concepts (population coverage, statistical units, income measurement) to depict inequality we evaluate the benefits and downsides of real tax data using swiss tax data provided by the Federal Tax Administration as an example. We finally want to draw both a conclusion of methods and of results, i.e. the actual inequality trend in Switzerland. </w:t>
      </w:r>
    </w:p>
    <w:p w14:paraId="4E5BF984" w14:textId="77777777" w:rsidR="005350F7" w:rsidRPr="008B2031" w:rsidRDefault="005350F7" w:rsidP="005350F7">
      <w:pPr>
        <w:pStyle w:val="Standard1"/>
        <w:rPr>
          <w:rFonts w:ascii="Lucida Sans" w:hAnsi="Lucida Sans"/>
          <w:sz w:val="19"/>
          <w:szCs w:val="19"/>
          <w:lang w:val="en-US"/>
        </w:rPr>
      </w:pPr>
    </w:p>
    <w:p w14:paraId="39801F42" w14:textId="77777777" w:rsidR="005350F7" w:rsidRPr="0025780F" w:rsidRDefault="005350F7" w:rsidP="005350F7">
      <w:pPr>
        <w:pStyle w:val="Standard1"/>
        <w:rPr>
          <w:rFonts w:ascii="Lucida Sans" w:hAnsi="Lucida Sans"/>
          <w:i/>
          <w:sz w:val="19"/>
          <w:szCs w:val="19"/>
          <w:lang w:val="en-US"/>
        </w:rPr>
      </w:pPr>
      <w:r w:rsidRPr="0025780F">
        <w:rPr>
          <w:rFonts w:ascii="Lucida Sans" w:hAnsi="Lucida Sans"/>
          <w:i/>
          <w:sz w:val="19"/>
          <w:szCs w:val="19"/>
          <w:lang w:val="en-US"/>
        </w:rPr>
        <w:t>Methods conclusion</w:t>
      </w:r>
    </w:p>
    <w:p w14:paraId="31C40EE8" w14:textId="77777777" w:rsidR="005350F7" w:rsidRDefault="005350F7" w:rsidP="005350F7">
      <w:pPr>
        <w:pStyle w:val="Standard1"/>
        <w:rPr>
          <w:rFonts w:ascii="Lucida Sans" w:hAnsi="Lucida Sans"/>
          <w:sz w:val="19"/>
          <w:szCs w:val="19"/>
          <w:lang w:val="en-US"/>
        </w:rPr>
      </w:pPr>
      <w:commentRangeStart w:id="932"/>
      <w:r w:rsidRPr="008B2031">
        <w:rPr>
          <w:rFonts w:ascii="Lucida Sans" w:hAnsi="Lucida Sans"/>
          <w:sz w:val="19"/>
          <w:szCs w:val="19"/>
          <w:lang w:val="en-US"/>
        </w:rPr>
        <w:t xml:space="preserve">Concepts within tax data do not equal their ideal theoretical counterpart and neither do other sources of data (like survey data). </w:t>
      </w:r>
      <w:commentRangeEnd w:id="932"/>
      <w:r w:rsidR="0025780F">
        <w:rPr>
          <w:rStyle w:val="CommentReference"/>
          <w:rFonts w:ascii="Lucida Sans" w:eastAsia="Lucida Sans" w:hAnsi="Lucida Sans" w:cs="Times New Roman"/>
          <w:color w:val="auto"/>
          <w:lang w:val="de-CH" w:eastAsia="en-US" w:bidi="ar-SA"/>
        </w:rPr>
        <w:commentReference w:id="932"/>
      </w:r>
      <w:r w:rsidRPr="008B2031">
        <w:rPr>
          <w:rFonts w:ascii="Lucida Sans" w:hAnsi="Lucida Sans"/>
          <w:sz w:val="19"/>
          <w:szCs w:val="19"/>
          <w:lang w:val="en-US"/>
        </w:rPr>
        <w:t xml:space="preserve">However we unveiled, which research decisions have a minor, major or crucial impact on calculated outcomes (inequality measures). </w:t>
      </w:r>
    </w:p>
    <w:p w14:paraId="49AB0F88" w14:textId="77777777" w:rsidR="0025780F" w:rsidRDefault="0025780F" w:rsidP="005350F7">
      <w:pPr>
        <w:pStyle w:val="Standard1"/>
        <w:rPr>
          <w:ins w:id="933" w:author="Hümbelin Oliver" w:date="2014-12-12T17:38:00Z"/>
          <w:rFonts w:ascii="Lucida Sans" w:hAnsi="Lucida Sans"/>
          <w:sz w:val="19"/>
          <w:szCs w:val="19"/>
          <w:lang w:val="en-US"/>
        </w:rPr>
      </w:pPr>
    </w:p>
    <w:p w14:paraId="1FA04D42" w14:textId="2EA8F753" w:rsidR="0025780F" w:rsidRPr="004F2A66" w:rsidRDefault="0025780F" w:rsidP="0025780F">
      <w:pPr>
        <w:pStyle w:val="Standard1"/>
        <w:rPr>
          <w:ins w:id="934" w:author="Hümbelin Oliver" w:date="2014-12-12T17:39:00Z"/>
          <w:rFonts w:ascii="Lucida Sans" w:hAnsi="Lucida Sans"/>
          <w:sz w:val="19"/>
          <w:szCs w:val="19"/>
          <w:lang w:val="de-CH"/>
          <w:rPrChange w:id="935" w:author="Hümbelin Oliver" w:date="2014-12-12T17:42:00Z">
            <w:rPr>
              <w:ins w:id="936" w:author="Hümbelin Oliver" w:date="2014-12-12T17:39:00Z"/>
              <w:rFonts w:ascii="Lucida Sans" w:hAnsi="Lucida Sans"/>
              <w:sz w:val="19"/>
              <w:szCs w:val="19"/>
              <w:lang w:val="en-US"/>
            </w:rPr>
          </w:rPrChange>
        </w:rPr>
      </w:pPr>
      <w:ins w:id="937" w:author="Hümbelin Oliver" w:date="2014-12-12T17:38:00Z">
        <w:r w:rsidRPr="004F2A66">
          <w:rPr>
            <w:rFonts w:ascii="Lucida Sans" w:hAnsi="Lucida Sans"/>
            <w:sz w:val="19"/>
            <w:szCs w:val="19"/>
            <w:lang w:val="de-CH"/>
            <w:rPrChange w:id="938" w:author="Hümbelin Oliver" w:date="2014-12-12T17:42:00Z">
              <w:rPr>
                <w:rFonts w:ascii="Lucida Sans" w:hAnsi="Lucida Sans"/>
                <w:sz w:val="19"/>
                <w:szCs w:val="19"/>
                <w:lang w:val="en-US"/>
              </w:rPr>
            </w:rPrChange>
          </w:rPr>
          <w:t>Wichtige Punkte die fehle</w:t>
        </w:r>
      </w:ins>
      <w:ins w:id="939" w:author="Hümbelin Oliver" w:date="2014-12-12T17:42:00Z">
        <w:r w:rsidR="004F2A66">
          <w:rPr>
            <w:rFonts w:ascii="Lucida Sans" w:hAnsi="Lucida Sans"/>
            <w:sz w:val="19"/>
            <w:szCs w:val="19"/>
            <w:lang w:val="de-CH"/>
          </w:rPr>
          <w:t>n</w:t>
        </w:r>
      </w:ins>
      <w:ins w:id="940" w:author="Hümbelin Oliver" w:date="2014-12-12T17:51:00Z">
        <w:r w:rsidR="00EE3E59">
          <w:rPr>
            <w:rFonts w:ascii="Lucida Sans" w:hAnsi="Lucida Sans"/>
            <w:sz w:val="19"/>
            <w:szCs w:val="19"/>
            <w:lang w:val="de-CH"/>
          </w:rPr>
          <w:t xml:space="preserve"> (unsortiert)</w:t>
        </w:r>
      </w:ins>
      <w:ins w:id="941" w:author="Hümbelin Oliver" w:date="2014-12-12T17:42:00Z">
        <w:r w:rsidR="004F2A66">
          <w:rPr>
            <w:rFonts w:ascii="Lucida Sans" w:hAnsi="Lucida Sans"/>
            <w:sz w:val="19"/>
            <w:szCs w:val="19"/>
            <w:lang w:val="de-CH"/>
          </w:rPr>
          <w:t>:</w:t>
        </w:r>
      </w:ins>
    </w:p>
    <w:p w14:paraId="69E76BB0" w14:textId="4BA2507E" w:rsidR="0025780F" w:rsidRPr="0025780F" w:rsidRDefault="0025780F">
      <w:pPr>
        <w:pStyle w:val="Standard1"/>
        <w:numPr>
          <w:ilvl w:val="0"/>
          <w:numId w:val="21"/>
        </w:numPr>
        <w:rPr>
          <w:ins w:id="942" w:author="Hümbelin Oliver" w:date="2014-12-12T17:39:00Z"/>
          <w:rFonts w:ascii="Lucida Sans" w:hAnsi="Lucida Sans"/>
          <w:sz w:val="19"/>
          <w:szCs w:val="19"/>
          <w:lang w:val="de-CH"/>
          <w:rPrChange w:id="943" w:author="Hümbelin Oliver" w:date="2014-12-12T17:39:00Z">
            <w:rPr>
              <w:ins w:id="944" w:author="Hümbelin Oliver" w:date="2014-12-12T17:39:00Z"/>
              <w:rFonts w:ascii="Lucida Sans" w:hAnsi="Lucida Sans"/>
              <w:sz w:val="19"/>
              <w:szCs w:val="19"/>
              <w:lang w:val="en-US"/>
            </w:rPr>
          </w:rPrChange>
        </w:rPr>
        <w:pPrChange w:id="945" w:author="Hümbelin Oliver" w:date="2014-12-12T17:39:00Z">
          <w:pPr>
            <w:pStyle w:val="Standard1"/>
          </w:pPr>
        </w:pPrChange>
      </w:pPr>
      <w:ins w:id="946" w:author="Hümbelin Oliver" w:date="2014-12-12T17:39:00Z">
        <w:r w:rsidRPr="0025780F">
          <w:rPr>
            <w:rFonts w:ascii="Lucida Sans" w:hAnsi="Lucida Sans"/>
            <w:sz w:val="19"/>
            <w:szCs w:val="19"/>
            <w:lang w:val="de-CH"/>
            <w:rPrChange w:id="947" w:author="Hümbelin Oliver" w:date="2014-12-12T17:39:00Z">
              <w:rPr>
                <w:rFonts w:ascii="Lucida Sans" w:hAnsi="Lucida Sans"/>
                <w:sz w:val="19"/>
                <w:szCs w:val="19"/>
                <w:lang w:val="en-US"/>
              </w:rPr>
            </w:rPrChange>
          </w:rPr>
          <w:t xml:space="preserve">Ökonomische Ressourcen: Einkommen und Vermögen kann nicht zusammen analysiert </w:t>
        </w:r>
      </w:ins>
      <w:ins w:id="948" w:author="Hümbelin Oliver" w:date="2014-12-12T17:42:00Z">
        <w:r w:rsidR="004F2A66" w:rsidRPr="004F2A66">
          <w:rPr>
            <w:rFonts w:ascii="Lucida Sans" w:hAnsi="Lucida Sans"/>
            <w:sz w:val="19"/>
            <w:szCs w:val="19"/>
            <w:lang w:val="de-CH"/>
          </w:rPr>
          <w:t>werden</w:t>
        </w:r>
      </w:ins>
    </w:p>
    <w:p w14:paraId="6BBC39B0" w14:textId="24E9D455" w:rsidR="0025780F" w:rsidRDefault="0025780F">
      <w:pPr>
        <w:pStyle w:val="Standard1"/>
        <w:numPr>
          <w:ilvl w:val="0"/>
          <w:numId w:val="21"/>
        </w:numPr>
        <w:rPr>
          <w:ins w:id="949" w:author="Hümbelin Oliver" w:date="2014-12-12T17:40:00Z"/>
          <w:rFonts w:ascii="Lucida Sans" w:hAnsi="Lucida Sans"/>
          <w:sz w:val="19"/>
          <w:szCs w:val="19"/>
          <w:lang w:val="de-CH"/>
        </w:rPr>
        <w:pPrChange w:id="950" w:author="Hümbelin Oliver" w:date="2014-12-12T17:39:00Z">
          <w:pPr>
            <w:pStyle w:val="Standard1"/>
          </w:pPr>
        </w:pPrChange>
      </w:pPr>
      <w:ins w:id="951" w:author="Hümbelin Oliver" w:date="2014-12-12T17:40:00Z">
        <w:r>
          <w:rPr>
            <w:rFonts w:ascii="Lucida Sans" w:hAnsi="Lucida Sans"/>
            <w:sz w:val="19"/>
            <w:szCs w:val="19"/>
            <w:lang w:val="de-CH"/>
          </w:rPr>
          <w:t xml:space="preserve">Einkommensgrössen innerhalb von Steuerdaten </w:t>
        </w:r>
        <w:r w:rsidR="004F2A66">
          <w:rPr>
            <w:rFonts w:ascii="Lucida Sans" w:hAnsi="Lucida Sans"/>
            <w:sz w:val="19"/>
            <w:szCs w:val="19"/>
            <w:lang w:val="de-CH"/>
          </w:rPr>
          <w:t>entsprechen keinen gängigen Einkommensdefinitionen (Bruttoeinkommen, verfügbares Einkommen</w:t>
        </w:r>
      </w:ins>
    </w:p>
    <w:p w14:paraId="051F82CE" w14:textId="5EB7E6BD" w:rsidR="004F2A66" w:rsidRDefault="004F2A66">
      <w:pPr>
        <w:pStyle w:val="Standard1"/>
        <w:numPr>
          <w:ilvl w:val="0"/>
          <w:numId w:val="21"/>
        </w:numPr>
        <w:rPr>
          <w:ins w:id="952" w:author="Hümbelin Oliver" w:date="2014-12-12T17:42:00Z"/>
          <w:rFonts w:ascii="Lucida Sans" w:hAnsi="Lucida Sans"/>
          <w:sz w:val="19"/>
          <w:szCs w:val="19"/>
          <w:lang w:val="de-CH"/>
        </w:rPr>
        <w:pPrChange w:id="953" w:author="Hümbelin Oliver" w:date="2014-12-12T17:39:00Z">
          <w:pPr>
            <w:pStyle w:val="Standard1"/>
          </w:pPr>
        </w:pPrChange>
      </w:pPr>
      <w:ins w:id="954" w:author="Hümbelin Oliver" w:date="2014-12-12T17:42:00Z">
        <w:r>
          <w:rPr>
            <w:rFonts w:ascii="Lucida Sans" w:hAnsi="Lucida Sans"/>
            <w:sz w:val="19"/>
            <w:szCs w:val="19"/>
            <w:lang w:val="de-CH"/>
          </w:rPr>
          <w:t>Auf kantonale Daten hinweisen</w:t>
        </w:r>
      </w:ins>
    </w:p>
    <w:p w14:paraId="545A932C" w14:textId="6269D88B" w:rsidR="004F2A66" w:rsidRDefault="004F2A66">
      <w:pPr>
        <w:pStyle w:val="Standard1"/>
        <w:numPr>
          <w:ilvl w:val="0"/>
          <w:numId w:val="21"/>
        </w:numPr>
        <w:rPr>
          <w:ins w:id="955" w:author="Hümbelin Oliver" w:date="2014-12-12T17:50:00Z"/>
          <w:rFonts w:ascii="Lucida Sans" w:hAnsi="Lucida Sans"/>
          <w:sz w:val="19"/>
          <w:szCs w:val="19"/>
          <w:lang w:val="de-CH"/>
        </w:rPr>
        <w:pPrChange w:id="956" w:author="Hümbelin Oliver" w:date="2014-12-12T17:50:00Z">
          <w:pPr>
            <w:pStyle w:val="Standard1"/>
          </w:pPr>
        </w:pPrChange>
      </w:pPr>
      <w:ins w:id="957" w:author="Hümbelin Oliver" w:date="2014-12-12T17:43:00Z">
        <w:r>
          <w:rPr>
            <w:rFonts w:ascii="Lucida Sans" w:hAnsi="Lucida Sans"/>
            <w:sz w:val="19"/>
            <w:szCs w:val="19"/>
            <w:lang w:val="de-CH"/>
          </w:rPr>
          <w:t>Der Abschnitt Measuring inequality ist noch nicht erwähnt</w:t>
        </w:r>
      </w:ins>
    </w:p>
    <w:p w14:paraId="11A52E6E" w14:textId="09D97196" w:rsidR="004F2A66" w:rsidRPr="004F2A66" w:rsidRDefault="004F2A66">
      <w:pPr>
        <w:pStyle w:val="Standard1"/>
        <w:numPr>
          <w:ilvl w:val="0"/>
          <w:numId w:val="21"/>
        </w:numPr>
        <w:rPr>
          <w:ins w:id="958" w:author="Hümbelin Oliver" w:date="2014-12-12T17:32:00Z"/>
          <w:rFonts w:ascii="Lucida Sans" w:hAnsi="Lucida Sans"/>
          <w:sz w:val="19"/>
          <w:szCs w:val="19"/>
          <w:lang w:val="de-CH"/>
          <w:rPrChange w:id="959" w:author="Hümbelin Oliver" w:date="2014-12-12T17:50:00Z">
            <w:rPr>
              <w:ins w:id="960" w:author="Hümbelin Oliver" w:date="2014-12-12T17:32:00Z"/>
              <w:rFonts w:ascii="Lucida Sans" w:hAnsi="Lucida Sans"/>
              <w:sz w:val="19"/>
              <w:szCs w:val="19"/>
              <w:lang w:val="en-US"/>
            </w:rPr>
          </w:rPrChange>
        </w:rPr>
        <w:pPrChange w:id="961" w:author="Hümbelin Oliver" w:date="2014-12-12T17:50:00Z">
          <w:pPr>
            <w:pStyle w:val="Standard1"/>
          </w:pPr>
        </w:pPrChange>
      </w:pPr>
      <w:ins w:id="962" w:author="Hümbelin Oliver" w:date="2014-12-12T17:50:00Z">
        <w:r>
          <w:rPr>
            <w:rFonts w:ascii="Lucida Sans" w:hAnsi="Lucida Sans"/>
            <w:sz w:val="19"/>
            <w:szCs w:val="19"/>
            <w:lang w:val="de-CH"/>
          </w:rPr>
          <w:t xml:space="preserve">Darauf hinweisen, dass eine </w:t>
        </w:r>
      </w:ins>
      <w:ins w:id="963" w:author="Hümbelin Oliver" w:date="2014-12-12T17:51:00Z">
        <w:r>
          <w:rPr>
            <w:rFonts w:ascii="Lucida Sans" w:hAnsi="Lucida Sans"/>
            <w:sz w:val="19"/>
            <w:szCs w:val="19"/>
            <w:lang w:val="de-CH"/>
          </w:rPr>
          <w:t>Stärke</w:t>
        </w:r>
      </w:ins>
      <w:ins w:id="964" w:author="Hümbelin Oliver" w:date="2014-12-12T17:50:00Z">
        <w:r>
          <w:rPr>
            <w:rFonts w:ascii="Lucida Sans" w:hAnsi="Lucida Sans"/>
            <w:sz w:val="19"/>
            <w:szCs w:val="19"/>
            <w:lang w:val="de-CH"/>
          </w:rPr>
          <w:t xml:space="preserve"> der Steuerdaten die historische </w:t>
        </w:r>
      </w:ins>
      <w:ins w:id="965" w:author="Hümbelin Oliver" w:date="2014-12-12T17:51:00Z">
        <w:r>
          <w:rPr>
            <w:rFonts w:ascii="Lucida Sans" w:hAnsi="Lucida Sans"/>
            <w:sz w:val="19"/>
            <w:szCs w:val="19"/>
            <w:lang w:val="de-CH"/>
          </w:rPr>
          <w:t>Verfügbarkeit</w:t>
        </w:r>
      </w:ins>
      <w:ins w:id="966" w:author="Hümbelin Oliver" w:date="2014-12-12T17:50:00Z">
        <w:r>
          <w:rPr>
            <w:rFonts w:ascii="Lucida Sans" w:hAnsi="Lucida Sans"/>
            <w:sz w:val="19"/>
            <w:szCs w:val="19"/>
            <w:lang w:val="de-CH"/>
          </w:rPr>
          <w:t xml:space="preserve"> ist</w:t>
        </w:r>
      </w:ins>
    </w:p>
    <w:p w14:paraId="7DA3F738" w14:textId="752F771A" w:rsidR="0025780F" w:rsidRPr="0025780F" w:rsidDel="0025780F" w:rsidRDefault="0025780F" w:rsidP="0025780F">
      <w:pPr>
        <w:pStyle w:val="Standard1"/>
        <w:ind w:left="720"/>
        <w:rPr>
          <w:del w:id="967" w:author="Hümbelin Oliver" w:date="2014-12-12T17:36:00Z"/>
          <w:rFonts w:ascii="Lucida Sans" w:hAnsi="Lucida Sans"/>
          <w:sz w:val="19"/>
          <w:szCs w:val="19"/>
          <w:lang w:val="de-CH"/>
          <w:rPrChange w:id="968" w:author="Hümbelin Oliver" w:date="2014-12-12T17:39:00Z">
            <w:rPr>
              <w:del w:id="969" w:author="Hümbelin Oliver" w:date="2014-12-12T17:36:00Z"/>
              <w:rFonts w:ascii="Lucida Sans" w:hAnsi="Lucida Sans"/>
              <w:sz w:val="19"/>
              <w:szCs w:val="19"/>
              <w:lang w:val="en-US"/>
            </w:rPr>
          </w:rPrChange>
        </w:rPr>
      </w:pPr>
    </w:p>
    <w:p w14:paraId="4D486F32" w14:textId="537D858A" w:rsidR="0025780F" w:rsidRPr="0025780F" w:rsidRDefault="0025780F" w:rsidP="0025780F">
      <w:pPr>
        <w:pStyle w:val="Standard1"/>
        <w:ind w:left="720"/>
        <w:rPr>
          <w:ins w:id="970" w:author="Hümbelin Oliver" w:date="2014-12-12T17:37:00Z"/>
          <w:rFonts w:ascii="Lucida Sans" w:hAnsi="Lucida Sans"/>
          <w:sz w:val="19"/>
          <w:szCs w:val="19"/>
          <w:lang w:val="de-CH"/>
          <w:rPrChange w:id="971" w:author="Hümbelin Oliver" w:date="2014-12-12T17:39:00Z">
            <w:rPr>
              <w:ins w:id="972" w:author="Hümbelin Oliver" w:date="2014-12-12T17:37:00Z"/>
              <w:rFonts w:ascii="Lucida Sans" w:hAnsi="Lucida Sans"/>
              <w:sz w:val="19"/>
              <w:szCs w:val="19"/>
              <w:lang w:val="en-US"/>
            </w:rPr>
          </w:rPrChange>
        </w:rPr>
      </w:pPr>
    </w:p>
    <w:p w14:paraId="427FB5F7" w14:textId="6A0E7A13" w:rsidR="0025780F" w:rsidRPr="0025780F" w:rsidRDefault="0025780F" w:rsidP="0025780F">
      <w:pPr>
        <w:pStyle w:val="Standard1"/>
        <w:ind w:left="720"/>
        <w:rPr>
          <w:rFonts w:ascii="Lucida Sans" w:hAnsi="Lucida Sans"/>
          <w:sz w:val="19"/>
          <w:szCs w:val="19"/>
          <w:lang w:val="de-CH"/>
          <w:rPrChange w:id="973" w:author="Hümbelin Oliver" w:date="2014-12-12T17:39:00Z">
            <w:rPr>
              <w:rFonts w:ascii="Lucida Sans" w:hAnsi="Lucida Sans"/>
              <w:sz w:val="19"/>
              <w:szCs w:val="19"/>
              <w:lang w:val="en-US"/>
            </w:rPr>
          </w:rPrChange>
        </w:rPr>
      </w:pPr>
    </w:p>
    <w:p w14:paraId="497CAC7B" w14:textId="77777777" w:rsidR="005350F7" w:rsidRPr="0025780F" w:rsidRDefault="005350F7" w:rsidP="005350F7">
      <w:pPr>
        <w:pStyle w:val="Standard1"/>
        <w:rPr>
          <w:rFonts w:ascii="Lucida Sans" w:hAnsi="Lucida Sans"/>
          <w:sz w:val="19"/>
          <w:szCs w:val="19"/>
          <w:lang w:val="de-CH"/>
          <w:rPrChange w:id="974" w:author="Hümbelin Oliver" w:date="2014-12-12T17:39:00Z">
            <w:rPr>
              <w:rFonts w:ascii="Lucida Sans" w:hAnsi="Lucida Sans"/>
              <w:sz w:val="19"/>
              <w:szCs w:val="19"/>
              <w:lang w:val="en-US"/>
            </w:rPr>
          </w:rPrChange>
        </w:rPr>
      </w:pPr>
    </w:p>
    <w:p w14:paraId="0ABC90C1" w14:textId="77777777" w:rsidR="00AC65FF" w:rsidRPr="0025780F" w:rsidRDefault="00AC65FF" w:rsidP="005350F7">
      <w:pPr>
        <w:pStyle w:val="Standard1"/>
        <w:rPr>
          <w:rFonts w:ascii="Lucida Sans" w:hAnsi="Lucida Sans"/>
          <w:sz w:val="19"/>
          <w:szCs w:val="19"/>
          <w:lang w:val="de-CH"/>
          <w:rPrChange w:id="975" w:author="Hümbelin Oliver" w:date="2014-12-12T17:39:00Z">
            <w:rPr>
              <w:rFonts w:ascii="Lucida Sans" w:hAnsi="Lucida Sans"/>
              <w:sz w:val="19"/>
              <w:szCs w:val="19"/>
              <w:lang w:val="en-US"/>
            </w:rPr>
          </w:rPrChange>
        </w:rPr>
      </w:pPr>
    </w:p>
    <w:p w14:paraId="7F09E193" w14:textId="77777777" w:rsidR="00AC65FF" w:rsidRPr="0025780F" w:rsidRDefault="00AC65FF" w:rsidP="005350F7">
      <w:pPr>
        <w:pStyle w:val="Standard1"/>
        <w:rPr>
          <w:rFonts w:ascii="Lucida Sans" w:hAnsi="Lucida Sans"/>
          <w:sz w:val="19"/>
          <w:szCs w:val="19"/>
          <w:lang w:val="de-CH"/>
          <w:rPrChange w:id="976" w:author="Hümbelin Oliver" w:date="2014-12-12T17:39:00Z">
            <w:rPr>
              <w:rFonts w:ascii="Lucida Sans" w:hAnsi="Lucida Sans"/>
              <w:sz w:val="19"/>
              <w:szCs w:val="19"/>
              <w:lang w:val="en-US"/>
            </w:rPr>
          </w:rPrChange>
        </w:rPr>
      </w:pPr>
    </w:p>
    <w:p w14:paraId="391FBDB6" w14:textId="77777777" w:rsidR="00AC65FF" w:rsidRPr="0025780F" w:rsidRDefault="00AC65FF" w:rsidP="005350F7">
      <w:pPr>
        <w:pStyle w:val="Standard1"/>
        <w:rPr>
          <w:rFonts w:ascii="Lucida Sans" w:hAnsi="Lucida Sans"/>
          <w:sz w:val="19"/>
          <w:szCs w:val="19"/>
          <w:lang w:val="de-CH"/>
          <w:rPrChange w:id="977" w:author="Hümbelin Oliver" w:date="2014-12-12T17:39:00Z">
            <w:rPr>
              <w:rFonts w:ascii="Lucida Sans" w:hAnsi="Lucida Sans"/>
              <w:sz w:val="19"/>
              <w:szCs w:val="19"/>
              <w:lang w:val="en-US"/>
            </w:rPr>
          </w:rPrChange>
        </w:rPr>
      </w:pPr>
    </w:p>
    <w:p w14:paraId="11BDCBF5" w14:textId="77777777" w:rsidR="00AC65FF" w:rsidRPr="0025780F" w:rsidRDefault="00AC65FF" w:rsidP="005350F7">
      <w:pPr>
        <w:pStyle w:val="Standard1"/>
        <w:rPr>
          <w:rFonts w:ascii="Lucida Sans" w:hAnsi="Lucida Sans"/>
          <w:sz w:val="19"/>
          <w:szCs w:val="19"/>
          <w:lang w:val="de-CH"/>
          <w:rPrChange w:id="978" w:author="Hümbelin Oliver" w:date="2014-12-12T17:39:00Z">
            <w:rPr>
              <w:rFonts w:ascii="Lucida Sans" w:hAnsi="Lucida Sans"/>
              <w:sz w:val="19"/>
              <w:szCs w:val="19"/>
              <w:lang w:val="en-US"/>
            </w:rPr>
          </w:rPrChange>
        </w:rPr>
      </w:pPr>
    </w:p>
    <w:p w14:paraId="39462B81" w14:textId="77777777" w:rsidR="00AC65FF" w:rsidRPr="0025780F" w:rsidRDefault="00AC65FF" w:rsidP="005350F7">
      <w:pPr>
        <w:pStyle w:val="Standard1"/>
        <w:rPr>
          <w:rFonts w:ascii="Lucida Sans" w:hAnsi="Lucida Sans"/>
          <w:sz w:val="19"/>
          <w:szCs w:val="19"/>
          <w:lang w:val="de-CH"/>
          <w:rPrChange w:id="979" w:author="Hümbelin Oliver" w:date="2014-12-12T17:39:00Z">
            <w:rPr>
              <w:rFonts w:ascii="Lucida Sans" w:hAnsi="Lucida Sans"/>
              <w:sz w:val="19"/>
              <w:szCs w:val="19"/>
              <w:lang w:val="en-US"/>
            </w:rPr>
          </w:rPrChange>
        </w:rPr>
      </w:pPr>
    </w:p>
    <w:p w14:paraId="53FFC1DD" w14:textId="77777777" w:rsidR="00AC65FF" w:rsidRPr="0025780F" w:rsidRDefault="00AC65FF" w:rsidP="005350F7">
      <w:pPr>
        <w:pStyle w:val="Standard1"/>
        <w:rPr>
          <w:rFonts w:ascii="Lucida Sans" w:hAnsi="Lucida Sans"/>
          <w:sz w:val="19"/>
          <w:szCs w:val="19"/>
          <w:lang w:val="de-CH"/>
          <w:rPrChange w:id="980" w:author="Hümbelin Oliver" w:date="2014-12-12T17:39:00Z">
            <w:rPr>
              <w:rFonts w:ascii="Lucida Sans" w:hAnsi="Lucida Sans"/>
              <w:sz w:val="19"/>
              <w:szCs w:val="19"/>
              <w:lang w:val="en-US"/>
            </w:rPr>
          </w:rPrChange>
        </w:rPr>
      </w:pPr>
    </w:p>
    <w:p w14:paraId="15BD1880" w14:textId="77777777" w:rsidR="00AC65FF" w:rsidRPr="0025780F" w:rsidRDefault="00AC65FF" w:rsidP="005350F7">
      <w:pPr>
        <w:pStyle w:val="Standard1"/>
        <w:rPr>
          <w:rFonts w:ascii="Lucida Sans" w:hAnsi="Lucida Sans"/>
          <w:sz w:val="19"/>
          <w:szCs w:val="19"/>
          <w:lang w:val="de-CH"/>
          <w:rPrChange w:id="981" w:author="Hümbelin Oliver" w:date="2014-12-12T17:39:00Z">
            <w:rPr>
              <w:rFonts w:ascii="Lucida Sans" w:hAnsi="Lucida Sans"/>
              <w:sz w:val="19"/>
              <w:szCs w:val="19"/>
              <w:lang w:val="en-US"/>
            </w:rPr>
          </w:rPrChange>
        </w:rPr>
      </w:pPr>
    </w:p>
    <w:p w14:paraId="1261987B" w14:textId="77777777" w:rsidR="00AC65FF" w:rsidRPr="0025780F" w:rsidRDefault="00AC65FF" w:rsidP="005350F7">
      <w:pPr>
        <w:pStyle w:val="Standard1"/>
        <w:rPr>
          <w:rFonts w:ascii="Lucida Sans" w:hAnsi="Lucida Sans"/>
          <w:sz w:val="19"/>
          <w:szCs w:val="19"/>
          <w:lang w:val="de-CH"/>
          <w:rPrChange w:id="982" w:author="Hümbelin Oliver" w:date="2014-12-12T17:39:00Z">
            <w:rPr>
              <w:rFonts w:ascii="Lucida Sans" w:hAnsi="Lucida Sans"/>
              <w:sz w:val="19"/>
              <w:szCs w:val="19"/>
              <w:lang w:val="en-US"/>
            </w:rPr>
          </w:rPrChange>
        </w:rPr>
      </w:pPr>
    </w:p>
    <w:p w14:paraId="45236014" w14:textId="77777777" w:rsidR="00AC65FF" w:rsidRPr="0025780F" w:rsidRDefault="00AC65FF" w:rsidP="005350F7">
      <w:pPr>
        <w:pStyle w:val="Standard1"/>
        <w:rPr>
          <w:rFonts w:ascii="Lucida Sans" w:hAnsi="Lucida Sans"/>
          <w:sz w:val="19"/>
          <w:szCs w:val="19"/>
          <w:lang w:val="de-CH"/>
          <w:rPrChange w:id="983" w:author="Hümbelin Oliver" w:date="2014-12-12T17:39:00Z">
            <w:rPr>
              <w:rFonts w:ascii="Lucida Sans" w:hAnsi="Lucida Sans"/>
              <w:sz w:val="19"/>
              <w:szCs w:val="19"/>
              <w:lang w:val="en-US"/>
            </w:rPr>
          </w:rPrChange>
        </w:rPr>
      </w:pPr>
    </w:p>
    <w:p w14:paraId="7929BE59" w14:textId="77777777" w:rsidR="00AC65FF" w:rsidRPr="0025780F" w:rsidRDefault="00AC65FF" w:rsidP="005350F7">
      <w:pPr>
        <w:pStyle w:val="Standard1"/>
        <w:rPr>
          <w:rFonts w:ascii="Lucida Sans" w:hAnsi="Lucida Sans"/>
          <w:sz w:val="19"/>
          <w:szCs w:val="19"/>
          <w:lang w:val="de-CH"/>
          <w:rPrChange w:id="984" w:author="Hümbelin Oliver" w:date="2014-12-12T17:39:00Z">
            <w:rPr>
              <w:rFonts w:ascii="Lucida Sans" w:hAnsi="Lucida Sans"/>
              <w:sz w:val="19"/>
              <w:szCs w:val="19"/>
              <w:lang w:val="en-US"/>
            </w:rPr>
          </w:rPrChange>
        </w:rPr>
      </w:pPr>
    </w:p>
    <w:p w14:paraId="5178496D" w14:textId="77777777" w:rsidR="00AC65FF" w:rsidRPr="0025780F" w:rsidRDefault="00AC65FF" w:rsidP="005350F7">
      <w:pPr>
        <w:pStyle w:val="Standard1"/>
        <w:rPr>
          <w:rFonts w:ascii="Lucida Sans" w:hAnsi="Lucida Sans"/>
          <w:sz w:val="19"/>
          <w:szCs w:val="19"/>
          <w:lang w:val="de-CH"/>
          <w:rPrChange w:id="985" w:author="Hümbelin Oliver" w:date="2014-12-12T17:39:00Z">
            <w:rPr>
              <w:rFonts w:ascii="Lucida Sans" w:hAnsi="Lucida Sans"/>
              <w:sz w:val="19"/>
              <w:szCs w:val="19"/>
              <w:lang w:val="en-US"/>
            </w:rPr>
          </w:rPrChange>
        </w:rPr>
      </w:pPr>
    </w:p>
    <w:p w14:paraId="0EA5C66C" w14:textId="77777777" w:rsidR="00AC65FF" w:rsidRPr="0025780F" w:rsidRDefault="00AC65FF" w:rsidP="005350F7">
      <w:pPr>
        <w:pStyle w:val="Standard1"/>
        <w:rPr>
          <w:rFonts w:ascii="Lucida Sans" w:hAnsi="Lucida Sans"/>
          <w:sz w:val="19"/>
          <w:szCs w:val="19"/>
          <w:lang w:val="de-CH"/>
          <w:rPrChange w:id="986" w:author="Hümbelin Oliver" w:date="2014-12-12T17:39:00Z">
            <w:rPr>
              <w:rFonts w:ascii="Lucida Sans" w:hAnsi="Lucida Sans"/>
              <w:sz w:val="19"/>
              <w:szCs w:val="19"/>
              <w:lang w:val="en-US"/>
            </w:rPr>
          </w:rPrChange>
        </w:rPr>
      </w:pPr>
    </w:p>
    <w:p w14:paraId="08B9DF53" w14:textId="77777777" w:rsidR="00AC65FF" w:rsidRPr="0025780F" w:rsidRDefault="00AC65FF" w:rsidP="005350F7">
      <w:pPr>
        <w:pStyle w:val="Standard1"/>
        <w:rPr>
          <w:rFonts w:ascii="Lucida Sans" w:hAnsi="Lucida Sans"/>
          <w:sz w:val="19"/>
          <w:szCs w:val="19"/>
          <w:lang w:val="de-CH"/>
          <w:rPrChange w:id="987" w:author="Hümbelin Oliver" w:date="2014-12-12T17:39:00Z">
            <w:rPr>
              <w:rFonts w:ascii="Lucida Sans" w:hAnsi="Lucida Sans"/>
              <w:sz w:val="19"/>
              <w:szCs w:val="19"/>
              <w:lang w:val="en-US"/>
            </w:rPr>
          </w:rPrChange>
        </w:rPr>
      </w:pPr>
    </w:p>
    <w:p w14:paraId="5DB92E92" w14:textId="77777777" w:rsidR="00AC65FF" w:rsidRPr="0025780F" w:rsidRDefault="00AC65FF" w:rsidP="005350F7">
      <w:pPr>
        <w:pStyle w:val="Standard1"/>
        <w:rPr>
          <w:rFonts w:ascii="Lucida Sans" w:hAnsi="Lucida Sans"/>
          <w:sz w:val="19"/>
          <w:szCs w:val="19"/>
          <w:lang w:val="de-CH"/>
          <w:rPrChange w:id="988" w:author="Hümbelin Oliver" w:date="2014-12-12T17:39:00Z">
            <w:rPr>
              <w:rFonts w:ascii="Lucida Sans" w:hAnsi="Lucida Sans"/>
              <w:sz w:val="19"/>
              <w:szCs w:val="19"/>
              <w:lang w:val="en-US"/>
            </w:rPr>
          </w:rPrChange>
        </w:rPr>
      </w:pPr>
    </w:p>
    <w:p w14:paraId="243C7274" w14:textId="77777777" w:rsidR="00AC65FF" w:rsidRPr="0025780F" w:rsidRDefault="00AC65FF" w:rsidP="005350F7">
      <w:pPr>
        <w:pStyle w:val="Standard1"/>
        <w:rPr>
          <w:rFonts w:ascii="Lucida Sans" w:hAnsi="Lucida Sans"/>
          <w:sz w:val="19"/>
          <w:szCs w:val="19"/>
          <w:lang w:val="de-CH"/>
          <w:rPrChange w:id="989" w:author="Hümbelin Oliver" w:date="2014-12-12T17:39:00Z">
            <w:rPr>
              <w:rFonts w:ascii="Lucida Sans" w:hAnsi="Lucida Sans"/>
              <w:sz w:val="19"/>
              <w:szCs w:val="19"/>
              <w:lang w:val="en-US"/>
            </w:rPr>
          </w:rPrChange>
        </w:rPr>
      </w:pPr>
    </w:p>
    <w:p w14:paraId="3DFF96B2" w14:textId="77777777" w:rsidR="00AC65FF" w:rsidRPr="0025780F" w:rsidRDefault="00AC65FF" w:rsidP="005350F7">
      <w:pPr>
        <w:pStyle w:val="Standard1"/>
        <w:rPr>
          <w:rFonts w:ascii="Lucida Sans" w:hAnsi="Lucida Sans"/>
          <w:sz w:val="19"/>
          <w:szCs w:val="19"/>
          <w:lang w:val="de-CH"/>
          <w:rPrChange w:id="990" w:author="Hümbelin Oliver" w:date="2014-12-12T17:39:00Z">
            <w:rPr>
              <w:rFonts w:ascii="Lucida Sans" w:hAnsi="Lucida Sans"/>
              <w:sz w:val="19"/>
              <w:szCs w:val="19"/>
              <w:lang w:val="en-US"/>
            </w:rPr>
          </w:rPrChange>
        </w:rPr>
      </w:pPr>
    </w:p>
    <w:p w14:paraId="1144FA3E" w14:textId="77777777" w:rsidR="00AC65FF" w:rsidRPr="0025780F" w:rsidRDefault="00AC65FF" w:rsidP="005350F7">
      <w:pPr>
        <w:pStyle w:val="Standard1"/>
        <w:rPr>
          <w:rFonts w:ascii="Lucida Sans" w:hAnsi="Lucida Sans"/>
          <w:sz w:val="19"/>
          <w:szCs w:val="19"/>
          <w:lang w:val="de-CH"/>
          <w:rPrChange w:id="991" w:author="Hümbelin Oliver" w:date="2014-12-12T17:39:00Z">
            <w:rPr>
              <w:rFonts w:ascii="Lucida Sans" w:hAnsi="Lucida Sans"/>
              <w:sz w:val="19"/>
              <w:szCs w:val="19"/>
              <w:lang w:val="en-US"/>
            </w:rPr>
          </w:rPrChange>
        </w:rPr>
      </w:pPr>
    </w:p>
    <w:p w14:paraId="1E40CC41" w14:textId="77777777" w:rsidR="00AC65FF" w:rsidRPr="0025780F" w:rsidRDefault="00AC65FF" w:rsidP="005350F7">
      <w:pPr>
        <w:pStyle w:val="Standard1"/>
        <w:rPr>
          <w:rFonts w:ascii="Lucida Sans" w:hAnsi="Lucida Sans"/>
          <w:sz w:val="19"/>
          <w:szCs w:val="19"/>
          <w:lang w:val="de-CH"/>
          <w:rPrChange w:id="992" w:author="Hümbelin Oliver" w:date="2014-12-12T17:39:00Z">
            <w:rPr>
              <w:rFonts w:ascii="Lucida Sans" w:hAnsi="Lucida Sans"/>
              <w:sz w:val="19"/>
              <w:szCs w:val="19"/>
              <w:lang w:val="en-US"/>
            </w:rPr>
          </w:rPrChange>
        </w:rPr>
      </w:pPr>
    </w:p>
    <w:p w14:paraId="36E8A824" w14:textId="77777777" w:rsidR="00AC65FF" w:rsidRPr="0025780F" w:rsidRDefault="00AC65FF" w:rsidP="005350F7">
      <w:pPr>
        <w:pStyle w:val="Standard1"/>
        <w:rPr>
          <w:rFonts w:ascii="Lucida Sans" w:hAnsi="Lucida Sans"/>
          <w:sz w:val="19"/>
          <w:szCs w:val="19"/>
          <w:lang w:val="de-CH"/>
          <w:rPrChange w:id="993" w:author="Hümbelin Oliver" w:date="2014-12-12T17:39:00Z">
            <w:rPr>
              <w:rFonts w:ascii="Lucida Sans" w:hAnsi="Lucida Sans"/>
              <w:sz w:val="19"/>
              <w:szCs w:val="19"/>
              <w:lang w:val="en-US"/>
            </w:rPr>
          </w:rPrChange>
        </w:rPr>
      </w:pPr>
    </w:p>
    <w:p w14:paraId="16872E58" w14:textId="77777777" w:rsidR="00AC65FF" w:rsidRPr="0025780F" w:rsidRDefault="00AC65FF" w:rsidP="005350F7">
      <w:pPr>
        <w:pStyle w:val="Standard1"/>
        <w:rPr>
          <w:rFonts w:ascii="Lucida Sans" w:hAnsi="Lucida Sans"/>
          <w:sz w:val="19"/>
          <w:szCs w:val="19"/>
          <w:lang w:val="de-CH"/>
          <w:rPrChange w:id="994" w:author="Hümbelin Oliver" w:date="2014-12-12T17:39:00Z">
            <w:rPr>
              <w:rFonts w:ascii="Lucida Sans" w:hAnsi="Lucida Sans"/>
              <w:sz w:val="19"/>
              <w:szCs w:val="19"/>
              <w:lang w:val="en-US"/>
            </w:rPr>
          </w:rPrChange>
        </w:rPr>
      </w:pPr>
    </w:p>
    <w:p w14:paraId="5B09A176" w14:textId="4DFA2B78" w:rsidR="00AC65FF" w:rsidRDefault="00AC65FF" w:rsidP="00AC65FF">
      <w:pPr>
        <w:pStyle w:val="Caption"/>
        <w:rPr>
          <w:ins w:id="995" w:author="Hümbelin Oliver" w:date="2014-12-11T18:10:00Z"/>
          <w:sz w:val="19"/>
          <w:szCs w:val="19"/>
          <w:lang w:val="en-US"/>
        </w:rPr>
      </w:pPr>
      <w:r>
        <w:t xml:space="preserve">Table </w:t>
      </w:r>
      <w:r>
        <w:fldChar w:fldCharType="begin"/>
      </w:r>
      <w:r>
        <w:instrText xml:space="preserve"> SEQ Table \* ARABIC </w:instrText>
      </w:r>
      <w:r>
        <w:fldChar w:fldCharType="separate"/>
      </w:r>
      <w:r>
        <w:rPr>
          <w:noProof/>
        </w:rPr>
        <w:t>2</w:t>
      </w:r>
      <w:r>
        <w:fldChar w:fldCharType="end"/>
      </w:r>
      <w:r>
        <w:t xml:space="preserve"> : </w:t>
      </w:r>
    </w:p>
    <w:tbl>
      <w:tblPr>
        <w:tblW w:w="9515" w:type="dxa"/>
        <w:tblInd w:w="93" w:type="dxa"/>
        <w:tblLook w:val="04A0" w:firstRow="1" w:lastRow="0" w:firstColumn="1" w:lastColumn="0" w:noHBand="0" w:noVBand="1"/>
      </w:tblPr>
      <w:tblGrid>
        <w:gridCol w:w="3095"/>
        <w:gridCol w:w="2114"/>
        <w:gridCol w:w="1883"/>
        <w:gridCol w:w="2498"/>
      </w:tblGrid>
      <w:tr w:rsidR="00AC65FF" w:rsidRPr="000E2F6C" w14:paraId="113214D3" w14:textId="2641C995" w:rsidTr="00AC65FF">
        <w:trPr>
          <w:trHeight w:val="1143"/>
          <w:ins w:id="996" w:author="Hümbelin Oliver" w:date="2014-12-11T18:11:00Z"/>
        </w:trPr>
        <w:tc>
          <w:tcPr>
            <w:tcW w:w="3134" w:type="dxa"/>
            <w:tcBorders>
              <w:top w:val="double" w:sz="4" w:space="0" w:color="auto"/>
              <w:left w:val="nil"/>
              <w:bottom w:val="single" w:sz="4" w:space="0" w:color="auto"/>
              <w:right w:val="nil"/>
            </w:tcBorders>
            <w:shd w:val="clear" w:color="auto" w:fill="auto"/>
            <w:vAlign w:val="center"/>
          </w:tcPr>
          <w:p w14:paraId="7FB06305" w14:textId="4955AF74" w:rsidR="00AC65FF" w:rsidRPr="00F06E77" w:rsidRDefault="00AC65FF" w:rsidP="00677381">
            <w:pPr>
              <w:spacing w:line="240" w:lineRule="auto"/>
              <w:jc w:val="center"/>
              <w:rPr>
                <w:ins w:id="997" w:author="Hümbelin Oliver" w:date="2014-12-11T18:11:00Z"/>
                <w:rFonts w:eastAsia="Times New Roman"/>
                <w:color w:val="000000"/>
                <w:szCs w:val="19"/>
                <w:lang w:val="en-US"/>
              </w:rPr>
            </w:pPr>
            <w:ins w:id="998" w:author="Hümbelin Oliver" w:date="2014-12-11T18:11:00Z">
              <w:r>
                <w:rPr>
                  <w:rFonts w:eastAsia="Times New Roman"/>
                  <w:color w:val="000000"/>
                  <w:szCs w:val="19"/>
                  <w:lang w:val="en-US"/>
                </w:rPr>
                <w:t>Methodological Area</w:t>
              </w:r>
            </w:ins>
          </w:p>
        </w:tc>
        <w:tc>
          <w:tcPr>
            <w:tcW w:w="2571" w:type="dxa"/>
            <w:tcBorders>
              <w:top w:val="double" w:sz="4" w:space="0" w:color="auto"/>
              <w:left w:val="nil"/>
              <w:bottom w:val="single" w:sz="4" w:space="0" w:color="auto"/>
              <w:right w:val="nil"/>
            </w:tcBorders>
            <w:shd w:val="clear" w:color="auto" w:fill="auto"/>
            <w:vAlign w:val="center"/>
          </w:tcPr>
          <w:p w14:paraId="2CD3C615" w14:textId="0C90EDD4" w:rsidR="00AC65FF" w:rsidRDefault="00AC65FF" w:rsidP="00677381">
            <w:pPr>
              <w:pStyle w:val="ListParagraph"/>
              <w:spacing w:line="240" w:lineRule="auto"/>
              <w:jc w:val="center"/>
              <w:rPr>
                <w:ins w:id="999" w:author="Hümbelin Oliver" w:date="2014-12-11T18:11:00Z"/>
                <w:rFonts w:eastAsia="Times New Roman"/>
                <w:color w:val="000000"/>
                <w:szCs w:val="19"/>
                <w:lang w:val="en-US"/>
              </w:rPr>
            </w:pPr>
            <w:ins w:id="1000" w:author="Hümbelin Oliver" w:date="2014-12-11T18:12:00Z">
              <w:r>
                <w:rPr>
                  <w:rFonts w:eastAsia="Times New Roman"/>
                  <w:color w:val="000000"/>
                  <w:szCs w:val="19"/>
                  <w:lang w:val="en-US"/>
                </w:rPr>
                <w:t>Test</w:t>
              </w:r>
            </w:ins>
          </w:p>
        </w:tc>
        <w:tc>
          <w:tcPr>
            <w:tcW w:w="1905" w:type="dxa"/>
            <w:tcBorders>
              <w:top w:val="double" w:sz="4" w:space="0" w:color="auto"/>
              <w:left w:val="nil"/>
              <w:bottom w:val="single" w:sz="4" w:space="0" w:color="auto"/>
              <w:right w:val="nil"/>
            </w:tcBorders>
            <w:vAlign w:val="center"/>
          </w:tcPr>
          <w:p w14:paraId="5C672B88" w14:textId="362A34A5" w:rsidR="00AC65FF" w:rsidRDefault="00AC65FF">
            <w:pPr>
              <w:pStyle w:val="ListParagraph"/>
              <w:spacing w:line="240" w:lineRule="auto"/>
              <w:rPr>
                <w:ins w:id="1001" w:author="Hümbelin Oliver" w:date="2014-12-11T18:12:00Z"/>
                <w:rFonts w:eastAsia="Times New Roman"/>
                <w:color w:val="000000"/>
                <w:szCs w:val="19"/>
                <w:lang w:val="en-US"/>
              </w:rPr>
              <w:pPrChange w:id="1002" w:author="Hümbelin Oliver" w:date="2014-12-12T17:04:00Z">
                <w:pPr>
                  <w:pStyle w:val="ListParagraph"/>
                  <w:spacing w:line="240" w:lineRule="auto"/>
                  <w:jc w:val="center"/>
                </w:pPr>
              </w:pPrChange>
            </w:pPr>
            <w:ins w:id="1003" w:author="Hümbelin Oliver" w:date="2014-12-11T18:13:00Z">
              <w:r>
                <w:rPr>
                  <w:rFonts w:eastAsia="Times New Roman"/>
                  <w:color w:val="000000"/>
                  <w:szCs w:val="19"/>
                  <w:lang w:val="en-US"/>
                </w:rPr>
                <w:t>Range of Gini coefficient</w:t>
              </w:r>
            </w:ins>
          </w:p>
        </w:tc>
        <w:tc>
          <w:tcPr>
            <w:tcW w:w="1905" w:type="dxa"/>
            <w:tcBorders>
              <w:top w:val="double" w:sz="4" w:space="0" w:color="auto"/>
              <w:left w:val="nil"/>
              <w:bottom w:val="single" w:sz="4" w:space="0" w:color="auto"/>
              <w:right w:val="nil"/>
            </w:tcBorders>
            <w:vAlign w:val="center"/>
          </w:tcPr>
          <w:p w14:paraId="44DF1765" w14:textId="42FB0B11" w:rsidR="00AC65FF" w:rsidRDefault="00AC65FF" w:rsidP="00AC65FF">
            <w:pPr>
              <w:pStyle w:val="ListParagraph"/>
              <w:spacing w:line="240" w:lineRule="auto"/>
              <w:jc w:val="center"/>
              <w:rPr>
                <w:rFonts w:eastAsia="Times New Roman"/>
                <w:color w:val="000000"/>
                <w:szCs w:val="19"/>
                <w:lang w:val="en-US"/>
              </w:rPr>
            </w:pPr>
            <w:commentRangeStart w:id="1004"/>
            <w:r>
              <w:rPr>
                <w:rFonts w:eastAsia="Times New Roman"/>
                <w:color w:val="000000"/>
                <w:szCs w:val="19"/>
                <w:lang w:val="en-US"/>
              </w:rPr>
              <w:t>Ranking of importance</w:t>
            </w:r>
            <w:commentRangeEnd w:id="1004"/>
            <w:r w:rsidR="00FF1FBB">
              <w:rPr>
                <w:rStyle w:val="CommentReference"/>
              </w:rPr>
              <w:commentReference w:id="1004"/>
            </w:r>
          </w:p>
        </w:tc>
      </w:tr>
      <w:tr w:rsidR="00AC65FF" w:rsidRPr="00FE7326" w14:paraId="4944015E" w14:textId="3D91555C" w:rsidTr="00AC65FF">
        <w:trPr>
          <w:trHeight w:val="1143"/>
          <w:ins w:id="1005" w:author="Hümbelin Oliver" w:date="2014-12-11T18:10:00Z"/>
        </w:trPr>
        <w:tc>
          <w:tcPr>
            <w:tcW w:w="3134" w:type="dxa"/>
            <w:tcBorders>
              <w:top w:val="single" w:sz="4" w:space="0" w:color="auto"/>
              <w:left w:val="nil"/>
              <w:bottom w:val="nil"/>
              <w:right w:val="nil"/>
            </w:tcBorders>
            <w:shd w:val="clear" w:color="auto" w:fill="auto"/>
            <w:vAlign w:val="center"/>
            <w:hideMark/>
          </w:tcPr>
          <w:p w14:paraId="5FB34ABC" w14:textId="77777777" w:rsidR="00AC65FF" w:rsidRPr="00F06E77" w:rsidRDefault="00AC65FF" w:rsidP="00FE7326">
            <w:pPr>
              <w:spacing w:line="240" w:lineRule="auto"/>
              <w:jc w:val="center"/>
              <w:rPr>
                <w:ins w:id="1006" w:author="Hümbelin Oliver" w:date="2014-12-11T18:10:00Z"/>
                <w:rFonts w:eastAsia="Times New Roman"/>
                <w:color w:val="000000"/>
                <w:szCs w:val="19"/>
                <w:lang w:val="en-US"/>
              </w:rPr>
            </w:pPr>
            <w:ins w:id="1007" w:author="Hümbelin Oliver" w:date="2014-12-11T18:10:00Z">
              <w:r w:rsidRPr="00F06E77">
                <w:rPr>
                  <w:rFonts w:eastAsia="Times New Roman"/>
                  <w:color w:val="000000"/>
                  <w:szCs w:val="19"/>
                  <w:lang w:val="en-US"/>
                </w:rPr>
                <w:t>Defining economic resources</w:t>
              </w:r>
            </w:ins>
          </w:p>
        </w:tc>
        <w:tc>
          <w:tcPr>
            <w:tcW w:w="2571" w:type="dxa"/>
            <w:tcBorders>
              <w:top w:val="single" w:sz="4" w:space="0" w:color="auto"/>
              <w:left w:val="nil"/>
              <w:bottom w:val="nil"/>
              <w:right w:val="nil"/>
            </w:tcBorders>
            <w:shd w:val="clear" w:color="auto" w:fill="auto"/>
            <w:vAlign w:val="center"/>
            <w:hideMark/>
          </w:tcPr>
          <w:p w14:paraId="7C46F578" w14:textId="77777777" w:rsidR="00AC65FF" w:rsidRPr="000E2F6C" w:rsidRDefault="00AC65FF" w:rsidP="00677381">
            <w:pPr>
              <w:pStyle w:val="ListParagraph"/>
              <w:numPr>
                <w:ilvl w:val="0"/>
                <w:numId w:val="18"/>
              </w:numPr>
              <w:spacing w:line="240" w:lineRule="auto"/>
              <w:jc w:val="center"/>
              <w:rPr>
                <w:ins w:id="1008" w:author="Hümbelin Oliver" w:date="2014-12-11T18:10:00Z"/>
                <w:rFonts w:eastAsia="Times New Roman"/>
                <w:color w:val="000000"/>
                <w:szCs w:val="19"/>
                <w:lang w:val="en-US"/>
              </w:rPr>
            </w:pPr>
            <w:ins w:id="1009" w:author="Hümbelin Oliver" w:date="2014-12-11T18:10:00Z">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ins>
          </w:p>
        </w:tc>
        <w:tc>
          <w:tcPr>
            <w:tcW w:w="1905" w:type="dxa"/>
            <w:tcBorders>
              <w:top w:val="single" w:sz="4" w:space="0" w:color="auto"/>
              <w:left w:val="nil"/>
              <w:bottom w:val="nil"/>
              <w:right w:val="nil"/>
            </w:tcBorders>
            <w:vAlign w:val="center"/>
          </w:tcPr>
          <w:p w14:paraId="31E9B1B7" w14:textId="41109C5C" w:rsidR="00AC65FF" w:rsidRDefault="00AC65FF" w:rsidP="00AC65FF">
            <w:pPr>
              <w:pStyle w:val="ListParagraph"/>
              <w:spacing w:line="240" w:lineRule="auto"/>
              <w:jc w:val="center"/>
              <w:rPr>
                <w:ins w:id="1010" w:author="Hümbelin Oliver" w:date="2014-12-11T18:12:00Z"/>
                <w:rFonts w:eastAsia="Times New Roman"/>
                <w:color w:val="000000"/>
                <w:szCs w:val="19"/>
                <w:lang w:val="en-US"/>
              </w:rPr>
            </w:pPr>
            <w:ins w:id="1011" w:author="Hümbelin Oliver" w:date="2014-12-12T17:00:00Z">
              <w:r>
                <w:rPr>
                  <w:rFonts w:eastAsia="Times New Roman"/>
                  <w:color w:val="000000"/>
                  <w:szCs w:val="19"/>
                  <w:lang w:val="en-US"/>
                </w:rPr>
                <w:t>0.03</w:t>
              </w:r>
            </w:ins>
          </w:p>
        </w:tc>
        <w:tc>
          <w:tcPr>
            <w:tcW w:w="1905" w:type="dxa"/>
            <w:tcBorders>
              <w:top w:val="single" w:sz="4" w:space="0" w:color="auto"/>
              <w:left w:val="nil"/>
              <w:bottom w:val="nil"/>
              <w:right w:val="nil"/>
            </w:tcBorders>
          </w:tcPr>
          <w:p w14:paraId="0F9F1D34" w14:textId="77777777" w:rsidR="00AC65FF" w:rsidRDefault="00AC65FF" w:rsidP="00AC65FF">
            <w:pPr>
              <w:pStyle w:val="ListParagraph"/>
              <w:spacing w:line="240" w:lineRule="auto"/>
              <w:jc w:val="center"/>
              <w:rPr>
                <w:rFonts w:eastAsia="Times New Roman"/>
                <w:color w:val="000000"/>
                <w:szCs w:val="19"/>
                <w:lang w:val="en-US"/>
              </w:rPr>
            </w:pPr>
          </w:p>
          <w:p w14:paraId="66301D51" w14:textId="77777777" w:rsidR="00AC65FF" w:rsidRDefault="00AC65FF" w:rsidP="00AC65FF">
            <w:pPr>
              <w:pStyle w:val="ListParagraph"/>
              <w:spacing w:line="240" w:lineRule="auto"/>
              <w:jc w:val="center"/>
              <w:rPr>
                <w:rFonts w:eastAsia="Times New Roman"/>
                <w:color w:val="000000"/>
                <w:szCs w:val="19"/>
                <w:lang w:val="en-US"/>
              </w:rPr>
            </w:pPr>
          </w:p>
          <w:p w14:paraId="0B8471D5" w14:textId="5EE1ACED" w:rsidR="00AC65FF" w:rsidRDefault="00AC65FF" w:rsidP="00AC65FF">
            <w:pPr>
              <w:pStyle w:val="ListParagraph"/>
              <w:spacing w:line="240" w:lineRule="auto"/>
              <w:rPr>
                <w:rFonts w:eastAsia="Times New Roman"/>
                <w:color w:val="000000"/>
                <w:szCs w:val="19"/>
                <w:lang w:val="en-US"/>
              </w:rPr>
            </w:pPr>
            <w:r>
              <w:rPr>
                <w:rFonts w:eastAsia="Times New Roman"/>
                <w:color w:val="000000"/>
                <w:szCs w:val="19"/>
                <w:lang w:val="en-US"/>
              </w:rPr>
              <w:t>4.</w:t>
            </w:r>
          </w:p>
        </w:tc>
      </w:tr>
      <w:tr w:rsidR="00AC65FF" w:rsidRPr="00FE7326" w14:paraId="1753A7F5" w14:textId="730FAFD3" w:rsidTr="00AC65FF">
        <w:trPr>
          <w:trHeight w:val="1260"/>
          <w:ins w:id="1012" w:author="Hümbelin Oliver" w:date="2014-12-11T18:10:00Z"/>
        </w:trPr>
        <w:tc>
          <w:tcPr>
            <w:tcW w:w="3134" w:type="dxa"/>
            <w:tcBorders>
              <w:top w:val="nil"/>
              <w:left w:val="nil"/>
              <w:bottom w:val="nil"/>
              <w:right w:val="nil"/>
            </w:tcBorders>
            <w:shd w:val="clear" w:color="auto" w:fill="auto"/>
            <w:noWrap/>
            <w:vAlign w:val="center"/>
            <w:hideMark/>
          </w:tcPr>
          <w:p w14:paraId="50F547E4" w14:textId="77777777" w:rsidR="00AC65FF" w:rsidRPr="00F06E77" w:rsidRDefault="00AC65FF" w:rsidP="00FE7326">
            <w:pPr>
              <w:spacing w:line="240" w:lineRule="auto"/>
              <w:jc w:val="center"/>
              <w:rPr>
                <w:ins w:id="1013" w:author="Hümbelin Oliver" w:date="2014-12-11T18:10:00Z"/>
                <w:rFonts w:eastAsia="Times New Roman"/>
                <w:color w:val="000000"/>
                <w:szCs w:val="19"/>
                <w:lang w:val="en-US"/>
              </w:rPr>
            </w:pPr>
          </w:p>
        </w:tc>
        <w:tc>
          <w:tcPr>
            <w:tcW w:w="2571" w:type="dxa"/>
            <w:tcBorders>
              <w:top w:val="nil"/>
              <w:left w:val="nil"/>
              <w:bottom w:val="nil"/>
              <w:right w:val="nil"/>
            </w:tcBorders>
            <w:shd w:val="clear" w:color="auto" w:fill="auto"/>
            <w:vAlign w:val="center"/>
            <w:hideMark/>
          </w:tcPr>
          <w:p w14:paraId="6CD3E060" w14:textId="77777777" w:rsidR="00AC65FF" w:rsidRPr="000E2F6C" w:rsidRDefault="00AC65FF" w:rsidP="00677381">
            <w:pPr>
              <w:pStyle w:val="ListParagraph"/>
              <w:numPr>
                <w:ilvl w:val="0"/>
                <w:numId w:val="18"/>
              </w:numPr>
              <w:spacing w:line="240" w:lineRule="auto"/>
              <w:jc w:val="center"/>
              <w:rPr>
                <w:ins w:id="1014" w:author="Hümbelin Oliver" w:date="2014-12-11T18:10:00Z"/>
                <w:rFonts w:eastAsia="Times New Roman"/>
                <w:color w:val="000000"/>
                <w:szCs w:val="19"/>
                <w:lang w:val="en-US"/>
              </w:rPr>
            </w:pPr>
            <w:ins w:id="1015" w:author="Hümbelin Oliver" w:date="2014-12-11T18:10:00Z">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ins>
          </w:p>
        </w:tc>
        <w:tc>
          <w:tcPr>
            <w:tcW w:w="1905" w:type="dxa"/>
            <w:tcBorders>
              <w:top w:val="nil"/>
              <w:left w:val="nil"/>
              <w:bottom w:val="nil"/>
              <w:right w:val="nil"/>
            </w:tcBorders>
            <w:vAlign w:val="center"/>
          </w:tcPr>
          <w:p w14:paraId="381F9B4B" w14:textId="7E0280B5" w:rsidR="00AC65FF" w:rsidRDefault="00AC65FF" w:rsidP="00AC65FF">
            <w:pPr>
              <w:pStyle w:val="ListParagraph"/>
              <w:spacing w:line="240" w:lineRule="auto"/>
              <w:jc w:val="center"/>
              <w:rPr>
                <w:ins w:id="1016" w:author="Hümbelin Oliver" w:date="2014-12-11T18:12:00Z"/>
                <w:rFonts w:eastAsia="Times New Roman"/>
                <w:color w:val="000000"/>
                <w:szCs w:val="19"/>
                <w:lang w:val="en-US"/>
              </w:rPr>
            </w:pPr>
            <w:ins w:id="1017" w:author="Hümbelin Oliver" w:date="2014-12-12T17:00:00Z">
              <w:r>
                <w:rPr>
                  <w:rFonts w:eastAsia="Times New Roman"/>
                  <w:color w:val="000000"/>
                  <w:szCs w:val="19"/>
                  <w:lang w:val="en-US"/>
                </w:rPr>
                <w:t>0.01</w:t>
              </w:r>
            </w:ins>
          </w:p>
        </w:tc>
        <w:tc>
          <w:tcPr>
            <w:tcW w:w="1905" w:type="dxa"/>
            <w:tcBorders>
              <w:top w:val="nil"/>
              <w:left w:val="nil"/>
              <w:bottom w:val="nil"/>
              <w:right w:val="nil"/>
            </w:tcBorders>
          </w:tcPr>
          <w:p w14:paraId="6157A38E" w14:textId="77777777" w:rsidR="00AC65FF" w:rsidRDefault="00AC65FF" w:rsidP="00AC65FF">
            <w:pPr>
              <w:pStyle w:val="ListParagraph"/>
              <w:spacing w:line="240" w:lineRule="auto"/>
              <w:rPr>
                <w:rFonts w:eastAsia="Times New Roman"/>
                <w:color w:val="000000"/>
                <w:szCs w:val="19"/>
                <w:lang w:val="en-US"/>
              </w:rPr>
            </w:pPr>
          </w:p>
          <w:p w14:paraId="7A2A629D" w14:textId="77777777" w:rsidR="00AC65FF" w:rsidRDefault="00AC65FF" w:rsidP="00AC65FF">
            <w:pPr>
              <w:pStyle w:val="ListParagraph"/>
              <w:spacing w:line="240" w:lineRule="auto"/>
              <w:rPr>
                <w:rFonts w:eastAsia="Times New Roman"/>
                <w:color w:val="000000"/>
                <w:szCs w:val="19"/>
                <w:lang w:val="en-US"/>
              </w:rPr>
            </w:pPr>
          </w:p>
          <w:p w14:paraId="3BD91B60" w14:textId="47160DAE" w:rsidR="00AC65FF" w:rsidRDefault="00AC65FF" w:rsidP="00AC65FF">
            <w:pPr>
              <w:pStyle w:val="ListParagraph"/>
              <w:spacing w:line="240" w:lineRule="auto"/>
              <w:rPr>
                <w:rFonts w:eastAsia="Times New Roman"/>
                <w:color w:val="000000"/>
                <w:szCs w:val="19"/>
                <w:lang w:val="en-US"/>
              </w:rPr>
            </w:pPr>
            <w:r>
              <w:rPr>
                <w:rFonts w:eastAsia="Times New Roman"/>
                <w:color w:val="000000"/>
                <w:szCs w:val="19"/>
                <w:lang w:val="en-US"/>
              </w:rPr>
              <w:t>6.</w:t>
            </w:r>
          </w:p>
        </w:tc>
      </w:tr>
      <w:tr w:rsidR="00AC65FF" w:rsidRPr="00FE7326" w14:paraId="3910AB7B" w14:textId="12FC171B" w:rsidTr="00AC65FF">
        <w:trPr>
          <w:trHeight w:val="765"/>
          <w:ins w:id="1018" w:author="Hümbelin Oliver" w:date="2014-12-11T18:10:00Z"/>
        </w:trPr>
        <w:tc>
          <w:tcPr>
            <w:tcW w:w="3134" w:type="dxa"/>
            <w:tcBorders>
              <w:top w:val="nil"/>
              <w:left w:val="nil"/>
              <w:bottom w:val="nil"/>
              <w:right w:val="nil"/>
            </w:tcBorders>
            <w:shd w:val="clear" w:color="auto" w:fill="auto"/>
            <w:noWrap/>
            <w:vAlign w:val="center"/>
          </w:tcPr>
          <w:p w14:paraId="7F5F16D3" w14:textId="77777777" w:rsidR="00AC65FF" w:rsidRPr="00F06E77" w:rsidRDefault="00AC65FF" w:rsidP="00FE7326">
            <w:pPr>
              <w:spacing w:line="240" w:lineRule="auto"/>
              <w:jc w:val="center"/>
              <w:rPr>
                <w:ins w:id="1019" w:author="Hümbelin Oliver" w:date="2014-12-11T18:10:00Z"/>
                <w:rFonts w:eastAsia="Times New Roman"/>
                <w:color w:val="000000"/>
                <w:szCs w:val="19"/>
                <w:lang w:val="en-US"/>
              </w:rPr>
            </w:pPr>
            <w:commentRangeStart w:id="1020"/>
            <w:ins w:id="1021" w:author="Hümbelin Oliver" w:date="2014-12-11T18:10:00Z">
              <w:r>
                <w:rPr>
                  <w:rFonts w:eastAsia="Times New Roman"/>
                  <w:color w:val="000000"/>
                  <w:szCs w:val="19"/>
                  <w:lang w:val="en-US"/>
                </w:rPr>
                <w:t>Measuring inequality</w:t>
              </w:r>
            </w:ins>
          </w:p>
        </w:tc>
        <w:tc>
          <w:tcPr>
            <w:tcW w:w="2571" w:type="dxa"/>
            <w:tcBorders>
              <w:top w:val="nil"/>
              <w:left w:val="nil"/>
              <w:bottom w:val="nil"/>
              <w:right w:val="nil"/>
            </w:tcBorders>
            <w:shd w:val="clear" w:color="auto" w:fill="auto"/>
            <w:vAlign w:val="center"/>
          </w:tcPr>
          <w:p w14:paraId="7DFB9F06" w14:textId="77777777" w:rsidR="00AC65FF" w:rsidRPr="001D27D7" w:rsidRDefault="00AC65FF" w:rsidP="00677381">
            <w:pPr>
              <w:pStyle w:val="ListParagraph"/>
              <w:numPr>
                <w:ilvl w:val="0"/>
                <w:numId w:val="18"/>
              </w:numPr>
              <w:spacing w:line="240" w:lineRule="auto"/>
              <w:jc w:val="center"/>
              <w:rPr>
                <w:ins w:id="1022" w:author="Hümbelin Oliver" w:date="2014-12-11T18:10:00Z"/>
                <w:rFonts w:eastAsia="Times New Roman"/>
                <w:color w:val="000000"/>
                <w:szCs w:val="19"/>
                <w:lang w:val="en-US"/>
              </w:rPr>
            </w:pPr>
            <w:ins w:id="1023" w:author="Hümbelin Oliver" w:date="2014-12-11T18:10:00Z">
              <w:r w:rsidRPr="000E2F6C">
                <w:rPr>
                  <w:rFonts w:eastAsia="Times New Roman"/>
                  <w:color w:val="000000"/>
                  <w:szCs w:val="19"/>
                  <w:lang w:val="en-US"/>
                </w:rPr>
                <w:t>C</w:t>
              </w:r>
              <w:r>
                <w:rPr>
                  <w:rFonts w:eastAsia="Times New Roman"/>
                  <w:color w:val="000000"/>
                  <w:szCs w:val="19"/>
                  <w:lang w:val="en-US"/>
                </w:rPr>
                <w:t>hange over time: difference between one population measures</w:t>
              </w:r>
            </w:ins>
            <w:commentRangeEnd w:id="1020"/>
            <w:ins w:id="1024" w:author="Hümbelin Oliver" w:date="2014-12-12T17:08:00Z">
              <w:r>
                <w:rPr>
                  <w:rStyle w:val="CommentReference"/>
                </w:rPr>
                <w:commentReference w:id="1020"/>
              </w:r>
            </w:ins>
          </w:p>
        </w:tc>
        <w:tc>
          <w:tcPr>
            <w:tcW w:w="1905" w:type="dxa"/>
            <w:tcBorders>
              <w:top w:val="nil"/>
              <w:left w:val="nil"/>
              <w:bottom w:val="nil"/>
              <w:right w:val="nil"/>
            </w:tcBorders>
            <w:vAlign w:val="center"/>
          </w:tcPr>
          <w:p w14:paraId="0F410546" w14:textId="77777777" w:rsidR="00AC65FF" w:rsidRPr="000E2F6C" w:rsidRDefault="00AC65FF" w:rsidP="00AC65FF">
            <w:pPr>
              <w:pStyle w:val="ListParagraph"/>
              <w:spacing w:line="240" w:lineRule="auto"/>
              <w:jc w:val="center"/>
              <w:rPr>
                <w:ins w:id="1025" w:author="Hümbelin Oliver" w:date="2014-12-11T18:12:00Z"/>
                <w:rFonts w:eastAsia="Times New Roman"/>
                <w:color w:val="000000"/>
                <w:szCs w:val="19"/>
                <w:lang w:val="en-US"/>
              </w:rPr>
            </w:pPr>
          </w:p>
        </w:tc>
        <w:tc>
          <w:tcPr>
            <w:tcW w:w="1905" w:type="dxa"/>
            <w:tcBorders>
              <w:top w:val="nil"/>
              <w:left w:val="nil"/>
              <w:bottom w:val="nil"/>
              <w:right w:val="nil"/>
            </w:tcBorders>
          </w:tcPr>
          <w:p w14:paraId="6C0F297E" w14:textId="77777777" w:rsidR="00AC65FF" w:rsidRPr="000E2F6C" w:rsidRDefault="00AC65FF" w:rsidP="00AC65FF">
            <w:pPr>
              <w:pStyle w:val="ListParagraph"/>
              <w:spacing w:line="240" w:lineRule="auto"/>
              <w:jc w:val="center"/>
              <w:rPr>
                <w:rFonts w:eastAsia="Times New Roman"/>
                <w:color w:val="000000"/>
                <w:szCs w:val="19"/>
                <w:lang w:val="en-US"/>
              </w:rPr>
            </w:pPr>
          </w:p>
        </w:tc>
      </w:tr>
      <w:tr w:rsidR="00AC65FF" w14:paraId="763A4A14" w14:textId="1CB7B9F1" w:rsidTr="00AC65FF">
        <w:trPr>
          <w:trHeight w:val="765"/>
          <w:ins w:id="1026" w:author="Hümbelin Oliver" w:date="2014-12-11T18:10:00Z"/>
        </w:trPr>
        <w:tc>
          <w:tcPr>
            <w:tcW w:w="3134" w:type="dxa"/>
            <w:tcBorders>
              <w:top w:val="nil"/>
              <w:left w:val="nil"/>
              <w:bottom w:val="nil"/>
              <w:right w:val="nil"/>
            </w:tcBorders>
            <w:shd w:val="clear" w:color="auto" w:fill="auto"/>
            <w:noWrap/>
            <w:vAlign w:val="center"/>
          </w:tcPr>
          <w:p w14:paraId="4F8F62BA" w14:textId="17F78C8B" w:rsidR="00AC65FF" w:rsidRPr="00F06E77" w:rsidRDefault="00AC65FF" w:rsidP="00FE7326">
            <w:pPr>
              <w:spacing w:line="240" w:lineRule="auto"/>
              <w:jc w:val="center"/>
              <w:rPr>
                <w:ins w:id="1027" w:author="Hümbelin Oliver" w:date="2014-12-11T18:10:00Z"/>
                <w:rFonts w:eastAsia="Times New Roman"/>
                <w:color w:val="000000"/>
                <w:szCs w:val="19"/>
                <w:lang w:val="en-US"/>
              </w:rPr>
            </w:pPr>
            <w:ins w:id="1028" w:author="Hümbelin Oliver" w:date="2014-12-11T18:10:00Z">
              <w:r w:rsidRPr="00F06E77">
                <w:rPr>
                  <w:rFonts w:eastAsia="Times New Roman"/>
                  <w:color w:val="000000"/>
                  <w:szCs w:val="19"/>
                  <w:lang w:val="en-US"/>
                </w:rPr>
                <w:t>statistical units</w:t>
              </w:r>
            </w:ins>
          </w:p>
        </w:tc>
        <w:tc>
          <w:tcPr>
            <w:tcW w:w="2571" w:type="dxa"/>
            <w:tcBorders>
              <w:top w:val="nil"/>
              <w:left w:val="nil"/>
              <w:bottom w:val="nil"/>
              <w:right w:val="nil"/>
            </w:tcBorders>
            <w:shd w:val="clear" w:color="auto" w:fill="auto"/>
            <w:vAlign w:val="center"/>
          </w:tcPr>
          <w:p w14:paraId="4ACB59A1" w14:textId="2C1177A7" w:rsidR="00AC65FF" w:rsidRDefault="00AC65FF" w:rsidP="00677381">
            <w:pPr>
              <w:pStyle w:val="ListParagraph"/>
              <w:numPr>
                <w:ilvl w:val="0"/>
                <w:numId w:val="18"/>
              </w:numPr>
              <w:spacing w:line="240" w:lineRule="auto"/>
              <w:jc w:val="center"/>
              <w:rPr>
                <w:ins w:id="1029" w:author="Hümbelin Oliver" w:date="2014-12-11T18:10:00Z"/>
                <w:rFonts w:eastAsia="Times New Roman"/>
                <w:color w:val="000000"/>
                <w:szCs w:val="19"/>
                <w:lang w:val="en-US"/>
              </w:rPr>
            </w:pPr>
            <w:ins w:id="1030" w:author="Hümbelin Oliver" w:date="2014-12-11T18:10:00Z">
              <w:r>
                <w:rPr>
                  <w:rFonts w:eastAsia="Times New Roman"/>
                  <w:color w:val="000000"/>
                  <w:szCs w:val="19"/>
                  <w:lang w:val="en-US"/>
                </w:rPr>
                <w:t>T</w:t>
              </w:r>
              <w:r w:rsidRPr="000E2F6C">
                <w:rPr>
                  <w:rFonts w:eastAsia="Times New Roman"/>
                  <w:color w:val="000000"/>
                  <w:szCs w:val="19"/>
                  <w:lang w:val="en-US"/>
                </w:rPr>
                <w:t>ax units vs households</w:t>
              </w:r>
            </w:ins>
          </w:p>
        </w:tc>
        <w:tc>
          <w:tcPr>
            <w:tcW w:w="1905" w:type="dxa"/>
            <w:tcBorders>
              <w:top w:val="nil"/>
              <w:left w:val="nil"/>
              <w:bottom w:val="nil"/>
              <w:right w:val="nil"/>
            </w:tcBorders>
            <w:vAlign w:val="center"/>
          </w:tcPr>
          <w:p w14:paraId="1AF561E2" w14:textId="714E3B59" w:rsidR="00AC65FF" w:rsidRDefault="00AC65FF" w:rsidP="00AC65FF">
            <w:pPr>
              <w:pStyle w:val="ListParagraph"/>
              <w:spacing w:line="240" w:lineRule="auto"/>
              <w:jc w:val="center"/>
              <w:rPr>
                <w:ins w:id="1031" w:author="Hümbelin Oliver" w:date="2014-12-11T18:12:00Z"/>
                <w:rFonts w:eastAsia="Times New Roman"/>
                <w:color w:val="000000"/>
                <w:szCs w:val="19"/>
                <w:lang w:val="en-US"/>
              </w:rPr>
            </w:pPr>
            <w:ins w:id="1032" w:author="Hümbelin Oliver" w:date="2014-12-12T17:01:00Z">
              <w:r>
                <w:rPr>
                  <w:rFonts w:eastAsia="Times New Roman"/>
                  <w:color w:val="000000"/>
                  <w:szCs w:val="19"/>
                  <w:lang w:val="en-US"/>
                </w:rPr>
                <w:t>0.04</w:t>
              </w:r>
            </w:ins>
          </w:p>
        </w:tc>
        <w:tc>
          <w:tcPr>
            <w:tcW w:w="1905" w:type="dxa"/>
            <w:tcBorders>
              <w:top w:val="nil"/>
              <w:left w:val="nil"/>
              <w:bottom w:val="nil"/>
              <w:right w:val="nil"/>
            </w:tcBorders>
          </w:tcPr>
          <w:p w14:paraId="73D1937C" w14:textId="77777777" w:rsidR="00AC65FF" w:rsidRDefault="00AC65FF" w:rsidP="00AC65FF">
            <w:pPr>
              <w:pStyle w:val="ListParagraph"/>
              <w:spacing w:line="240" w:lineRule="auto"/>
              <w:rPr>
                <w:rFonts w:eastAsia="Times New Roman"/>
                <w:color w:val="000000"/>
                <w:szCs w:val="19"/>
                <w:lang w:val="en-US"/>
              </w:rPr>
            </w:pPr>
            <w:r>
              <w:rPr>
                <w:rFonts w:eastAsia="Times New Roman"/>
                <w:color w:val="000000"/>
                <w:szCs w:val="19"/>
                <w:lang w:val="en-US"/>
              </w:rPr>
              <w:t>¨</w:t>
            </w:r>
          </w:p>
          <w:p w14:paraId="4F650D12" w14:textId="7C1A1F4C" w:rsidR="00AC65FF" w:rsidRDefault="00AC65FF" w:rsidP="00AC65FF">
            <w:pPr>
              <w:pStyle w:val="ListParagraph"/>
              <w:spacing w:line="240" w:lineRule="auto"/>
              <w:rPr>
                <w:rFonts w:eastAsia="Times New Roman"/>
                <w:color w:val="000000"/>
                <w:szCs w:val="19"/>
                <w:lang w:val="en-US"/>
              </w:rPr>
            </w:pPr>
            <w:r>
              <w:rPr>
                <w:rFonts w:eastAsia="Times New Roman"/>
                <w:color w:val="000000"/>
                <w:szCs w:val="19"/>
                <w:lang w:val="en-US"/>
              </w:rPr>
              <w:t>3.</w:t>
            </w:r>
          </w:p>
        </w:tc>
      </w:tr>
      <w:tr w:rsidR="00AC65FF" w:rsidRPr="00FE7326" w14:paraId="1EA87A0D" w14:textId="72B3400E" w:rsidTr="00AC65FF">
        <w:trPr>
          <w:trHeight w:val="765"/>
          <w:ins w:id="1033" w:author="Hümbelin Oliver" w:date="2014-12-11T18:10:00Z"/>
        </w:trPr>
        <w:tc>
          <w:tcPr>
            <w:tcW w:w="3134" w:type="dxa"/>
            <w:tcBorders>
              <w:top w:val="nil"/>
              <w:left w:val="nil"/>
              <w:bottom w:val="nil"/>
              <w:right w:val="nil"/>
            </w:tcBorders>
            <w:shd w:val="clear" w:color="auto" w:fill="auto"/>
            <w:noWrap/>
            <w:vAlign w:val="center"/>
            <w:hideMark/>
          </w:tcPr>
          <w:p w14:paraId="3538E43E" w14:textId="4A13FE93" w:rsidR="00AC65FF" w:rsidRPr="00F06E77" w:rsidRDefault="00AC65FF" w:rsidP="00FE7326">
            <w:pPr>
              <w:spacing w:line="240" w:lineRule="auto"/>
              <w:jc w:val="center"/>
              <w:rPr>
                <w:ins w:id="1034" w:author="Hümbelin Oliver" w:date="2014-12-11T18:10:00Z"/>
                <w:rFonts w:eastAsia="Times New Roman"/>
                <w:color w:val="000000"/>
                <w:szCs w:val="19"/>
                <w:lang w:val="en-US"/>
              </w:rPr>
            </w:pPr>
            <w:ins w:id="1035" w:author="Hümbelin Oliver" w:date="2014-12-11T18:10:00Z">
              <w:r w:rsidRPr="00F06E77">
                <w:rPr>
                  <w:rFonts w:eastAsia="Times New Roman"/>
                  <w:color w:val="000000"/>
                  <w:szCs w:val="19"/>
                  <w:lang w:val="en-US"/>
                </w:rPr>
                <w:t>coverage issues</w:t>
              </w:r>
            </w:ins>
          </w:p>
        </w:tc>
        <w:tc>
          <w:tcPr>
            <w:tcW w:w="2571" w:type="dxa"/>
            <w:tcBorders>
              <w:top w:val="nil"/>
              <w:left w:val="nil"/>
              <w:bottom w:val="nil"/>
              <w:right w:val="nil"/>
            </w:tcBorders>
            <w:shd w:val="clear" w:color="auto" w:fill="auto"/>
            <w:vAlign w:val="center"/>
            <w:hideMark/>
          </w:tcPr>
          <w:p w14:paraId="6298E57B" w14:textId="76EEE7AB" w:rsidR="00AC65FF" w:rsidRPr="000E2F6C" w:rsidRDefault="00AC65FF" w:rsidP="00677381">
            <w:pPr>
              <w:pStyle w:val="ListParagraph"/>
              <w:numPr>
                <w:ilvl w:val="0"/>
                <w:numId w:val="18"/>
              </w:numPr>
              <w:spacing w:line="240" w:lineRule="auto"/>
              <w:jc w:val="center"/>
              <w:rPr>
                <w:ins w:id="1036" w:author="Hümbelin Oliver" w:date="2014-12-11T18:10:00Z"/>
                <w:rFonts w:eastAsia="Times New Roman"/>
                <w:color w:val="000000"/>
                <w:szCs w:val="19"/>
                <w:lang w:val="en-US"/>
              </w:rPr>
            </w:pPr>
            <w:ins w:id="1037" w:author="Hümbelin Oliver" w:date="2014-12-11T18:10:00Z">
              <w:r>
                <w:rPr>
                  <w:rFonts w:eastAsia="Times New Roman"/>
                  <w:color w:val="000000"/>
                  <w:szCs w:val="19"/>
                  <w:lang w:val="en-US"/>
                </w:rPr>
                <w:t>Superior coverage with tax data compared to survey data</w:t>
              </w:r>
            </w:ins>
          </w:p>
        </w:tc>
        <w:tc>
          <w:tcPr>
            <w:tcW w:w="1905" w:type="dxa"/>
            <w:tcBorders>
              <w:top w:val="nil"/>
              <w:left w:val="nil"/>
              <w:bottom w:val="nil"/>
              <w:right w:val="nil"/>
            </w:tcBorders>
            <w:vAlign w:val="center"/>
          </w:tcPr>
          <w:p w14:paraId="1B7FDFE6" w14:textId="19BCB404" w:rsidR="00AC65FF" w:rsidRDefault="00AC65FF" w:rsidP="00AC65FF">
            <w:pPr>
              <w:pStyle w:val="ListParagraph"/>
              <w:spacing w:line="240" w:lineRule="auto"/>
              <w:jc w:val="center"/>
              <w:rPr>
                <w:ins w:id="1038" w:author="Hümbelin Oliver" w:date="2014-12-11T18:12:00Z"/>
                <w:rFonts w:eastAsia="Times New Roman"/>
                <w:color w:val="000000"/>
                <w:szCs w:val="19"/>
                <w:lang w:val="en-US"/>
              </w:rPr>
            </w:pPr>
            <w:ins w:id="1039" w:author="Hümbelin Oliver" w:date="2014-12-12T17:04:00Z">
              <w:r>
                <w:rPr>
                  <w:rFonts w:eastAsia="Times New Roman"/>
                  <w:color w:val="000000"/>
                  <w:szCs w:val="19"/>
                  <w:lang w:val="en-US"/>
                </w:rPr>
                <w:t>0.08</w:t>
              </w:r>
            </w:ins>
          </w:p>
        </w:tc>
        <w:tc>
          <w:tcPr>
            <w:tcW w:w="1905" w:type="dxa"/>
            <w:tcBorders>
              <w:top w:val="nil"/>
              <w:left w:val="nil"/>
              <w:bottom w:val="nil"/>
              <w:right w:val="nil"/>
            </w:tcBorders>
          </w:tcPr>
          <w:p w14:paraId="42897AEB" w14:textId="77777777" w:rsidR="00AC65FF" w:rsidRDefault="00AC65FF" w:rsidP="00AC65FF">
            <w:pPr>
              <w:pStyle w:val="ListParagraph"/>
              <w:spacing w:line="240" w:lineRule="auto"/>
              <w:jc w:val="center"/>
              <w:rPr>
                <w:rFonts w:eastAsia="Times New Roman"/>
                <w:color w:val="000000"/>
                <w:szCs w:val="19"/>
                <w:lang w:val="en-US"/>
              </w:rPr>
            </w:pPr>
          </w:p>
          <w:p w14:paraId="2F3D4E75" w14:textId="77777777" w:rsidR="00AC65FF" w:rsidRDefault="00AC65FF" w:rsidP="00AC65FF">
            <w:pPr>
              <w:pStyle w:val="ListParagraph"/>
              <w:spacing w:line="240" w:lineRule="auto"/>
              <w:jc w:val="center"/>
              <w:rPr>
                <w:rFonts w:eastAsia="Times New Roman"/>
                <w:color w:val="000000"/>
                <w:szCs w:val="19"/>
                <w:lang w:val="en-US"/>
              </w:rPr>
            </w:pPr>
          </w:p>
          <w:p w14:paraId="61AD5517" w14:textId="005FBC90" w:rsidR="00AC65FF" w:rsidRDefault="00AC65FF" w:rsidP="00AC65FF">
            <w:pPr>
              <w:pStyle w:val="ListParagraph"/>
              <w:spacing w:line="240" w:lineRule="auto"/>
              <w:rPr>
                <w:rFonts w:eastAsia="Times New Roman"/>
                <w:color w:val="000000"/>
                <w:szCs w:val="19"/>
                <w:lang w:val="en-US"/>
              </w:rPr>
            </w:pPr>
            <w:r>
              <w:rPr>
                <w:rFonts w:eastAsia="Times New Roman"/>
                <w:color w:val="000000"/>
                <w:szCs w:val="19"/>
                <w:lang w:val="en-US"/>
              </w:rPr>
              <w:t>2.</w:t>
            </w:r>
          </w:p>
        </w:tc>
      </w:tr>
      <w:tr w:rsidR="00AC65FF" w:rsidRPr="00FE7326" w14:paraId="16F07CA4" w14:textId="51A644DF" w:rsidTr="00AC65FF">
        <w:trPr>
          <w:trHeight w:val="1530"/>
          <w:ins w:id="1040" w:author="Hümbelin Oliver" w:date="2014-12-11T18:10:00Z"/>
        </w:trPr>
        <w:tc>
          <w:tcPr>
            <w:tcW w:w="3134" w:type="dxa"/>
            <w:tcBorders>
              <w:top w:val="nil"/>
              <w:left w:val="nil"/>
              <w:bottom w:val="nil"/>
              <w:right w:val="nil"/>
            </w:tcBorders>
            <w:shd w:val="clear" w:color="auto" w:fill="auto"/>
            <w:noWrap/>
            <w:vAlign w:val="bottom"/>
            <w:hideMark/>
          </w:tcPr>
          <w:p w14:paraId="405EFA72" w14:textId="463A8BCF" w:rsidR="00AC65FF" w:rsidRPr="00F06E77" w:rsidRDefault="00AC65FF" w:rsidP="00FE7326">
            <w:pPr>
              <w:spacing w:line="240" w:lineRule="auto"/>
              <w:jc w:val="center"/>
              <w:rPr>
                <w:ins w:id="1041" w:author="Hümbelin Oliver" w:date="2014-12-11T18:10:00Z"/>
                <w:rFonts w:eastAsia="Times New Roman"/>
                <w:color w:val="000000"/>
                <w:szCs w:val="19"/>
                <w:lang w:val="en-US"/>
              </w:rPr>
            </w:pPr>
          </w:p>
        </w:tc>
        <w:tc>
          <w:tcPr>
            <w:tcW w:w="2571" w:type="dxa"/>
            <w:tcBorders>
              <w:top w:val="nil"/>
              <w:left w:val="nil"/>
              <w:bottom w:val="nil"/>
              <w:right w:val="nil"/>
            </w:tcBorders>
            <w:shd w:val="clear" w:color="auto" w:fill="auto"/>
            <w:vAlign w:val="center"/>
          </w:tcPr>
          <w:p w14:paraId="16BACA52" w14:textId="11605845" w:rsidR="00AC65FF" w:rsidRPr="000E2F6C" w:rsidRDefault="00AC65FF" w:rsidP="00677381">
            <w:pPr>
              <w:pStyle w:val="ListParagraph"/>
              <w:numPr>
                <w:ilvl w:val="0"/>
                <w:numId w:val="18"/>
              </w:numPr>
              <w:spacing w:line="240" w:lineRule="auto"/>
              <w:jc w:val="center"/>
              <w:rPr>
                <w:ins w:id="1042" w:author="Hümbelin Oliver" w:date="2014-12-11T18:10:00Z"/>
                <w:rFonts w:eastAsia="Times New Roman"/>
                <w:color w:val="000000"/>
                <w:szCs w:val="19"/>
                <w:lang w:val="en-US"/>
              </w:rPr>
            </w:pPr>
            <w:ins w:id="1043" w:author="Hümbelin Oliver" w:date="2014-12-11T18:10:00Z">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ins>
          </w:p>
        </w:tc>
        <w:tc>
          <w:tcPr>
            <w:tcW w:w="1905" w:type="dxa"/>
            <w:tcBorders>
              <w:top w:val="nil"/>
              <w:left w:val="nil"/>
              <w:bottom w:val="nil"/>
              <w:right w:val="nil"/>
            </w:tcBorders>
            <w:vAlign w:val="center"/>
          </w:tcPr>
          <w:p w14:paraId="5E92986F" w14:textId="7AFAAE6D" w:rsidR="00AC65FF" w:rsidRDefault="00AC65FF" w:rsidP="00AC65FF">
            <w:pPr>
              <w:pStyle w:val="ListParagraph"/>
              <w:spacing w:line="240" w:lineRule="auto"/>
              <w:jc w:val="center"/>
              <w:rPr>
                <w:ins w:id="1044" w:author="Hümbelin Oliver" w:date="2014-12-11T18:12:00Z"/>
                <w:rFonts w:eastAsia="Times New Roman"/>
                <w:color w:val="000000"/>
                <w:szCs w:val="19"/>
                <w:lang w:val="en-US"/>
              </w:rPr>
            </w:pPr>
            <w:ins w:id="1045" w:author="Hümbelin Oliver" w:date="2014-12-12T16:58:00Z">
              <w:r>
                <w:rPr>
                  <w:rFonts w:eastAsia="Times New Roman"/>
                  <w:color w:val="000000"/>
                  <w:szCs w:val="19"/>
                  <w:lang w:val="en-US"/>
                </w:rPr>
                <w:t>0.02</w:t>
              </w:r>
            </w:ins>
          </w:p>
        </w:tc>
        <w:tc>
          <w:tcPr>
            <w:tcW w:w="1905" w:type="dxa"/>
            <w:tcBorders>
              <w:top w:val="nil"/>
              <w:left w:val="nil"/>
              <w:bottom w:val="nil"/>
              <w:right w:val="nil"/>
            </w:tcBorders>
          </w:tcPr>
          <w:p w14:paraId="112F94E8" w14:textId="77777777" w:rsidR="00AC65FF" w:rsidRDefault="00AC65FF" w:rsidP="00AC65FF">
            <w:pPr>
              <w:pStyle w:val="ListParagraph"/>
              <w:spacing w:line="240" w:lineRule="auto"/>
              <w:jc w:val="center"/>
              <w:rPr>
                <w:rFonts w:eastAsia="Times New Roman"/>
                <w:color w:val="000000"/>
                <w:szCs w:val="19"/>
                <w:lang w:val="en-US"/>
              </w:rPr>
            </w:pPr>
          </w:p>
          <w:p w14:paraId="69704A24" w14:textId="77777777" w:rsidR="00AC65FF" w:rsidRDefault="00AC65FF" w:rsidP="00AC65FF">
            <w:pPr>
              <w:pStyle w:val="ListParagraph"/>
              <w:spacing w:line="240" w:lineRule="auto"/>
              <w:jc w:val="center"/>
              <w:rPr>
                <w:rFonts w:eastAsia="Times New Roman"/>
                <w:color w:val="000000"/>
                <w:szCs w:val="19"/>
                <w:lang w:val="en-US"/>
              </w:rPr>
            </w:pPr>
          </w:p>
          <w:p w14:paraId="13D93A52" w14:textId="77777777" w:rsidR="00AC65FF" w:rsidRDefault="00AC65FF" w:rsidP="00AC65FF">
            <w:pPr>
              <w:pStyle w:val="ListParagraph"/>
              <w:spacing w:line="240" w:lineRule="auto"/>
              <w:jc w:val="center"/>
              <w:rPr>
                <w:rFonts w:eastAsia="Times New Roman"/>
                <w:color w:val="000000"/>
                <w:szCs w:val="19"/>
                <w:lang w:val="en-US"/>
              </w:rPr>
            </w:pPr>
          </w:p>
          <w:p w14:paraId="72ACFFF7" w14:textId="1BB09BD9" w:rsidR="00AC65FF" w:rsidRDefault="00AC65FF" w:rsidP="00AC65FF">
            <w:pPr>
              <w:pStyle w:val="ListParagraph"/>
              <w:spacing w:line="240" w:lineRule="auto"/>
              <w:rPr>
                <w:rFonts w:eastAsia="Times New Roman"/>
                <w:color w:val="000000"/>
                <w:szCs w:val="19"/>
                <w:lang w:val="en-US"/>
              </w:rPr>
            </w:pPr>
            <w:r>
              <w:rPr>
                <w:rFonts w:eastAsia="Times New Roman"/>
                <w:color w:val="000000"/>
                <w:szCs w:val="19"/>
                <w:lang w:val="en-US"/>
              </w:rPr>
              <w:t>5.</w:t>
            </w:r>
          </w:p>
        </w:tc>
      </w:tr>
      <w:tr w:rsidR="00AC65FF" w:rsidRPr="000E2F6C" w14:paraId="55330769" w14:textId="71E4A894" w:rsidTr="00AC65FF">
        <w:trPr>
          <w:trHeight w:val="1320"/>
          <w:ins w:id="1046" w:author="Hümbelin Oliver" w:date="2014-12-11T18:10:00Z"/>
        </w:trPr>
        <w:tc>
          <w:tcPr>
            <w:tcW w:w="3134" w:type="dxa"/>
            <w:tcBorders>
              <w:top w:val="nil"/>
              <w:left w:val="nil"/>
              <w:bottom w:val="double" w:sz="6" w:space="0" w:color="auto"/>
              <w:right w:val="nil"/>
            </w:tcBorders>
            <w:shd w:val="clear" w:color="auto" w:fill="auto"/>
            <w:noWrap/>
            <w:vAlign w:val="bottom"/>
            <w:hideMark/>
          </w:tcPr>
          <w:p w14:paraId="22EA52AE" w14:textId="77777777" w:rsidR="00AC65FF" w:rsidRPr="00F06E77" w:rsidRDefault="00AC65FF" w:rsidP="00FE7326">
            <w:pPr>
              <w:spacing w:line="240" w:lineRule="auto"/>
              <w:rPr>
                <w:ins w:id="1047" w:author="Hümbelin Oliver" w:date="2014-12-11T18:10:00Z"/>
                <w:rFonts w:eastAsia="Times New Roman"/>
                <w:color w:val="000000"/>
                <w:szCs w:val="19"/>
                <w:lang w:val="en-US"/>
              </w:rPr>
            </w:pPr>
          </w:p>
        </w:tc>
        <w:tc>
          <w:tcPr>
            <w:tcW w:w="2571" w:type="dxa"/>
            <w:tcBorders>
              <w:top w:val="nil"/>
              <w:left w:val="nil"/>
              <w:bottom w:val="double" w:sz="6" w:space="0" w:color="auto"/>
              <w:right w:val="nil"/>
            </w:tcBorders>
            <w:shd w:val="clear" w:color="auto" w:fill="auto"/>
            <w:vAlign w:val="center"/>
            <w:hideMark/>
          </w:tcPr>
          <w:p w14:paraId="1272B268" w14:textId="07AC7C4C" w:rsidR="00AC65FF" w:rsidRPr="000E2F6C" w:rsidRDefault="00AC65FF" w:rsidP="00677381">
            <w:pPr>
              <w:pStyle w:val="ListParagraph"/>
              <w:numPr>
                <w:ilvl w:val="0"/>
                <w:numId w:val="18"/>
              </w:numPr>
              <w:spacing w:line="240" w:lineRule="auto"/>
              <w:jc w:val="center"/>
              <w:rPr>
                <w:ins w:id="1048" w:author="Hümbelin Oliver" w:date="2014-12-11T18:10:00Z"/>
                <w:rFonts w:eastAsia="Times New Roman"/>
                <w:color w:val="000000"/>
                <w:szCs w:val="19"/>
                <w:lang w:val="en-US"/>
              </w:rPr>
            </w:pPr>
            <w:ins w:id="1049" w:author="Hümbelin Oliver" w:date="2014-12-11T18:10:00Z">
              <w:r>
                <w:rPr>
                  <w:rFonts w:eastAsia="Times New Roman"/>
                  <w:color w:val="000000"/>
                  <w:szCs w:val="19"/>
                  <w:lang w:val="en-US"/>
                </w:rPr>
                <w:t>Influence of n</w:t>
              </w:r>
              <w:r w:rsidRPr="000E2F6C">
                <w:rPr>
                  <w:rFonts w:eastAsia="Times New Roman"/>
                  <w:color w:val="000000"/>
                  <w:szCs w:val="19"/>
                  <w:lang w:val="en-US"/>
                </w:rPr>
                <w:t>on-taxed</w:t>
              </w:r>
            </w:ins>
          </w:p>
        </w:tc>
        <w:tc>
          <w:tcPr>
            <w:tcW w:w="1905" w:type="dxa"/>
            <w:tcBorders>
              <w:top w:val="nil"/>
              <w:left w:val="nil"/>
              <w:bottom w:val="double" w:sz="6" w:space="0" w:color="auto"/>
              <w:right w:val="nil"/>
            </w:tcBorders>
          </w:tcPr>
          <w:p w14:paraId="1E02817D" w14:textId="77777777" w:rsidR="00AC65FF" w:rsidRDefault="00AC65FF" w:rsidP="00AC65FF">
            <w:pPr>
              <w:pStyle w:val="ListParagraph"/>
              <w:spacing w:line="240" w:lineRule="auto"/>
              <w:rPr>
                <w:rFonts w:eastAsia="Times New Roman"/>
                <w:color w:val="000000"/>
                <w:szCs w:val="19"/>
                <w:lang w:val="en-US"/>
              </w:rPr>
            </w:pPr>
          </w:p>
          <w:p w14:paraId="612E6835" w14:textId="77777777" w:rsidR="00AC65FF" w:rsidRDefault="00AC65FF" w:rsidP="00AC65FF">
            <w:pPr>
              <w:pStyle w:val="ListParagraph"/>
              <w:spacing w:line="240" w:lineRule="auto"/>
              <w:rPr>
                <w:rFonts w:eastAsia="Times New Roman"/>
                <w:color w:val="000000"/>
                <w:szCs w:val="19"/>
                <w:lang w:val="en-US"/>
              </w:rPr>
            </w:pPr>
          </w:p>
          <w:p w14:paraId="3C20174A" w14:textId="188C6851" w:rsidR="00AC65FF" w:rsidRDefault="00AC65FF" w:rsidP="00FF1FBB">
            <w:pPr>
              <w:pStyle w:val="ListParagraph"/>
              <w:spacing w:line="240" w:lineRule="auto"/>
              <w:rPr>
                <w:ins w:id="1050" w:author="Hümbelin Oliver" w:date="2014-12-11T18:12:00Z"/>
                <w:rFonts w:eastAsia="Times New Roman"/>
                <w:color w:val="000000"/>
                <w:szCs w:val="19"/>
                <w:lang w:val="en-US"/>
              </w:rPr>
            </w:pPr>
            <w:commentRangeStart w:id="1051"/>
            <w:r>
              <w:rPr>
                <w:rFonts w:eastAsia="Times New Roman"/>
                <w:color w:val="000000"/>
                <w:szCs w:val="19"/>
                <w:lang w:val="en-US"/>
              </w:rPr>
              <w:t>0.14</w:t>
            </w:r>
            <w:commentRangeEnd w:id="1051"/>
            <w:r>
              <w:rPr>
                <w:rStyle w:val="CommentReference"/>
              </w:rPr>
              <w:commentReference w:id="1051"/>
            </w:r>
          </w:p>
        </w:tc>
        <w:tc>
          <w:tcPr>
            <w:tcW w:w="1905" w:type="dxa"/>
            <w:tcBorders>
              <w:top w:val="nil"/>
              <w:left w:val="nil"/>
              <w:bottom w:val="double" w:sz="6" w:space="0" w:color="auto"/>
              <w:right w:val="nil"/>
            </w:tcBorders>
          </w:tcPr>
          <w:p w14:paraId="5BF2DCE6" w14:textId="77777777" w:rsidR="00AC65FF" w:rsidRDefault="00AC65FF" w:rsidP="00AC65FF">
            <w:pPr>
              <w:pStyle w:val="ListParagraph"/>
              <w:spacing w:line="240" w:lineRule="auto"/>
              <w:rPr>
                <w:rFonts w:eastAsia="Times New Roman"/>
                <w:color w:val="000000"/>
                <w:szCs w:val="19"/>
                <w:lang w:val="en-US"/>
              </w:rPr>
            </w:pPr>
          </w:p>
          <w:p w14:paraId="0F1155AC" w14:textId="77777777" w:rsidR="00AC65FF" w:rsidRDefault="00AC65FF" w:rsidP="00AC65FF">
            <w:pPr>
              <w:pStyle w:val="ListParagraph"/>
              <w:spacing w:line="240" w:lineRule="auto"/>
              <w:rPr>
                <w:rFonts w:eastAsia="Times New Roman"/>
                <w:color w:val="000000"/>
                <w:szCs w:val="19"/>
                <w:lang w:val="en-US"/>
              </w:rPr>
            </w:pPr>
          </w:p>
          <w:p w14:paraId="6C242DB9" w14:textId="33E46491" w:rsidR="00AC65FF" w:rsidRDefault="00AC65FF" w:rsidP="00AC65FF">
            <w:pPr>
              <w:pStyle w:val="ListParagraph"/>
              <w:spacing w:line="240" w:lineRule="auto"/>
              <w:rPr>
                <w:rFonts w:eastAsia="Times New Roman"/>
                <w:color w:val="000000"/>
                <w:szCs w:val="19"/>
                <w:lang w:val="en-US"/>
              </w:rPr>
            </w:pPr>
            <w:r>
              <w:rPr>
                <w:rFonts w:eastAsia="Times New Roman"/>
                <w:color w:val="000000"/>
                <w:szCs w:val="19"/>
                <w:lang w:val="en-US"/>
              </w:rPr>
              <w:t>1.</w:t>
            </w:r>
          </w:p>
        </w:tc>
      </w:tr>
    </w:tbl>
    <w:p w14:paraId="04C90E20" w14:textId="77777777" w:rsidR="00677381" w:rsidRDefault="00677381" w:rsidP="005350F7">
      <w:pPr>
        <w:pStyle w:val="Standard1"/>
        <w:rPr>
          <w:ins w:id="1052" w:author="Hümbelin Oliver" w:date="2014-12-11T18:10:00Z"/>
          <w:rFonts w:ascii="Lucida Sans" w:hAnsi="Lucida Sans"/>
          <w:sz w:val="19"/>
          <w:szCs w:val="19"/>
          <w:lang w:val="en-US"/>
        </w:rPr>
      </w:pPr>
    </w:p>
    <w:p w14:paraId="302F9F24" w14:textId="77777777" w:rsidR="00677381" w:rsidRPr="008B2031" w:rsidRDefault="00677381" w:rsidP="005350F7">
      <w:pPr>
        <w:pStyle w:val="Standard1"/>
        <w:rPr>
          <w:rFonts w:ascii="Lucida Sans" w:hAnsi="Lucida Sans"/>
          <w:sz w:val="19"/>
          <w:szCs w:val="19"/>
          <w:lang w:val="en-US"/>
        </w:rPr>
      </w:pPr>
    </w:p>
    <w:tbl>
      <w:tblPr>
        <w:tblW w:w="0" w:type="auto"/>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981"/>
        <w:gridCol w:w="2075"/>
        <w:gridCol w:w="2464"/>
      </w:tblGrid>
      <w:tr w:rsidR="005350F7" w:rsidRPr="008B2031" w14:paraId="176A339F"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4EF1BF21"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Decision</w:t>
            </w:r>
          </w:p>
        </w:tc>
        <w:tc>
          <w:tcPr>
            <w:tcW w:w="2093" w:type="dxa"/>
            <w:tcBorders>
              <w:top w:val="single" w:sz="2" w:space="0" w:color="000001"/>
              <w:left w:val="single" w:sz="2" w:space="0" w:color="000001"/>
              <w:bottom w:val="single" w:sz="2" w:space="0" w:color="000001"/>
              <w:right w:val="nil"/>
            </w:tcBorders>
            <w:shd w:val="clear" w:color="auto" w:fill="FFFFFF"/>
            <w:hideMark/>
          </w:tcPr>
          <w:p w14:paraId="2B3E23AA"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Importance</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09EAFFF6"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Range (Gini coefficient)</w:t>
            </w:r>
          </w:p>
        </w:tc>
      </w:tr>
      <w:tr w:rsidR="005350F7" w:rsidRPr="008B2031" w14:paraId="0C0203F0"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604B1787"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Using (pseudo) equivalence scales</w:t>
            </w:r>
          </w:p>
        </w:tc>
        <w:tc>
          <w:tcPr>
            <w:tcW w:w="2093" w:type="dxa"/>
            <w:tcBorders>
              <w:top w:val="single" w:sz="2" w:space="0" w:color="000001"/>
              <w:left w:val="single" w:sz="2" w:space="0" w:color="000001"/>
              <w:bottom w:val="single" w:sz="2" w:space="0" w:color="000001"/>
              <w:right w:val="nil"/>
            </w:tcBorders>
            <w:shd w:val="clear" w:color="auto" w:fill="FFFFFF"/>
            <w:hideMark/>
          </w:tcPr>
          <w:p w14:paraId="3BD27BCC"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Minor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14E40E37"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0.01</w:t>
            </w:r>
          </w:p>
        </w:tc>
      </w:tr>
      <w:tr w:rsidR="005350F7" w:rsidRPr="008B2031" w14:paraId="2894EDE0"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445DCB41"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Including special cases</w:t>
            </w:r>
          </w:p>
        </w:tc>
        <w:tc>
          <w:tcPr>
            <w:tcW w:w="2093" w:type="dxa"/>
            <w:tcBorders>
              <w:top w:val="single" w:sz="2" w:space="0" w:color="000001"/>
              <w:left w:val="single" w:sz="2" w:space="0" w:color="000001"/>
              <w:bottom w:val="single" w:sz="2" w:space="0" w:color="000001"/>
              <w:right w:val="nil"/>
            </w:tcBorders>
            <w:shd w:val="clear" w:color="auto" w:fill="FFFFFF"/>
            <w:hideMark/>
          </w:tcPr>
          <w:p w14:paraId="5D4B57E0"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Minor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E770F5B"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0.02</w:t>
            </w:r>
          </w:p>
        </w:tc>
      </w:tr>
      <w:tr w:rsidR="005350F7" w:rsidRPr="008B2031" w14:paraId="7B3AFC82"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74767FB7" w14:textId="77777777" w:rsidR="005350F7" w:rsidRPr="008B2031" w:rsidRDefault="005350F7">
            <w:pPr>
              <w:pStyle w:val="TabellenInhalt"/>
              <w:rPr>
                <w:rFonts w:ascii="Lucida Sans" w:hAnsi="Lucida Sans"/>
                <w:sz w:val="19"/>
                <w:szCs w:val="19"/>
                <w:lang w:val="en-US"/>
              </w:rPr>
            </w:pPr>
            <w:r w:rsidRPr="008B2031">
              <w:rPr>
                <w:rFonts w:ascii="Lucida Sans" w:hAnsi="Lucida Sans"/>
                <w:sz w:val="19"/>
                <w:szCs w:val="19"/>
                <w:lang w:val="en-US"/>
              </w:rPr>
              <w:t>Using net, taxable or taxed income</w:t>
            </w:r>
          </w:p>
        </w:tc>
        <w:tc>
          <w:tcPr>
            <w:tcW w:w="2093" w:type="dxa"/>
            <w:tcBorders>
              <w:top w:val="single" w:sz="2" w:space="0" w:color="000001"/>
              <w:left w:val="single" w:sz="2" w:space="0" w:color="000001"/>
              <w:bottom w:val="single" w:sz="2" w:space="0" w:color="000001"/>
              <w:right w:val="nil"/>
            </w:tcBorders>
            <w:shd w:val="clear" w:color="auto" w:fill="FFFFFF"/>
            <w:hideMark/>
          </w:tcPr>
          <w:p w14:paraId="010E8B6B"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Major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607259F"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0.03</w:t>
            </w:r>
          </w:p>
        </w:tc>
      </w:tr>
      <w:tr w:rsidR="005350F7" w:rsidRPr="008B2031" w14:paraId="506859B6"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20F5F1F7" w14:textId="77777777" w:rsidR="005350F7" w:rsidRPr="008B2031" w:rsidRDefault="005350F7">
            <w:pPr>
              <w:pStyle w:val="TabellenInhalt"/>
              <w:rPr>
                <w:rFonts w:ascii="Lucida Sans" w:hAnsi="Lucida Sans"/>
                <w:sz w:val="19"/>
                <w:szCs w:val="19"/>
                <w:lang w:val="en-US"/>
              </w:rPr>
            </w:pPr>
            <w:r w:rsidRPr="008B2031">
              <w:rPr>
                <w:rFonts w:ascii="Lucida Sans" w:hAnsi="Lucida Sans"/>
                <w:sz w:val="19"/>
                <w:szCs w:val="19"/>
                <w:lang w:val="en-US"/>
              </w:rPr>
              <w:t>How to treat non-taxed</w:t>
            </w:r>
          </w:p>
        </w:tc>
        <w:tc>
          <w:tcPr>
            <w:tcW w:w="2093" w:type="dxa"/>
            <w:tcBorders>
              <w:top w:val="single" w:sz="2" w:space="0" w:color="000001"/>
              <w:left w:val="single" w:sz="2" w:space="0" w:color="000001"/>
              <w:bottom w:val="single" w:sz="2" w:space="0" w:color="000001"/>
              <w:right w:val="nil"/>
            </w:tcBorders>
            <w:shd w:val="clear" w:color="auto" w:fill="FFFFFF"/>
            <w:hideMark/>
          </w:tcPr>
          <w:p w14:paraId="16504DA6" w14:textId="77777777" w:rsidR="005350F7" w:rsidRPr="008B2031" w:rsidRDefault="005350F7">
            <w:pPr>
              <w:pStyle w:val="TabellenInhalt"/>
              <w:rPr>
                <w:rFonts w:ascii="Lucida Sans" w:hAnsi="Lucida Sans"/>
                <w:sz w:val="19"/>
                <w:szCs w:val="19"/>
                <w:lang w:val="en-US"/>
              </w:rPr>
            </w:pPr>
            <w:r w:rsidRPr="008B2031">
              <w:rPr>
                <w:rFonts w:ascii="Lucida Sans" w:hAnsi="Lucida Sans"/>
                <w:sz w:val="19"/>
                <w:szCs w:val="19"/>
                <w:lang w:val="en-US"/>
              </w:rPr>
              <w:t>Crucial</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1BFA6A2"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0.14</w:t>
            </w:r>
          </w:p>
        </w:tc>
      </w:tr>
    </w:tbl>
    <w:p w14:paraId="4E46722F" w14:textId="77777777" w:rsidR="005350F7" w:rsidRPr="008B2031" w:rsidRDefault="005350F7" w:rsidP="005350F7">
      <w:pPr>
        <w:pStyle w:val="Standard1"/>
        <w:rPr>
          <w:rFonts w:ascii="Lucida Sans" w:hAnsi="Lucida Sans"/>
          <w:sz w:val="19"/>
          <w:szCs w:val="19"/>
          <w:rPrChange w:id="1053" w:author="Hümbelin Oliver" w:date="2014-12-11T18:08:00Z">
            <w:rPr/>
          </w:rPrChange>
        </w:rPr>
      </w:pPr>
    </w:p>
    <w:p w14:paraId="7F975175" w14:textId="77777777" w:rsidR="005350F7" w:rsidRPr="008B2031" w:rsidRDefault="005350F7" w:rsidP="005350F7">
      <w:pPr>
        <w:pStyle w:val="Standard1"/>
        <w:rPr>
          <w:rFonts w:ascii="Lucida Sans" w:hAnsi="Lucida Sans"/>
          <w:sz w:val="19"/>
          <w:szCs w:val="19"/>
          <w:lang w:val="en-US"/>
          <w:rPrChange w:id="1054" w:author="Hümbelin Oliver" w:date="2014-12-11T18:08:00Z">
            <w:rPr>
              <w:lang w:val="en-US"/>
            </w:rPr>
          </w:rPrChange>
        </w:rPr>
      </w:pPr>
      <w:commentRangeStart w:id="1055"/>
      <w:r w:rsidRPr="008B2031">
        <w:rPr>
          <w:rFonts w:ascii="Lucida Sans" w:hAnsi="Lucida Sans"/>
          <w:sz w:val="19"/>
          <w:szCs w:val="19"/>
          <w:lang w:val="en-US"/>
          <w:rPrChange w:id="1056" w:author="Hümbelin Oliver" w:date="2014-12-11T18:08:00Z">
            <w:rPr>
              <w:lang w:val="en-US"/>
            </w:rPr>
          </w:rPrChange>
        </w:rPr>
        <w:t>Comparing tax and survey data we revealed another weakness that needs to be declared crucial: Tax units do not properly resemble households. Instead, the common case of cohabitating without marriage is treated as two single incomes. This most certainly leads to biases in the inequality trend as the „single-to-married-ratio“ in Switzerland also varies over time (trend towards more singles).</w:t>
      </w:r>
      <w:commentRangeEnd w:id="1055"/>
      <w:r w:rsidR="004F2A66">
        <w:rPr>
          <w:rStyle w:val="CommentReference"/>
          <w:rFonts w:ascii="Lucida Sans" w:eastAsia="Lucida Sans" w:hAnsi="Lucida Sans" w:cs="Times New Roman"/>
          <w:color w:val="auto"/>
          <w:lang w:val="de-CH" w:eastAsia="en-US" w:bidi="ar-SA"/>
        </w:rPr>
        <w:commentReference w:id="1055"/>
      </w:r>
    </w:p>
    <w:p w14:paraId="6B1CF448" w14:textId="77777777" w:rsidR="005350F7" w:rsidRPr="008B2031" w:rsidRDefault="005350F7" w:rsidP="005350F7">
      <w:pPr>
        <w:pStyle w:val="Standard1"/>
        <w:rPr>
          <w:rFonts w:ascii="Lucida Sans" w:hAnsi="Lucida Sans"/>
          <w:sz w:val="19"/>
          <w:szCs w:val="19"/>
          <w:lang w:val="en-US"/>
          <w:rPrChange w:id="1057" w:author="Hümbelin Oliver" w:date="2014-12-11T18:08:00Z">
            <w:rPr>
              <w:lang w:val="en-US"/>
            </w:rPr>
          </w:rPrChange>
        </w:rPr>
      </w:pPr>
      <w:r w:rsidRPr="008B2031">
        <w:rPr>
          <w:rFonts w:ascii="Lucida Sans" w:hAnsi="Lucida Sans"/>
          <w:sz w:val="19"/>
          <w:szCs w:val="19"/>
          <w:lang w:val="en-US"/>
          <w:rPrChange w:id="1058" w:author="Hümbelin Oliver" w:date="2014-12-11T18:08:00Z">
            <w:rPr>
              <w:lang w:val="en-US"/>
            </w:rPr>
          </w:rPrChange>
        </w:rPr>
        <w:t>However, the comparison also reveals one crucial strenght of tax data over survey data, that is the freedom of a sampling bias (middle class bias). When dealing with tax data we finally recommend:</w:t>
      </w:r>
    </w:p>
    <w:p w14:paraId="50D454E2" w14:textId="77777777" w:rsidR="005350F7" w:rsidRPr="008B2031" w:rsidRDefault="005350F7" w:rsidP="005350F7">
      <w:pPr>
        <w:pStyle w:val="Standard1"/>
        <w:rPr>
          <w:rFonts w:ascii="Lucida Sans" w:hAnsi="Lucida Sans"/>
          <w:sz w:val="19"/>
          <w:szCs w:val="19"/>
          <w:lang w:val="en-US"/>
          <w:rPrChange w:id="1059" w:author="Hümbelin Oliver" w:date="2014-12-11T18:08:00Z">
            <w:rPr>
              <w:lang w:val="en-US"/>
            </w:rPr>
          </w:rPrChange>
        </w:rPr>
      </w:pPr>
      <w:commentRangeStart w:id="1060"/>
    </w:p>
    <w:p w14:paraId="7CC93D23" w14:textId="77777777" w:rsidR="005350F7" w:rsidRPr="008B2031" w:rsidRDefault="005350F7" w:rsidP="005350F7">
      <w:pPr>
        <w:pStyle w:val="Standard1"/>
        <w:rPr>
          <w:rFonts w:ascii="Lucida Sans" w:hAnsi="Lucida Sans"/>
          <w:sz w:val="19"/>
          <w:szCs w:val="19"/>
          <w:lang w:val="en-US"/>
          <w:rPrChange w:id="1061" w:author="Hümbelin Oliver" w:date="2014-12-11T18:08:00Z">
            <w:rPr>
              <w:lang w:val="en-US"/>
            </w:rPr>
          </w:rPrChange>
        </w:rPr>
      </w:pPr>
      <w:r w:rsidRPr="008B2031">
        <w:rPr>
          <w:rFonts w:ascii="Lucida Sans" w:hAnsi="Lucida Sans"/>
          <w:sz w:val="19"/>
          <w:szCs w:val="19"/>
          <w:lang w:val="en-US"/>
          <w:rPrChange w:id="1062" w:author="Hümbelin Oliver" w:date="2014-12-11T18:08:00Z">
            <w:rPr>
              <w:lang w:val="en-US"/>
            </w:rPr>
          </w:rPrChange>
        </w:rPr>
        <w:t>- Impute plausible income values for non-taxed</w:t>
      </w:r>
    </w:p>
    <w:p w14:paraId="4F3B5C27" w14:textId="77777777" w:rsidR="005350F7" w:rsidRPr="008B2031" w:rsidRDefault="005350F7" w:rsidP="005350F7">
      <w:pPr>
        <w:pStyle w:val="Standard1"/>
        <w:rPr>
          <w:rFonts w:ascii="Lucida Sans" w:hAnsi="Lucida Sans"/>
          <w:sz w:val="19"/>
          <w:szCs w:val="19"/>
          <w:lang w:val="en-US"/>
          <w:rPrChange w:id="1063" w:author="Hümbelin Oliver" w:date="2014-12-11T18:08:00Z">
            <w:rPr>
              <w:lang w:val="en-US"/>
            </w:rPr>
          </w:rPrChange>
        </w:rPr>
      </w:pPr>
      <w:r w:rsidRPr="008B2031">
        <w:rPr>
          <w:rFonts w:ascii="Lucida Sans" w:hAnsi="Lucida Sans"/>
          <w:sz w:val="19"/>
          <w:szCs w:val="19"/>
          <w:lang w:val="en-US"/>
          <w:rPrChange w:id="1064" w:author="Hümbelin Oliver" w:date="2014-12-11T18:08:00Z">
            <w:rPr>
              <w:lang w:val="en-US"/>
            </w:rPr>
          </w:rPrChange>
        </w:rPr>
        <w:t>- Include all cases (e.g. the swiss „special cases“)</w:t>
      </w:r>
    </w:p>
    <w:p w14:paraId="334B2859" w14:textId="77777777" w:rsidR="005350F7" w:rsidRPr="008B2031" w:rsidRDefault="005350F7" w:rsidP="005350F7">
      <w:pPr>
        <w:pStyle w:val="Standard1"/>
        <w:rPr>
          <w:rFonts w:ascii="Lucida Sans" w:hAnsi="Lucida Sans"/>
          <w:sz w:val="19"/>
          <w:szCs w:val="19"/>
          <w:lang w:val="en-US"/>
          <w:rPrChange w:id="1065" w:author="Hümbelin Oliver" w:date="2014-12-11T18:08:00Z">
            <w:rPr>
              <w:lang w:val="en-US"/>
            </w:rPr>
          </w:rPrChange>
        </w:rPr>
      </w:pPr>
      <w:r w:rsidRPr="008B2031">
        <w:rPr>
          <w:rFonts w:ascii="Lucida Sans" w:hAnsi="Lucida Sans"/>
          <w:sz w:val="19"/>
          <w:szCs w:val="19"/>
          <w:lang w:val="en-US"/>
          <w:rPrChange w:id="1066" w:author="Hümbelin Oliver" w:date="2014-12-11T18:08:00Z">
            <w:rPr>
              <w:lang w:val="en-US"/>
            </w:rPr>
          </w:rPrChange>
        </w:rPr>
        <w:t>- Use taxable incomes as basis (after tax deductions if possible)</w:t>
      </w:r>
      <w:commentRangeEnd w:id="1060"/>
      <w:r w:rsidR="004F2A66">
        <w:rPr>
          <w:rStyle w:val="CommentReference"/>
          <w:rFonts w:ascii="Lucida Sans" w:eastAsia="Lucida Sans" w:hAnsi="Lucida Sans" w:cs="Times New Roman"/>
          <w:color w:val="auto"/>
          <w:lang w:val="de-CH" w:eastAsia="en-US" w:bidi="ar-SA"/>
        </w:rPr>
        <w:commentReference w:id="1060"/>
      </w:r>
    </w:p>
    <w:p w14:paraId="7069AB5A" w14:textId="77777777" w:rsidR="005350F7" w:rsidRPr="008B2031" w:rsidRDefault="005350F7" w:rsidP="005350F7">
      <w:pPr>
        <w:pStyle w:val="Standard1"/>
        <w:rPr>
          <w:rFonts w:ascii="Lucida Sans" w:hAnsi="Lucida Sans"/>
          <w:sz w:val="19"/>
          <w:szCs w:val="19"/>
          <w:lang w:val="en-US"/>
          <w:rPrChange w:id="1067" w:author="Hümbelin Oliver" w:date="2014-12-11T18:08:00Z">
            <w:rPr>
              <w:lang w:val="en-US"/>
            </w:rPr>
          </w:rPrChange>
        </w:rPr>
      </w:pPr>
    </w:p>
    <w:p w14:paraId="20DF9DA0" w14:textId="77777777" w:rsidR="005350F7" w:rsidRPr="008B2031" w:rsidRDefault="005350F7" w:rsidP="005350F7">
      <w:pPr>
        <w:pStyle w:val="Standard1"/>
        <w:rPr>
          <w:rFonts w:ascii="Lucida Sans" w:hAnsi="Lucida Sans"/>
          <w:sz w:val="19"/>
          <w:szCs w:val="19"/>
          <w:lang w:val="en-US"/>
          <w:rPrChange w:id="1068" w:author="Hümbelin Oliver" w:date="2014-12-11T18:08:00Z">
            <w:rPr>
              <w:lang w:val="en-US"/>
            </w:rPr>
          </w:rPrChange>
        </w:rPr>
      </w:pPr>
      <w:r w:rsidRPr="008B2031">
        <w:rPr>
          <w:rFonts w:ascii="Lucida Sans" w:hAnsi="Lucida Sans"/>
          <w:sz w:val="19"/>
          <w:szCs w:val="19"/>
          <w:lang w:val="en-US"/>
          <w:rPrChange w:id="1069" w:author="Hümbelin Oliver" w:date="2014-12-11T18:08:00Z">
            <w:rPr>
              <w:lang w:val="en-US"/>
            </w:rPr>
          </w:rPrChange>
        </w:rPr>
        <w:t>Inequality trend in Switzerland</w:t>
      </w:r>
    </w:p>
    <w:p w14:paraId="3DAEB541" w14:textId="77777777" w:rsidR="005350F7" w:rsidRPr="008B2031" w:rsidRDefault="005350F7" w:rsidP="005350F7">
      <w:pPr>
        <w:pStyle w:val="Standard1"/>
        <w:rPr>
          <w:rFonts w:ascii="Lucida Sans" w:hAnsi="Lucida Sans"/>
          <w:sz w:val="19"/>
          <w:szCs w:val="19"/>
          <w:lang w:val="en-US"/>
          <w:rPrChange w:id="1070" w:author="Hümbelin Oliver" w:date="2014-12-11T18:08:00Z">
            <w:rPr>
              <w:lang w:val="en-US"/>
            </w:rPr>
          </w:rPrChange>
        </w:rPr>
      </w:pPr>
    </w:p>
    <w:p w14:paraId="726C45F1" w14:textId="04D41FB9" w:rsidR="005350F7" w:rsidRPr="008B2031" w:rsidRDefault="005350F7" w:rsidP="005350F7">
      <w:pPr>
        <w:pStyle w:val="Standard1"/>
        <w:rPr>
          <w:ins w:id="1071" w:author="rudi" w:date="2014-11-30T22:24:00Z"/>
          <w:rFonts w:ascii="Lucida Sans" w:hAnsi="Lucida Sans"/>
          <w:sz w:val="19"/>
          <w:szCs w:val="19"/>
          <w:lang w:val="en-US"/>
          <w:rPrChange w:id="1072" w:author="Hümbelin Oliver" w:date="2014-12-11T18:08:00Z">
            <w:rPr>
              <w:ins w:id="1073" w:author="rudi" w:date="2014-11-30T22:24:00Z"/>
              <w:lang w:val="en-US"/>
            </w:rPr>
          </w:rPrChange>
        </w:rPr>
      </w:pPr>
      <w:r w:rsidRPr="008B2031">
        <w:rPr>
          <w:rFonts w:ascii="Lucida Sans" w:hAnsi="Lucida Sans"/>
          <w:sz w:val="19"/>
          <w:szCs w:val="19"/>
          <w:lang w:val="en-US"/>
          <w:rPrChange w:id="1074" w:author="Hümbelin Oliver" w:date="2014-12-11T18:08:00Z">
            <w:rPr>
              <w:lang w:val="en-US"/>
            </w:rPr>
          </w:rPrChange>
        </w:rPr>
        <w:t>As a by-product of our methodological journey we can illustrate some developments for Switzerland. Figure 5 displays the most relevant Gini</w:t>
      </w:r>
      <w:ins w:id="1075" w:author="rudi" w:date="2014-11-30T22:25:00Z">
        <w:r w:rsidR="00C55687" w:rsidRPr="008B2031">
          <w:rPr>
            <w:rFonts w:ascii="Lucida Sans" w:hAnsi="Lucida Sans"/>
            <w:sz w:val="19"/>
            <w:szCs w:val="19"/>
            <w:lang w:val="en-US"/>
            <w:rPrChange w:id="1076" w:author="Hümbelin Oliver" w:date="2014-12-11T18:08:00Z">
              <w:rPr>
                <w:lang w:val="en-US"/>
              </w:rPr>
            </w:rPrChange>
          </w:rPr>
          <w:t xml:space="preserve"> </w:t>
        </w:r>
      </w:ins>
      <w:del w:id="1077" w:author="rudi" w:date="2014-11-30T22:25:00Z">
        <w:r w:rsidRPr="008B2031" w:rsidDel="00C55687">
          <w:rPr>
            <w:rFonts w:ascii="Lucida Sans" w:hAnsi="Lucida Sans"/>
            <w:sz w:val="19"/>
            <w:szCs w:val="19"/>
            <w:lang w:val="en-US"/>
            <w:rPrChange w:id="1078" w:author="Hümbelin Oliver" w:date="2014-12-11T18:08:00Z">
              <w:rPr>
                <w:lang w:val="en-US"/>
              </w:rPr>
            </w:rPrChange>
          </w:rPr>
          <w:delText>-</w:delText>
        </w:r>
      </w:del>
      <w:r w:rsidRPr="008B2031">
        <w:rPr>
          <w:rFonts w:ascii="Lucida Sans" w:hAnsi="Lucida Sans"/>
          <w:sz w:val="19"/>
          <w:szCs w:val="19"/>
          <w:lang w:val="en-US"/>
          <w:rPrChange w:id="1079" w:author="Hümbelin Oliver" w:date="2014-12-11T18:08:00Z">
            <w:rPr>
              <w:lang w:val="en-US"/>
            </w:rPr>
          </w:rPrChange>
        </w:rPr>
        <w:t xml:space="preserve">coefficients that can be calculated for Switzerland. Although we cannot adjust the Gini-coefficients to be perfectly valid, we can discuss the picture against the background of our analyses. For the periods before the second world war it is difficult to draw secure conclusions because these data points are based on unreliable data. 1933 only 13.7% of the population filled in a tax form (Dell et al 2007). During the war we see a tendency towards lower income inequality. This might be attributable to a changed data base as the amount of non-fillers </w:t>
      </w:r>
      <w:r w:rsidRPr="008B2031">
        <w:rPr>
          <w:rFonts w:ascii="Lucida Sans" w:hAnsi="Lucida Sans"/>
          <w:sz w:val="19"/>
          <w:szCs w:val="19"/>
          <w:lang w:val="en-US"/>
          <w:rPrChange w:id="1080" w:author="Hümbelin Oliver" w:date="2014-12-11T18:08:00Z">
            <w:rPr>
              <w:lang w:val="en-US"/>
            </w:rPr>
          </w:rPrChange>
        </w:rPr>
        <w:lastRenderedPageBreak/>
        <w:t>decreased during the war and shortly after. The period after the world war is characterized by strong economic growth as well as an increase in inequality. Our interpretation is that high income percentiles overproportionally profited from the economic upturn. After the oil crises there were alternating phases of social welfare expansion and economic upturns.</w:t>
      </w:r>
    </w:p>
    <w:p w14:paraId="7453EC50" w14:textId="038B988F" w:rsidR="00C55687" w:rsidRPr="00A0309C" w:rsidRDefault="00C55687" w:rsidP="00C55687">
      <w:pPr>
        <w:pStyle w:val="Caption"/>
        <w:rPr>
          <w:ins w:id="1081" w:author="rudi" w:date="2014-11-30T22:24:00Z"/>
          <w:sz w:val="24"/>
          <w:szCs w:val="24"/>
          <w:lang w:val="en-US"/>
        </w:rPr>
      </w:pPr>
      <w:commentRangeStart w:id="1082"/>
      <w:ins w:id="1083" w:author="rudi" w:date="2014-11-30T22:24:00Z">
        <w:r>
          <w:rPr>
            <w:noProof/>
            <w:lang w:val="en-US"/>
          </w:rPr>
          <w:drawing>
            <wp:inline distT="0" distB="0" distL="0" distR="0" wp14:anchorId="5F175E93" wp14:editId="512C957D">
              <wp:extent cx="6011545" cy="425196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plot.bmp"/>
                      <pic:cNvPicPr/>
                    </pic:nvPicPr>
                    <pic:blipFill>
                      <a:blip r:embed="rId18">
                        <a:extLst>
                          <a:ext uri="{28A0092B-C50C-407E-A947-70E740481C1C}">
                            <a14:useLocalDpi xmlns:a14="http://schemas.microsoft.com/office/drawing/2010/main" val="0"/>
                          </a:ext>
                        </a:extLst>
                      </a:blip>
                      <a:stretch>
                        <a:fillRect/>
                      </a:stretch>
                    </pic:blipFill>
                    <pic:spPr>
                      <a:xfrm>
                        <a:off x="0" y="0"/>
                        <a:ext cx="6011545" cy="4251960"/>
                      </a:xfrm>
                      <a:prstGeom prst="rect">
                        <a:avLst/>
                      </a:prstGeom>
                    </pic:spPr>
                  </pic:pic>
                </a:graphicData>
              </a:graphic>
            </wp:inline>
          </w:drawing>
        </w:r>
        <w:r w:rsidRPr="00C55687">
          <w:rPr>
            <w:sz w:val="24"/>
            <w:szCs w:val="24"/>
            <w:lang w:val="en-US"/>
          </w:rPr>
          <w:t xml:space="preserve"> </w:t>
        </w:r>
        <w:r>
          <w:rPr>
            <w:sz w:val="24"/>
            <w:szCs w:val="24"/>
            <w:lang w:val="en-US"/>
          </w:rPr>
          <w:t>Figure</w:t>
        </w:r>
        <w:r w:rsidRPr="00525346">
          <w:rPr>
            <w:sz w:val="24"/>
            <w:szCs w:val="24"/>
            <w:lang w:val="en-US"/>
          </w:rPr>
          <w:t xml:space="preserve"> </w:t>
        </w:r>
        <w:r>
          <w:rPr>
            <w:sz w:val="24"/>
            <w:szCs w:val="24"/>
            <w:lang w:val="en-US"/>
          </w:rPr>
          <w:t xml:space="preserve">5: </w:t>
        </w:r>
      </w:ins>
      <w:ins w:id="1084" w:author="rudi" w:date="2014-11-30T22:25:00Z">
        <w:r>
          <w:rPr>
            <w:sz w:val="24"/>
            <w:szCs w:val="24"/>
            <w:lang w:val="en-US"/>
          </w:rPr>
          <w:t>The overall picture of inequality trends in Switzerland</w:t>
        </w:r>
      </w:ins>
      <w:commentRangeEnd w:id="1082"/>
      <w:r w:rsidR="00FF1FBB">
        <w:rPr>
          <w:rStyle w:val="CommentReference"/>
          <w:bCs w:val="0"/>
          <w:lang w:val="de-CH"/>
        </w:rPr>
        <w:commentReference w:id="1082"/>
      </w:r>
    </w:p>
    <w:p w14:paraId="543E8B7B" w14:textId="3ED9B99E" w:rsidR="00C55687" w:rsidRPr="00C55687" w:rsidRDefault="00C55687" w:rsidP="005350F7">
      <w:pPr>
        <w:pStyle w:val="Standard1"/>
        <w:rPr>
          <w:lang w:val="en-US"/>
        </w:rPr>
      </w:pPr>
    </w:p>
    <w:p w14:paraId="3EC42BC2" w14:textId="77777777" w:rsidR="005350F7" w:rsidRPr="00C55687" w:rsidRDefault="005350F7" w:rsidP="005350F7">
      <w:pPr>
        <w:pStyle w:val="Standard1"/>
        <w:rPr>
          <w:lang w:val="en-US"/>
        </w:rPr>
      </w:pPr>
      <w:r w:rsidRPr="00C55687">
        <w:rPr>
          <w:lang w:val="en-US"/>
        </w:rPr>
        <w:t xml:space="preserve"> </w:t>
      </w:r>
    </w:p>
    <w:p w14:paraId="06CF7909" w14:textId="77777777" w:rsidR="005350F7" w:rsidRPr="00C55687" w:rsidRDefault="005350F7" w:rsidP="005350F7">
      <w:pPr>
        <w:pStyle w:val="Standard1"/>
        <w:rPr>
          <w:lang w:val="en-US"/>
        </w:rPr>
      </w:pPr>
      <w:commentRangeStart w:id="1085"/>
      <w:r w:rsidRPr="00C55687">
        <w:rPr>
          <w:lang w:val="en-US"/>
        </w:rPr>
        <w:t xml:space="preserve">An interesting part of the picture are the years around and past the millennium. Between 1997/98 and 2003 we see a gap in the FTA series caused by the change in the swiss tax system. We imputed the gap by canton-wise interpolating income brackets (cantons switched the tax system in different years so we gain at least some information about the trend within the gap). The spike 2001 might be explained by tax tricks: within the period the tax system changed, individuals were able to save taxes by shifting parts of their incomes into this period. The latest periods show some impact of the 2008 financial crisis.  As the incomes include incomes from capital we see a little set-back of the rich percentiles (2008 and 2009), temporarily leading to reversion of the otherwise rising inequality trend that started its rally in the mid nineties. </w:t>
      </w:r>
      <w:commentRangeEnd w:id="1085"/>
      <w:r w:rsidR="00EE3E59">
        <w:rPr>
          <w:rStyle w:val="CommentReference"/>
          <w:rFonts w:ascii="Lucida Sans" w:eastAsia="Lucida Sans" w:hAnsi="Lucida Sans" w:cs="Times New Roman"/>
          <w:color w:val="auto"/>
          <w:lang w:val="de-CH" w:eastAsia="en-US" w:bidi="ar-SA"/>
        </w:rPr>
        <w:commentReference w:id="1085"/>
      </w:r>
    </w:p>
    <w:p w14:paraId="2ECB8564" w14:textId="7425AFC0" w:rsidR="00B14648" w:rsidRPr="00D044CF" w:rsidRDefault="00D85FDF" w:rsidP="00525346">
      <w:pPr>
        <w:rPr>
          <w:lang w:val="en-US"/>
        </w:rPr>
      </w:pPr>
      <w:r>
        <w:rPr>
          <w:rStyle w:val="CommentReference"/>
        </w:rPr>
        <w:commentReference w:id="1086"/>
      </w: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1087" w:name="_Toc399858820"/>
      <w:r w:rsidRPr="00511D21">
        <w:lastRenderedPageBreak/>
        <w:t>Literaturverzeichnis</w:t>
      </w:r>
      <w:bookmarkEnd w:id="1087"/>
    </w:p>
    <w:p w14:paraId="0CE8DB6D" w14:textId="77777777" w:rsidR="00B14648" w:rsidRDefault="00B14648">
      <w:pPr>
        <w:spacing w:line="240" w:lineRule="auto"/>
        <w:rPr>
          <w:rFonts w:eastAsia="Times New Roman"/>
          <w:bCs/>
          <w:sz w:val="28"/>
          <w:szCs w:val="28"/>
        </w:rPr>
      </w:pPr>
      <w:r>
        <w:br w:type="page"/>
      </w:r>
    </w:p>
    <w:p w14:paraId="5C369094" w14:textId="77777777" w:rsidR="00511D21" w:rsidRDefault="00511D21" w:rsidP="00676E3F">
      <w:pPr>
        <w:pStyle w:val="Heading1"/>
      </w:pPr>
      <w:bookmarkStart w:id="1088" w:name="_Toc399858821"/>
      <w:r w:rsidRPr="00511D21">
        <w:lastRenderedPageBreak/>
        <w:t>Anhang</w:t>
      </w:r>
      <w:bookmarkEnd w:id="1088"/>
    </w:p>
    <w:p w14:paraId="34556F82" w14:textId="77777777" w:rsidR="00A0309C" w:rsidRDefault="00A0309C" w:rsidP="00A0309C">
      <w:pPr>
        <w:keepNext/>
      </w:pPr>
      <w:r>
        <w:rPr>
          <w:noProof/>
          <w:lang w:val="en-US"/>
        </w:rPr>
        <w:drawing>
          <wp:inline distT="0" distB="0" distL="0" distR="0" wp14:anchorId="2D430B5A" wp14:editId="00173BFD">
            <wp:extent cx="3687445" cy="3687445"/>
            <wp:effectExtent l="0" t="0" r="8255"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7445" cy="3687445"/>
                    </a:xfrm>
                    <a:prstGeom prst="rect">
                      <a:avLst/>
                    </a:prstGeom>
                    <a:noFill/>
                    <a:ln>
                      <a:noFill/>
                    </a:ln>
                  </pic:spPr>
                </pic:pic>
              </a:graphicData>
            </a:graphic>
          </wp:inline>
        </w:drawing>
      </w:r>
    </w:p>
    <w:p w14:paraId="4CA39DBA" w14:textId="77777777" w:rsidR="00B14648" w:rsidRPr="00A0309C" w:rsidRDefault="00A8628A" w:rsidP="00A0309C">
      <w:pPr>
        <w:pStyle w:val="Caption"/>
        <w:rPr>
          <w:sz w:val="24"/>
          <w:szCs w:val="24"/>
          <w:lang w:val="en-US"/>
        </w:rPr>
      </w:pPr>
      <w:r>
        <w:rPr>
          <w:sz w:val="24"/>
          <w:szCs w:val="24"/>
          <w:lang w:val="en-US"/>
        </w:rPr>
        <w:t>Figure</w:t>
      </w:r>
      <w:r w:rsidR="00A0309C" w:rsidRPr="00A0309C">
        <w:rPr>
          <w:sz w:val="24"/>
          <w:szCs w:val="24"/>
          <w:lang w:val="en-US"/>
        </w:rPr>
        <w:t xml:space="preserve"> </w:t>
      </w:r>
      <w:r w:rsidR="00A0309C" w:rsidRPr="00A0309C">
        <w:rPr>
          <w:sz w:val="24"/>
          <w:szCs w:val="24"/>
          <w:lang w:val="en-US"/>
        </w:rPr>
        <w:fldChar w:fldCharType="begin"/>
      </w:r>
      <w:r w:rsidR="00A0309C" w:rsidRPr="00A0309C">
        <w:rPr>
          <w:sz w:val="24"/>
          <w:szCs w:val="24"/>
          <w:lang w:val="en-US"/>
        </w:rPr>
        <w:instrText xml:space="preserve"> SEQ Abbildung \* ARABIC </w:instrText>
      </w:r>
      <w:r w:rsidR="00A0309C" w:rsidRPr="00A0309C">
        <w:rPr>
          <w:sz w:val="24"/>
          <w:szCs w:val="24"/>
          <w:lang w:val="en-US"/>
        </w:rPr>
        <w:fldChar w:fldCharType="separate"/>
      </w:r>
      <w:r w:rsidR="00A0309C" w:rsidRPr="00A0309C">
        <w:rPr>
          <w:sz w:val="24"/>
          <w:szCs w:val="24"/>
          <w:lang w:val="en-US"/>
        </w:rPr>
        <w:t>6</w:t>
      </w:r>
      <w:r w:rsidR="00A0309C" w:rsidRPr="00A0309C">
        <w:rPr>
          <w:sz w:val="24"/>
          <w:szCs w:val="24"/>
          <w:lang w:val="en-US"/>
        </w:rPr>
        <w:fldChar w:fldCharType="end"/>
      </w:r>
      <w:r w:rsidR="00A0309C">
        <w:rPr>
          <w:sz w:val="24"/>
          <w:szCs w:val="24"/>
          <w:lang w:val="en-US"/>
        </w:rPr>
        <w:t>: Bias variation by time and cantons</w:t>
      </w:r>
    </w:p>
    <w:sectPr w:rsidR="00B14648" w:rsidRPr="00A0309C" w:rsidSect="00A54C2F">
      <w:headerReference w:type="default" r:id="rId20"/>
      <w:footerReference w:type="default" r:id="rId21"/>
      <w:headerReference w:type="first" r:id="rId22"/>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ümbelin Oliver" w:date="2014-12-12T17:56:00Z" w:initials="HO">
    <w:p w14:paraId="0E04DB79" w14:textId="090E3E3A" w:rsidR="00FE7326" w:rsidRDefault="00FE7326">
      <w:pPr>
        <w:pStyle w:val="CommentText"/>
      </w:pPr>
      <w:r>
        <w:rPr>
          <w:rStyle w:val="CommentReference"/>
        </w:rPr>
        <w:annotationRef/>
      </w:r>
      <w:r>
        <w:t>Am Ende schauen, ob es den Hinweis zu Trend braucht oder nicht.</w:t>
      </w:r>
    </w:p>
  </w:comment>
  <w:comment w:id="2" w:author="Hümbelin Oliver" w:date="2014-12-12T17:56:00Z" w:initials="HO">
    <w:p w14:paraId="10E98F3B" w14:textId="4A4F0431" w:rsidR="00FE7326" w:rsidRPr="00054AC8" w:rsidRDefault="00FE7326">
      <w:pPr>
        <w:pStyle w:val="CommentText"/>
      </w:pPr>
      <w:r>
        <w:rPr>
          <w:rStyle w:val="CommentReference"/>
        </w:rPr>
        <w:annotationRef/>
      </w:r>
      <w:r w:rsidRPr="00420B5B">
        <w:t>1945 bis 20</w:t>
      </w:r>
      <w:r w:rsidRPr="00054AC8">
        <w:t>11</w:t>
      </w:r>
    </w:p>
    <w:p w14:paraId="5474C512" w14:textId="426EB875" w:rsidR="00FE7326" w:rsidRPr="00054AC8" w:rsidRDefault="00FE7326">
      <w:pPr>
        <w:pStyle w:val="CommentText"/>
      </w:pPr>
      <w:r w:rsidRPr="00054AC8">
        <w:t>Oder from 1920. Finalisieren.</w:t>
      </w:r>
    </w:p>
  </w:comment>
  <w:comment w:id="3" w:author="rudi" w:date="2014-12-12T17:56:00Z" w:initials="r">
    <w:p w14:paraId="38A64564" w14:textId="7D8617BE" w:rsidR="00FE7326" w:rsidRDefault="00FE7326">
      <w:pPr>
        <w:pStyle w:val="CommentText"/>
      </w:pPr>
      <w:r>
        <w:rPr>
          <w:rStyle w:val="CommentReference"/>
        </w:rPr>
        <w:annotationRef/>
      </w:r>
      <w:r>
        <w:t>Man könnte ganz dreist auch 1917 schreiben</w:t>
      </w:r>
    </w:p>
  </w:comment>
  <w:comment w:id="9" w:author="Hümbelin Oliver" w:date="2014-12-12T17:56:00Z" w:initials="HO">
    <w:p w14:paraId="091B6442" w14:textId="276EAAEB" w:rsidR="00FE7326" w:rsidRPr="00EA022C" w:rsidRDefault="00FE7326">
      <w:pPr>
        <w:pStyle w:val="CommentText"/>
        <w:rPr>
          <w:lang w:val="en-US"/>
        </w:rPr>
      </w:pPr>
      <w:r>
        <w:rPr>
          <w:rStyle w:val="CommentReference"/>
        </w:rPr>
        <w:annotationRef/>
      </w:r>
      <w:r w:rsidRPr="00EA022C">
        <w:rPr>
          <w:lang w:val="en-US"/>
        </w:rPr>
        <w:t xml:space="preserve">a data source, that are available </w:t>
      </w:r>
      <w:r>
        <w:rPr>
          <w:lang w:val="en-US"/>
        </w:rPr>
        <w:t>for long timeperiods in many countries</w:t>
      </w:r>
    </w:p>
  </w:comment>
  <w:comment w:id="10" w:author="rudi" w:date="2014-12-12T17:56:00Z" w:initials="r">
    <w:p w14:paraId="07A73C1C" w14:textId="2DBE200F" w:rsidR="00FE7326" w:rsidRPr="00054AC8" w:rsidRDefault="00FE7326">
      <w:pPr>
        <w:pStyle w:val="CommentText"/>
        <w:rPr>
          <w:lang w:val="en-US"/>
        </w:rPr>
      </w:pPr>
      <w:r>
        <w:rPr>
          <w:rStyle w:val="CommentReference"/>
        </w:rPr>
        <w:annotationRef/>
      </w:r>
      <w:r>
        <w:t xml:space="preserve">wollen wirs wirklich s konkret? Das liest sich als teaser text relativ schwer wenn man so direkt einsteigt. </w:t>
      </w:r>
      <w:r w:rsidRPr="00054AC8">
        <w:rPr>
          <w:lang w:val="en-US"/>
        </w:rPr>
        <w:t>Evtleher allgemein und dann ein paar ergebnisse: „We show that tax data is superior to survey data and the most impportant decision fr researches ist o include non taed persones…</w:t>
      </w:r>
    </w:p>
  </w:comment>
  <w:comment w:id="89" w:author="Hümbelin Oliver" w:date="2014-12-12T17:56:00Z" w:initials="HO">
    <w:p w14:paraId="15BDD5BC" w14:textId="314D50DB" w:rsidR="00FE7326" w:rsidRDefault="00FE7326">
      <w:pPr>
        <w:pStyle w:val="CommentText"/>
      </w:pPr>
      <w:r>
        <w:rPr>
          <w:rStyle w:val="CommentReference"/>
        </w:rPr>
        <w:annotationRef/>
      </w:r>
      <w:r>
        <w:t>Zahlen anpassen für HABE</w:t>
      </w:r>
    </w:p>
  </w:comment>
  <w:comment w:id="93" w:author="Hümbelin Oliver" w:date="2014-12-12T17:56:00Z" w:initials="HO">
    <w:p w14:paraId="3FE23E9E" w14:textId="54D679F4" w:rsidR="00FE7326" w:rsidRDefault="00FE7326">
      <w:pPr>
        <w:pStyle w:val="CommentText"/>
      </w:pPr>
      <w:r>
        <w:rPr>
          <w:rStyle w:val="CommentReference"/>
        </w:rPr>
        <w:annotationRef/>
      </w:r>
      <w:r>
        <w:t>Anpassen wenn es sitzt.</w:t>
      </w:r>
    </w:p>
  </w:comment>
  <w:comment w:id="123" w:author="Hümbelin Oliver" w:date="2014-12-12T17:56:00Z" w:initials="HO">
    <w:p w14:paraId="3069EF70" w14:textId="62C05299" w:rsidR="00FE7326" w:rsidRDefault="00FE7326">
      <w:pPr>
        <w:pStyle w:val="CommentText"/>
      </w:pPr>
      <w:r>
        <w:rPr>
          <w:rStyle w:val="CommentReference"/>
        </w:rPr>
        <w:annotationRef/>
      </w:r>
      <w:r>
        <w:t>Übereinstimmung mit Plot. Gross und Kleinschreibung beachtung.</w:t>
      </w:r>
    </w:p>
  </w:comment>
  <w:comment w:id="124" w:author="Hümbelin Oliver" w:date="2014-12-12T17:56:00Z" w:initials="HO">
    <w:p w14:paraId="750E97F9" w14:textId="37DB5C3B" w:rsidR="00FE7326" w:rsidRDefault="00FE7326">
      <w:pPr>
        <w:pStyle w:val="CommentText"/>
      </w:pPr>
      <w:r>
        <w:rPr>
          <w:rStyle w:val="CommentReference"/>
        </w:rPr>
        <w:annotationRef/>
      </w:r>
      <w:r>
        <w:t>Ich hab die Zeiträume gestrichen, weil das in den Plots ja jeweils ersichtlich ist. Das die Tabelle übersichtlicher</w:t>
      </w:r>
    </w:p>
  </w:comment>
  <w:comment w:id="129" w:author="Hümbelin Oliver" w:date="2014-12-12T17:56:00Z" w:initials="HO">
    <w:p w14:paraId="072DB17F" w14:textId="16457FE1" w:rsidR="00FE7326" w:rsidRDefault="00FE7326">
      <w:pPr>
        <w:pStyle w:val="CommentText"/>
      </w:pPr>
      <w:r>
        <w:rPr>
          <w:rStyle w:val="CommentReference"/>
        </w:rPr>
        <w:annotationRef/>
      </w:r>
      <w:r>
        <w:t>Übereinstimmung mit Plot</w:t>
      </w:r>
    </w:p>
  </w:comment>
  <w:comment w:id="132" w:author="Hümbelin Oliver" w:date="2014-12-12T17:56:00Z" w:initials="HO">
    <w:p w14:paraId="7261D295" w14:textId="66F79A63" w:rsidR="00FE7326" w:rsidRDefault="00FE7326">
      <w:pPr>
        <w:pStyle w:val="CommentText"/>
      </w:pPr>
      <w:r>
        <w:rPr>
          <w:rStyle w:val="CommentReference"/>
        </w:rPr>
        <w:annotationRef/>
      </w:r>
      <w:r>
        <w:t>Es ist eigentlich nicht logisch hier ausnahmsweise mit dem netincome zu rechnen.</w:t>
      </w:r>
    </w:p>
  </w:comment>
  <w:comment w:id="144" w:author="Hümbelin Oliver" w:date="2014-12-12T17:56:00Z" w:initials="HO">
    <w:p w14:paraId="373EF89A" w14:textId="6969FB9E" w:rsidR="00FE7326" w:rsidRDefault="00FE7326">
      <w:pPr>
        <w:pStyle w:val="CommentText"/>
      </w:pPr>
      <w:r>
        <w:rPr>
          <w:rStyle w:val="CommentReference"/>
        </w:rPr>
        <w:annotationRef/>
      </w:r>
      <w:r>
        <w:t>Stimmt das</w:t>
      </w:r>
    </w:p>
  </w:comment>
  <w:comment w:id="148" w:author="Hümbelin Oliver" w:date="2014-12-12T17:56:00Z" w:initials="HO">
    <w:p w14:paraId="64C16AAF" w14:textId="2D14FCFA" w:rsidR="00FE7326" w:rsidRDefault="00FE7326">
      <w:pPr>
        <w:pStyle w:val="CommentText"/>
      </w:pPr>
      <w:r>
        <w:rPr>
          <w:rStyle w:val="CommentReference"/>
        </w:rPr>
        <w:annotationRef/>
      </w:r>
      <w:r>
        <w:t xml:space="preserve">Plot: Überschrift abstimmen, gross und Kleinschreibung, tax period mit year ersetzen, Legende deckt  Linie ab, G  </w:t>
      </w:r>
    </w:p>
  </w:comment>
  <w:comment w:id="211" w:author="Hümbelin Oliver" w:date="2014-12-12T17:56:00Z" w:initials="HO">
    <w:p w14:paraId="3513BB4F" w14:textId="5BAD1202" w:rsidR="00FE7326" w:rsidRDefault="00FE7326">
      <w:pPr>
        <w:pStyle w:val="CommentText"/>
      </w:pPr>
      <w:r>
        <w:rPr>
          <w:rStyle w:val="CommentReference"/>
        </w:rPr>
        <w:annotationRef/>
      </w:r>
      <w:r>
        <w:t>1942/43</w:t>
      </w:r>
    </w:p>
  </w:comment>
  <w:comment w:id="548" w:author="Hümbelin Oliver" w:date="2014-12-12T17:56:00Z" w:initials="HO">
    <w:p w14:paraId="2BD6FA53" w14:textId="1EDFCBCD" w:rsidR="00FE7326" w:rsidRDefault="00FE7326">
      <w:pPr>
        <w:pStyle w:val="CommentText"/>
      </w:pPr>
      <w:r>
        <w:rPr>
          <w:rStyle w:val="CommentReference"/>
        </w:rPr>
        <w:annotationRef/>
      </w:r>
      <w:r>
        <w:t>Generell die verwendeten Packete bennen oder streichen. Ich bin für die Benennung der Packet, das bringt den Autoren Zitationspunkte ;-)</w:t>
      </w:r>
    </w:p>
  </w:comment>
  <w:comment w:id="747" w:author="Hümbelin Oliver" w:date="2014-12-12T17:56:00Z" w:initials="HO">
    <w:p w14:paraId="36864589" w14:textId="490C4006" w:rsidR="00FE7326" w:rsidRDefault="00FE7326">
      <w:pPr>
        <w:pStyle w:val="CommentText"/>
      </w:pPr>
      <w:r>
        <w:rPr>
          <w:rStyle w:val="CommentReference"/>
        </w:rPr>
        <w:annotationRef/>
      </w:r>
      <w:r>
        <w:t>Wie genau? Es müsste ein Scale shift sein, damit es Gini indifferent ist. Gini’s unten sind ohne shift gerechnet (sollte ja keine Rolle spielen).</w:t>
      </w:r>
    </w:p>
  </w:comment>
  <w:comment w:id="768" w:author="Hümbelin Oliver" w:date="2014-12-12T17:56:00Z" w:initials="HO">
    <w:p w14:paraId="04BEE956" w14:textId="43EA23FD" w:rsidR="00FE7326" w:rsidRDefault="00FE7326">
      <w:pPr>
        <w:pStyle w:val="CommentText"/>
      </w:pPr>
      <w:r>
        <w:rPr>
          <w:rStyle w:val="CommentReference"/>
        </w:rPr>
        <w:annotationRef/>
      </w:r>
      <w:r>
        <w:t>Der Unterschied ist schon krass. Irgendwie fast fraglich, ob man das überhaupt bringen soll…</w:t>
      </w:r>
    </w:p>
  </w:comment>
  <w:comment w:id="791" w:author="rudi" w:date="2014-12-12T17:56:00Z" w:initials="r">
    <w:p w14:paraId="5BE92C1D" w14:textId="408252AB" w:rsidR="00FE7326" w:rsidRDefault="00FE7326">
      <w:pPr>
        <w:pStyle w:val="CommentText"/>
      </w:pPr>
      <w:r>
        <w:rPr>
          <w:rStyle w:val="CommentReference"/>
        </w:rPr>
        <w:annotationRef/>
      </w:r>
      <w:r>
        <w:t xml:space="preserve">Vielleicht stiftet 1994 auch verwirrung (bens „gemischtwarenladen“). Man könnte überlegen nur 2010 zu nehmen. Man verliert dann aber die punchline, dass die specialcases heute mehr reiche sind als früher. Man könnte es aber auch vom vorgehen her so verkaufen das man zwei zeitpunkte vergleichen will (statt zu sagen man macht das weil man nix anderes hat) </w:t>
      </w:r>
    </w:p>
  </w:comment>
  <w:comment w:id="828" w:author="rudi" w:date="2014-12-12T17:56:00Z" w:initials="r">
    <w:p w14:paraId="77427B80" w14:textId="4C3E87EF" w:rsidR="00FE7326" w:rsidRDefault="00FE7326">
      <w:pPr>
        <w:pStyle w:val="CommentText"/>
      </w:pPr>
      <w:r>
        <w:rPr>
          <w:rStyle w:val="CommentReference"/>
        </w:rPr>
        <w:annotationRef/>
      </w:r>
      <w:r>
        <w:t xml:space="preserve">Das schwebt noch irgendwie frei im text. Ich glaube als uninformed reader weiss man erstmal nicht warum das jetzt kommt. Verwirrend finde ich auch die formulierung „drops from 94 to 33“ klingt nach zeitreise irgendwie </w:t>
      </w:r>
      <w:r>
        <w:sym w:font="Wingdings" w:char="F04A"/>
      </w:r>
    </w:p>
  </w:comment>
  <w:comment w:id="869" w:author="rudi" w:date="2014-12-12T17:56:00Z" w:initials="r">
    <w:p w14:paraId="06215A0E" w14:textId="0BFD2C4D" w:rsidR="00FE7326" w:rsidRDefault="00FE7326">
      <w:pPr>
        <w:pStyle w:val="CommentText"/>
      </w:pPr>
      <w:r>
        <w:rPr>
          <w:rStyle w:val="CommentReference"/>
        </w:rPr>
        <w:annotationRef/>
      </w:r>
      <w:r>
        <w:t>In figure 4 haben wir keine grafik ohne location shift. Ich denke es reicht die zwei medians zu berichten (grafik ohne shift ist weird) um das problem zu zeigen und dann den shape effekt zu plotten</w:t>
      </w:r>
    </w:p>
  </w:comment>
  <w:comment w:id="890" w:author="rudi" w:date="2014-12-12T17:56:00Z" w:initials="r">
    <w:p w14:paraId="52E65BE0" w14:textId="524A6F40" w:rsidR="00FE7326" w:rsidRDefault="00FE7326">
      <w:pPr>
        <w:pStyle w:val="CommentText"/>
      </w:pPr>
      <w:r>
        <w:rPr>
          <w:rStyle w:val="CommentReference"/>
        </w:rPr>
        <w:annotationRef/>
      </w:r>
      <w:r>
        <w:t>Habe hier mal das glatte gegenteil geschrieben. Bias geht in beide richtungen (nur mittelstand ist überrepräsentiert)</w:t>
      </w:r>
    </w:p>
  </w:comment>
  <w:comment w:id="904" w:author="Hümbelin Oliver" w:date="2014-12-12T17:56:00Z" w:initials="HO">
    <w:p w14:paraId="7FB8101A" w14:textId="77777777" w:rsidR="00FF1FBB" w:rsidRDefault="00AC65FF">
      <w:pPr>
        <w:pStyle w:val="CommentText"/>
      </w:pPr>
      <w:r>
        <w:rPr>
          <w:rStyle w:val="CommentReference"/>
        </w:rPr>
        <w:annotationRef/>
      </w:r>
      <w:r>
        <w:t>Beschriftungen gleich machen wie in Übersichtstabelle</w:t>
      </w:r>
      <w:r w:rsidR="00FF1FBB">
        <w:t>.</w:t>
      </w:r>
    </w:p>
    <w:p w14:paraId="3417B496" w14:textId="659032B0" w:rsidR="00AC65FF" w:rsidRDefault="00FF1FBB" w:rsidP="00FF1FBB">
      <w:pPr>
        <w:pStyle w:val="CommentText"/>
        <w:numPr>
          <w:ilvl w:val="0"/>
          <w:numId w:val="19"/>
        </w:numPr>
        <w:rPr>
          <w:lang w:val="en-US"/>
        </w:rPr>
      </w:pPr>
      <w:r w:rsidRPr="00FF1FBB">
        <w:rPr>
          <w:lang w:val="en-US"/>
        </w:rPr>
        <w:t xml:space="preserve">Anstatt „Using net, taxable or taxed income“ </w:t>
      </w:r>
      <w:r>
        <w:rPr>
          <w:lang w:val="en-US"/>
        </w:rPr>
        <w:t>NEU: Income definitions within tax data</w:t>
      </w:r>
    </w:p>
    <w:p w14:paraId="6B493154" w14:textId="33579FEB" w:rsidR="00FF1FBB" w:rsidRDefault="00FF1FBB" w:rsidP="00FF1FBB">
      <w:pPr>
        <w:pStyle w:val="CommentText"/>
        <w:numPr>
          <w:ilvl w:val="0"/>
          <w:numId w:val="19"/>
        </w:numPr>
        <w:rPr>
          <w:lang w:val="en-US"/>
        </w:rPr>
      </w:pPr>
      <w:r>
        <w:rPr>
          <w:lang w:val="en-US"/>
        </w:rPr>
        <w:t xml:space="preserve"> Anstatt: “How to treat non-taxed” Influence of non-taxed + legend anders:</w:t>
      </w:r>
    </w:p>
    <w:p w14:paraId="012CEB9D" w14:textId="3CA4B6E8" w:rsidR="00FF1FBB" w:rsidRDefault="00FF1FBB" w:rsidP="00FF1FBB">
      <w:pPr>
        <w:pStyle w:val="CommentText"/>
        <w:numPr>
          <w:ilvl w:val="0"/>
          <w:numId w:val="19"/>
        </w:numPr>
        <w:rPr>
          <w:lang w:val="en-US"/>
        </w:rPr>
      </w:pPr>
      <w:r>
        <w:rPr>
          <w:lang w:val="en-US"/>
        </w:rPr>
        <w:t xml:space="preserve"> Without zeros = only taxed</w:t>
      </w:r>
    </w:p>
    <w:p w14:paraId="596CC3E9" w14:textId="106A9E90" w:rsidR="00FF1FBB" w:rsidRDefault="00FF1FBB" w:rsidP="00FF1FBB">
      <w:pPr>
        <w:pStyle w:val="CommentText"/>
        <w:numPr>
          <w:ilvl w:val="0"/>
          <w:numId w:val="19"/>
        </w:numPr>
        <w:rPr>
          <w:lang w:val="en-US"/>
        </w:rPr>
      </w:pPr>
      <w:r>
        <w:rPr>
          <w:lang w:val="en-US"/>
        </w:rPr>
        <w:t xml:space="preserve"> Including zeros = including non-taxed with zero income</w:t>
      </w:r>
    </w:p>
    <w:p w14:paraId="24BA0BFD" w14:textId="6551AFE2" w:rsidR="00FF1FBB" w:rsidRPr="00FF1FBB" w:rsidRDefault="00FF1FBB" w:rsidP="00FF1FBB">
      <w:pPr>
        <w:pStyle w:val="CommentText"/>
        <w:numPr>
          <w:ilvl w:val="0"/>
          <w:numId w:val="19"/>
        </w:numPr>
        <w:rPr>
          <w:lang w:val="en-US"/>
        </w:rPr>
      </w:pPr>
      <w:r>
        <w:rPr>
          <w:lang w:val="en-US"/>
        </w:rPr>
        <w:t xml:space="preserve"> </w:t>
      </w:r>
    </w:p>
  </w:comment>
  <w:comment w:id="907" w:author="Hümbelin Oliver" w:date="2014-12-12T17:56:00Z" w:initials="HO">
    <w:p w14:paraId="6A9D4CBD" w14:textId="77777777" w:rsidR="00FE7326" w:rsidRDefault="00FE7326">
      <w:pPr>
        <w:pStyle w:val="CommentText"/>
      </w:pPr>
      <w:r>
        <w:rPr>
          <w:rStyle w:val="CommentReference"/>
        </w:rPr>
        <w:annotationRef/>
      </w:r>
      <w:r>
        <w:t>y- Skala und Zeitachse einheitlich machen</w:t>
      </w:r>
    </w:p>
  </w:comment>
  <w:comment w:id="929" w:author="Hümbelin Oliver" w:date="2014-12-12T17:56:00Z" w:initials="HO">
    <w:p w14:paraId="25C88828" w14:textId="7158FCB4" w:rsidR="00FE7326" w:rsidRDefault="00FE7326" w:rsidP="00525346">
      <w:pPr>
        <w:pStyle w:val="CommentText"/>
        <w:rPr>
          <w:rStyle w:val="CommentReference"/>
        </w:rPr>
      </w:pPr>
      <w:r>
        <w:rPr>
          <w:rStyle w:val="CommentReference"/>
        </w:rPr>
        <w:t>Anmerkungen im Uhrzeigersinn oben rechts startend durchnummeriert.</w:t>
      </w:r>
    </w:p>
    <w:p w14:paraId="44479F71" w14:textId="01747A64" w:rsidR="00FE7326" w:rsidRDefault="00FE7326" w:rsidP="00525346">
      <w:pPr>
        <w:pStyle w:val="CommentText"/>
        <w:rPr>
          <w:rStyle w:val="CommentReference"/>
        </w:rPr>
      </w:pPr>
      <w:r>
        <w:rPr>
          <w:rStyle w:val="CommentReference"/>
        </w:rPr>
        <w:t>Es scheint mir als Referenz sollte immer die allgemeine Gruppe innerhalb der Steuerdaten sein und diese Gruppe sollte im subtitel als erstes erwähnt werden</w:t>
      </w:r>
    </w:p>
    <w:p w14:paraId="0ABC897F" w14:textId="77777777" w:rsidR="00FE7326" w:rsidRDefault="00FE7326" w:rsidP="00525346">
      <w:pPr>
        <w:pStyle w:val="CommentText"/>
        <w:rPr>
          <w:rStyle w:val="CommentReference"/>
        </w:rPr>
      </w:pPr>
    </w:p>
    <w:p w14:paraId="1D5F7004" w14:textId="07BBE768" w:rsidR="00FE7326" w:rsidRPr="00694009" w:rsidRDefault="00FE7326" w:rsidP="00AD2490">
      <w:pPr>
        <w:pStyle w:val="CommentText"/>
        <w:numPr>
          <w:ilvl w:val="0"/>
          <w:numId w:val="11"/>
        </w:numPr>
        <w:rPr>
          <w:rStyle w:val="CommentReference"/>
          <w:sz w:val="20"/>
          <w:szCs w:val="20"/>
        </w:rPr>
      </w:pPr>
      <w:r>
        <w:rPr>
          <w:rStyle w:val="CommentReference"/>
        </w:rPr>
        <w:t xml:space="preserve"> Passt</w:t>
      </w:r>
    </w:p>
    <w:p w14:paraId="6B7606A4" w14:textId="15A8408E" w:rsidR="00FE7326" w:rsidRPr="007572D8" w:rsidRDefault="00FE7326" w:rsidP="00AD2490">
      <w:pPr>
        <w:pStyle w:val="CommentText"/>
        <w:numPr>
          <w:ilvl w:val="0"/>
          <w:numId w:val="11"/>
        </w:numPr>
      </w:pPr>
      <w:r w:rsidRPr="007572D8">
        <w:t xml:space="preserve"> Only normal vs including special cases / Referenz only normal </w:t>
      </w:r>
      <w:r>
        <w:rPr>
          <w:sz w:val="18"/>
        </w:rPr>
        <w:t>(ginge theoretisch auch so wir</w:t>
      </w:r>
      <w:r w:rsidRPr="007572D8">
        <w:rPr>
          <w:sz w:val="18"/>
        </w:rPr>
        <w:t xml:space="preserve"> sollten aber durchgehend konsistent bleiben</w:t>
      </w:r>
      <w:r>
        <w:rPr>
          <w:sz w:val="18"/>
        </w:rPr>
        <w:t xml:space="preserve"> und alles in Tabellen Grafiken und Text gleich bennen</w:t>
      </w:r>
      <w:r w:rsidRPr="007572D8">
        <w:rPr>
          <w:sz w:val="18"/>
        </w:rPr>
        <w:t>)</w:t>
      </w:r>
    </w:p>
    <w:p w14:paraId="4EA761DD" w14:textId="0F0DA7AF" w:rsidR="00FE7326" w:rsidRPr="00A54E56" w:rsidRDefault="00FE7326" w:rsidP="00AD2490">
      <w:pPr>
        <w:pStyle w:val="CommentText"/>
        <w:numPr>
          <w:ilvl w:val="0"/>
          <w:numId w:val="11"/>
        </w:numPr>
        <w:rPr>
          <w:lang w:val="en-US"/>
        </w:rPr>
      </w:pPr>
      <w:r w:rsidRPr="007572D8">
        <w:t xml:space="preserve"> </w:t>
      </w:r>
      <w:r>
        <w:rPr>
          <w:lang w:val="en-US"/>
        </w:rPr>
        <w:t>Ditto</w:t>
      </w:r>
    </w:p>
    <w:p w14:paraId="5B99F019" w14:textId="46C02B85" w:rsidR="00FE7326" w:rsidRPr="00A54E56" w:rsidRDefault="00FE7326" w:rsidP="00AD2490">
      <w:pPr>
        <w:pStyle w:val="CommentText"/>
        <w:numPr>
          <w:ilvl w:val="0"/>
          <w:numId w:val="11"/>
        </w:numPr>
        <w:rPr>
          <w:lang w:val="en-US"/>
        </w:rPr>
      </w:pPr>
      <w:r>
        <w:t xml:space="preserve"> Wieso gibt es unten den Knick? </w:t>
      </w:r>
      <w:r w:rsidRPr="00A54E56">
        <w:rPr>
          <w:lang w:val="en-US"/>
        </w:rPr>
        <w:t xml:space="preserve">Taxable income nicht primary income. </w:t>
      </w:r>
      <w:r>
        <w:rPr>
          <w:lang w:val="en-US"/>
        </w:rPr>
        <w:t>Oder?</w:t>
      </w:r>
    </w:p>
    <w:p w14:paraId="0F8415FA" w14:textId="77777777" w:rsidR="00FE7326" w:rsidRPr="00694009" w:rsidRDefault="00FE7326" w:rsidP="00AC0437">
      <w:pPr>
        <w:pStyle w:val="CommentText"/>
      </w:pPr>
    </w:p>
  </w:comment>
  <w:comment w:id="930" w:author="rudi" w:date="2014-12-12T17:56:00Z" w:initials="r">
    <w:p w14:paraId="5B0C5768" w14:textId="25D9CFAB" w:rsidR="00FE7326" w:rsidRDefault="00FE7326">
      <w:pPr>
        <w:pStyle w:val="CommentText"/>
      </w:pPr>
      <w:r>
        <w:rPr>
          <w:rStyle w:val="CommentReference"/>
        </w:rPr>
        <w:annotationRef/>
      </w:r>
      <w:r>
        <w:t>Diskutieren wir nochmal</w:t>
      </w:r>
    </w:p>
  </w:comment>
  <w:comment w:id="932" w:author="Hümbelin Oliver" w:date="2014-12-12T17:56:00Z" w:initials="HO">
    <w:p w14:paraId="2934BDFB" w14:textId="640FB54C" w:rsidR="0025780F" w:rsidRDefault="0025780F">
      <w:pPr>
        <w:pStyle w:val="CommentText"/>
      </w:pPr>
      <w:r>
        <w:rPr>
          <w:rStyle w:val="CommentReference"/>
        </w:rPr>
        <w:annotationRef/>
      </w:r>
    </w:p>
  </w:comment>
  <w:comment w:id="1004" w:author="Hümbelin Oliver" w:date="2014-12-12T17:56:00Z" w:initials="HO">
    <w:p w14:paraId="09D56C70" w14:textId="1EAFC57C" w:rsidR="00FF1FBB" w:rsidRDefault="00FF1FBB">
      <w:pPr>
        <w:pStyle w:val="CommentText"/>
      </w:pPr>
      <w:r>
        <w:rPr>
          <w:rStyle w:val="CommentReference"/>
        </w:rPr>
        <w:annotationRef/>
      </w:r>
      <w:r>
        <w:t>Kann man auch mit minor, major, crucial machen. Aber wo setzen wir die Grenze?</w:t>
      </w:r>
    </w:p>
  </w:comment>
  <w:comment w:id="1020" w:author="Hümbelin Oliver" w:date="2014-12-12T17:56:00Z" w:initials="HO">
    <w:p w14:paraId="7AD4A0E7" w14:textId="12B3EDA5" w:rsidR="00AC65FF" w:rsidRDefault="00AC65FF">
      <w:pPr>
        <w:pStyle w:val="CommentText"/>
      </w:pPr>
      <w:r>
        <w:rPr>
          <w:rStyle w:val="CommentReference"/>
        </w:rPr>
        <w:annotationRef/>
      </w:r>
      <w:r>
        <w:t>Kriegen wir hier auch eine Differenz geplottet? Differenz zwischen den Jahresdifferenzen, oder so… Dann müsste man die Spaltenbeschriftung wieder anpassen. Oder sollen wir diese Area auslassen?</w:t>
      </w:r>
    </w:p>
  </w:comment>
  <w:comment w:id="1051" w:author="Hümbelin Oliver" w:date="2014-12-12T17:56:00Z" w:initials="HO">
    <w:p w14:paraId="328A13C7" w14:textId="5837DF71" w:rsidR="00AC65FF" w:rsidRDefault="00AC65FF">
      <w:pPr>
        <w:pStyle w:val="CommentText"/>
      </w:pPr>
      <w:r>
        <w:rPr>
          <w:rStyle w:val="CommentReference"/>
        </w:rPr>
        <w:annotationRef/>
      </w:r>
      <w:r>
        <w:t>Stimmen die 0.14 hier?</w:t>
      </w:r>
      <w:r w:rsidR="00FF1FBB">
        <w:t xml:space="preserve"> </w:t>
      </w:r>
    </w:p>
  </w:comment>
  <w:comment w:id="1055" w:author="Hümbelin Oliver" w:date="2014-12-12T17:56:00Z" w:initials="HO">
    <w:p w14:paraId="7A68EF96" w14:textId="6019AEFA" w:rsidR="004F2A66" w:rsidRDefault="004F2A66">
      <w:pPr>
        <w:pStyle w:val="CommentText"/>
      </w:pPr>
      <w:r>
        <w:rPr>
          <w:rStyle w:val="CommentReference"/>
        </w:rPr>
        <w:annotationRef/>
      </w:r>
      <w:r>
        <w:t>Stärker an Tabelle anbinden und „wichtige“ von Unwichtigen Issues trennen</w:t>
      </w:r>
    </w:p>
  </w:comment>
  <w:comment w:id="1060" w:author="Hümbelin Oliver" w:date="2014-12-12T17:56:00Z" w:initials="HO">
    <w:p w14:paraId="0566E6A3" w14:textId="4C949019" w:rsidR="004F2A66" w:rsidRDefault="004F2A66">
      <w:pPr>
        <w:pStyle w:val="CommentText"/>
      </w:pPr>
      <w:r>
        <w:rPr>
          <w:rStyle w:val="CommentReference"/>
        </w:rPr>
        <w:annotationRef/>
      </w:r>
      <w:r>
        <w:t>Hier könnte man auf die kantonalen daten Verweisen und anmerken, dass einige kritische Punkte damit behoben sind, aber die Reihen dafür nicht so weit zurück reichen.</w:t>
      </w:r>
    </w:p>
  </w:comment>
  <w:comment w:id="1082" w:author="Hümbelin Oliver" w:date="2014-12-12T17:56:00Z" w:initials="HO">
    <w:p w14:paraId="7283D122" w14:textId="3EF15ABD" w:rsidR="00FF1FBB" w:rsidRDefault="00FF1FBB">
      <w:pPr>
        <w:pStyle w:val="CommentText"/>
      </w:pPr>
      <w:r>
        <w:rPr>
          <w:rStyle w:val="CommentReference"/>
        </w:rPr>
        <w:annotationRef/>
      </w:r>
      <w:r w:rsidR="004F2A66">
        <w:t>Nur Reihe mit Nullern zeigen? Weil wir vorher sagen, die non-taxed sind das wichtigste Issue… Zumindest muss man ein bisschen begründen, wieso genau diese Reihe gezeigt wird. Reihe erst ab 1940 starten</w:t>
      </w:r>
      <w:r w:rsidR="00EE3E59">
        <w:t>.</w:t>
      </w:r>
    </w:p>
    <w:p w14:paraId="05C3ADDB" w14:textId="77777777" w:rsidR="00EE3E59" w:rsidRDefault="00EE3E59">
      <w:pPr>
        <w:pStyle w:val="CommentText"/>
      </w:pPr>
    </w:p>
    <w:p w14:paraId="4C32D6A2" w14:textId="4CEB6033" w:rsidR="00EE3E59" w:rsidRDefault="00EE3E59">
      <w:pPr>
        <w:pStyle w:val="CommentText"/>
      </w:pPr>
      <w:r>
        <w:t>Die imputed Sache von Ben würde ich weglassen. Das kommt so aus dem nichts.</w:t>
      </w:r>
    </w:p>
    <w:p w14:paraId="5C9ABBC2" w14:textId="77777777" w:rsidR="004F2A66" w:rsidRDefault="004F2A66">
      <w:pPr>
        <w:pStyle w:val="CommentText"/>
      </w:pPr>
    </w:p>
  </w:comment>
  <w:comment w:id="1085" w:author="Hümbelin Oliver" w:date="2014-12-12T17:56:00Z" w:initials="HO">
    <w:p w14:paraId="2324FC9A" w14:textId="46A4512F" w:rsidR="00EE3E59" w:rsidRDefault="00EE3E59">
      <w:pPr>
        <w:pStyle w:val="CommentText"/>
      </w:pPr>
      <w:r>
        <w:rPr>
          <w:rStyle w:val="CommentReference"/>
        </w:rPr>
        <w:annotationRef/>
      </w:r>
      <w:r>
        <w:t>Hier könnte man da die Reldist Ergebnisse mit den Polaritätsindizes wieder aufnehmen.</w:t>
      </w:r>
    </w:p>
    <w:p w14:paraId="7CD65C6A" w14:textId="77777777" w:rsidR="00EE3E59" w:rsidRDefault="00EE3E59">
      <w:pPr>
        <w:pStyle w:val="CommentText"/>
      </w:pPr>
    </w:p>
    <w:p w14:paraId="78291B68" w14:textId="10BB19C1" w:rsidR="00EE3E59" w:rsidRDefault="00EE3E59" w:rsidP="00EE3E59">
      <w:pPr>
        <w:pStyle w:val="CommentText"/>
      </w:pPr>
      <w:r>
        <w:t>Irgendwo muss auch noch auf den Vergleich mit den bestehenden Ergebnissen eingegangen werden und man müsste auf Kapitel 4 eingehen.</w:t>
      </w:r>
    </w:p>
    <w:p w14:paraId="7628A7D2" w14:textId="38C2ECCD" w:rsidR="00EE3E59" w:rsidRDefault="00EE3E59" w:rsidP="00EE3E59">
      <w:pPr>
        <w:pStyle w:val="CommentText"/>
        <w:numPr>
          <w:ilvl w:val="0"/>
          <w:numId w:val="19"/>
        </w:numPr>
      </w:pPr>
      <w:r>
        <w:t xml:space="preserve"> Was ist die Conclusion diesbezüglich?</w:t>
      </w:r>
    </w:p>
    <w:p w14:paraId="0C3D6911" w14:textId="3C69D87B" w:rsidR="00EE3E59" w:rsidRDefault="00EE3E59" w:rsidP="00EE3E59">
      <w:pPr>
        <w:pStyle w:val="CommentText"/>
        <w:numPr>
          <w:ilvl w:val="0"/>
          <w:numId w:val="19"/>
        </w:numPr>
      </w:pPr>
      <w:r>
        <w:t xml:space="preserve"> Niveauunterschiede in den Ginis</w:t>
      </w:r>
    </w:p>
    <w:p w14:paraId="1AE7746A" w14:textId="43A2B595" w:rsidR="00EE3E59" w:rsidRDefault="00EE3E59" w:rsidP="00EE3E59">
      <w:pPr>
        <w:pStyle w:val="CommentText"/>
        <w:numPr>
          <w:ilvl w:val="0"/>
          <w:numId w:val="19"/>
        </w:numPr>
      </w:pPr>
      <w:r>
        <w:t xml:space="preserve"> Eine ander Schlussfolgerung bezüglich des Trends</w:t>
      </w:r>
    </w:p>
  </w:comment>
  <w:comment w:id="1086" w:author="Hümbelin Oliver" w:date="2014-12-12T17:56:00Z" w:initials="HO">
    <w:p w14:paraId="113B8E22" w14:textId="09FCD630" w:rsidR="00FE7326" w:rsidRDefault="00FE7326">
      <w:pPr>
        <w:pStyle w:val="CommentText"/>
      </w:pPr>
      <w:r>
        <w:rPr>
          <w:rStyle w:val="CommentReference"/>
        </w:rPr>
        <w:annotationRef/>
      </w:r>
      <w:r>
        <w:t>Bis 1940 zeigen. Vorher macht es keinen Sinn…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915010" w15:done="0"/>
  <w15:commentEx w15:paraId="5B54EC9E" w15:paraIdParent="37915010" w15:done="0"/>
  <w15:commentEx w15:paraId="5474C512" w15:done="0"/>
  <w15:commentEx w15:paraId="38A64564" w15:paraIdParent="5474C512" w15:done="0"/>
  <w15:commentEx w15:paraId="091B6442" w15:done="0"/>
  <w15:commentEx w15:paraId="07A73C1C" w15:done="0"/>
  <w15:commentEx w15:paraId="262E8FF9" w15:done="0"/>
  <w15:commentEx w15:paraId="15BDD5BC" w15:done="0"/>
  <w15:commentEx w15:paraId="0C966911" w15:done="0"/>
  <w15:commentEx w15:paraId="577B3518" w15:done="0"/>
  <w15:commentEx w15:paraId="3EBA8794" w15:done="0"/>
  <w15:commentEx w15:paraId="3A5D8D4A" w15:paraIdParent="3EBA8794" w15:done="0"/>
  <w15:commentEx w15:paraId="3C670F7D" w15:done="0"/>
  <w15:commentEx w15:paraId="32B97952" w15:done="0"/>
  <w15:commentEx w15:paraId="133A057A" w15:done="0"/>
  <w15:commentEx w15:paraId="4BA54027" w15:done="0"/>
  <w15:commentEx w15:paraId="014E3AA5" w15:done="0"/>
  <w15:commentEx w15:paraId="03680FB5" w15:paraIdParent="014E3AA5" w15:done="0"/>
  <w15:commentEx w15:paraId="3438AD49" w15:done="0"/>
  <w15:commentEx w15:paraId="393DB7CE" w15:done="0"/>
  <w15:commentEx w15:paraId="709CEACB" w15:done="0"/>
  <w15:commentEx w15:paraId="0B9A2E78" w15:done="0"/>
  <w15:commentEx w15:paraId="6090FE46" w15:done="0"/>
  <w15:commentEx w15:paraId="03F58AF9" w15:done="0"/>
  <w15:commentEx w15:paraId="08914A75" w15:done="0"/>
  <w15:commentEx w15:paraId="532789A4" w15:done="0"/>
  <w15:commentEx w15:paraId="2ECDA45E" w15:done="0"/>
  <w15:commentEx w15:paraId="31B13C83" w15:done="0"/>
  <w15:commentEx w15:paraId="5BE92C1D" w15:done="0"/>
  <w15:commentEx w15:paraId="77427B80" w15:done="0"/>
  <w15:commentEx w15:paraId="06215A0E" w15:done="0"/>
  <w15:commentEx w15:paraId="52E65BE0" w15:done="0"/>
  <w15:commentEx w15:paraId="6A9D4CBD" w15:done="0"/>
  <w15:commentEx w15:paraId="0F8415FA" w15:done="0"/>
  <w15:commentEx w15:paraId="5B0C5768" w15:paraIdParent="0F8415FA" w15:done="0"/>
  <w15:commentEx w15:paraId="2EAD49D4" w15:done="0"/>
  <w15:commentEx w15:paraId="113B8E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DF6E77" w14:textId="77777777" w:rsidR="0093695E" w:rsidRDefault="0093695E" w:rsidP="006312E0">
      <w:pPr>
        <w:spacing w:line="240" w:lineRule="auto"/>
      </w:pPr>
      <w:r>
        <w:separator/>
      </w:r>
    </w:p>
  </w:endnote>
  <w:endnote w:type="continuationSeparator" w:id="0">
    <w:p w14:paraId="2D345C53" w14:textId="77777777" w:rsidR="0093695E" w:rsidRDefault="0093695E"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FE7326" w:rsidRPr="007407D3" w:rsidRDefault="00FE7326" w:rsidP="00CA541A">
    <w:pPr>
      <w:pStyle w:val="Footer"/>
      <w:spacing w:before="300"/>
      <w:rPr>
        <w:lang w:val="fr-CH"/>
      </w:rPr>
    </w:pPr>
    <w:r>
      <w:rPr>
        <w:noProof/>
        <w:lang w:val="en-US"/>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FE7326" w:rsidRPr="003B1648" w:rsidRDefault="00FE7326"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D8398E">
                            <w:rPr>
                              <w:noProof/>
                              <w:sz w:val="16"/>
                              <w:szCs w:val="16"/>
                            </w:rPr>
                            <w:t>1</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FE7326" w:rsidRPr="003B1648" w:rsidRDefault="00FE7326"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D8398E">
                      <w:rPr>
                        <w:noProof/>
                        <w:sz w:val="16"/>
                        <w:szCs w:val="16"/>
                      </w:rPr>
                      <w:t>1</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3BF020" w14:textId="77777777" w:rsidR="0093695E" w:rsidRDefault="0093695E" w:rsidP="006312E0">
      <w:pPr>
        <w:spacing w:line="240" w:lineRule="auto"/>
      </w:pPr>
    </w:p>
  </w:footnote>
  <w:footnote w:type="continuationSeparator" w:id="0">
    <w:p w14:paraId="1655168F" w14:textId="77777777" w:rsidR="0093695E" w:rsidRDefault="0093695E" w:rsidP="006312E0">
      <w:pPr>
        <w:spacing w:line="240" w:lineRule="auto"/>
      </w:pPr>
      <w:r>
        <w:continuationSeparator/>
      </w:r>
    </w:p>
  </w:footnote>
  <w:footnote w:id="1">
    <w:p w14:paraId="49571FB3" w14:textId="3487E576" w:rsidR="00FE7326" w:rsidRPr="006A2614" w:rsidRDefault="00FE7326">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the final report of the 17th International Conference of Labour Statisticians (International Labour Organisatio</w:t>
      </w:r>
      <w:r>
        <w:rPr>
          <w:lang w:val="en-US"/>
        </w:rPr>
        <w:t xml:space="preserve">n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4A0CADFD" w14:textId="77777777" w:rsidR="00FE7326" w:rsidRPr="00122E28" w:rsidRDefault="00FE7326">
      <w:pPr>
        <w:pStyle w:val="FootnoteText"/>
        <w:rPr>
          <w:lang w:val="en-US"/>
        </w:rPr>
      </w:pPr>
      <w:r>
        <w:rPr>
          <w:rStyle w:val="FootnoteReference"/>
        </w:rPr>
        <w:footnoteRef/>
      </w:r>
      <w:r w:rsidRPr="00361A2D">
        <w:rPr>
          <w:lang w:val="en-US"/>
        </w:rPr>
        <w:t xml:space="preserve"> (1) Weak principle of transfers,</w:t>
      </w:r>
      <w:r>
        <w:rPr>
          <w:lang w:val="en-US"/>
        </w:rPr>
        <w:t xml:space="preserve"> (2)</w:t>
      </w:r>
      <w:r w:rsidRPr="00361A2D">
        <w:rPr>
          <w:lang w:val="en-US"/>
        </w:rPr>
        <w:t xml:space="preserve"> strong principle of transfers,</w:t>
      </w:r>
      <w:r>
        <w:rPr>
          <w:lang w:val="en-US"/>
        </w:rPr>
        <w:t xml:space="preserve"> (3)</w:t>
      </w:r>
      <w:r w:rsidRPr="00361A2D">
        <w:rPr>
          <w:lang w:val="en-US"/>
        </w:rPr>
        <w:t xml:space="preserve"> scale invariance,</w:t>
      </w:r>
      <w:r>
        <w:rPr>
          <w:lang w:val="en-US"/>
        </w:rPr>
        <w:t xml:space="preserve"> (4)</w:t>
      </w:r>
      <w:r w:rsidRPr="00361A2D">
        <w:rPr>
          <w:lang w:val="en-US"/>
        </w:rPr>
        <w:t xml:space="preserve"> the principle of population and </w:t>
      </w:r>
      <w:r>
        <w:rPr>
          <w:lang w:val="en-US"/>
        </w:rPr>
        <w:t xml:space="preserve">(5) </w:t>
      </w:r>
      <w:r w:rsidRPr="00361A2D">
        <w:rPr>
          <w:lang w:val="en-US"/>
        </w:rPr>
        <w:t>decomposability</w:t>
      </w:r>
      <w:r>
        <w:rPr>
          <w:lang w:val="en-US"/>
        </w:rPr>
        <w:t>.</w:t>
      </w:r>
    </w:p>
  </w:footnote>
  <w:footnote w:id="3">
    <w:p w14:paraId="637BB2A0" w14:textId="77777777" w:rsidR="00FE7326" w:rsidRPr="00406373" w:rsidRDefault="00FE7326">
      <w:pPr>
        <w:pStyle w:val="FootnoteText"/>
        <w:rPr>
          <w:lang w:val="en-US"/>
        </w:rPr>
      </w:pPr>
      <w:r>
        <w:rPr>
          <w:rStyle w:val="FootnoteReference"/>
        </w:rPr>
        <w:footnoteRef/>
      </w:r>
      <w:r w:rsidRPr="00406373">
        <w:rPr>
          <w:lang w:val="en-US"/>
        </w:rPr>
        <w:t xml:space="preserve"> </w:t>
      </w:r>
      <w:r>
        <w:fldChar w:fldCharType="begin"/>
      </w:r>
      <w:r w:rsidRPr="00FE7326">
        <w:rPr>
          <w:lang w:val="en-US"/>
          <w:rPrChange w:id="92" w:author="Hümbelin Oliver" w:date="2014-12-12T16:46:00Z">
            <w:rPr/>
          </w:rPrChange>
        </w:rPr>
        <w:instrText xml:space="preserve"> HYPERLINK "http://www.estv.admin.ch/dokumentation/00075/00076/00701/index.html" </w:instrText>
      </w:r>
      <w:r>
        <w:fldChar w:fldCharType="separate"/>
      </w:r>
      <w:r w:rsidRPr="00406373">
        <w:rPr>
          <w:rStyle w:val="Hyperlink"/>
          <w:lang w:val="en-US"/>
        </w:rPr>
        <w:t>http://www.estv.admin.ch/dokumentation/00075/00076/00701/index.html</w:t>
      </w:r>
      <w:r>
        <w:rPr>
          <w:rStyle w:val="Hyperlink"/>
          <w:lang w:val="en-US"/>
        </w:rPr>
        <w:fldChar w:fldCharType="end"/>
      </w:r>
    </w:p>
    <w:p w14:paraId="1B809DA9" w14:textId="77777777" w:rsidR="00FE7326" w:rsidRPr="00406373" w:rsidRDefault="00FE7326">
      <w:pPr>
        <w:pStyle w:val="FootnoteText"/>
        <w:rPr>
          <w:lang w:val="en-US"/>
        </w:rPr>
      </w:pPr>
    </w:p>
  </w:footnote>
  <w:footnote w:id="4">
    <w:p w14:paraId="302D27B3" w14:textId="77777777" w:rsidR="00FE7326" w:rsidRPr="006003AB" w:rsidRDefault="00FE7326" w:rsidP="00FD406E">
      <w:pPr>
        <w:pStyle w:val="FootnoteText"/>
        <w:rPr>
          <w:lang w:val="en-US"/>
        </w:rPr>
      </w:pPr>
      <w:r>
        <w:rPr>
          <w:rStyle w:val="FootnoteReference"/>
        </w:rPr>
        <w:footnoteRef/>
      </w:r>
      <w:r w:rsidRPr="006003AB">
        <w:rPr>
          <w:lang w:val="en-US"/>
        </w:rPr>
        <w:t xml:space="preserve"> </w:t>
      </w:r>
      <w:r>
        <w:rPr>
          <w:lang w:val="en-US"/>
        </w:rPr>
        <w:t xml:space="preserve">Before 1993 tax periods comprise two years, because taxes were levied with the Postnumerando-System (taxation based on income generated two years in the past).  </w:t>
      </w:r>
      <w:r w:rsidRPr="006003AB">
        <w:rPr>
          <w:lang w:val="en-US"/>
        </w:rPr>
        <w:t xml:space="preserve">Between 1993 and 2003 </w:t>
      </w:r>
      <w:r>
        <w:rPr>
          <w:lang w:val="en-US"/>
        </w:rPr>
        <w:t>the annual presence taxation (Praenumerando-System) was implemented. Because cantons implemented this change in different years, there is no exact data available for Switzerland in this time period.</w:t>
      </w:r>
    </w:p>
  </w:footnote>
  <w:footnote w:id="5">
    <w:p w14:paraId="5FB6B12F" w14:textId="0AE54422" w:rsidR="00FE7326" w:rsidRPr="00406373" w:rsidRDefault="00FE7326">
      <w:pPr>
        <w:pStyle w:val="FootnoteText"/>
        <w:rPr>
          <w:lang w:val="en-US"/>
        </w:rPr>
      </w:pPr>
      <w:r>
        <w:rPr>
          <w:rStyle w:val="FootnoteReference"/>
        </w:rPr>
        <w:footnoteRef/>
      </w:r>
      <w:r w:rsidRPr="00406373">
        <w:rPr>
          <w:lang w:val="en-US"/>
        </w:rPr>
        <w:t xml:space="preserve"> </w:t>
      </w:r>
      <w:r>
        <w:rPr>
          <w:lang w:val="en-US"/>
        </w:rPr>
        <w:t>The FTA provides scans starting from the tax period 1947/48. But these scans are not always machine-readable, which made it necessaire to rescan the hard documents.</w:t>
      </w:r>
    </w:p>
  </w:footnote>
  <w:footnote w:id="6">
    <w:p w14:paraId="4F58C68F" w14:textId="77777777" w:rsidR="00FE7326" w:rsidRPr="008C2F1A" w:rsidRDefault="00FE7326" w:rsidP="00FD406E">
      <w:pPr>
        <w:pStyle w:val="FootnoteText"/>
        <w:rPr>
          <w:lang w:val="en-US"/>
        </w:rPr>
      </w:pPr>
      <w:r>
        <w:rPr>
          <w:rStyle w:val="FootnoteReference"/>
        </w:rPr>
        <w:footnoteRef/>
      </w:r>
      <w:r w:rsidRPr="008C2F1A">
        <w:rPr>
          <w:lang w:val="en-US"/>
        </w:rPr>
        <w:t xml:space="preserve"> </w:t>
      </w:r>
      <w:r w:rsidRPr="0069494D">
        <w:rPr>
          <w:lang w:val="en-US"/>
        </w:rPr>
        <w:t>These calculations were done on commission of the FTA within the SNF project Sinergia Nr. 130648 "The Swiss Confederation: A Natural Laboratory for Research on Fiscal and Political Decentralization" by Raphael Parchet and Stefanie Brilon in coordination with Prof. Dr. Marius Brülhart.</w:t>
      </w:r>
    </w:p>
  </w:footnote>
  <w:footnote w:id="7">
    <w:p w14:paraId="27BB1563" w14:textId="34E91DF3" w:rsidR="00FE7326" w:rsidRDefault="00FE7326">
      <w:pPr>
        <w:pStyle w:val="FootnoteText"/>
        <w:rPr>
          <w:lang w:val="en-US"/>
        </w:rPr>
      </w:pPr>
      <w:r>
        <w:rPr>
          <w:rStyle w:val="FootnoteReference"/>
        </w:rPr>
        <w:footnoteRef/>
      </w:r>
      <w:r w:rsidRPr="00406373">
        <w:rPr>
          <w:lang w:val="en-US"/>
        </w:rPr>
        <w:t xml:space="preserve"> </w:t>
      </w:r>
      <w:r>
        <w:rPr>
          <w:lang w:val="en-US"/>
        </w:rPr>
        <w:t xml:space="preserve">The ID is constructed out of a register harmonization and is based on a building and an apartment identificationnumber.  </w:t>
      </w:r>
    </w:p>
    <w:p w14:paraId="3211AF69" w14:textId="5B1AB692" w:rsidR="00FE7326" w:rsidRDefault="00FE7326">
      <w:pPr>
        <w:pStyle w:val="FootnoteText"/>
        <w:rPr>
          <w:ins w:id="97" w:author="Hümbelin Oliver" w:date="2014-12-09T16:32:00Z"/>
          <w:lang w:val="en-US"/>
        </w:rPr>
      </w:pPr>
      <w:ins w:id="98" w:author="Hümbelin Oliver" w:date="2014-12-09T16:32:00Z">
        <w:r>
          <w:rPr>
            <w:lang w:val="en-US"/>
          </w:rPr>
          <w:fldChar w:fldCharType="begin"/>
        </w:r>
        <w:r>
          <w:rPr>
            <w:lang w:val="en-US"/>
          </w:rPr>
          <w:instrText xml:space="preserve"> HYPERLINK "</w:instrText>
        </w:r>
      </w:ins>
      <w:r w:rsidRPr="00CD4DFE">
        <w:rPr>
          <w:lang w:val="en-US"/>
        </w:rPr>
        <w:instrText>http://www.bfs.admin.ch/bfs/portal/de/index/news/00/00/06.html</w:instrText>
      </w:r>
      <w:ins w:id="99" w:author="Hümbelin Oliver" w:date="2014-12-09T16:32:00Z">
        <w:r>
          <w:rPr>
            <w:lang w:val="en-US"/>
          </w:rPr>
          <w:instrText xml:space="preserve">" </w:instrText>
        </w:r>
        <w:r>
          <w:rPr>
            <w:lang w:val="en-US"/>
          </w:rPr>
          <w:fldChar w:fldCharType="separate"/>
        </w:r>
      </w:ins>
      <w:r w:rsidRPr="009B5694">
        <w:rPr>
          <w:rStyle w:val="Hyperlink"/>
          <w:lang w:val="en-US"/>
        </w:rPr>
        <w:t>http://www.bfs.admin.ch/bfs/portal/de/index/news/00/00/06.html</w:t>
      </w:r>
      <w:ins w:id="100" w:author="Hümbelin Oliver" w:date="2014-12-09T16:32:00Z">
        <w:r>
          <w:rPr>
            <w:lang w:val="en-US"/>
          </w:rPr>
          <w:fldChar w:fldCharType="end"/>
        </w:r>
      </w:ins>
    </w:p>
    <w:p w14:paraId="728CB227" w14:textId="77777777" w:rsidR="00FE7326" w:rsidRPr="00406373" w:rsidRDefault="00FE7326">
      <w:pPr>
        <w:pStyle w:val="FootnoteText"/>
        <w:rPr>
          <w:lang w:val="en-US"/>
        </w:rPr>
      </w:pPr>
    </w:p>
  </w:footnote>
  <w:footnote w:id="8">
    <w:p w14:paraId="1D0D6370" w14:textId="77777777" w:rsidR="00FE7326" w:rsidRPr="00190B1B" w:rsidRDefault="00FE7326">
      <w:pPr>
        <w:pStyle w:val="FootnoteText"/>
        <w:rPr>
          <w:lang w:val="en-US"/>
        </w:rPr>
      </w:pPr>
      <w:r>
        <w:rPr>
          <w:rStyle w:val="FootnoteReference"/>
        </w:rPr>
        <w:footnoteRef/>
      </w:r>
      <w:r w:rsidRPr="00190B1B">
        <w:rPr>
          <w:lang w:val="en-US"/>
        </w:rPr>
        <w:t xml:space="preserve"> </w:t>
      </w:r>
      <w:r>
        <w:rPr>
          <w:lang w:val="en-US"/>
        </w:rPr>
        <w:t xml:space="preserve">This deductions include: </w:t>
      </w:r>
      <w:r w:rsidRPr="0088351B">
        <w:rPr>
          <w:lang w:val="en-US"/>
        </w:rPr>
        <w:t>professional expenses, travel expenses, interest on debt, alimonies, training costs, two-earner deduction, party contributio</w:t>
      </w:r>
      <w:r>
        <w:rPr>
          <w:lang w:val="en-US"/>
        </w:rPr>
        <w:t>ns, private pension provision “</w:t>
      </w:r>
      <w:r w:rsidRPr="0088351B">
        <w:rPr>
          <w:lang w:val="en-US"/>
        </w:rPr>
        <w:t>Säule 3a'', buying into the pension plan and sideline deductions</w:t>
      </w:r>
      <w:r>
        <w:rPr>
          <w:lang w:val="en-US"/>
        </w:rPr>
        <w:t>, medical expenses, charitable donations, tax-free amounts</w:t>
      </w:r>
    </w:p>
  </w:footnote>
  <w:footnote w:id="9">
    <w:p w14:paraId="25AC8419" w14:textId="77777777" w:rsidR="00FE7326" w:rsidRPr="00190B1B" w:rsidRDefault="00FE7326">
      <w:pPr>
        <w:pStyle w:val="FootnoteText"/>
        <w:rPr>
          <w:lang w:val="en-US"/>
        </w:rPr>
      </w:pPr>
      <w:r>
        <w:rPr>
          <w:rStyle w:val="FootnoteReference"/>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deductions for children and supported persons, second earner deductions).</w:t>
      </w:r>
    </w:p>
  </w:footnote>
  <w:footnote w:id="10">
    <w:p w14:paraId="4A4D3AE9" w14:textId="317C5670" w:rsidR="00FE7326" w:rsidRPr="00372BCA" w:rsidRDefault="00FE7326">
      <w:pPr>
        <w:pStyle w:val="FootnoteText"/>
        <w:rPr>
          <w:lang w:val="en-US"/>
          <w:rPrChange w:id="189" w:author="Hümbelin Oliver" w:date="2014-12-10T16:17:00Z">
            <w:rPr/>
          </w:rPrChange>
        </w:rPr>
      </w:pPr>
      <w:ins w:id="190" w:author="Hümbelin Oliver" w:date="2014-12-09T17:28:00Z">
        <w:r>
          <w:rPr>
            <w:rStyle w:val="FootnoteReference"/>
          </w:rPr>
          <w:footnoteRef/>
        </w:r>
        <w:r w:rsidRPr="00372BCA">
          <w:rPr>
            <w:lang w:val="en-US"/>
            <w:rPrChange w:id="191" w:author="Hümbelin Oliver" w:date="2014-12-10T16:17:00Z">
              <w:rPr/>
            </w:rPrChange>
          </w:rPr>
          <w:t xml:space="preserve"> </w:t>
        </w:r>
      </w:ins>
    </w:p>
  </w:footnote>
  <w:footnote w:id="11">
    <w:p w14:paraId="665486B3" w14:textId="23CFE70A" w:rsidR="00FE7326" w:rsidRPr="00190B1B" w:rsidRDefault="00FE7326" w:rsidP="00C81B23">
      <w:pPr>
        <w:pStyle w:val="FootnoteText"/>
        <w:ind w:left="708" w:hanging="708"/>
        <w:rPr>
          <w:lang w:val="en-US"/>
        </w:rPr>
      </w:pPr>
      <w:r>
        <w:rPr>
          <w:rStyle w:val="FootnoteReference"/>
        </w:rPr>
        <w:footnoteRef/>
      </w:r>
      <w:r w:rsidRPr="00190B1B">
        <w:rPr>
          <w:lang w:val="en-US"/>
        </w:rPr>
        <w:t xml:space="preserve"> </w:t>
      </w:r>
      <w:del w:id="193" w:author="Hümbelin Oliver" w:date="2014-12-09T17:29:00Z">
        <w:r w:rsidDel="00630CC8">
          <w:rPr>
            <w:lang w:val="en-US"/>
          </w:rPr>
          <w:delText>T</w:delText>
        </w:r>
        <w:r w:rsidRPr="00154023" w:rsidDel="00630CC8">
          <w:rPr>
            <w:lang w:val="en-US"/>
          </w:rPr>
          <w:delText>hrough accounting the reported federal taxes</w:delText>
        </w:r>
        <w:r w:rsidDel="00630CC8">
          <w:rPr>
            <w:lang w:val="en-US"/>
          </w:rPr>
          <w:delText xml:space="preserve"> per taxable income bracket</w:delText>
        </w:r>
        <w:r w:rsidRPr="00154023" w:rsidDel="00630CC8">
          <w:rPr>
            <w:lang w:val="en-US"/>
          </w:rPr>
          <w:delText xml:space="preserve">, </w:delText>
        </w:r>
        <w:r w:rsidDel="00630CC8">
          <w:rPr>
            <w:lang w:val="en-US"/>
          </w:rPr>
          <w:delText>we can construct the taxable income after federal taxes, which is a sort of pseudo disposable income.</w:delText>
        </w:r>
      </w:del>
      <w:ins w:id="194" w:author="Hümbelin Oliver" w:date="2014-12-09T17:29:00Z">
        <w:r>
          <w:rPr>
            <w:lang w:val="en-US"/>
          </w:rPr>
          <w:t xml:space="preserve">Deductions </w:t>
        </w:r>
      </w:ins>
      <w:ins w:id="195" w:author="Hümbelin Oliver" w:date="2014-12-09T17:30:00Z">
        <w:r>
          <w:rPr>
            <w:lang w:val="en-US"/>
          </w:rPr>
          <w:t>correspond</w:t>
        </w:r>
      </w:ins>
      <w:ins w:id="196" w:author="Hümbelin Oliver" w:date="2014-12-09T17:31:00Z">
        <w:r>
          <w:rPr>
            <w:lang w:val="en-US"/>
          </w:rPr>
          <w:t xml:space="preserve"> somehow</w:t>
        </w:r>
      </w:ins>
      <w:ins w:id="197" w:author="Hümbelin Oliver" w:date="2014-12-09T17:30:00Z">
        <w:r>
          <w:rPr>
            <w:lang w:val="en-US"/>
          </w:rPr>
          <w:t xml:space="preserve"> to obligatory expenses</w:t>
        </w:r>
      </w:ins>
      <w:ins w:id="198" w:author="Hümbelin Oliver" w:date="2014-12-09T17:31:00Z">
        <w:r>
          <w:rPr>
            <w:lang w:val="en-US"/>
          </w:rPr>
          <w:t>, but</w:t>
        </w:r>
      </w:ins>
      <w:ins w:id="199" w:author="Hümbelin Oliver" w:date="2014-12-09T17:30:00Z">
        <w:r>
          <w:rPr>
            <w:lang w:val="en-US"/>
          </w:rPr>
          <w:t xml:space="preserve"> </w:t>
        </w:r>
      </w:ins>
      <w:ins w:id="200" w:author="Hümbelin Oliver" w:date="2014-12-09T17:29:00Z">
        <w:r>
          <w:rPr>
            <w:lang w:val="en-US"/>
          </w:rPr>
          <w:t xml:space="preserve"> </w:t>
        </w:r>
      </w:ins>
      <w:ins w:id="201" w:author="Hümbelin Oliver" w:date="2014-12-09T17:31:00Z">
        <w:r>
          <w:rPr>
            <w:lang w:val="en-US"/>
          </w:rPr>
          <w:t>it</w:t>
        </w:r>
      </w:ins>
      <w:del w:id="202" w:author="Hümbelin Oliver" w:date="2014-12-09T17:31:00Z">
        <w:r w:rsidDel="00630CC8">
          <w:rPr>
            <w:lang w:val="en-US"/>
          </w:rPr>
          <w:delText xml:space="preserve"> I</w:delText>
        </w:r>
      </w:del>
      <w:r>
        <w:rPr>
          <w:lang w:val="en-US"/>
        </w:rPr>
        <w:t xml:space="preserve">t is </w:t>
      </w:r>
      <w:ins w:id="203" w:author="Hümbelin Oliver" w:date="2014-12-09T17:31:00Z">
        <w:r>
          <w:rPr>
            <w:lang w:val="en-US"/>
          </w:rPr>
          <w:t xml:space="preserve">definitely </w:t>
        </w:r>
      </w:ins>
      <w:r>
        <w:rPr>
          <w:lang w:val="en-US"/>
        </w:rPr>
        <w:t>not a true disposable income, because important expenses are not covered</w:t>
      </w:r>
      <w:ins w:id="204" w:author="Hümbelin Oliver" w:date="2014-12-09T17:31:00Z">
        <w:r>
          <w:rPr>
            <w:lang w:val="en-US"/>
          </w:rPr>
          <w:t xml:space="preserve"> at all</w:t>
        </w:r>
      </w:ins>
      <w:r>
        <w:rPr>
          <w:lang w:val="en-US"/>
        </w:rPr>
        <w:t xml:space="preserve"> like </w:t>
      </w:r>
      <w:r w:rsidRPr="00154023">
        <w:rPr>
          <w:lang w:val="en-US"/>
        </w:rPr>
        <w:t>cantonal</w:t>
      </w:r>
      <w:ins w:id="205" w:author="Hümbelin Oliver" w:date="2014-12-09T17:31:00Z">
        <w:r>
          <w:rPr>
            <w:lang w:val="en-US"/>
          </w:rPr>
          <w:t xml:space="preserve"> and</w:t>
        </w:r>
      </w:ins>
      <w:del w:id="206" w:author="Hümbelin Oliver" w:date="2014-12-09T17:31:00Z">
        <w:r w:rsidRPr="00154023" w:rsidDel="00630CC8">
          <w:rPr>
            <w:lang w:val="en-US"/>
          </w:rPr>
          <w:delText>,</w:delText>
        </w:r>
      </w:del>
      <w:r w:rsidRPr="00154023">
        <w:rPr>
          <w:lang w:val="en-US"/>
        </w:rPr>
        <w:t xml:space="preserve"> municipal</w:t>
      </w:r>
      <w:r>
        <w:rPr>
          <w:lang w:val="en-US"/>
        </w:rPr>
        <w:t xml:space="preserve"> taxes</w:t>
      </w:r>
      <w:r w:rsidRPr="00154023">
        <w:rPr>
          <w:lang w:val="en-US"/>
        </w:rPr>
        <w:t>, which represent t</w:t>
      </w:r>
      <w:r>
        <w:rPr>
          <w:lang w:val="en-US"/>
        </w:rPr>
        <w:t>he bulk of taxes in Switzerland and</w:t>
      </w:r>
      <w:r w:rsidRPr="00154023">
        <w:rPr>
          <w:lang w:val="en-US"/>
        </w:rPr>
        <w:t xml:space="preserve"> </w:t>
      </w:r>
      <w:r>
        <w:rPr>
          <w:lang w:val="en-US"/>
        </w:rPr>
        <w:t>also the cost of health insurance</w:t>
      </w:r>
      <w:del w:id="207" w:author="Hümbelin Oliver" w:date="2014-12-09T17:32:00Z">
        <w:r w:rsidDel="00630CC8">
          <w:rPr>
            <w:lang w:val="en-US"/>
          </w:rPr>
          <w:delText xml:space="preserve"> </w:delText>
        </w:r>
        <w:r w:rsidRPr="00154023" w:rsidDel="00630CC8">
          <w:rPr>
            <w:lang w:val="en-US"/>
          </w:rPr>
          <w:delText>are missing</w:delText>
        </w:r>
      </w:del>
      <w:r w:rsidRPr="00154023">
        <w:rPr>
          <w:lang w:val="en-US"/>
        </w:rPr>
        <w:t>.</w:t>
      </w:r>
    </w:p>
  </w:footnote>
  <w:footnote w:id="12">
    <w:p w14:paraId="3AC8FAD9" w14:textId="42BFDB3A" w:rsidR="00FE7326" w:rsidRPr="00E96D76" w:rsidRDefault="00FE7326">
      <w:pPr>
        <w:pStyle w:val="FootnoteText"/>
        <w:rPr>
          <w:lang w:val="en-US"/>
        </w:rPr>
      </w:pPr>
      <w:ins w:id="362" w:author="Hümbelin Oliver" w:date="2014-12-10T11:52:00Z">
        <w:r>
          <w:rPr>
            <w:rStyle w:val="FootnoteReference"/>
          </w:rPr>
          <w:footnoteRef/>
        </w:r>
        <w:r w:rsidRPr="00E96D76">
          <w:rPr>
            <w:lang w:val="en-US"/>
          </w:rPr>
          <w:t xml:space="preserve"> </w:t>
        </w:r>
      </w:ins>
      <m:oMath>
        <m:r>
          <w:ins w:id="363" w:author="Hümbelin Oliver" w:date="2014-12-10T11:53:00Z">
            <w:rPr>
              <w:rFonts w:ascii="Cambria Math" w:hAnsi="Cambria Math"/>
              <w:lang w:val="en-US"/>
            </w:rPr>
            <m:t xml:space="preserve">ε=1 </m:t>
          </w:ins>
        </m:r>
      </m:oMath>
      <w:ins w:id="364" w:author="Hümbelin Oliver" w:date="2014-12-10T11:53:00Z">
        <w:r>
          <w:rPr>
            <w:lang w:val="en-US"/>
          </w:rPr>
          <w:t>is a special case</w:t>
        </w:r>
      </w:ins>
      <w:ins w:id="365" w:author="Hümbelin Oliver" w:date="2014-12-10T11:54:00Z">
        <w:r>
          <w:rPr>
            <w:lang w:val="en-US"/>
          </w:rPr>
          <w:t xml:space="preserve"> (see Hao &amp; Naimann 2010:33)</w:t>
        </w:r>
      </w:ins>
    </w:p>
  </w:footnote>
  <w:footnote w:id="13">
    <w:p w14:paraId="53C07624" w14:textId="0EEC21C1" w:rsidR="00FE7326" w:rsidRPr="00497AAC" w:rsidRDefault="00FE7326" w:rsidP="0040615D">
      <w:pPr>
        <w:pStyle w:val="FootnoteText"/>
        <w:rPr>
          <w:lang w:val="en-US"/>
        </w:rPr>
      </w:pPr>
      <w:r>
        <w:rPr>
          <w:rStyle w:val="FootnoteReference"/>
        </w:rPr>
        <w:footnoteRef/>
      </w:r>
      <w:r w:rsidRPr="00497AAC">
        <w:rPr>
          <w:lang w:val="en-US"/>
        </w:rPr>
        <w:t xml:space="preserve"> When calculating percentiles out of the income bracket statistic we lose relevant information at the edges. First, we don't have information about taxable income of tax-units falling below the income threshold for federal taxation</w:t>
      </w:r>
      <w:ins w:id="513" w:author="Hümbelin Oliver" w:date="2014-12-09T17:44:00Z">
        <w:r>
          <w:rPr>
            <w:lang w:val="en-US"/>
          </w:rPr>
          <w:t xml:space="preserve"> (see also section </w:t>
        </w:r>
        <w:r>
          <w:rPr>
            <w:lang w:val="en-US"/>
          </w:rPr>
          <w:fldChar w:fldCharType="begin"/>
        </w:r>
        <w:r>
          <w:rPr>
            <w:lang w:val="en-US"/>
          </w:rPr>
          <w:instrText xml:space="preserve"> REF _Ref405910412 \r \h </w:instrText>
        </w:r>
      </w:ins>
      <w:r>
        <w:rPr>
          <w:lang w:val="en-US"/>
        </w:rPr>
      </w:r>
      <w:r>
        <w:rPr>
          <w:lang w:val="en-US"/>
        </w:rPr>
        <w:fldChar w:fldCharType="separate"/>
      </w:r>
      <w:ins w:id="514" w:author="Hümbelin Oliver" w:date="2014-12-09T17:44:00Z">
        <w:r>
          <w:rPr>
            <w:lang w:val="en-US"/>
          </w:rPr>
          <w:t>5.4.3</w:t>
        </w:r>
        <w:r>
          <w:rPr>
            <w:lang w:val="en-US"/>
          </w:rPr>
          <w:fldChar w:fldCharType="end"/>
        </w:r>
        <w:r>
          <w:rPr>
            <w:lang w:val="en-US"/>
          </w:rPr>
          <w:t>)</w:t>
        </w:r>
      </w:ins>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w:t>
      </w:r>
      <w:del w:id="515" w:author="rudi" w:date="2014-11-11T02:23:00Z">
        <w:r w:rsidRPr="00497AAC" w:rsidDel="00D674B0">
          <w:rPr>
            <w:lang w:val="en-US"/>
          </w:rPr>
          <w:delText>\</w:delText>
        </w:r>
      </w:del>
      <w:r w:rsidRPr="00497AAC">
        <w:rPr>
          <w:lang w:val="en-US"/>
        </w:rPr>
        <w:t>%-percentiles, while the reported percentiles reach the 99.99</w:t>
      </w:r>
      <w:del w:id="516" w:author="rudi" w:date="2014-11-11T02:23:00Z">
        <w:r w:rsidRPr="00497AAC" w:rsidDel="00D674B0">
          <w:rPr>
            <w:lang w:val="en-US"/>
          </w:rPr>
          <w:delText>\</w:delText>
        </w:r>
      </w:del>
      <w:r w:rsidRPr="00497AAC">
        <w:rPr>
          <w:lang w:val="en-US"/>
        </w:rPr>
        <w:t>%-percentiles</w:t>
      </w:r>
      <w:r>
        <w:rPr>
          <w:lang w:val="en-US"/>
        </w:rPr>
        <w:t>.</w:t>
      </w:r>
    </w:p>
  </w:footnote>
  <w:footnote w:id="14">
    <w:p w14:paraId="67F8A5E0" w14:textId="1BA35BD1" w:rsidR="00FE7326" w:rsidRPr="00372BCA" w:rsidRDefault="00FE7326">
      <w:pPr>
        <w:pStyle w:val="FootnoteText"/>
        <w:rPr>
          <w:lang w:val="en-US"/>
        </w:rPr>
      </w:pPr>
      <w:ins w:id="550" w:author="Hümbelin Oliver" w:date="2014-12-09T18:05:00Z">
        <w:r>
          <w:rPr>
            <w:rStyle w:val="FootnoteReference"/>
          </w:rPr>
          <w:footnoteRef/>
        </w:r>
        <w:r w:rsidRPr="00372BCA">
          <w:rPr>
            <w:lang w:val="en-US"/>
          </w:rPr>
          <w:t xml:space="preserve"> We used reldist for Stata by Ben Jann (2008).</w:t>
        </w:r>
      </w:ins>
    </w:p>
  </w:footnote>
  <w:footnote w:id="15">
    <w:p w14:paraId="79B2738E" w14:textId="045750F6" w:rsidR="00FE7326" w:rsidRPr="007108BA" w:rsidRDefault="00FE7326">
      <w:pPr>
        <w:pStyle w:val="FootnoteText"/>
      </w:pPr>
      <w:ins w:id="727" w:author="Hümbelin Oliver" w:date="2014-12-10T17:16:00Z">
        <w:r>
          <w:rPr>
            <w:rStyle w:val="FootnoteReference"/>
          </w:rPr>
          <w:footnoteRef/>
        </w:r>
        <w:r w:rsidRPr="007108BA">
          <w:t xml:space="preserve"> </w:t>
        </w:r>
      </w:ins>
      <w:ins w:id="728" w:author="Hümbelin Oliver" w:date="2014-12-10T17:17:00Z">
        <w:r>
          <w:rPr>
            <w:lang w:val="en-US"/>
          </w:rPr>
          <w:fldChar w:fldCharType="begin"/>
        </w:r>
        <w:r w:rsidRPr="007108BA">
          <w:rPr>
            <w:rPrChange w:id="729" w:author="Hümbelin Oliver" w:date="2014-12-10T17:17:00Z">
              <w:rPr>
                <w:lang w:val="en-US"/>
              </w:rPr>
            </w:rPrChange>
          </w:rPr>
          <w:instrText xml:space="preserve"> HYPERLINK "http://www.bfs.admin.ch/bfs/portal/de/index/infothek/lexikon/lex/0.topic.1.html" </w:instrText>
        </w:r>
        <w:r>
          <w:rPr>
            <w:lang w:val="en-US"/>
          </w:rPr>
          <w:fldChar w:fldCharType="separate"/>
        </w:r>
        <w:r w:rsidRPr="007108BA">
          <w:rPr>
            <w:rStyle w:val="Hyperlink"/>
            <w:rPrChange w:id="730" w:author="Hümbelin Oliver" w:date="2014-12-10T17:17:00Z">
              <w:rPr/>
            </w:rPrChange>
          </w:rPr>
          <w:t>http://www.bfs.admin.ch/bfs/portal/de/index/infothek/lexikon/lex/0.topic.1.html</w:t>
        </w:r>
        <w:r>
          <w:rPr>
            <w:lang w:val="en-US"/>
          </w:rPr>
          <w:fldChar w:fldCharType="end"/>
        </w:r>
        <w:r w:rsidRPr="007108BA">
          <w:rPr>
            <w:rPrChange w:id="731" w:author="Hümbelin Oliver" w:date="2014-12-10T17:17:00Z">
              <w:rPr>
                <w:lang w:val="en-US"/>
              </w:rPr>
            </w:rPrChange>
          </w:rPr>
          <w:t xml:space="preserve"> (</w:t>
        </w:r>
        <w:r>
          <w:t>13.4.3 Sozialhilfe und Asylwesen)</w:t>
        </w:r>
      </w:ins>
    </w:p>
  </w:footnote>
  <w:footnote w:id="16">
    <w:p w14:paraId="4B73B662" w14:textId="02360E80" w:rsidR="00FE7326" w:rsidRPr="00800CCA" w:rsidRDefault="00FE7326">
      <w:pPr>
        <w:pStyle w:val="FootnoteText"/>
        <w:rPr>
          <w:lang w:val="en-US"/>
        </w:rPr>
      </w:pPr>
      <w:ins w:id="744" w:author="Hümbelin Oliver" w:date="2014-11-28T18:55:00Z">
        <w:r>
          <w:rPr>
            <w:rStyle w:val="FootnoteReference"/>
          </w:rPr>
          <w:footnoteRef/>
        </w:r>
        <w:r w:rsidRPr="00800CCA">
          <w:rPr>
            <w:lang w:val="en-US"/>
          </w:rPr>
          <w:t xml:space="preserve"> </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FE7326" w:rsidRPr="001F1B9C" w:rsidRDefault="00FE7326" w:rsidP="001F1B9C">
    <w:pPr>
      <w:pStyle w:val="Header"/>
    </w:pPr>
    <w:r>
      <w:rPr>
        <w:noProof/>
        <w:lang w:val="en-US"/>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FE7326" w:rsidRDefault="00FE7326" w:rsidP="004F7B96">
    <w:pPr>
      <w:pStyle w:val="Header"/>
      <w:spacing w:after="1900"/>
    </w:pPr>
    <w:r>
      <w:rPr>
        <w:noProof/>
        <w:lang w:val="en-US"/>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A80646"/>
    <w:multiLevelType w:val="multilevel"/>
    <w:tmpl w:val="81DC5478"/>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0">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3">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12"/>
  </w:num>
  <w:num w:numId="8">
    <w:abstractNumId w:val="8"/>
  </w:num>
  <w:num w:numId="9">
    <w:abstractNumId w:val="14"/>
  </w:num>
  <w:num w:numId="10">
    <w:abstractNumId w:val="7"/>
  </w:num>
  <w:num w:numId="11">
    <w:abstractNumId w:val="10"/>
  </w:num>
  <w:num w:numId="12">
    <w:abstractNumId w:val="18"/>
  </w:num>
  <w:num w:numId="13">
    <w:abstractNumId w:val="13"/>
  </w:num>
  <w:num w:numId="14">
    <w:abstractNumId w:val="16"/>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6"/>
  </w:num>
  <w:num w:numId="19">
    <w:abstractNumId w:val="15"/>
  </w:num>
  <w:num w:numId="20">
    <w:abstractNumId w:val="11"/>
  </w:num>
  <w:num w:numId="21">
    <w:abstractNumId w:val="17"/>
  </w:num>
  <w:num w:numId="22">
    <w:abstractNumId w:val="5"/>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179BB"/>
    <w:rsid w:val="00020500"/>
    <w:rsid w:val="00035727"/>
    <w:rsid w:val="000364D6"/>
    <w:rsid w:val="00046D74"/>
    <w:rsid w:val="00047D7A"/>
    <w:rsid w:val="000526DB"/>
    <w:rsid w:val="00054AC8"/>
    <w:rsid w:val="0006599C"/>
    <w:rsid w:val="000844EC"/>
    <w:rsid w:val="00087C85"/>
    <w:rsid w:val="00091C2D"/>
    <w:rsid w:val="00095C44"/>
    <w:rsid w:val="00096BB2"/>
    <w:rsid w:val="000A6849"/>
    <w:rsid w:val="000B1BAB"/>
    <w:rsid w:val="000C3A69"/>
    <w:rsid w:val="000C5A90"/>
    <w:rsid w:val="000C7DD6"/>
    <w:rsid w:val="000E29F5"/>
    <w:rsid w:val="000E2F6C"/>
    <w:rsid w:val="000E654E"/>
    <w:rsid w:val="000F013A"/>
    <w:rsid w:val="000F0EA8"/>
    <w:rsid w:val="000F3789"/>
    <w:rsid w:val="000F3F69"/>
    <w:rsid w:val="000F40DC"/>
    <w:rsid w:val="000F66A6"/>
    <w:rsid w:val="00104646"/>
    <w:rsid w:val="00107A0C"/>
    <w:rsid w:val="0011072C"/>
    <w:rsid w:val="00112357"/>
    <w:rsid w:val="00112B6B"/>
    <w:rsid w:val="001215C7"/>
    <w:rsid w:val="00122E28"/>
    <w:rsid w:val="001232D9"/>
    <w:rsid w:val="001301A9"/>
    <w:rsid w:val="00136B09"/>
    <w:rsid w:val="00137073"/>
    <w:rsid w:val="00141B1B"/>
    <w:rsid w:val="00142EB7"/>
    <w:rsid w:val="0015023D"/>
    <w:rsid w:val="00154023"/>
    <w:rsid w:val="00164F6A"/>
    <w:rsid w:val="00170D9E"/>
    <w:rsid w:val="00176DF1"/>
    <w:rsid w:val="00182FF6"/>
    <w:rsid w:val="00190B1B"/>
    <w:rsid w:val="001B0F1A"/>
    <w:rsid w:val="001B21ED"/>
    <w:rsid w:val="001C4B4E"/>
    <w:rsid w:val="001C61A3"/>
    <w:rsid w:val="001D27D7"/>
    <w:rsid w:val="001E0286"/>
    <w:rsid w:val="001E1FA3"/>
    <w:rsid w:val="001F0F2A"/>
    <w:rsid w:val="001F1B9C"/>
    <w:rsid w:val="001F533F"/>
    <w:rsid w:val="00201E0C"/>
    <w:rsid w:val="00202C51"/>
    <w:rsid w:val="0021211B"/>
    <w:rsid w:val="002131E1"/>
    <w:rsid w:val="00220F0E"/>
    <w:rsid w:val="00236B84"/>
    <w:rsid w:val="00240294"/>
    <w:rsid w:val="002502B0"/>
    <w:rsid w:val="0025306B"/>
    <w:rsid w:val="00253521"/>
    <w:rsid w:val="00255FA6"/>
    <w:rsid w:val="0025780F"/>
    <w:rsid w:val="00263882"/>
    <w:rsid w:val="002675E3"/>
    <w:rsid w:val="00272FC3"/>
    <w:rsid w:val="002824F1"/>
    <w:rsid w:val="00291D31"/>
    <w:rsid w:val="00296E81"/>
    <w:rsid w:val="002A0932"/>
    <w:rsid w:val="002A5151"/>
    <w:rsid w:val="002B0461"/>
    <w:rsid w:val="002C25AE"/>
    <w:rsid w:val="002C45FD"/>
    <w:rsid w:val="002D573D"/>
    <w:rsid w:val="002E2145"/>
    <w:rsid w:val="002E4F2E"/>
    <w:rsid w:val="002E6C41"/>
    <w:rsid w:val="002F06DC"/>
    <w:rsid w:val="00300BA3"/>
    <w:rsid w:val="003010C0"/>
    <w:rsid w:val="003038E7"/>
    <w:rsid w:val="00311B54"/>
    <w:rsid w:val="0031429A"/>
    <w:rsid w:val="00314D27"/>
    <w:rsid w:val="00315B56"/>
    <w:rsid w:val="003163BA"/>
    <w:rsid w:val="0032256D"/>
    <w:rsid w:val="0033009B"/>
    <w:rsid w:val="00336E3F"/>
    <w:rsid w:val="00340F1E"/>
    <w:rsid w:val="00341DAB"/>
    <w:rsid w:val="00357B08"/>
    <w:rsid w:val="00361A2D"/>
    <w:rsid w:val="003653F6"/>
    <w:rsid w:val="00367CF9"/>
    <w:rsid w:val="00372BCA"/>
    <w:rsid w:val="003757F4"/>
    <w:rsid w:val="003779D0"/>
    <w:rsid w:val="003838FC"/>
    <w:rsid w:val="003852C5"/>
    <w:rsid w:val="003968F9"/>
    <w:rsid w:val="003B1648"/>
    <w:rsid w:val="003B2B0A"/>
    <w:rsid w:val="003B4332"/>
    <w:rsid w:val="003B66F4"/>
    <w:rsid w:val="003C14BB"/>
    <w:rsid w:val="003C7BD0"/>
    <w:rsid w:val="003D4775"/>
    <w:rsid w:val="003D7B55"/>
    <w:rsid w:val="003E0F55"/>
    <w:rsid w:val="003E14BF"/>
    <w:rsid w:val="003F04F8"/>
    <w:rsid w:val="003F474A"/>
    <w:rsid w:val="003F51DE"/>
    <w:rsid w:val="00402579"/>
    <w:rsid w:val="0040615D"/>
    <w:rsid w:val="00406373"/>
    <w:rsid w:val="004144A2"/>
    <w:rsid w:val="00416C9D"/>
    <w:rsid w:val="004202F9"/>
    <w:rsid w:val="00420B5B"/>
    <w:rsid w:val="0042274F"/>
    <w:rsid w:val="00432391"/>
    <w:rsid w:val="00451FB5"/>
    <w:rsid w:val="00462CB2"/>
    <w:rsid w:val="004860D0"/>
    <w:rsid w:val="004923FF"/>
    <w:rsid w:val="004957F7"/>
    <w:rsid w:val="00497AAC"/>
    <w:rsid w:val="004A28AA"/>
    <w:rsid w:val="004B5CEC"/>
    <w:rsid w:val="004D3611"/>
    <w:rsid w:val="004D7D20"/>
    <w:rsid w:val="004E4D6D"/>
    <w:rsid w:val="004F0BEB"/>
    <w:rsid w:val="004F2A66"/>
    <w:rsid w:val="004F4785"/>
    <w:rsid w:val="004F5A70"/>
    <w:rsid w:val="004F7B96"/>
    <w:rsid w:val="0050169A"/>
    <w:rsid w:val="005029BF"/>
    <w:rsid w:val="005042AA"/>
    <w:rsid w:val="00511D21"/>
    <w:rsid w:val="00523ECE"/>
    <w:rsid w:val="00525346"/>
    <w:rsid w:val="00530949"/>
    <w:rsid w:val="0053118D"/>
    <w:rsid w:val="005329E3"/>
    <w:rsid w:val="005350F7"/>
    <w:rsid w:val="00541EB5"/>
    <w:rsid w:val="00544391"/>
    <w:rsid w:val="0054558E"/>
    <w:rsid w:val="005479A4"/>
    <w:rsid w:val="00552732"/>
    <w:rsid w:val="00556E27"/>
    <w:rsid w:val="00572F02"/>
    <w:rsid w:val="00580CC4"/>
    <w:rsid w:val="00597535"/>
    <w:rsid w:val="005A0230"/>
    <w:rsid w:val="005B2286"/>
    <w:rsid w:val="005B4CDB"/>
    <w:rsid w:val="005B5FF7"/>
    <w:rsid w:val="005C238B"/>
    <w:rsid w:val="005D423D"/>
    <w:rsid w:val="005E4140"/>
    <w:rsid w:val="005F1CAF"/>
    <w:rsid w:val="005F7206"/>
    <w:rsid w:val="005F735C"/>
    <w:rsid w:val="006003AB"/>
    <w:rsid w:val="00614311"/>
    <w:rsid w:val="006254BF"/>
    <w:rsid w:val="00627519"/>
    <w:rsid w:val="00630349"/>
    <w:rsid w:val="00630CC8"/>
    <w:rsid w:val="006312CC"/>
    <w:rsid w:val="006312E0"/>
    <w:rsid w:val="00634342"/>
    <w:rsid w:val="006368B1"/>
    <w:rsid w:val="00636A35"/>
    <w:rsid w:val="0064455E"/>
    <w:rsid w:val="0065257C"/>
    <w:rsid w:val="006542BD"/>
    <w:rsid w:val="00661B94"/>
    <w:rsid w:val="00661CF4"/>
    <w:rsid w:val="0066313E"/>
    <w:rsid w:val="00670CAD"/>
    <w:rsid w:val="00676E3F"/>
    <w:rsid w:val="00677381"/>
    <w:rsid w:val="00683799"/>
    <w:rsid w:val="00694009"/>
    <w:rsid w:val="006943AC"/>
    <w:rsid w:val="0069494D"/>
    <w:rsid w:val="0069632F"/>
    <w:rsid w:val="006A2614"/>
    <w:rsid w:val="006A36C7"/>
    <w:rsid w:val="006B0C5B"/>
    <w:rsid w:val="006B199C"/>
    <w:rsid w:val="006B1B86"/>
    <w:rsid w:val="006C2FBE"/>
    <w:rsid w:val="006C3A86"/>
    <w:rsid w:val="006D6738"/>
    <w:rsid w:val="006E3ADE"/>
    <w:rsid w:val="006E46AC"/>
    <w:rsid w:val="006E6A93"/>
    <w:rsid w:val="006F7567"/>
    <w:rsid w:val="007108BA"/>
    <w:rsid w:val="00712BE2"/>
    <w:rsid w:val="00720853"/>
    <w:rsid w:val="00730698"/>
    <w:rsid w:val="00733867"/>
    <w:rsid w:val="007407D3"/>
    <w:rsid w:val="00743774"/>
    <w:rsid w:val="007572D8"/>
    <w:rsid w:val="00761683"/>
    <w:rsid w:val="007726B5"/>
    <w:rsid w:val="00776E50"/>
    <w:rsid w:val="0079014F"/>
    <w:rsid w:val="00796682"/>
    <w:rsid w:val="007A367A"/>
    <w:rsid w:val="007B4AC6"/>
    <w:rsid w:val="007B5DDD"/>
    <w:rsid w:val="007C2893"/>
    <w:rsid w:val="007D6F67"/>
    <w:rsid w:val="007E039D"/>
    <w:rsid w:val="007E4221"/>
    <w:rsid w:val="007E6849"/>
    <w:rsid w:val="00800BF2"/>
    <w:rsid w:val="00800CCA"/>
    <w:rsid w:val="0080340E"/>
    <w:rsid w:val="008075D1"/>
    <w:rsid w:val="008215A5"/>
    <w:rsid w:val="00822870"/>
    <w:rsid w:val="00822DA7"/>
    <w:rsid w:val="008359BB"/>
    <w:rsid w:val="00835FA1"/>
    <w:rsid w:val="00845A7E"/>
    <w:rsid w:val="00846DC4"/>
    <w:rsid w:val="008528B7"/>
    <w:rsid w:val="00860C48"/>
    <w:rsid w:val="00871EEF"/>
    <w:rsid w:val="0088351B"/>
    <w:rsid w:val="0088753A"/>
    <w:rsid w:val="008913B8"/>
    <w:rsid w:val="00894E5B"/>
    <w:rsid w:val="008950D0"/>
    <w:rsid w:val="0089798D"/>
    <w:rsid w:val="008A1B90"/>
    <w:rsid w:val="008A44AD"/>
    <w:rsid w:val="008B2031"/>
    <w:rsid w:val="008B6910"/>
    <w:rsid w:val="008C20AA"/>
    <w:rsid w:val="008C2F1A"/>
    <w:rsid w:val="008D3A9F"/>
    <w:rsid w:val="008D61F6"/>
    <w:rsid w:val="008E19F9"/>
    <w:rsid w:val="008E2F97"/>
    <w:rsid w:val="008F2D88"/>
    <w:rsid w:val="008F5BBC"/>
    <w:rsid w:val="00902218"/>
    <w:rsid w:val="00902D03"/>
    <w:rsid w:val="009161C4"/>
    <w:rsid w:val="00932C5C"/>
    <w:rsid w:val="0093695E"/>
    <w:rsid w:val="00941937"/>
    <w:rsid w:val="009436BB"/>
    <w:rsid w:val="00945DA0"/>
    <w:rsid w:val="00951E7C"/>
    <w:rsid w:val="009546FD"/>
    <w:rsid w:val="009577BF"/>
    <w:rsid w:val="009722A6"/>
    <w:rsid w:val="0097311D"/>
    <w:rsid w:val="00992DB1"/>
    <w:rsid w:val="009A592F"/>
    <w:rsid w:val="009A7E4E"/>
    <w:rsid w:val="009B0030"/>
    <w:rsid w:val="009B18B4"/>
    <w:rsid w:val="009B1D7B"/>
    <w:rsid w:val="009B2515"/>
    <w:rsid w:val="009C1459"/>
    <w:rsid w:val="009C5D48"/>
    <w:rsid w:val="009D5780"/>
    <w:rsid w:val="009D79DF"/>
    <w:rsid w:val="009F2467"/>
    <w:rsid w:val="009F5BCC"/>
    <w:rsid w:val="00A02C21"/>
    <w:rsid w:val="00A02D37"/>
    <w:rsid w:val="00A0309C"/>
    <w:rsid w:val="00A04487"/>
    <w:rsid w:val="00A05488"/>
    <w:rsid w:val="00A33BF2"/>
    <w:rsid w:val="00A34170"/>
    <w:rsid w:val="00A3462C"/>
    <w:rsid w:val="00A368BB"/>
    <w:rsid w:val="00A373F2"/>
    <w:rsid w:val="00A40C08"/>
    <w:rsid w:val="00A440C5"/>
    <w:rsid w:val="00A4433C"/>
    <w:rsid w:val="00A456DA"/>
    <w:rsid w:val="00A46585"/>
    <w:rsid w:val="00A47D1F"/>
    <w:rsid w:val="00A54C2F"/>
    <w:rsid w:val="00A54E56"/>
    <w:rsid w:val="00A65090"/>
    <w:rsid w:val="00A65413"/>
    <w:rsid w:val="00A82729"/>
    <w:rsid w:val="00A83CC7"/>
    <w:rsid w:val="00A8628A"/>
    <w:rsid w:val="00A922E4"/>
    <w:rsid w:val="00A93CB4"/>
    <w:rsid w:val="00A96D39"/>
    <w:rsid w:val="00AA10D7"/>
    <w:rsid w:val="00AB4134"/>
    <w:rsid w:val="00AC0437"/>
    <w:rsid w:val="00AC65FF"/>
    <w:rsid w:val="00AC6F10"/>
    <w:rsid w:val="00AD2490"/>
    <w:rsid w:val="00AD3C46"/>
    <w:rsid w:val="00AD73C6"/>
    <w:rsid w:val="00AE18D1"/>
    <w:rsid w:val="00AE4567"/>
    <w:rsid w:val="00AE5A74"/>
    <w:rsid w:val="00AF47A8"/>
    <w:rsid w:val="00AF78B9"/>
    <w:rsid w:val="00B001E3"/>
    <w:rsid w:val="00B05E3A"/>
    <w:rsid w:val="00B14648"/>
    <w:rsid w:val="00B218B0"/>
    <w:rsid w:val="00B25861"/>
    <w:rsid w:val="00B25A50"/>
    <w:rsid w:val="00B25DB1"/>
    <w:rsid w:val="00B35EEB"/>
    <w:rsid w:val="00B409AB"/>
    <w:rsid w:val="00B410D9"/>
    <w:rsid w:val="00B4292C"/>
    <w:rsid w:val="00B545B2"/>
    <w:rsid w:val="00B60265"/>
    <w:rsid w:val="00B664C3"/>
    <w:rsid w:val="00B807BC"/>
    <w:rsid w:val="00B80819"/>
    <w:rsid w:val="00B81287"/>
    <w:rsid w:val="00B833C0"/>
    <w:rsid w:val="00B91FF4"/>
    <w:rsid w:val="00B92879"/>
    <w:rsid w:val="00B92F01"/>
    <w:rsid w:val="00B9795D"/>
    <w:rsid w:val="00B97C3D"/>
    <w:rsid w:val="00BB156C"/>
    <w:rsid w:val="00BC07A1"/>
    <w:rsid w:val="00BD2E08"/>
    <w:rsid w:val="00BD4150"/>
    <w:rsid w:val="00BD6DED"/>
    <w:rsid w:val="00BD7B32"/>
    <w:rsid w:val="00BE44E9"/>
    <w:rsid w:val="00BF2D5F"/>
    <w:rsid w:val="00C30550"/>
    <w:rsid w:val="00C453EC"/>
    <w:rsid w:val="00C55687"/>
    <w:rsid w:val="00C62E8C"/>
    <w:rsid w:val="00C6727C"/>
    <w:rsid w:val="00C715C7"/>
    <w:rsid w:val="00C73669"/>
    <w:rsid w:val="00C76CFB"/>
    <w:rsid w:val="00C81B23"/>
    <w:rsid w:val="00C824E0"/>
    <w:rsid w:val="00C92257"/>
    <w:rsid w:val="00C9402B"/>
    <w:rsid w:val="00C9695A"/>
    <w:rsid w:val="00CA0F26"/>
    <w:rsid w:val="00CA541A"/>
    <w:rsid w:val="00CA778F"/>
    <w:rsid w:val="00CA7D54"/>
    <w:rsid w:val="00CA7E54"/>
    <w:rsid w:val="00CC65B7"/>
    <w:rsid w:val="00CC7BBA"/>
    <w:rsid w:val="00CC7CD1"/>
    <w:rsid w:val="00CD3C7E"/>
    <w:rsid w:val="00CD4DFE"/>
    <w:rsid w:val="00CE2631"/>
    <w:rsid w:val="00CF5EC2"/>
    <w:rsid w:val="00D044CF"/>
    <w:rsid w:val="00D05B64"/>
    <w:rsid w:val="00D13744"/>
    <w:rsid w:val="00D15B15"/>
    <w:rsid w:val="00D21FD5"/>
    <w:rsid w:val="00D22D1B"/>
    <w:rsid w:val="00D3034A"/>
    <w:rsid w:val="00D30CA2"/>
    <w:rsid w:val="00D3790B"/>
    <w:rsid w:val="00D37E22"/>
    <w:rsid w:val="00D42570"/>
    <w:rsid w:val="00D46FED"/>
    <w:rsid w:val="00D51156"/>
    <w:rsid w:val="00D55BBD"/>
    <w:rsid w:val="00D60A04"/>
    <w:rsid w:val="00D64FE2"/>
    <w:rsid w:val="00D674B0"/>
    <w:rsid w:val="00D77EF2"/>
    <w:rsid w:val="00D8398E"/>
    <w:rsid w:val="00D85FDF"/>
    <w:rsid w:val="00DA2973"/>
    <w:rsid w:val="00DA2CB4"/>
    <w:rsid w:val="00DA4F15"/>
    <w:rsid w:val="00DA68B5"/>
    <w:rsid w:val="00DB328E"/>
    <w:rsid w:val="00DB7ED7"/>
    <w:rsid w:val="00DC037E"/>
    <w:rsid w:val="00DC2C92"/>
    <w:rsid w:val="00DC37D8"/>
    <w:rsid w:val="00DD11C2"/>
    <w:rsid w:val="00DD3A93"/>
    <w:rsid w:val="00DE242C"/>
    <w:rsid w:val="00DE7DE7"/>
    <w:rsid w:val="00DF5C40"/>
    <w:rsid w:val="00E05C8B"/>
    <w:rsid w:val="00E07490"/>
    <w:rsid w:val="00E10871"/>
    <w:rsid w:val="00E269DF"/>
    <w:rsid w:val="00E3079F"/>
    <w:rsid w:val="00E33328"/>
    <w:rsid w:val="00E43303"/>
    <w:rsid w:val="00E43329"/>
    <w:rsid w:val="00E43D99"/>
    <w:rsid w:val="00E65112"/>
    <w:rsid w:val="00E74E3A"/>
    <w:rsid w:val="00E75396"/>
    <w:rsid w:val="00E82313"/>
    <w:rsid w:val="00E90501"/>
    <w:rsid w:val="00E91B34"/>
    <w:rsid w:val="00E92FC0"/>
    <w:rsid w:val="00E96D76"/>
    <w:rsid w:val="00E9787C"/>
    <w:rsid w:val="00EA022C"/>
    <w:rsid w:val="00EA1035"/>
    <w:rsid w:val="00EB0AD3"/>
    <w:rsid w:val="00EC268E"/>
    <w:rsid w:val="00ED1A08"/>
    <w:rsid w:val="00ED60EF"/>
    <w:rsid w:val="00ED6401"/>
    <w:rsid w:val="00EE3E59"/>
    <w:rsid w:val="00EF4B39"/>
    <w:rsid w:val="00EF5168"/>
    <w:rsid w:val="00F06E77"/>
    <w:rsid w:val="00F12DBE"/>
    <w:rsid w:val="00F172CC"/>
    <w:rsid w:val="00F36316"/>
    <w:rsid w:val="00F44D4C"/>
    <w:rsid w:val="00F6130E"/>
    <w:rsid w:val="00F65446"/>
    <w:rsid w:val="00F65C09"/>
    <w:rsid w:val="00F72AE5"/>
    <w:rsid w:val="00F8098A"/>
    <w:rsid w:val="00F825B4"/>
    <w:rsid w:val="00F97575"/>
    <w:rsid w:val="00FD406E"/>
    <w:rsid w:val="00FD7AF3"/>
    <w:rsid w:val="00FE1DC1"/>
    <w:rsid w:val="00FE7326"/>
    <w:rsid w:val="00FF0596"/>
    <w:rsid w:val="00FF15F1"/>
    <w:rsid w:val="00FF1F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28"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emf"/><Relationship Id="rId22" Type="http://schemas.openxmlformats.org/officeDocument/2006/relationships/header" Target="header2.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wmf"/></Relationships>
</file>

<file path=word/_rels/head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1.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A'!$C$3:$C$32</c:f>
              <c:numCache>
                <c:formatCode>General</c:formatCode>
                <c:ptCount val="30"/>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numCache>
            </c:numRef>
          </c:val>
          <c:smooth val="0"/>
        </c:ser>
        <c:ser>
          <c:idx val="1"/>
          <c:order val="1"/>
          <c:tx>
            <c:strRef>
              <c:f>'Series-layout A'!$D$2:$D$3</c:f>
              <c:strCache>
                <c:ptCount val="1"/>
                <c:pt idx="0">
                  <c:v>Top 5% income share</c:v>
                </c:pt>
              </c:strCache>
            </c:strRef>
          </c:tx>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A'!$D$3:$D$32</c:f>
              <c:numCache>
                <c:formatCode>General</c:formatCode>
                <c:ptCount val="30"/>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A'!$E$3:$E$32</c:f>
              <c:numCache>
                <c:formatCode>General</c:formatCode>
                <c:ptCount val="30"/>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numCache>
            </c:numRef>
          </c:val>
          <c:smooth val="0"/>
        </c:ser>
        <c:dLbls>
          <c:showLegendKey val="0"/>
          <c:showVal val="0"/>
          <c:showCatName val="0"/>
          <c:showSerName val="0"/>
          <c:showPercent val="0"/>
          <c:showBubbleSize val="0"/>
        </c:dLbls>
        <c:marker val="1"/>
        <c:smooth val="0"/>
        <c:axId val="135802880"/>
        <c:axId val="135804416"/>
      </c:lineChart>
      <c:catAx>
        <c:axId val="135802880"/>
        <c:scaling>
          <c:orientation val="minMax"/>
        </c:scaling>
        <c:delete val="0"/>
        <c:axPos val="b"/>
        <c:numFmt formatCode="General" sourceLinked="1"/>
        <c:majorTickMark val="out"/>
        <c:minorTickMark val="none"/>
        <c:tickLblPos val="nextTo"/>
        <c:crossAx val="135804416"/>
        <c:crosses val="autoZero"/>
        <c:auto val="1"/>
        <c:lblAlgn val="ctr"/>
        <c:lblOffset val="100"/>
        <c:noMultiLvlLbl val="0"/>
      </c:catAx>
      <c:valAx>
        <c:axId val="135804416"/>
        <c:scaling>
          <c:orientation val="minMax"/>
        </c:scaling>
        <c:delete val="0"/>
        <c:axPos val="l"/>
        <c:majorGridlines/>
        <c:numFmt formatCode="General" sourceLinked="1"/>
        <c:majorTickMark val="out"/>
        <c:minorTickMark val="none"/>
        <c:tickLblPos val="nextTo"/>
        <c:crossAx val="135802880"/>
        <c:crosses val="autoZero"/>
        <c:crossBetween val="between"/>
      </c:valAx>
    </c:plotArea>
    <c:legend>
      <c:legendPos val="r"/>
      <c:overlay val="0"/>
      <c:spPr>
        <a:ln cmpd="sng"/>
      </c:spPr>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DD3AF-4EAA-422E-A4C7-ECFE111CB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28</Pages>
  <Words>11148</Words>
  <Characters>63546</Characters>
  <Application>Microsoft Office Word</Application>
  <DocSecurity>0</DocSecurity>
  <Lines>529</Lines>
  <Paragraphs>149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74545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2</cp:revision>
  <cp:lastPrinted>2014-11-28T15:51:00Z</cp:lastPrinted>
  <dcterms:created xsi:type="dcterms:W3CDTF">2014-12-12T16:57:00Z</dcterms:created>
  <dcterms:modified xsi:type="dcterms:W3CDTF">2014-12-12T16:57:00Z</dcterms:modified>
</cp:coreProperties>
</file>