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AE2" w:rsidRPr="002C75D5" w:rsidRDefault="002B41BB" w:rsidP="00E952BA">
      <w:pPr>
        <w:pStyle w:val="Encabezado"/>
        <w:tabs>
          <w:tab w:val="clear" w:pos="8838"/>
          <w:tab w:val="right" w:pos="9639"/>
        </w:tabs>
        <w:ind w:left="4419" w:hanging="4419"/>
        <w:jc w:val="center"/>
        <w:rPr>
          <w:sz w:val="24"/>
        </w:rPr>
      </w:pPr>
      <w:r>
        <w:rPr>
          <w:rFonts w:cs="Arial"/>
          <w:b/>
          <w:sz w:val="56"/>
        </w:rPr>
        <w:t>UNIVERSIDAD ANÁHUAC</w:t>
      </w:r>
    </w:p>
    <w:p w:rsidR="002C75D5" w:rsidRPr="002C75D5" w:rsidRDefault="002C75D5" w:rsidP="002C75D5">
      <w:pPr>
        <w:pStyle w:val="Ttulo1"/>
        <w:numPr>
          <w:ilvl w:val="0"/>
          <w:numId w:val="0"/>
        </w:numPr>
        <w:spacing w:line="240" w:lineRule="auto"/>
        <w:jc w:val="center"/>
        <w:rPr>
          <w:b/>
          <w:color w:val="FFFFFF" w:themeColor="background1"/>
          <w:sz w:val="56"/>
        </w:rPr>
      </w:pPr>
      <w:bookmarkStart w:id="0" w:name="_Toc529127730"/>
      <w:bookmarkStart w:id="1" w:name="_Toc531414608"/>
      <w:r w:rsidRPr="002C75D5">
        <w:rPr>
          <w:b/>
          <w:color w:val="FFFFFF" w:themeColor="background1"/>
          <w:sz w:val="56"/>
        </w:rPr>
        <w:t>PORTADA</w:t>
      </w:r>
      <w:bookmarkEnd w:id="1"/>
    </w:p>
    <w:p w:rsidR="002C75D5" w:rsidRDefault="002C75D5" w:rsidP="002C75D5">
      <w:pPr>
        <w:pStyle w:val="Encabezado"/>
        <w:jc w:val="center"/>
        <w:rPr>
          <w:rFonts w:cs="Arial"/>
          <w:b/>
          <w:sz w:val="28"/>
        </w:rPr>
      </w:pPr>
      <w:r>
        <w:rPr>
          <w:rFonts w:cs="Arial"/>
          <w:b/>
          <w:sz w:val="28"/>
        </w:rPr>
        <w:t>FACULTAD DE DERECHO</w:t>
      </w:r>
    </w:p>
    <w:p w:rsidR="002C75D5" w:rsidRDefault="002C75D5" w:rsidP="002C75D5">
      <w:pPr>
        <w:pStyle w:val="Encabezado"/>
        <w:jc w:val="center"/>
        <w:rPr>
          <w:rFonts w:cs="Arial"/>
          <w:b/>
          <w:sz w:val="28"/>
        </w:rPr>
      </w:pPr>
    </w:p>
    <w:p w:rsidR="002C75D5" w:rsidRDefault="002C75D5" w:rsidP="002C75D5">
      <w:pPr>
        <w:pStyle w:val="Encabezado"/>
        <w:jc w:val="center"/>
        <w:rPr>
          <w:rFonts w:cs="Arial"/>
          <w:sz w:val="28"/>
        </w:rPr>
      </w:pPr>
    </w:p>
    <w:p w:rsidR="002C75D5" w:rsidRDefault="002C75D5" w:rsidP="002C75D5">
      <w:pPr>
        <w:pStyle w:val="Encabezado"/>
        <w:jc w:val="center"/>
        <w:rPr>
          <w:rFonts w:cs="Arial"/>
          <w:sz w:val="28"/>
        </w:rPr>
      </w:pPr>
      <w:r>
        <w:rPr>
          <w:rFonts w:cs="Arial"/>
          <w:sz w:val="28"/>
        </w:rPr>
        <w:t>CON RECONOCIMIENTO DE VALIDEZ OFICIAL DE ESTUDIOS OTORGADO POR DECRETO PRESIDENCIAL PUBLICADO EN EL D.O.F. DEL 26 DE NOVIEMBRE DE 1982</w:t>
      </w:r>
    </w:p>
    <w:p w:rsidR="002C75D5" w:rsidRDefault="002C75D5" w:rsidP="002C75D5">
      <w:pPr>
        <w:pStyle w:val="Encabezado"/>
        <w:jc w:val="center"/>
        <w:rPr>
          <w:rFonts w:cs="Arial"/>
          <w:sz w:val="28"/>
        </w:rPr>
      </w:pPr>
    </w:p>
    <w:p w:rsidR="002C75D5" w:rsidRDefault="002C75D5" w:rsidP="002C75D5">
      <w:pPr>
        <w:pStyle w:val="Encabezado"/>
        <w:jc w:val="center"/>
        <w:rPr>
          <w:rFonts w:cs="Arial"/>
        </w:rPr>
      </w:pPr>
    </w:p>
    <w:p w:rsidR="002C75D5" w:rsidRDefault="002C75D5" w:rsidP="002C75D5">
      <w:pPr>
        <w:jc w:val="center"/>
        <w:rPr>
          <w:rFonts w:cs="Arial"/>
        </w:rPr>
      </w:pPr>
      <w:r>
        <w:rPr>
          <w:rFonts w:cs="Arial"/>
        </w:rPr>
        <w:object w:dxaOrig="300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6pt;height:135.6pt" o:ole="">
            <v:imagedata r:id="rId9" o:title=""/>
          </v:shape>
          <o:OLEObject Type="Embed" ProgID="Word.Picture.8" ShapeID="_x0000_i1025" DrawAspect="Content" ObjectID="_1605157711" r:id="rId10"/>
        </w:object>
      </w:r>
    </w:p>
    <w:p w:rsidR="002C75D5" w:rsidRDefault="002C75D5" w:rsidP="002C75D5">
      <w:pPr>
        <w:jc w:val="center"/>
        <w:rPr>
          <w:rFonts w:cs="Arial"/>
          <w:b/>
          <w:i/>
          <w:sz w:val="36"/>
          <w:szCs w:val="36"/>
        </w:rPr>
      </w:pPr>
    </w:p>
    <w:p w:rsidR="002C75D5" w:rsidRDefault="002C75D5" w:rsidP="002C75D5">
      <w:pPr>
        <w:spacing w:after="40" w:line="240" w:lineRule="auto"/>
        <w:jc w:val="center"/>
        <w:rPr>
          <w:rFonts w:cs="Arial"/>
          <w:b/>
          <w:i/>
          <w:sz w:val="36"/>
          <w:szCs w:val="36"/>
        </w:rPr>
      </w:pPr>
      <w:r w:rsidRPr="00F14BAB">
        <w:rPr>
          <w:rFonts w:cs="Arial"/>
          <w:b/>
          <w:i/>
          <w:sz w:val="36"/>
          <w:szCs w:val="36"/>
        </w:rPr>
        <w:t xml:space="preserve">SISTEMATIZACIÓN </w:t>
      </w:r>
      <w:r w:rsidR="00AC7080">
        <w:rPr>
          <w:rFonts w:cs="Arial"/>
          <w:b/>
          <w:i/>
          <w:sz w:val="36"/>
          <w:szCs w:val="36"/>
        </w:rPr>
        <w:t xml:space="preserve">DE </w:t>
      </w:r>
      <w:r w:rsidR="00C45F0F">
        <w:rPr>
          <w:rFonts w:cs="Arial"/>
          <w:b/>
          <w:i/>
          <w:sz w:val="36"/>
          <w:szCs w:val="36"/>
        </w:rPr>
        <w:t xml:space="preserve">OFICIOS CON </w:t>
      </w:r>
      <w:r w:rsidRPr="00F14BAB">
        <w:rPr>
          <w:rFonts w:cs="Arial"/>
          <w:b/>
          <w:i/>
          <w:sz w:val="36"/>
          <w:szCs w:val="36"/>
        </w:rPr>
        <w:t xml:space="preserve">SELLO DIGITAL </w:t>
      </w:r>
      <w:r w:rsidR="005C2CE5">
        <w:rPr>
          <w:rFonts w:cs="Arial"/>
          <w:b/>
          <w:i/>
          <w:sz w:val="36"/>
          <w:szCs w:val="36"/>
        </w:rPr>
        <w:t>PARA</w:t>
      </w:r>
      <w:r w:rsidRPr="00F14BAB">
        <w:rPr>
          <w:rFonts w:cs="Arial"/>
          <w:b/>
          <w:i/>
          <w:sz w:val="36"/>
          <w:szCs w:val="36"/>
        </w:rPr>
        <w:t xml:space="preserve"> LA CERTEZA LEGAL DE LA DOCUMENTACIÓN OFICIAL DEL AYUNTAMIENTO DE NICOLÁS ROMERO</w:t>
      </w:r>
    </w:p>
    <w:p w:rsidR="002C75D5" w:rsidRDefault="002C75D5" w:rsidP="002C75D5">
      <w:pPr>
        <w:spacing w:after="40" w:line="240" w:lineRule="auto"/>
        <w:jc w:val="center"/>
        <w:rPr>
          <w:rFonts w:cs="Arial"/>
          <w:b/>
          <w:i/>
          <w:sz w:val="32"/>
          <w:szCs w:val="32"/>
        </w:rPr>
      </w:pPr>
    </w:p>
    <w:p w:rsidR="002C75D5" w:rsidRDefault="002C75D5" w:rsidP="002C75D5">
      <w:pPr>
        <w:spacing w:after="40" w:line="240" w:lineRule="auto"/>
        <w:jc w:val="center"/>
        <w:rPr>
          <w:rFonts w:cs="Arial"/>
          <w:b/>
          <w:i/>
          <w:sz w:val="32"/>
          <w:szCs w:val="32"/>
        </w:rPr>
      </w:pPr>
      <w:r>
        <w:rPr>
          <w:rFonts w:cs="Arial"/>
          <w:b/>
          <w:i/>
          <w:sz w:val="32"/>
          <w:szCs w:val="32"/>
        </w:rPr>
        <w:t>RESOLUCIÓN DEL CASO INTEGRADOR O TRABAJO</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QUE PARA OBTENER EL TÍTULO DE:</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 xml:space="preserve">MAESTRO EN </w:t>
      </w:r>
      <w:r>
        <w:rPr>
          <w:rFonts w:cs="Arial"/>
          <w:b/>
          <w:i/>
          <w:sz w:val="28"/>
          <w:szCs w:val="28"/>
        </w:rPr>
        <w:t xml:space="preserve">ADMINISTRACIÓN </w:t>
      </w:r>
      <w:bookmarkStart w:id="2" w:name="_GoBack"/>
      <w:bookmarkEnd w:id="2"/>
      <w:r w:rsidR="002371B2">
        <w:rPr>
          <w:rFonts w:cs="Arial"/>
          <w:b/>
          <w:i/>
          <w:sz w:val="28"/>
          <w:szCs w:val="28"/>
        </w:rPr>
        <w:t>PÚBLICA</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PRESENTA:</w:t>
      </w:r>
    </w:p>
    <w:p w:rsidR="002C75D5" w:rsidRPr="00C05384" w:rsidRDefault="002C75D5" w:rsidP="002C75D5">
      <w:pPr>
        <w:spacing w:after="40" w:line="240" w:lineRule="auto"/>
        <w:jc w:val="center"/>
        <w:rPr>
          <w:rFonts w:cs="Arial"/>
          <w:b/>
          <w:i/>
          <w:sz w:val="28"/>
          <w:szCs w:val="28"/>
        </w:rPr>
      </w:pPr>
      <w:r>
        <w:rPr>
          <w:rFonts w:cs="Arial"/>
          <w:b/>
          <w:i/>
          <w:sz w:val="28"/>
          <w:szCs w:val="28"/>
        </w:rPr>
        <w:t xml:space="preserve">OLIVER RAÚL </w:t>
      </w:r>
      <w:r w:rsidR="00654943">
        <w:rPr>
          <w:rFonts w:cs="Arial"/>
          <w:b/>
          <w:i/>
          <w:sz w:val="28"/>
          <w:szCs w:val="28"/>
        </w:rPr>
        <w:t>VELÁZQUEZ</w:t>
      </w:r>
      <w:r>
        <w:rPr>
          <w:rFonts w:cs="Arial"/>
          <w:b/>
          <w:i/>
          <w:sz w:val="28"/>
          <w:szCs w:val="28"/>
        </w:rPr>
        <w:t xml:space="preserve"> TORRES</w:t>
      </w:r>
    </w:p>
    <w:p w:rsidR="002C75D5" w:rsidRDefault="002C75D5" w:rsidP="002C75D5">
      <w:pPr>
        <w:spacing w:after="40" w:line="240" w:lineRule="auto"/>
        <w:jc w:val="center"/>
        <w:rPr>
          <w:rFonts w:cs="Arial"/>
          <w:b/>
          <w:sz w:val="28"/>
          <w:szCs w:val="28"/>
        </w:rPr>
      </w:pPr>
      <w:r w:rsidRPr="00C05384">
        <w:rPr>
          <w:rFonts w:cs="Arial"/>
          <w:b/>
          <w:i/>
          <w:sz w:val="28"/>
          <w:szCs w:val="28"/>
        </w:rPr>
        <w:t xml:space="preserve">ASESORA DE TESINA: DRA. </w:t>
      </w:r>
      <w:r w:rsidRPr="0061187A">
        <w:rPr>
          <w:rFonts w:cs="Arial"/>
          <w:b/>
          <w:i/>
          <w:sz w:val="28"/>
          <w:szCs w:val="28"/>
        </w:rPr>
        <w:t>AMELIA REBECA DE LOS SANTOS QUINTANILLA</w:t>
      </w:r>
    </w:p>
    <w:p w:rsidR="00667CD5" w:rsidRDefault="002C75D5" w:rsidP="0029058D">
      <w:pPr>
        <w:spacing w:after="0" w:line="240" w:lineRule="auto"/>
        <w:jc w:val="center"/>
        <w:rPr>
          <w:rStyle w:val="Ttulo1Car"/>
          <w:b/>
        </w:rPr>
      </w:pPr>
      <w:r>
        <w:rPr>
          <w:rFonts w:cs="Arial"/>
          <w:b/>
          <w:sz w:val="28"/>
          <w:szCs w:val="28"/>
        </w:rPr>
        <w:t xml:space="preserve">HUIXQUILUCAN, EDO. DE MÉXICO          </w:t>
      </w:r>
      <w:r>
        <w:rPr>
          <w:rFonts w:cs="Arial"/>
          <w:b/>
          <w:sz w:val="28"/>
          <w:szCs w:val="28"/>
        </w:rPr>
        <w:tab/>
        <w:t>NOVIEMBRE 2018.</w:t>
      </w:r>
    </w:p>
    <w:p w:rsidR="00936C45" w:rsidRDefault="00171DC3" w:rsidP="00936C45">
      <w:pPr>
        <w:pStyle w:val="Ttulo1"/>
        <w:numPr>
          <w:ilvl w:val="0"/>
          <w:numId w:val="0"/>
        </w:numPr>
        <w:spacing w:line="240" w:lineRule="auto"/>
        <w:jc w:val="center"/>
        <w:rPr>
          <w:rStyle w:val="Ttulo1Car"/>
          <w:b/>
        </w:rPr>
      </w:pPr>
      <w:bookmarkStart w:id="3" w:name="_Toc531414609"/>
      <w:r w:rsidRPr="00171DC3">
        <w:rPr>
          <w:rStyle w:val="Ttulo1Car"/>
          <w:b/>
        </w:rPr>
        <w:lastRenderedPageBreak/>
        <w:t>ÍNDICE</w:t>
      </w:r>
      <w:bookmarkEnd w:id="3"/>
    </w:p>
    <w:sdt>
      <w:sdtPr>
        <w:rPr>
          <w:lang w:val="es-ES"/>
        </w:rPr>
        <w:id w:val="1064609409"/>
        <w:docPartObj>
          <w:docPartGallery w:val="Table of Contents"/>
          <w:docPartUnique/>
        </w:docPartObj>
      </w:sdtPr>
      <w:sdtEndPr>
        <w:rPr>
          <w:b/>
          <w:bCs/>
        </w:rPr>
      </w:sdtEndPr>
      <w:sdtContent>
        <w:p w:rsidR="00171DC3" w:rsidRPr="00DA58B1" w:rsidRDefault="00171DC3" w:rsidP="00936C45">
          <w:pPr>
            <w:spacing w:line="240" w:lineRule="auto"/>
            <w:rPr>
              <w:lang w:eastAsia="es-MX"/>
            </w:rPr>
          </w:pPr>
        </w:p>
        <w:p w:rsidR="00F638C4" w:rsidRDefault="00171DC3">
          <w:pPr>
            <w:pStyle w:val="TDC1"/>
            <w:tabs>
              <w:tab w:val="right" w:leader="dot" w:pos="9111"/>
            </w:tabs>
            <w:rPr>
              <w:rFonts w:asciiTheme="minorHAnsi" w:eastAsiaTheme="minorEastAsia" w:hAnsiTheme="minorHAnsi" w:cstheme="minorBid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1414608" w:history="1">
            <w:r w:rsidR="00F638C4" w:rsidRPr="002D1727">
              <w:rPr>
                <w:rStyle w:val="Hipervnculo"/>
                <w:b/>
                <w:noProof/>
              </w:rPr>
              <w:t>PORTADA</w:t>
            </w:r>
            <w:r w:rsidR="00F638C4">
              <w:rPr>
                <w:noProof/>
                <w:webHidden/>
              </w:rPr>
              <w:tab/>
            </w:r>
            <w:r w:rsidR="00F638C4">
              <w:rPr>
                <w:noProof/>
                <w:webHidden/>
              </w:rPr>
              <w:fldChar w:fldCharType="begin"/>
            </w:r>
            <w:r w:rsidR="00F638C4">
              <w:rPr>
                <w:noProof/>
                <w:webHidden/>
              </w:rPr>
              <w:instrText xml:space="preserve"> PAGEREF _Toc531414608 \h </w:instrText>
            </w:r>
            <w:r w:rsidR="00F638C4">
              <w:rPr>
                <w:noProof/>
                <w:webHidden/>
              </w:rPr>
            </w:r>
            <w:r w:rsidR="00F638C4">
              <w:rPr>
                <w:noProof/>
                <w:webHidden/>
              </w:rPr>
              <w:fldChar w:fldCharType="separate"/>
            </w:r>
            <w:r w:rsidR="00F638C4">
              <w:rPr>
                <w:noProof/>
                <w:webHidden/>
              </w:rPr>
              <w:t>1</w:t>
            </w:r>
            <w:r w:rsidR="00F638C4">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09" w:history="1">
            <w:r w:rsidRPr="002D1727">
              <w:rPr>
                <w:rStyle w:val="Hipervnculo"/>
                <w:b/>
                <w:noProof/>
              </w:rPr>
              <w:t>ÍNDICE</w:t>
            </w:r>
            <w:r>
              <w:rPr>
                <w:noProof/>
                <w:webHidden/>
              </w:rPr>
              <w:tab/>
            </w:r>
            <w:r>
              <w:rPr>
                <w:noProof/>
                <w:webHidden/>
              </w:rPr>
              <w:fldChar w:fldCharType="begin"/>
            </w:r>
            <w:r>
              <w:rPr>
                <w:noProof/>
                <w:webHidden/>
              </w:rPr>
              <w:instrText xml:space="preserve"> PAGEREF _Toc531414609 \h </w:instrText>
            </w:r>
            <w:r>
              <w:rPr>
                <w:noProof/>
                <w:webHidden/>
              </w:rPr>
            </w:r>
            <w:r>
              <w:rPr>
                <w:noProof/>
                <w:webHidden/>
              </w:rPr>
              <w:fldChar w:fldCharType="separate"/>
            </w:r>
            <w:r>
              <w:rPr>
                <w:noProof/>
                <w:webHidden/>
              </w:rPr>
              <w:t>2</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10" w:history="1">
            <w:r w:rsidRPr="002D1727">
              <w:rPr>
                <w:rStyle w:val="Hipervnculo"/>
                <w:b/>
                <w:noProof/>
              </w:rPr>
              <w:t>RESUMEN</w:t>
            </w:r>
            <w:r>
              <w:rPr>
                <w:noProof/>
                <w:webHidden/>
              </w:rPr>
              <w:tab/>
            </w:r>
            <w:r>
              <w:rPr>
                <w:noProof/>
                <w:webHidden/>
              </w:rPr>
              <w:fldChar w:fldCharType="begin"/>
            </w:r>
            <w:r>
              <w:rPr>
                <w:noProof/>
                <w:webHidden/>
              </w:rPr>
              <w:instrText xml:space="preserve"> PAGEREF _Toc531414610 \h </w:instrText>
            </w:r>
            <w:r>
              <w:rPr>
                <w:noProof/>
                <w:webHidden/>
              </w:rPr>
            </w:r>
            <w:r>
              <w:rPr>
                <w:noProof/>
                <w:webHidden/>
              </w:rPr>
              <w:fldChar w:fldCharType="separate"/>
            </w:r>
            <w:r>
              <w:rPr>
                <w:noProof/>
                <w:webHidden/>
              </w:rPr>
              <w:t>5</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11" w:history="1">
            <w:r w:rsidRPr="002D1727">
              <w:rPr>
                <w:rStyle w:val="Hipervnculo"/>
                <w:b/>
                <w:noProof/>
              </w:rPr>
              <w:t>INTRODUCCIÓN</w:t>
            </w:r>
            <w:r>
              <w:rPr>
                <w:noProof/>
                <w:webHidden/>
              </w:rPr>
              <w:tab/>
            </w:r>
            <w:r>
              <w:rPr>
                <w:noProof/>
                <w:webHidden/>
              </w:rPr>
              <w:fldChar w:fldCharType="begin"/>
            </w:r>
            <w:r>
              <w:rPr>
                <w:noProof/>
                <w:webHidden/>
              </w:rPr>
              <w:instrText xml:space="preserve"> PAGEREF _Toc531414611 \h </w:instrText>
            </w:r>
            <w:r>
              <w:rPr>
                <w:noProof/>
                <w:webHidden/>
              </w:rPr>
            </w:r>
            <w:r>
              <w:rPr>
                <w:noProof/>
                <w:webHidden/>
              </w:rPr>
              <w:fldChar w:fldCharType="separate"/>
            </w:r>
            <w:r>
              <w:rPr>
                <w:noProof/>
                <w:webHidden/>
              </w:rPr>
              <w:t>6</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2" w:history="1">
            <w:r w:rsidRPr="002D1727">
              <w:rPr>
                <w:rStyle w:val="Hipervnculo"/>
                <w:noProof/>
              </w:rPr>
              <w:t>Antecedentes del Sello Digital</w:t>
            </w:r>
            <w:r>
              <w:rPr>
                <w:noProof/>
                <w:webHidden/>
              </w:rPr>
              <w:tab/>
            </w:r>
            <w:r>
              <w:rPr>
                <w:noProof/>
                <w:webHidden/>
              </w:rPr>
              <w:fldChar w:fldCharType="begin"/>
            </w:r>
            <w:r>
              <w:rPr>
                <w:noProof/>
                <w:webHidden/>
              </w:rPr>
              <w:instrText xml:space="preserve"> PAGEREF _Toc531414612 \h </w:instrText>
            </w:r>
            <w:r>
              <w:rPr>
                <w:noProof/>
                <w:webHidden/>
              </w:rPr>
            </w:r>
            <w:r>
              <w:rPr>
                <w:noProof/>
                <w:webHidden/>
              </w:rPr>
              <w:fldChar w:fldCharType="separate"/>
            </w:r>
            <w:r>
              <w:rPr>
                <w:noProof/>
                <w:webHidden/>
              </w:rPr>
              <w:t>7</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3" w:history="1">
            <w:r w:rsidRPr="002D1727">
              <w:rPr>
                <w:rStyle w:val="Hipervnculo"/>
                <w:noProof/>
              </w:rPr>
              <w:t>Situación problemática del Sello Digital</w:t>
            </w:r>
            <w:r>
              <w:rPr>
                <w:noProof/>
                <w:webHidden/>
              </w:rPr>
              <w:tab/>
            </w:r>
            <w:r>
              <w:rPr>
                <w:noProof/>
                <w:webHidden/>
              </w:rPr>
              <w:fldChar w:fldCharType="begin"/>
            </w:r>
            <w:r>
              <w:rPr>
                <w:noProof/>
                <w:webHidden/>
              </w:rPr>
              <w:instrText xml:space="preserve"> PAGEREF _Toc531414613 \h </w:instrText>
            </w:r>
            <w:r>
              <w:rPr>
                <w:noProof/>
                <w:webHidden/>
              </w:rPr>
            </w:r>
            <w:r>
              <w:rPr>
                <w:noProof/>
                <w:webHidden/>
              </w:rPr>
              <w:fldChar w:fldCharType="separate"/>
            </w:r>
            <w:r>
              <w:rPr>
                <w:noProof/>
                <w:webHidden/>
              </w:rPr>
              <w:t>11</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4" w:history="1">
            <w:r w:rsidRPr="002D1727">
              <w:rPr>
                <w:rStyle w:val="Hipervnculo"/>
                <w:noProof/>
              </w:rPr>
              <w:t>Pregunta central de investigación</w:t>
            </w:r>
            <w:r>
              <w:rPr>
                <w:noProof/>
                <w:webHidden/>
              </w:rPr>
              <w:tab/>
            </w:r>
            <w:r>
              <w:rPr>
                <w:noProof/>
                <w:webHidden/>
              </w:rPr>
              <w:fldChar w:fldCharType="begin"/>
            </w:r>
            <w:r>
              <w:rPr>
                <w:noProof/>
                <w:webHidden/>
              </w:rPr>
              <w:instrText xml:space="preserve"> PAGEREF _Toc531414614 \h </w:instrText>
            </w:r>
            <w:r>
              <w:rPr>
                <w:noProof/>
                <w:webHidden/>
              </w:rPr>
            </w:r>
            <w:r>
              <w:rPr>
                <w:noProof/>
                <w:webHidden/>
              </w:rPr>
              <w:fldChar w:fldCharType="separate"/>
            </w:r>
            <w:r>
              <w:rPr>
                <w:noProof/>
                <w:webHidden/>
              </w:rPr>
              <w:t>13</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5" w:history="1">
            <w:r w:rsidRPr="002D1727">
              <w:rPr>
                <w:rStyle w:val="Hipervnculo"/>
                <w:noProof/>
              </w:rPr>
              <w:t>Preguntas de investigación</w:t>
            </w:r>
            <w:r>
              <w:rPr>
                <w:noProof/>
                <w:webHidden/>
              </w:rPr>
              <w:tab/>
            </w:r>
            <w:r>
              <w:rPr>
                <w:noProof/>
                <w:webHidden/>
              </w:rPr>
              <w:fldChar w:fldCharType="begin"/>
            </w:r>
            <w:r>
              <w:rPr>
                <w:noProof/>
                <w:webHidden/>
              </w:rPr>
              <w:instrText xml:space="preserve"> PAGEREF _Toc531414615 \h </w:instrText>
            </w:r>
            <w:r>
              <w:rPr>
                <w:noProof/>
                <w:webHidden/>
              </w:rPr>
            </w:r>
            <w:r>
              <w:rPr>
                <w:noProof/>
                <w:webHidden/>
              </w:rPr>
              <w:fldChar w:fldCharType="separate"/>
            </w:r>
            <w:r>
              <w:rPr>
                <w:noProof/>
                <w:webHidden/>
              </w:rPr>
              <w:t>13</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6" w:history="1">
            <w:r w:rsidRPr="002D1727">
              <w:rPr>
                <w:rStyle w:val="Hipervnculo"/>
                <w:noProof/>
              </w:rPr>
              <w:t>Objetivo general</w:t>
            </w:r>
            <w:r>
              <w:rPr>
                <w:noProof/>
                <w:webHidden/>
              </w:rPr>
              <w:tab/>
            </w:r>
            <w:r>
              <w:rPr>
                <w:noProof/>
                <w:webHidden/>
              </w:rPr>
              <w:fldChar w:fldCharType="begin"/>
            </w:r>
            <w:r>
              <w:rPr>
                <w:noProof/>
                <w:webHidden/>
              </w:rPr>
              <w:instrText xml:space="preserve"> PAGEREF _Toc531414616 \h </w:instrText>
            </w:r>
            <w:r>
              <w:rPr>
                <w:noProof/>
                <w:webHidden/>
              </w:rPr>
            </w:r>
            <w:r>
              <w:rPr>
                <w:noProof/>
                <w:webHidden/>
              </w:rPr>
              <w:fldChar w:fldCharType="separate"/>
            </w:r>
            <w:r>
              <w:rPr>
                <w:noProof/>
                <w:webHidden/>
              </w:rPr>
              <w:t>14</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7" w:history="1">
            <w:r w:rsidRPr="002D1727">
              <w:rPr>
                <w:rStyle w:val="Hipervnculo"/>
                <w:noProof/>
              </w:rPr>
              <w:t>Objetivos específicos</w:t>
            </w:r>
            <w:r>
              <w:rPr>
                <w:noProof/>
                <w:webHidden/>
              </w:rPr>
              <w:tab/>
            </w:r>
            <w:r>
              <w:rPr>
                <w:noProof/>
                <w:webHidden/>
              </w:rPr>
              <w:fldChar w:fldCharType="begin"/>
            </w:r>
            <w:r>
              <w:rPr>
                <w:noProof/>
                <w:webHidden/>
              </w:rPr>
              <w:instrText xml:space="preserve"> PAGEREF _Toc531414617 \h </w:instrText>
            </w:r>
            <w:r>
              <w:rPr>
                <w:noProof/>
                <w:webHidden/>
              </w:rPr>
            </w:r>
            <w:r>
              <w:rPr>
                <w:noProof/>
                <w:webHidden/>
              </w:rPr>
              <w:fldChar w:fldCharType="separate"/>
            </w:r>
            <w:r>
              <w:rPr>
                <w:noProof/>
                <w:webHidden/>
              </w:rPr>
              <w:t>14</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8" w:history="1">
            <w:r w:rsidRPr="002D1727">
              <w:rPr>
                <w:rStyle w:val="Hipervnculo"/>
                <w:noProof/>
              </w:rPr>
              <w:t>Hipótesis</w:t>
            </w:r>
            <w:r>
              <w:rPr>
                <w:noProof/>
                <w:webHidden/>
              </w:rPr>
              <w:tab/>
            </w:r>
            <w:r>
              <w:rPr>
                <w:noProof/>
                <w:webHidden/>
              </w:rPr>
              <w:fldChar w:fldCharType="begin"/>
            </w:r>
            <w:r>
              <w:rPr>
                <w:noProof/>
                <w:webHidden/>
              </w:rPr>
              <w:instrText xml:space="preserve"> PAGEREF _Toc531414618 \h </w:instrText>
            </w:r>
            <w:r>
              <w:rPr>
                <w:noProof/>
                <w:webHidden/>
              </w:rPr>
            </w:r>
            <w:r>
              <w:rPr>
                <w:noProof/>
                <w:webHidden/>
              </w:rPr>
              <w:fldChar w:fldCharType="separate"/>
            </w:r>
            <w:r>
              <w:rPr>
                <w:noProof/>
                <w:webHidden/>
              </w:rPr>
              <w:t>15</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19" w:history="1">
            <w:r w:rsidRPr="002D1727">
              <w:rPr>
                <w:rStyle w:val="Hipervnculo"/>
                <w:noProof/>
              </w:rPr>
              <w:t>Hipótesis especificas</w:t>
            </w:r>
            <w:r>
              <w:rPr>
                <w:noProof/>
                <w:webHidden/>
              </w:rPr>
              <w:tab/>
            </w:r>
            <w:r>
              <w:rPr>
                <w:noProof/>
                <w:webHidden/>
              </w:rPr>
              <w:fldChar w:fldCharType="begin"/>
            </w:r>
            <w:r>
              <w:rPr>
                <w:noProof/>
                <w:webHidden/>
              </w:rPr>
              <w:instrText xml:space="preserve"> PAGEREF _Toc531414619 \h </w:instrText>
            </w:r>
            <w:r>
              <w:rPr>
                <w:noProof/>
                <w:webHidden/>
              </w:rPr>
            </w:r>
            <w:r>
              <w:rPr>
                <w:noProof/>
                <w:webHidden/>
              </w:rPr>
              <w:fldChar w:fldCharType="separate"/>
            </w:r>
            <w:r>
              <w:rPr>
                <w:noProof/>
                <w:webHidden/>
              </w:rPr>
              <w:t>15</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20" w:history="1">
            <w:r w:rsidRPr="002D1727">
              <w:rPr>
                <w:rStyle w:val="Hipervnculo"/>
                <w:noProof/>
              </w:rPr>
              <w:t>Justificación</w:t>
            </w:r>
            <w:r>
              <w:rPr>
                <w:noProof/>
                <w:webHidden/>
              </w:rPr>
              <w:tab/>
            </w:r>
            <w:r>
              <w:rPr>
                <w:noProof/>
                <w:webHidden/>
              </w:rPr>
              <w:fldChar w:fldCharType="begin"/>
            </w:r>
            <w:r>
              <w:rPr>
                <w:noProof/>
                <w:webHidden/>
              </w:rPr>
              <w:instrText xml:space="preserve"> PAGEREF _Toc531414620 \h </w:instrText>
            </w:r>
            <w:r>
              <w:rPr>
                <w:noProof/>
                <w:webHidden/>
              </w:rPr>
            </w:r>
            <w:r>
              <w:rPr>
                <w:noProof/>
                <w:webHidden/>
              </w:rPr>
              <w:fldChar w:fldCharType="separate"/>
            </w:r>
            <w:r>
              <w:rPr>
                <w:noProof/>
                <w:webHidden/>
              </w:rPr>
              <w:t>16</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21" w:history="1">
            <w:r w:rsidRPr="002D1727">
              <w:rPr>
                <w:rStyle w:val="Hipervnculo"/>
                <w:noProof/>
              </w:rPr>
              <w:t>Alcances y limitaciones</w:t>
            </w:r>
            <w:r>
              <w:rPr>
                <w:noProof/>
                <w:webHidden/>
              </w:rPr>
              <w:tab/>
            </w:r>
            <w:r>
              <w:rPr>
                <w:noProof/>
                <w:webHidden/>
              </w:rPr>
              <w:fldChar w:fldCharType="begin"/>
            </w:r>
            <w:r>
              <w:rPr>
                <w:noProof/>
                <w:webHidden/>
              </w:rPr>
              <w:instrText xml:space="preserve"> PAGEREF _Toc531414621 \h </w:instrText>
            </w:r>
            <w:r>
              <w:rPr>
                <w:noProof/>
                <w:webHidden/>
              </w:rPr>
            </w:r>
            <w:r>
              <w:rPr>
                <w:noProof/>
                <w:webHidden/>
              </w:rPr>
              <w:fldChar w:fldCharType="separate"/>
            </w:r>
            <w:r>
              <w:rPr>
                <w:noProof/>
                <w:webHidden/>
              </w:rPr>
              <w:t>17</w:t>
            </w:r>
            <w:r>
              <w:rPr>
                <w:noProof/>
                <w:webHidden/>
              </w:rPr>
              <w:fldChar w:fldCharType="end"/>
            </w:r>
          </w:hyperlink>
        </w:p>
        <w:p w:rsidR="00F638C4" w:rsidRDefault="00F638C4">
          <w:pPr>
            <w:pStyle w:val="TDC2"/>
            <w:tabs>
              <w:tab w:val="right" w:leader="dot" w:pos="9111"/>
            </w:tabs>
            <w:rPr>
              <w:rFonts w:asciiTheme="minorHAnsi" w:eastAsiaTheme="minorEastAsia" w:hAnsiTheme="minorHAnsi" w:cstheme="minorBidi"/>
              <w:noProof/>
              <w:sz w:val="22"/>
              <w:lang w:eastAsia="es-MX"/>
            </w:rPr>
          </w:pPr>
          <w:hyperlink w:anchor="_Toc531414622" w:history="1">
            <w:r w:rsidRPr="002D1727">
              <w:rPr>
                <w:rStyle w:val="Hipervnculo"/>
                <w:noProof/>
              </w:rPr>
              <w:t>Definición de variables</w:t>
            </w:r>
            <w:r>
              <w:rPr>
                <w:noProof/>
                <w:webHidden/>
              </w:rPr>
              <w:tab/>
            </w:r>
            <w:r>
              <w:rPr>
                <w:noProof/>
                <w:webHidden/>
              </w:rPr>
              <w:fldChar w:fldCharType="begin"/>
            </w:r>
            <w:r>
              <w:rPr>
                <w:noProof/>
                <w:webHidden/>
              </w:rPr>
              <w:instrText xml:space="preserve"> PAGEREF _Toc531414622 \h </w:instrText>
            </w:r>
            <w:r>
              <w:rPr>
                <w:noProof/>
                <w:webHidden/>
              </w:rPr>
            </w:r>
            <w:r>
              <w:rPr>
                <w:noProof/>
                <w:webHidden/>
              </w:rPr>
              <w:fldChar w:fldCharType="separate"/>
            </w:r>
            <w:r>
              <w:rPr>
                <w:noProof/>
                <w:webHidden/>
              </w:rPr>
              <w:t>18</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23" w:history="1">
            <w:r w:rsidRPr="002D1727">
              <w:rPr>
                <w:rStyle w:val="Hipervnculo"/>
                <w:b/>
                <w:noProof/>
              </w:rPr>
              <w:t>Capítulo 1. PROPUESTA DE SISTEMATIZACIÓN DE OFICIOS CON SELLO DIGITAL PARA LA DOCUMENTACIÓN OFICIAL DEL AYUNTAMIENTO DE NICOLÁS ROMERO</w:t>
            </w:r>
            <w:r>
              <w:rPr>
                <w:noProof/>
                <w:webHidden/>
              </w:rPr>
              <w:tab/>
            </w:r>
            <w:r>
              <w:rPr>
                <w:noProof/>
                <w:webHidden/>
              </w:rPr>
              <w:fldChar w:fldCharType="begin"/>
            </w:r>
            <w:r>
              <w:rPr>
                <w:noProof/>
                <w:webHidden/>
              </w:rPr>
              <w:instrText xml:space="preserve"> PAGEREF _Toc531414623 \h </w:instrText>
            </w:r>
            <w:r>
              <w:rPr>
                <w:noProof/>
                <w:webHidden/>
              </w:rPr>
            </w:r>
            <w:r>
              <w:rPr>
                <w:noProof/>
                <w:webHidden/>
              </w:rPr>
              <w:fldChar w:fldCharType="separate"/>
            </w:r>
            <w:r>
              <w:rPr>
                <w:noProof/>
                <w:webHidden/>
              </w:rPr>
              <w:t>20</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24" w:history="1">
            <w:r w:rsidRPr="002D1727">
              <w:rPr>
                <w:rStyle w:val="Hipervnculo"/>
                <w:b/>
                <w:noProof/>
              </w:rPr>
              <w:t>Capítulo 2. MARCO TEÓRICO Y CONCEPTUAL</w:t>
            </w:r>
            <w:r>
              <w:rPr>
                <w:noProof/>
                <w:webHidden/>
              </w:rPr>
              <w:tab/>
            </w:r>
            <w:r>
              <w:rPr>
                <w:noProof/>
                <w:webHidden/>
              </w:rPr>
              <w:fldChar w:fldCharType="begin"/>
            </w:r>
            <w:r>
              <w:rPr>
                <w:noProof/>
                <w:webHidden/>
              </w:rPr>
              <w:instrText xml:space="preserve"> PAGEREF _Toc531414624 \h </w:instrText>
            </w:r>
            <w:r>
              <w:rPr>
                <w:noProof/>
                <w:webHidden/>
              </w:rPr>
            </w:r>
            <w:r>
              <w:rPr>
                <w:noProof/>
                <w:webHidden/>
              </w:rPr>
              <w:fldChar w:fldCharType="separate"/>
            </w:r>
            <w:r>
              <w:rPr>
                <w:noProof/>
                <w:webHidden/>
              </w:rPr>
              <w:t>21</w:t>
            </w:r>
            <w:r>
              <w:rPr>
                <w:noProof/>
                <w:webHidden/>
              </w:rPr>
              <w:fldChar w:fldCharType="end"/>
            </w:r>
          </w:hyperlink>
        </w:p>
        <w:p w:rsidR="00F638C4" w:rsidRDefault="00F638C4">
          <w:pPr>
            <w:pStyle w:val="TDC2"/>
            <w:tabs>
              <w:tab w:val="left" w:pos="880"/>
              <w:tab w:val="right" w:leader="dot" w:pos="9111"/>
            </w:tabs>
            <w:rPr>
              <w:rFonts w:asciiTheme="minorHAnsi" w:eastAsiaTheme="minorEastAsia" w:hAnsiTheme="minorHAnsi" w:cstheme="minorBidi"/>
              <w:noProof/>
              <w:sz w:val="22"/>
              <w:lang w:eastAsia="es-MX"/>
            </w:rPr>
          </w:pPr>
          <w:hyperlink w:anchor="_Toc531414625" w:history="1">
            <w:r w:rsidRPr="002D1727">
              <w:rPr>
                <w:rStyle w:val="Hipervnculo"/>
                <w:noProof/>
              </w:rPr>
              <w:t>2.1.</w:t>
            </w:r>
            <w:r>
              <w:rPr>
                <w:rFonts w:asciiTheme="minorHAnsi" w:eastAsiaTheme="minorEastAsia" w:hAnsiTheme="minorHAnsi" w:cstheme="minorBidi"/>
                <w:noProof/>
                <w:sz w:val="22"/>
                <w:lang w:eastAsia="es-MX"/>
              </w:rPr>
              <w:tab/>
            </w:r>
            <w:r w:rsidRPr="002D1727">
              <w:rPr>
                <w:rStyle w:val="Hipervnculo"/>
                <w:noProof/>
              </w:rPr>
              <w:t>Marco histórico del Sello Digital</w:t>
            </w:r>
            <w:r>
              <w:rPr>
                <w:noProof/>
                <w:webHidden/>
              </w:rPr>
              <w:tab/>
            </w:r>
            <w:r>
              <w:rPr>
                <w:noProof/>
                <w:webHidden/>
              </w:rPr>
              <w:fldChar w:fldCharType="begin"/>
            </w:r>
            <w:r>
              <w:rPr>
                <w:noProof/>
                <w:webHidden/>
              </w:rPr>
              <w:instrText xml:space="preserve"> PAGEREF _Toc531414625 \h </w:instrText>
            </w:r>
            <w:r>
              <w:rPr>
                <w:noProof/>
                <w:webHidden/>
              </w:rPr>
            </w:r>
            <w:r>
              <w:rPr>
                <w:noProof/>
                <w:webHidden/>
              </w:rPr>
              <w:fldChar w:fldCharType="separate"/>
            </w:r>
            <w:r>
              <w:rPr>
                <w:noProof/>
                <w:webHidden/>
              </w:rPr>
              <w:t>21</w:t>
            </w:r>
            <w:r>
              <w:rPr>
                <w:noProof/>
                <w:webHidden/>
              </w:rPr>
              <w:fldChar w:fldCharType="end"/>
            </w:r>
          </w:hyperlink>
        </w:p>
        <w:p w:rsidR="00F638C4" w:rsidRDefault="00F638C4">
          <w:pPr>
            <w:pStyle w:val="TDC2"/>
            <w:tabs>
              <w:tab w:val="left" w:pos="880"/>
              <w:tab w:val="right" w:leader="dot" w:pos="9111"/>
            </w:tabs>
            <w:rPr>
              <w:rFonts w:asciiTheme="minorHAnsi" w:eastAsiaTheme="minorEastAsia" w:hAnsiTheme="minorHAnsi" w:cstheme="minorBidi"/>
              <w:noProof/>
              <w:sz w:val="22"/>
              <w:lang w:eastAsia="es-MX"/>
            </w:rPr>
          </w:pPr>
          <w:hyperlink w:anchor="_Toc531414626" w:history="1">
            <w:r w:rsidRPr="002D1727">
              <w:rPr>
                <w:rStyle w:val="Hipervnculo"/>
                <w:noProof/>
              </w:rPr>
              <w:t>2.2.</w:t>
            </w:r>
            <w:r>
              <w:rPr>
                <w:rFonts w:asciiTheme="minorHAnsi" w:eastAsiaTheme="minorEastAsia" w:hAnsiTheme="minorHAnsi" w:cstheme="minorBidi"/>
                <w:noProof/>
                <w:sz w:val="22"/>
                <w:lang w:eastAsia="es-MX"/>
              </w:rPr>
              <w:tab/>
            </w:r>
            <w:r w:rsidRPr="002D1727">
              <w:rPr>
                <w:rStyle w:val="Hipervnculo"/>
                <w:noProof/>
              </w:rPr>
              <w:t>Marco histórico del Sello Digital de la certeza legal en documentos oficiales.</w:t>
            </w:r>
            <w:r>
              <w:rPr>
                <w:noProof/>
                <w:webHidden/>
              </w:rPr>
              <w:tab/>
            </w:r>
            <w:r>
              <w:rPr>
                <w:noProof/>
                <w:webHidden/>
              </w:rPr>
              <w:fldChar w:fldCharType="begin"/>
            </w:r>
            <w:r>
              <w:rPr>
                <w:noProof/>
                <w:webHidden/>
              </w:rPr>
              <w:instrText xml:space="preserve"> PAGEREF _Toc531414626 \h </w:instrText>
            </w:r>
            <w:r>
              <w:rPr>
                <w:noProof/>
                <w:webHidden/>
              </w:rPr>
            </w:r>
            <w:r>
              <w:rPr>
                <w:noProof/>
                <w:webHidden/>
              </w:rPr>
              <w:fldChar w:fldCharType="separate"/>
            </w:r>
            <w:r>
              <w:rPr>
                <w:noProof/>
                <w:webHidden/>
              </w:rPr>
              <w:t>26</w:t>
            </w:r>
            <w:r>
              <w:rPr>
                <w:noProof/>
                <w:webHidden/>
              </w:rPr>
              <w:fldChar w:fldCharType="end"/>
            </w:r>
          </w:hyperlink>
        </w:p>
        <w:p w:rsidR="00F638C4" w:rsidRDefault="00F638C4">
          <w:pPr>
            <w:pStyle w:val="TDC2"/>
            <w:tabs>
              <w:tab w:val="left" w:pos="880"/>
              <w:tab w:val="right" w:leader="dot" w:pos="9111"/>
            </w:tabs>
            <w:rPr>
              <w:rFonts w:asciiTheme="minorHAnsi" w:eastAsiaTheme="minorEastAsia" w:hAnsiTheme="minorHAnsi" w:cstheme="minorBidi"/>
              <w:noProof/>
              <w:sz w:val="22"/>
              <w:lang w:eastAsia="es-MX"/>
            </w:rPr>
          </w:pPr>
          <w:hyperlink w:anchor="_Toc531414627" w:history="1">
            <w:r w:rsidRPr="002D1727">
              <w:rPr>
                <w:rStyle w:val="Hipervnculo"/>
                <w:noProof/>
              </w:rPr>
              <w:t>2.3.</w:t>
            </w:r>
            <w:r>
              <w:rPr>
                <w:rFonts w:asciiTheme="minorHAnsi" w:eastAsiaTheme="minorEastAsia" w:hAnsiTheme="minorHAnsi" w:cstheme="minorBidi"/>
                <w:noProof/>
                <w:sz w:val="22"/>
                <w:lang w:eastAsia="es-MX"/>
              </w:rPr>
              <w:tab/>
            </w:r>
            <w:r w:rsidRPr="002D1727">
              <w:rPr>
                <w:rStyle w:val="Hipervnculo"/>
                <w:noProof/>
              </w:rPr>
              <w:t>Marco Teórico</w:t>
            </w:r>
            <w:r>
              <w:rPr>
                <w:noProof/>
                <w:webHidden/>
              </w:rPr>
              <w:tab/>
            </w:r>
            <w:r>
              <w:rPr>
                <w:noProof/>
                <w:webHidden/>
              </w:rPr>
              <w:fldChar w:fldCharType="begin"/>
            </w:r>
            <w:r>
              <w:rPr>
                <w:noProof/>
                <w:webHidden/>
              </w:rPr>
              <w:instrText xml:space="preserve"> PAGEREF _Toc531414627 \h </w:instrText>
            </w:r>
            <w:r>
              <w:rPr>
                <w:noProof/>
                <w:webHidden/>
              </w:rPr>
            </w:r>
            <w:r>
              <w:rPr>
                <w:noProof/>
                <w:webHidden/>
              </w:rPr>
              <w:fldChar w:fldCharType="separate"/>
            </w:r>
            <w:r>
              <w:rPr>
                <w:noProof/>
                <w:webHidden/>
              </w:rPr>
              <w:t>29</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28" w:history="1">
            <w:r w:rsidRPr="002D1727">
              <w:rPr>
                <w:rStyle w:val="Hipervnculo"/>
                <w:noProof/>
              </w:rPr>
              <w:t>2.2.1</w:t>
            </w:r>
            <w:r>
              <w:rPr>
                <w:rFonts w:asciiTheme="minorHAnsi" w:eastAsiaTheme="minorEastAsia" w:hAnsiTheme="minorHAnsi" w:cstheme="minorBidi"/>
                <w:noProof/>
                <w:sz w:val="22"/>
                <w:lang w:eastAsia="es-MX"/>
              </w:rPr>
              <w:tab/>
            </w:r>
            <w:r w:rsidRPr="002D1727">
              <w:rPr>
                <w:rStyle w:val="Hipervnculo"/>
                <w:noProof/>
              </w:rPr>
              <w:t>Sello Digital</w:t>
            </w:r>
            <w:r>
              <w:rPr>
                <w:noProof/>
                <w:webHidden/>
              </w:rPr>
              <w:tab/>
            </w:r>
            <w:r>
              <w:rPr>
                <w:noProof/>
                <w:webHidden/>
              </w:rPr>
              <w:fldChar w:fldCharType="begin"/>
            </w:r>
            <w:r>
              <w:rPr>
                <w:noProof/>
                <w:webHidden/>
              </w:rPr>
              <w:instrText xml:space="preserve"> PAGEREF _Toc531414628 \h </w:instrText>
            </w:r>
            <w:r>
              <w:rPr>
                <w:noProof/>
                <w:webHidden/>
              </w:rPr>
            </w:r>
            <w:r>
              <w:rPr>
                <w:noProof/>
                <w:webHidden/>
              </w:rPr>
              <w:fldChar w:fldCharType="separate"/>
            </w:r>
            <w:r>
              <w:rPr>
                <w:noProof/>
                <w:webHidden/>
              </w:rPr>
              <w:t>29</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29" w:history="1">
            <w:r w:rsidRPr="002D1727">
              <w:rPr>
                <w:rStyle w:val="Hipervnculo"/>
                <w:noProof/>
              </w:rPr>
              <w:t>2.2.2</w:t>
            </w:r>
            <w:r>
              <w:rPr>
                <w:rFonts w:asciiTheme="minorHAnsi" w:eastAsiaTheme="minorEastAsia" w:hAnsiTheme="minorHAnsi" w:cstheme="minorBidi"/>
                <w:noProof/>
                <w:sz w:val="22"/>
                <w:lang w:eastAsia="es-MX"/>
              </w:rPr>
              <w:tab/>
            </w:r>
            <w:r w:rsidRPr="002D1727">
              <w:rPr>
                <w:rStyle w:val="Hipervnculo"/>
                <w:noProof/>
              </w:rPr>
              <w:t>Certeza legal en documentos oficiales</w:t>
            </w:r>
            <w:r>
              <w:rPr>
                <w:noProof/>
                <w:webHidden/>
              </w:rPr>
              <w:tab/>
            </w:r>
            <w:r>
              <w:rPr>
                <w:noProof/>
                <w:webHidden/>
              </w:rPr>
              <w:fldChar w:fldCharType="begin"/>
            </w:r>
            <w:r>
              <w:rPr>
                <w:noProof/>
                <w:webHidden/>
              </w:rPr>
              <w:instrText xml:space="preserve"> PAGEREF _Toc531414629 \h </w:instrText>
            </w:r>
            <w:r>
              <w:rPr>
                <w:noProof/>
                <w:webHidden/>
              </w:rPr>
            </w:r>
            <w:r>
              <w:rPr>
                <w:noProof/>
                <w:webHidden/>
              </w:rPr>
              <w:fldChar w:fldCharType="separate"/>
            </w:r>
            <w:r>
              <w:rPr>
                <w:noProof/>
                <w:webHidden/>
              </w:rPr>
              <w:t>30</w:t>
            </w:r>
            <w:r>
              <w:rPr>
                <w:noProof/>
                <w:webHidden/>
              </w:rPr>
              <w:fldChar w:fldCharType="end"/>
            </w:r>
          </w:hyperlink>
        </w:p>
        <w:p w:rsidR="00F638C4" w:rsidRDefault="00F638C4">
          <w:pPr>
            <w:pStyle w:val="TDC2"/>
            <w:tabs>
              <w:tab w:val="left" w:pos="880"/>
              <w:tab w:val="right" w:leader="dot" w:pos="9111"/>
            </w:tabs>
            <w:rPr>
              <w:rFonts w:asciiTheme="minorHAnsi" w:eastAsiaTheme="minorEastAsia" w:hAnsiTheme="minorHAnsi" w:cstheme="minorBidi"/>
              <w:noProof/>
              <w:sz w:val="22"/>
              <w:lang w:eastAsia="es-MX"/>
            </w:rPr>
          </w:pPr>
          <w:hyperlink w:anchor="_Toc531414630" w:history="1">
            <w:r w:rsidRPr="002D1727">
              <w:rPr>
                <w:rStyle w:val="Hipervnculo"/>
                <w:noProof/>
              </w:rPr>
              <w:t>2.4.</w:t>
            </w:r>
            <w:r>
              <w:rPr>
                <w:rFonts w:asciiTheme="minorHAnsi" w:eastAsiaTheme="minorEastAsia" w:hAnsiTheme="minorHAnsi" w:cstheme="minorBidi"/>
                <w:noProof/>
                <w:sz w:val="22"/>
                <w:lang w:eastAsia="es-MX"/>
              </w:rPr>
              <w:tab/>
            </w:r>
            <w:r w:rsidRPr="002D1727">
              <w:rPr>
                <w:rStyle w:val="Hipervnculo"/>
                <w:noProof/>
              </w:rPr>
              <w:t>Marco Conceptual</w:t>
            </w:r>
            <w:r>
              <w:rPr>
                <w:noProof/>
                <w:webHidden/>
              </w:rPr>
              <w:tab/>
            </w:r>
            <w:r>
              <w:rPr>
                <w:noProof/>
                <w:webHidden/>
              </w:rPr>
              <w:fldChar w:fldCharType="begin"/>
            </w:r>
            <w:r>
              <w:rPr>
                <w:noProof/>
                <w:webHidden/>
              </w:rPr>
              <w:instrText xml:space="preserve"> PAGEREF _Toc531414630 \h </w:instrText>
            </w:r>
            <w:r>
              <w:rPr>
                <w:noProof/>
                <w:webHidden/>
              </w:rPr>
            </w:r>
            <w:r>
              <w:rPr>
                <w:noProof/>
                <w:webHidden/>
              </w:rPr>
              <w:fldChar w:fldCharType="separate"/>
            </w:r>
            <w:r>
              <w:rPr>
                <w:noProof/>
                <w:webHidden/>
              </w:rPr>
              <w:t>31</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1" w:history="1">
            <w:r w:rsidRPr="002D1727">
              <w:rPr>
                <w:rStyle w:val="Hipervnculo"/>
                <w:noProof/>
              </w:rPr>
              <w:t>2.3.1</w:t>
            </w:r>
            <w:r>
              <w:rPr>
                <w:rFonts w:asciiTheme="minorHAnsi" w:eastAsiaTheme="minorEastAsia" w:hAnsiTheme="minorHAnsi" w:cstheme="minorBidi"/>
                <w:noProof/>
                <w:sz w:val="22"/>
                <w:lang w:eastAsia="es-MX"/>
              </w:rPr>
              <w:tab/>
            </w:r>
            <w:r w:rsidRPr="002D1727">
              <w:rPr>
                <w:rStyle w:val="Hipervnculo"/>
                <w:noProof/>
              </w:rPr>
              <w:t>Sello digital</w:t>
            </w:r>
            <w:r>
              <w:rPr>
                <w:noProof/>
                <w:webHidden/>
              </w:rPr>
              <w:tab/>
            </w:r>
            <w:r>
              <w:rPr>
                <w:noProof/>
                <w:webHidden/>
              </w:rPr>
              <w:fldChar w:fldCharType="begin"/>
            </w:r>
            <w:r>
              <w:rPr>
                <w:noProof/>
                <w:webHidden/>
              </w:rPr>
              <w:instrText xml:space="preserve"> PAGEREF _Toc531414631 \h </w:instrText>
            </w:r>
            <w:r>
              <w:rPr>
                <w:noProof/>
                <w:webHidden/>
              </w:rPr>
            </w:r>
            <w:r>
              <w:rPr>
                <w:noProof/>
                <w:webHidden/>
              </w:rPr>
              <w:fldChar w:fldCharType="separate"/>
            </w:r>
            <w:r>
              <w:rPr>
                <w:noProof/>
                <w:webHidden/>
              </w:rPr>
              <w:t>31</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2" w:history="1">
            <w:r w:rsidRPr="002D1727">
              <w:rPr>
                <w:rStyle w:val="Hipervnculo"/>
                <w:noProof/>
              </w:rPr>
              <w:t>2.3.2</w:t>
            </w:r>
            <w:r>
              <w:rPr>
                <w:rFonts w:asciiTheme="minorHAnsi" w:eastAsiaTheme="minorEastAsia" w:hAnsiTheme="minorHAnsi" w:cstheme="minorBidi"/>
                <w:noProof/>
                <w:sz w:val="22"/>
                <w:lang w:eastAsia="es-MX"/>
              </w:rPr>
              <w:tab/>
            </w:r>
            <w:r w:rsidRPr="002D1727">
              <w:rPr>
                <w:rStyle w:val="Hipervnculo"/>
                <w:noProof/>
              </w:rPr>
              <w:t>Criptografía</w:t>
            </w:r>
            <w:r>
              <w:rPr>
                <w:noProof/>
                <w:webHidden/>
              </w:rPr>
              <w:tab/>
            </w:r>
            <w:r>
              <w:rPr>
                <w:noProof/>
                <w:webHidden/>
              </w:rPr>
              <w:fldChar w:fldCharType="begin"/>
            </w:r>
            <w:r>
              <w:rPr>
                <w:noProof/>
                <w:webHidden/>
              </w:rPr>
              <w:instrText xml:space="preserve"> PAGEREF _Toc531414632 \h </w:instrText>
            </w:r>
            <w:r>
              <w:rPr>
                <w:noProof/>
                <w:webHidden/>
              </w:rPr>
            </w:r>
            <w:r>
              <w:rPr>
                <w:noProof/>
                <w:webHidden/>
              </w:rPr>
              <w:fldChar w:fldCharType="separate"/>
            </w:r>
            <w:r>
              <w:rPr>
                <w:noProof/>
                <w:webHidden/>
              </w:rPr>
              <w:t>31</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3" w:history="1">
            <w:r w:rsidRPr="002D1727">
              <w:rPr>
                <w:rStyle w:val="Hipervnculo"/>
                <w:noProof/>
              </w:rPr>
              <w:t>2.3.3</w:t>
            </w:r>
            <w:r>
              <w:rPr>
                <w:rFonts w:asciiTheme="minorHAnsi" w:eastAsiaTheme="minorEastAsia" w:hAnsiTheme="minorHAnsi" w:cstheme="minorBidi"/>
                <w:noProof/>
                <w:sz w:val="22"/>
                <w:lang w:eastAsia="es-MX"/>
              </w:rPr>
              <w:tab/>
            </w:r>
            <w:r w:rsidRPr="002D1727">
              <w:rPr>
                <w:rStyle w:val="Hipervnculo"/>
                <w:noProof/>
              </w:rPr>
              <w:t>Criptografía de llave pública</w:t>
            </w:r>
            <w:r>
              <w:rPr>
                <w:noProof/>
                <w:webHidden/>
              </w:rPr>
              <w:tab/>
            </w:r>
            <w:r>
              <w:rPr>
                <w:noProof/>
                <w:webHidden/>
              </w:rPr>
              <w:fldChar w:fldCharType="begin"/>
            </w:r>
            <w:r>
              <w:rPr>
                <w:noProof/>
                <w:webHidden/>
              </w:rPr>
              <w:instrText xml:space="preserve"> PAGEREF _Toc531414633 \h </w:instrText>
            </w:r>
            <w:r>
              <w:rPr>
                <w:noProof/>
                <w:webHidden/>
              </w:rPr>
            </w:r>
            <w:r>
              <w:rPr>
                <w:noProof/>
                <w:webHidden/>
              </w:rPr>
              <w:fldChar w:fldCharType="separate"/>
            </w:r>
            <w:r>
              <w:rPr>
                <w:noProof/>
                <w:webHidden/>
              </w:rPr>
              <w:t>31</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4" w:history="1">
            <w:r w:rsidRPr="002D1727">
              <w:rPr>
                <w:rStyle w:val="Hipervnculo"/>
                <w:noProof/>
              </w:rPr>
              <w:t>2.3.4</w:t>
            </w:r>
            <w:r>
              <w:rPr>
                <w:rFonts w:asciiTheme="minorHAnsi" w:eastAsiaTheme="minorEastAsia" w:hAnsiTheme="minorHAnsi" w:cstheme="minorBidi"/>
                <w:noProof/>
                <w:sz w:val="22"/>
                <w:lang w:eastAsia="es-MX"/>
              </w:rPr>
              <w:tab/>
            </w:r>
            <w:r w:rsidRPr="002D1727">
              <w:rPr>
                <w:rStyle w:val="Hipervnculo"/>
                <w:noProof/>
              </w:rPr>
              <w:t>Criptografía de llave privada.</w:t>
            </w:r>
            <w:r>
              <w:rPr>
                <w:noProof/>
                <w:webHidden/>
              </w:rPr>
              <w:tab/>
            </w:r>
            <w:r>
              <w:rPr>
                <w:noProof/>
                <w:webHidden/>
              </w:rPr>
              <w:fldChar w:fldCharType="begin"/>
            </w:r>
            <w:r>
              <w:rPr>
                <w:noProof/>
                <w:webHidden/>
              </w:rPr>
              <w:instrText xml:space="preserve"> PAGEREF _Toc531414634 \h </w:instrText>
            </w:r>
            <w:r>
              <w:rPr>
                <w:noProof/>
                <w:webHidden/>
              </w:rPr>
            </w:r>
            <w:r>
              <w:rPr>
                <w:noProof/>
                <w:webHidden/>
              </w:rPr>
              <w:fldChar w:fldCharType="separate"/>
            </w:r>
            <w:r>
              <w:rPr>
                <w:noProof/>
                <w:webHidden/>
              </w:rPr>
              <w:t>31</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5" w:history="1">
            <w:r w:rsidRPr="002D1727">
              <w:rPr>
                <w:rStyle w:val="Hipervnculo"/>
                <w:noProof/>
              </w:rPr>
              <w:t>2.3.5</w:t>
            </w:r>
            <w:r>
              <w:rPr>
                <w:rFonts w:asciiTheme="minorHAnsi" w:eastAsiaTheme="minorEastAsia" w:hAnsiTheme="minorHAnsi" w:cstheme="minorBidi"/>
                <w:noProof/>
                <w:sz w:val="22"/>
                <w:lang w:eastAsia="es-MX"/>
              </w:rPr>
              <w:tab/>
            </w:r>
            <w:r w:rsidRPr="002D1727">
              <w:rPr>
                <w:rStyle w:val="Hipervnculo"/>
                <w:noProof/>
              </w:rPr>
              <w:t>Firma digital</w:t>
            </w:r>
            <w:r>
              <w:rPr>
                <w:noProof/>
                <w:webHidden/>
              </w:rPr>
              <w:tab/>
            </w:r>
            <w:r>
              <w:rPr>
                <w:noProof/>
                <w:webHidden/>
              </w:rPr>
              <w:fldChar w:fldCharType="begin"/>
            </w:r>
            <w:r>
              <w:rPr>
                <w:noProof/>
                <w:webHidden/>
              </w:rPr>
              <w:instrText xml:space="preserve"> PAGEREF _Toc531414635 \h </w:instrText>
            </w:r>
            <w:r>
              <w:rPr>
                <w:noProof/>
                <w:webHidden/>
              </w:rPr>
            </w:r>
            <w:r>
              <w:rPr>
                <w:noProof/>
                <w:webHidden/>
              </w:rPr>
              <w:fldChar w:fldCharType="separate"/>
            </w:r>
            <w:r>
              <w:rPr>
                <w:noProof/>
                <w:webHidden/>
              </w:rPr>
              <w:t>31</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6" w:history="1">
            <w:r w:rsidRPr="002D1727">
              <w:rPr>
                <w:rStyle w:val="Hipervnculo"/>
                <w:noProof/>
              </w:rPr>
              <w:t>2.3.6</w:t>
            </w:r>
            <w:r>
              <w:rPr>
                <w:rFonts w:asciiTheme="minorHAnsi" w:eastAsiaTheme="minorEastAsia" w:hAnsiTheme="minorHAnsi" w:cstheme="minorBidi"/>
                <w:noProof/>
                <w:sz w:val="22"/>
                <w:lang w:eastAsia="es-MX"/>
              </w:rPr>
              <w:tab/>
            </w:r>
            <w:r w:rsidRPr="002D1727">
              <w:rPr>
                <w:rStyle w:val="Hipervnculo"/>
                <w:noProof/>
              </w:rPr>
              <w:t>Códigos QR (Quick Response – Respuesta Rapida)</w:t>
            </w:r>
            <w:r>
              <w:rPr>
                <w:noProof/>
                <w:webHidden/>
              </w:rPr>
              <w:tab/>
            </w:r>
            <w:r>
              <w:rPr>
                <w:noProof/>
                <w:webHidden/>
              </w:rPr>
              <w:fldChar w:fldCharType="begin"/>
            </w:r>
            <w:r>
              <w:rPr>
                <w:noProof/>
                <w:webHidden/>
              </w:rPr>
              <w:instrText xml:space="preserve"> PAGEREF _Toc531414636 \h </w:instrText>
            </w:r>
            <w:r>
              <w:rPr>
                <w:noProof/>
                <w:webHidden/>
              </w:rPr>
            </w:r>
            <w:r>
              <w:rPr>
                <w:noProof/>
                <w:webHidden/>
              </w:rPr>
              <w:fldChar w:fldCharType="separate"/>
            </w:r>
            <w:r>
              <w:rPr>
                <w:noProof/>
                <w:webHidden/>
              </w:rPr>
              <w:t>32</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7" w:history="1">
            <w:r w:rsidRPr="002D1727">
              <w:rPr>
                <w:rStyle w:val="Hipervnculo"/>
                <w:noProof/>
              </w:rPr>
              <w:t>2.3.7</w:t>
            </w:r>
            <w:r>
              <w:rPr>
                <w:rFonts w:asciiTheme="minorHAnsi" w:eastAsiaTheme="minorEastAsia" w:hAnsiTheme="minorHAnsi" w:cstheme="minorBidi"/>
                <w:noProof/>
                <w:sz w:val="22"/>
                <w:lang w:eastAsia="es-MX"/>
              </w:rPr>
              <w:tab/>
            </w:r>
            <w:r w:rsidRPr="002D1727">
              <w:rPr>
                <w:rStyle w:val="Hipervnculo"/>
                <w:noProof/>
              </w:rPr>
              <w:t>PKI (Public Key Infraestructure – Infraestructura de Clave Pública)</w:t>
            </w:r>
            <w:r>
              <w:rPr>
                <w:noProof/>
                <w:webHidden/>
              </w:rPr>
              <w:tab/>
            </w:r>
            <w:r>
              <w:rPr>
                <w:noProof/>
                <w:webHidden/>
              </w:rPr>
              <w:fldChar w:fldCharType="begin"/>
            </w:r>
            <w:r>
              <w:rPr>
                <w:noProof/>
                <w:webHidden/>
              </w:rPr>
              <w:instrText xml:space="preserve"> PAGEREF _Toc531414637 \h </w:instrText>
            </w:r>
            <w:r>
              <w:rPr>
                <w:noProof/>
                <w:webHidden/>
              </w:rPr>
            </w:r>
            <w:r>
              <w:rPr>
                <w:noProof/>
                <w:webHidden/>
              </w:rPr>
              <w:fldChar w:fldCharType="separate"/>
            </w:r>
            <w:r>
              <w:rPr>
                <w:noProof/>
                <w:webHidden/>
              </w:rPr>
              <w:t>32</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8" w:history="1">
            <w:r w:rsidRPr="002D1727">
              <w:rPr>
                <w:rStyle w:val="Hipervnculo"/>
                <w:noProof/>
              </w:rPr>
              <w:t>2.3.8</w:t>
            </w:r>
            <w:r>
              <w:rPr>
                <w:rFonts w:asciiTheme="minorHAnsi" w:eastAsiaTheme="minorEastAsia" w:hAnsiTheme="minorHAnsi" w:cstheme="minorBidi"/>
                <w:noProof/>
                <w:sz w:val="22"/>
                <w:lang w:eastAsia="es-MX"/>
              </w:rPr>
              <w:tab/>
            </w:r>
            <w:r w:rsidRPr="002D1727">
              <w:rPr>
                <w:rStyle w:val="Hipervnculo"/>
                <w:noProof/>
              </w:rPr>
              <w:t>e-Administración (Electronic Administration - Administración Electrónica)</w:t>
            </w:r>
            <w:r>
              <w:rPr>
                <w:noProof/>
                <w:webHidden/>
              </w:rPr>
              <w:tab/>
            </w:r>
            <w:r>
              <w:rPr>
                <w:noProof/>
                <w:webHidden/>
              </w:rPr>
              <w:fldChar w:fldCharType="begin"/>
            </w:r>
            <w:r>
              <w:rPr>
                <w:noProof/>
                <w:webHidden/>
              </w:rPr>
              <w:instrText xml:space="preserve"> PAGEREF _Toc531414638 \h </w:instrText>
            </w:r>
            <w:r>
              <w:rPr>
                <w:noProof/>
                <w:webHidden/>
              </w:rPr>
            </w:r>
            <w:r>
              <w:rPr>
                <w:noProof/>
                <w:webHidden/>
              </w:rPr>
              <w:fldChar w:fldCharType="separate"/>
            </w:r>
            <w:r>
              <w:rPr>
                <w:noProof/>
                <w:webHidden/>
              </w:rPr>
              <w:t>32</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39" w:history="1">
            <w:r w:rsidRPr="002D1727">
              <w:rPr>
                <w:rStyle w:val="Hipervnculo"/>
                <w:noProof/>
              </w:rPr>
              <w:t>2.3.9</w:t>
            </w:r>
            <w:r>
              <w:rPr>
                <w:rFonts w:asciiTheme="minorHAnsi" w:eastAsiaTheme="minorEastAsia" w:hAnsiTheme="minorHAnsi" w:cstheme="minorBidi"/>
                <w:noProof/>
                <w:sz w:val="22"/>
                <w:lang w:eastAsia="es-MX"/>
              </w:rPr>
              <w:tab/>
            </w:r>
            <w:r w:rsidRPr="002D1727">
              <w:rPr>
                <w:rStyle w:val="Hipervnculo"/>
                <w:noProof/>
              </w:rPr>
              <w:t>Certificados electrónicos</w:t>
            </w:r>
            <w:r>
              <w:rPr>
                <w:noProof/>
                <w:webHidden/>
              </w:rPr>
              <w:tab/>
            </w:r>
            <w:r>
              <w:rPr>
                <w:noProof/>
                <w:webHidden/>
              </w:rPr>
              <w:fldChar w:fldCharType="begin"/>
            </w:r>
            <w:r>
              <w:rPr>
                <w:noProof/>
                <w:webHidden/>
              </w:rPr>
              <w:instrText xml:space="preserve"> PAGEREF _Toc531414639 \h </w:instrText>
            </w:r>
            <w:r>
              <w:rPr>
                <w:noProof/>
                <w:webHidden/>
              </w:rPr>
            </w:r>
            <w:r>
              <w:rPr>
                <w:noProof/>
                <w:webHidden/>
              </w:rPr>
              <w:fldChar w:fldCharType="separate"/>
            </w:r>
            <w:r>
              <w:rPr>
                <w:noProof/>
                <w:webHidden/>
              </w:rPr>
              <w:t>32</w:t>
            </w:r>
            <w:r>
              <w:rPr>
                <w:noProof/>
                <w:webHidden/>
              </w:rPr>
              <w:fldChar w:fldCharType="end"/>
            </w:r>
          </w:hyperlink>
        </w:p>
        <w:p w:rsidR="00F638C4" w:rsidRDefault="00F638C4">
          <w:pPr>
            <w:pStyle w:val="TDC3"/>
            <w:tabs>
              <w:tab w:val="left" w:pos="1540"/>
              <w:tab w:val="right" w:leader="dot" w:pos="9111"/>
            </w:tabs>
            <w:rPr>
              <w:rFonts w:asciiTheme="minorHAnsi" w:eastAsiaTheme="minorEastAsia" w:hAnsiTheme="minorHAnsi" w:cstheme="minorBidi"/>
              <w:noProof/>
              <w:sz w:val="22"/>
              <w:lang w:eastAsia="es-MX"/>
            </w:rPr>
          </w:pPr>
          <w:hyperlink w:anchor="_Toc531414640" w:history="1">
            <w:r w:rsidRPr="002D1727">
              <w:rPr>
                <w:rStyle w:val="Hipervnculo"/>
                <w:noProof/>
              </w:rPr>
              <w:t>2.3.10</w:t>
            </w:r>
            <w:r>
              <w:rPr>
                <w:rFonts w:asciiTheme="minorHAnsi" w:eastAsiaTheme="minorEastAsia" w:hAnsiTheme="minorHAnsi" w:cstheme="minorBidi"/>
                <w:noProof/>
                <w:sz w:val="22"/>
                <w:lang w:eastAsia="es-MX"/>
              </w:rPr>
              <w:tab/>
            </w:r>
            <w:r w:rsidRPr="002D1727">
              <w:rPr>
                <w:rStyle w:val="Hipervnculo"/>
                <w:noProof/>
              </w:rPr>
              <w:t>Firma electrónica avanzada</w:t>
            </w:r>
            <w:r>
              <w:rPr>
                <w:noProof/>
                <w:webHidden/>
              </w:rPr>
              <w:tab/>
            </w:r>
            <w:r>
              <w:rPr>
                <w:noProof/>
                <w:webHidden/>
              </w:rPr>
              <w:fldChar w:fldCharType="begin"/>
            </w:r>
            <w:r>
              <w:rPr>
                <w:noProof/>
                <w:webHidden/>
              </w:rPr>
              <w:instrText xml:space="preserve"> PAGEREF _Toc531414640 \h </w:instrText>
            </w:r>
            <w:r>
              <w:rPr>
                <w:noProof/>
                <w:webHidden/>
              </w:rPr>
            </w:r>
            <w:r>
              <w:rPr>
                <w:noProof/>
                <w:webHidden/>
              </w:rPr>
              <w:fldChar w:fldCharType="separate"/>
            </w:r>
            <w:r>
              <w:rPr>
                <w:noProof/>
                <w:webHidden/>
              </w:rPr>
              <w:t>32</w:t>
            </w:r>
            <w:r>
              <w:rPr>
                <w:noProof/>
                <w:webHidden/>
              </w:rPr>
              <w:fldChar w:fldCharType="end"/>
            </w:r>
          </w:hyperlink>
        </w:p>
        <w:p w:rsidR="00F638C4" w:rsidRDefault="00F638C4">
          <w:pPr>
            <w:pStyle w:val="TDC3"/>
            <w:tabs>
              <w:tab w:val="left" w:pos="1540"/>
              <w:tab w:val="right" w:leader="dot" w:pos="9111"/>
            </w:tabs>
            <w:rPr>
              <w:rFonts w:asciiTheme="minorHAnsi" w:eastAsiaTheme="minorEastAsia" w:hAnsiTheme="minorHAnsi" w:cstheme="minorBidi"/>
              <w:noProof/>
              <w:sz w:val="22"/>
              <w:lang w:eastAsia="es-MX"/>
            </w:rPr>
          </w:pPr>
          <w:hyperlink w:anchor="_Toc531414641" w:history="1">
            <w:r w:rsidRPr="002D1727">
              <w:rPr>
                <w:rStyle w:val="Hipervnculo"/>
                <w:noProof/>
              </w:rPr>
              <w:t>2.3.11</w:t>
            </w:r>
            <w:r>
              <w:rPr>
                <w:rFonts w:asciiTheme="minorHAnsi" w:eastAsiaTheme="minorEastAsia" w:hAnsiTheme="minorHAnsi" w:cstheme="minorBidi"/>
                <w:noProof/>
                <w:sz w:val="22"/>
                <w:lang w:eastAsia="es-MX"/>
              </w:rPr>
              <w:tab/>
            </w:r>
            <w:r w:rsidRPr="002D1727">
              <w:rPr>
                <w:rStyle w:val="Hipervnculo"/>
                <w:noProof/>
              </w:rPr>
              <w:t>Open source</w:t>
            </w:r>
            <w:r>
              <w:rPr>
                <w:noProof/>
                <w:webHidden/>
              </w:rPr>
              <w:tab/>
            </w:r>
            <w:r>
              <w:rPr>
                <w:noProof/>
                <w:webHidden/>
              </w:rPr>
              <w:fldChar w:fldCharType="begin"/>
            </w:r>
            <w:r>
              <w:rPr>
                <w:noProof/>
                <w:webHidden/>
              </w:rPr>
              <w:instrText xml:space="preserve"> PAGEREF _Toc531414641 \h </w:instrText>
            </w:r>
            <w:r>
              <w:rPr>
                <w:noProof/>
                <w:webHidden/>
              </w:rPr>
            </w:r>
            <w:r>
              <w:rPr>
                <w:noProof/>
                <w:webHidden/>
              </w:rPr>
              <w:fldChar w:fldCharType="separate"/>
            </w:r>
            <w:r>
              <w:rPr>
                <w:noProof/>
                <w:webHidden/>
              </w:rPr>
              <w:t>33</w:t>
            </w:r>
            <w:r>
              <w:rPr>
                <w:noProof/>
                <w:webHidden/>
              </w:rPr>
              <w:fldChar w:fldCharType="end"/>
            </w:r>
          </w:hyperlink>
        </w:p>
        <w:p w:rsidR="00F638C4" w:rsidRDefault="00F638C4">
          <w:pPr>
            <w:pStyle w:val="TDC3"/>
            <w:tabs>
              <w:tab w:val="left" w:pos="1540"/>
              <w:tab w:val="right" w:leader="dot" w:pos="9111"/>
            </w:tabs>
            <w:rPr>
              <w:rFonts w:asciiTheme="minorHAnsi" w:eastAsiaTheme="minorEastAsia" w:hAnsiTheme="minorHAnsi" w:cstheme="minorBidi"/>
              <w:noProof/>
              <w:sz w:val="22"/>
              <w:lang w:eastAsia="es-MX"/>
            </w:rPr>
          </w:pPr>
          <w:hyperlink w:anchor="_Toc531414642" w:history="1">
            <w:r w:rsidRPr="002D1727">
              <w:rPr>
                <w:rStyle w:val="Hipervnculo"/>
                <w:noProof/>
              </w:rPr>
              <w:t>2.3.12</w:t>
            </w:r>
            <w:r>
              <w:rPr>
                <w:rFonts w:asciiTheme="minorHAnsi" w:eastAsiaTheme="minorEastAsia" w:hAnsiTheme="minorHAnsi" w:cstheme="minorBidi"/>
                <w:noProof/>
                <w:sz w:val="22"/>
                <w:lang w:eastAsia="es-MX"/>
              </w:rPr>
              <w:tab/>
            </w:r>
            <w:r w:rsidRPr="002D1727">
              <w:rPr>
                <w:rStyle w:val="Hipervnculo"/>
                <w:noProof/>
              </w:rPr>
              <w:t>Certeza legal</w:t>
            </w:r>
            <w:r>
              <w:rPr>
                <w:noProof/>
                <w:webHidden/>
              </w:rPr>
              <w:tab/>
            </w:r>
            <w:r>
              <w:rPr>
                <w:noProof/>
                <w:webHidden/>
              </w:rPr>
              <w:fldChar w:fldCharType="begin"/>
            </w:r>
            <w:r>
              <w:rPr>
                <w:noProof/>
                <w:webHidden/>
              </w:rPr>
              <w:instrText xml:space="preserve"> PAGEREF _Toc531414642 \h </w:instrText>
            </w:r>
            <w:r>
              <w:rPr>
                <w:noProof/>
                <w:webHidden/>
              </w:rPr>
            </w:r>
            <w:r>
              <w:rPr>
                <w:noProof/>
                <w:webHidden/>
              </w:rPr>
              <w:fldChar w:fldCharType="separate"/>
            </w:r>
            <w:r>
              <w:rPr>
                <w:noProof/>
                <w:webHidden/>
              </w:rPr>
              <w:t>33</w:t>
            </w:r>
            <w:r>
              <w:rPr>
                <w:noProof/>
                <w:webHidden/>
              </w:rPr>
              <w:fldChar w:fldCharType="end"/>
            </w:r>
          </w:hyperlink>
        </w:p>
        <w:p w:rsidR="00F638C4" w:rsidRDefault="00F638C4">
          <w:pPr>
            <w:pStyle w:val="TDC3"/>
            <w:tabs>
              <w:tab w:val="left" w:pos="1540"/>
              <w:tab w:val="right" w:leader="dot" w:pos="9111"/>
            </w:tabs>
            <w:rPr>
              <w:rFonts w:asciiTheme="minorHAnsi" w:eastAsiaTheme="minorEastAsia" w:hAnsiTheme="minorHAnsi" w:cstheme="minorBidi"/>
              <w:noProof/>
              <w:sz w:val="22"/>
              <w:lang w:eastAsia="es-MX"/>
            </w:rPr>
          </w:pPr>
          <w:hyperlink w:anchor="_Toc531414643" w:history="1">
            <w:r w:rsidRPr="002D1727">
              <w:rPr>
                <w:rStyle w:val="Hipervnculo"/>
                <w:noProof/>
              </w:rPr>
              <w:t>2.3.13</w:t>
            </w:r>
            <w:r>
              <w:rPr>
                <w:rFonts w:asciiTheme="minorHAnsi" w:eastAsiaTheme="minorEastAsia" w:hAnsiTheme="minorHAnsi" w:cstheme="minorBidi"/>
                <w:noProof/>
                <w:sz w:val="22"/>
                <w:lang w:eastAsia="es-MX"/>
              </w:rPr>
              <w:tab/>
            </w:r>
            <w:r w:rsidRPr="002D1727">
              <w:rPr>
                <w:rStyle w:val="Hipervnculo"/>
                <w:noProof/>
              </w:rPr>
              <w:t>Expediente digital</w:t>
            </w:r>
            <w:r>
              <w:rPr>
                <w:noProof/>
                <w:webHidden/>
              </w:rPr>
              <w:tab/>
            </w:r>
            <w:r>
              <w:rPr>
                <w:noProof/>
                <w:webHidden/>
              </w:rPr>
              <w:fldChar w:fldCharType="begin"/>
            </w:r>
            <w:r>
              <w:rPr>
                <w:noProof/>
                <w:webHidden/>
              </w:rPr>
              <w:instrText xml:space="preserve"> PAGEREF _Toc531414643 \h </w:instrText>
            </w:r>
            <w:r>
              <w:rPr>
                <w:noProof/>
                <w:webHidden/>
              </w:rPr>
            </w:r>
            <w:r>
              <w:rPr>
                <w:noProof/>
                <w:webHidden/>
              </w:rPr>
              <w:fldChar w:fldCharType="separate"/>
            </w:r>
            <w:r>
              <w:rPr>
                <w:noProof/>
                <w:webHidden/>
              </w:rPr>
              <w:t>33</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44" w:history="1">
            <w:r w:rsidRPr="002D1727">
              <w:rPr>
                <w:rStyle w:val="Hipervnculo"/>
                <w:b/>
                <w:noProof/>
              </w:rPr>
              <w:t>Capítulo 3. SISTEMATIZACIÓN DE OFICIOS CON SELLO DIGITAL PARA LA CERTEZA LEGAL DE LA DOCUMENTACIÓN OFICIAL DEL AYUNTAMIENTO NICOLÁS ROMERO</w:t>
            </w:r>
            <w:r>
              <w:rPr>
                <w:noProof/>
                <w:webHidden/>
              </w:rPr>
              <w:tab/>
            </w:r>
            <w:r>
              <w:rPr>
                <w:noProof/>
                <w:webHidden/>
              </w:rPr>
              <w:fldChar w:fldCharType="begin"/>
            </w:r>
            <w:r>
              <w:rPr>
                <w:noProof/>
                <w:webHidden/>
              </w:rPr>
              <w:instrText xml:space="preserve"> PAGEREF _Toc531414644 \h </w:instrText>
            </w:r>
            <w:r>
              <w:rPr>
                <w:noProof/>
                <w:webHidden/>
              </w:rPr>
            </w:r>
            <w:r>
              <w:rPr>
                <w:noProof/>
                <w:webHidden/>
              </w:rPr>
              <w:fldChar w:fldCharType="separate"/>
            </w:r>
            <w:r>
              <w:rPr>
                <w:noProof/>
                <w:webHidden/>
              </w:rPr>
              <w:t>34</w:t>
            </w:r>
            <w:r>
              <w:rPr>
                <w:noProof/>
                <w:webHidden/>
              </w:rPr>
              <w:fldChar w:fldCharType="end"/>
            </w:r>
          </w:hyperlink>
        </w:p>
        <w:p w:rsidR="00F638C4" w:rsidRDefault="00F638C4">
          <w:pPr>
            <w:pStyle w:val="TDC2"/>
            <w:tabs>
              <w:tab w:val="left" w:pos="880"/>
              <w:tab w:val="right" w:leader="dot" w:pos="9111"/>
            </w:tabs>
            <w:rPr>
              <w:rFonts w:asciiTheme="minorHAnsi" w:eastAsiaTheme="minorEastAsia" w:hAnsiTheme="minorHAnsi" w:cstheme="minorBidi"/>
              <w:noProof/>
              <w:sz w:val="22"/>
              <w:lang w:eastAsia="es-MX"/>
            </w:rPr>
          </w:pPr>
          <w:hyperlink w:anchor="_Toc531414645" w:history="1">
            <w:r w:rsidRPr="002D1727">
              <w:rPr>
                <w:rStyle w:val="Hipervnculo"/>
                <w:noProof/>
              </w:rPr>
              <w:t>3.1</w:t>
            </w:r>
            <w:r>
              <w:rPr>
                <w:rFonts w:asciiTheme="minorHAnsi" w:eastAsiaTheme="minorEastAsia" w:hAnsiTheme="minorHAnsi" w:cstheme="minorBidi"/>
                <w:noProof/>
                <w:sz w:val="22"/>
                <w:lang w:eastAsia="es-MX"/>
              </w:rPr>
              <w:tab/>
            </w:r>
            <w:r w:rsidRPr="002D1727">
              <w:rPr>
                <w:rStyle w:val="Hipervnculo"/>
                <w:noProof/>
              </w:rPr>
              <w:t>Oficios como acto Administrativo</w:t>
            </w:r>
            <w:r>
              <w:rPr>
                <w:noProof/>
                <w:webHidden/>
              </w:rPr>
              <w:tab/>
            </w:r>
            <w:r>
              <w:rPr>
                <w:noProof/>
                <w:webHidden/>
              </w:rPr>
              <w:fldChar w:fldCharType="begin"/>
            </w:r>
            <w:r>
              <w:rPr>
                <w:noProof/>
                <w:webHidden/>
              </w:rPr>
              <w:instrText xml:space="preserve"> PAGEREF _Toc531414645 \h </w:instrText>
            </w:r>
            <w:r>
              <w:rPr>
                <w:noProof/>
                <w:webHidden/>
              </w:rPr>
            </w:r>
            <w:r>
              <w:rPr>
                <w:noProof/>
                <w:webHidden/>
              </w:rPr>
              <w:fldChar w:fldCharType="separate"/>
            </w:r>
            <w:r>
              <w:rPr>
                <w:noProof/>
                <w:webHidden/>
              </w:rPr>
              <w:t>34</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46" w:history="1">
            <w:r w:rsidRPr="002D1727">
              <w:rPr>
                <w:rStyle w:val="Hipervnculo"/>
                <w:noProof/>
              </w:rPr>
              <w:t>3.1.1</w:t>
            </w:r>
            <w:r>
              <w:rPr>
                <w:rFonts w:asciiTheme="minorHAnsi" w:eastAsiaTheme="minorEastAsia" w:hAnsiTheme="minorHAnsi" w:cstheme="minorBidi"/>
                <w:noProof/>
                <w:sz w:val="22"/>
                <w:lang w:eastAsia="es-MX"/>
              </w:rPr>
              <w:tab/>
            </w:r>
            <w:r w:rsidRPr="002D1727">
              <w:rPr>
                <w:rStyle w:val="Hipervnculo"/>
                <w:noProof/>
              </w:rPr>
              <w:t>Definición de Oficio</w:t>
            </w:r>
            <w:r>
              <w:rPr>
                <w:noProof/>
                <w:webHidden/>
              </w:rPr>
              <w:tab/>
            </w:r>
            <w:r>
              <w:rPr>
                <w:noProof/>
                <w:webHidden/>
              </w:rPr>
              <w:fldChar w:fldCharType="begin"/>
            </w:r>
            <w:r>
              <w:rPr>
                <w:noProof/>
                <w:webHidden/>
              </w:rPr>
              <w:instrText xml:space="preserve"> PAGEREF _Toc531414646 \h </w:instrText>
            </w:r>
            <w:r>
              <w:rPr>
                <w:noProof/>
                <w:webHidden/>
              </w:rPr>
            </w:r>
            <w:r>
              <w:rPr>
                <w:noProof/>
                <w:webHidden/>
              </w:rPr>
              <w:fldChar w:fldCharType="separate"/>
            </w:r>
            <w:r>
              <w:rPr>
                <w:noProof/>
                <w:webHidden/>
              </w:rPr>
              <w:t>35</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47" w:history="1">
            <w:r w:rsidRPr="002D1727">
              <w:rPr>
                <w:rStyle w:val="Hipervnculo"/>
                <w:noProof/>
              </w:rPr>
              <w:t>3.1.2</w:t>
            </w:r>
            <w:r>
              <w:rPr>
                <w:rFonts w:asciiTheme="minorHAnsi" w:eastAsiaTheme="minorEastAsia" w:hAnsiTheme="minorHAnsi" w:cstheme="minorBidi"/>
                <w:noProof/>
                <w:sz w:val="22"/>
                <w:lang w:eastAsia="es-MX"/>
              </w:rPr>
              <w:tab/>
            </w:r>
            <w:r w:rsidRPr="002D1727">
              <w:rPr>
                <w:rStyle w:val="Hipervnculo"/>
                <w:noProof/>
              </w:rPr>
              <w:t>Función del Oficio</w:t>
            </w:r>
            <w:r>
              <w:rPr>
                <w:noProof/>
                <w:webHidden/>
              </w:rPr>
              <w:tab/>
            </w:r>
            <w:r>
              <w:rPr>
                <w:noProof/>
                <w:webHidden/>
              </w:rPr>
              <w:fldChar w:fldCharType="begin"/>
            </w:r>
            <w:r>
              <w:rPr>
                <w:noProof/>
                <w:webHidden/>
              </w:rPr>
              <w:instrText xml:space="preserve"> PAGEREF _Toc531414647 \h </w:instrText>
            </w:r>
            <w:r>
              <w:rPr>
                <w:noProof/>
                <w:webHidden/>
              </w:rPr>
            </w:r>
            <w:r>
              <w:rPr>
                <w:noProof/>
                <w:webHidden/>
              </w:rPr>
              <w:fldChar w:fldCharType="separate"/>
            </w:r>
            <w:r>
              <w:rPr>
                <w:noProof/>
                <w:webHidden/>
              </w:rPr>
              <w:t>35</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48" w:history="1">
            <w:r w:rsidRPr="002D1727">
              <w:rPr>
                <w:rStyle w:val="Hipervnculo"/>
                <w:noProof/>
              </w:rPr>
              <w:t>3.1.3</w:t>
            </w:r>
            <w:r>
              <w:rPr>
                <w:rFonts w:asciiTheme="minorHAnsi" w:eastAsiaTheme="minorEastAsia" w:hAnsiTheme="minorHAnsi" w:cstheme="minorBidi"/>
                <w:noProof/>
                <w:sz w:val="22"/>
                <w:lang w:eastAsia="es-MX"/>
              </w:rPr>
              <w:tab/>
            </w:r>
            <w:r w:rsidRPr="002D1727">
              <w:rPr>
                <w:rStyle w:val="Hipervnculo"/>
                <w:noProof/>
              </w:rPr>
              <w:t>Clases de Oficios</w:t>
            </w:r>
            <w:r>
              <w:rPr>
                <w:noProof/>
                <w:webHidden/>
              </w:rPr>
              <w:tab/>
            </w:r>
            <w:r>
              <w:rPr>
                <w:noProof/>
                <w:webHidden/>
              </w:rPr>
              <w:fldChar w:fldCharType="begin"/>
            </w:r>
            <w:r>
              <w:rPr>
                <w:noProof/>
                <w:webHidden/>
              </w:rPr>
              <w:instrText xml:space="preserve"> PAGEREF _Toc531414648 \h </w:instrText>
            </w:r>
            <w:r>
              <w:rPr>
                <w:noProof/>
                <w:webHidden/>
              </w:rPr>
            </w:r>
            <w:r>
              <w:rPr>
                <w:noProof/>
                <w:webHidden/>
              </w:rPr>
              <w:fldChar w:fldCharType="separate"/>
            </w:r>
            <w:r>
              <w:rPr>
                <w:noProof/>
                <w:webHidden/>
              </w:rPr>
              <w:t>35</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49" w:history="1">
            <w:r w:rsidRPr="002D1727">
              <w:rPr>
                <w:rStyle w:val="Hipervnculo"/>
                <w:noProof/>
              </w:rPr>
              <w:t>3.1.4</w:t>
            </w:r>
            <w:r>
              <w:rPr>
                <w:rFonts w:asciiTheme="minorHAnsi" w:eastAsiaTheme="minorEastAsia" w:hAnsiTheme="minorHAnsi" w:cstheme="minorBidi"/>
                <w:noProof/>
                <w:sz w:val="22"/>
                <w:lang w:eastAsia="es-MX"/>
              </w:rPr>
              <w:tab/>
            </w:r>
            <w:r w:rsidRPr="002D1727">
              <w:rPr>
                <w:rStyle w:val="Hipervnculo"/>
                <w:noProof/>
              </w:rPr>
              <w:t>Facultad para firmar los Oficios</w:t>
            </w:r>
            <w:r>
              <w:rPr>
                <w:noProof/>
                <w:webHidden/>
              </w:rPr>
              <w:tab/>
            </w:r>
            <w:r>
              <w:rPr>
                <w:noProof/>
                <w:webHidden/>
              </w:rPr>
              <w:fldChar w:fldCharType="begin"/>
            </w:r>
            <w:r>
              <w:rPr>
                <w:noProof/>
                <w:webHidden/>
              </w:rPr>
              <w:instrText xml:space="preserve"> PAGEREF _Toc531414649 \h </w:instrText>
            </w:r>
            <w:r>
              <w:rPr>
                <w:noProof/>
                <w:webHidden/>
              </w:rPr>
            </w:r>
            <w:r>
              <w:rPr>
                <w:noProof/>
                <w:webHidden/>
              </w:rPr>
              <w:fldChar w:fldCharType="separate"/>
            </w:r>
            <w:r>
              <w:rPr>
                <w:noProof/>
                <w:webHidden/>
              </w:rPr>
              <w:t>36</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50" w:history="1">
            <w:r w:rsidRPr="002D1727">
              <w:rPr>
                <w:rStyle w:val="Hipervnculo"/>
                <w:noProof/>
              </w:rPr>
              <w:t>3.1.5</w:t>
            </w:r>
            <w:r>
              <w:rPr>
                <w:rFonts w:asciiTheme="minorHAnsi" w:eastAsiaTheme="minorEastAsia" w:hAnsiTheme="minorHAnsi" w:cstheme="minorBidi"/>
                <w:noProof/>
                <w:sz w:val="22"/>
                <w:lang w:eastAsia="es-MX"/>
              </w:rPr>
              <w:tab/>
            </w:r>
            <w:r w:rsidRPr="002D1727">
              <w:rPr>
                <w:rStyle w:val="Hipervnculo"/>
                <w:noProof/>
              </w:rPr>
              <w:t>Partes del Oficio</w:t>
            </w:r>
            <w:r>
              <w:rPr>
                <w:noProof/>
                <w:webHidden/>
              </w:rPr>
              <w:tab/>
            </w:r>
            <w:r>
              <w:rPr>
                <w:noProof/>
                <w:webHidden/>
              </w:rPr>
              <w:fldChar w:fldCharType="begin"/>
            </w:r>
            <w:r>
              <w:rPr>
                <w:noProof/>
                <w:webHidden/>
              </w:rPr>
              <w:instrText xml:space="preserve"> PAGEREF _Toc531414650 \h </w:instrText>
            </w:r>
            <w:r>
              <w:rPr>
                <w:noProof/>
                <w:webHidden/>
              </w:rPr>
            </w:r>
            <w:r>
              <w:rPr>
                <w:noProof/>
                <w:webHidden/>
              </w:rPr>
              <w:fldChar w:fldCharType="separate"/>
            </w:r>
            <w:r>
              <w:rPr>
                <w:noProof/>
                <w:webHidden/>
              </w:rPr>
              <w:t>36</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51" w:history="1">
            <w:r w:rsidRPr="002D1727">
              <w:rPr>
                <w:rStyle w:val="Hipervnculo"/>
                <w:noProof/>
              </w:rPr>
              <w:t>3.1.6</w:t>
            </w:r>
            <w:r>
              <w:rPr>
                <w:rFonts w:asciiTheme="minorHAnsi" w:eastAsiaTheme="minorEastAsia" w:hAnsiTheme="minorHAnsi" w:cstheme="minorBidi"/>
                <w:noProof/>
                <w:sz w:val="22"/>
                <w:lang w:eastAsia="es-MX"/>
              </w:rPr>
              <w:tab/>
            </w:r>
            <w:r w:rsidRPr="002D1727">
              <w:rPr>
                <w:rStyle w:val="Hipervnculo"/>
                <w:noProof/>
              </w:rPr>
              <w:t>Área de Difusión</w:t>
            </w:r>
            <w:r>
              <w:rPr>
                <w:noProof/>
                <w:webHidden/>
              </w:rPr>
              <w:tab/>
            </w:r>
            <w:r>
              <w:rPr>
                <w:noProof/>
                <w:webHidden/>
              </w:rPr>
              <w:fldChar w:fldCharType="begin"/>
            </w:r>
            <w:r>
              <w:rPr>
                <w:noProof/>
                <w:webHidden/>
              </w:rPr>
              <w:instrText xml:space="preserve"> PAGEREF _Toc531414651 \h </w:instrText>
            </w:r>
            <w:r>
              <w:rPr>
                <w:noProof/>
                <w:webHidden/>
              </w:rPr>
            </w:r>
            <w:r>
              <w:rPr>
                <w:noProof/>
                <w:webHidden/>
              </w:rPr>
              <w:fldChar w:fldCharType="separate"/>
            </w:r>
            <w:r>
              <w:rPr>
                <w:noProof/>
                <w:webHidden/>
              </w:rPr>
              <w:t>40</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52" w:history="1">
            <w:r w:rsidRPr="002D1727">
              <w:rPr>
                <w:rStyle w:val="Hipervnculo"/>
                <w:noProof/>
              </w:rPr>
              <w:t>3.1.7</w:t>
            </w:r>
            <w:r>
              <w:rPr>
                <w:rFonts w:asciiTheme="minorHAnsi" w:eastAsiaTheme="minorEastAsia" w:hAnsiTheme="minorHAnsi" w:cstheme="minorBidi"/>
                <w:noProof/>
                <w:sz w:val="22"/>
                <w:lang w:eastAsia="es-MX"/>
              </w:rPr>
              <w:tab/>
            </w:r>
            <w:r w:rsidRPr="002D1727">
              <w:rPr>
                <w:rStyle w:val="Hipervnculo"/>
                <w:noProof/>
              </w:rPr>
              <w:t>Elementos básicos que Integran el formato de los Oficios en Estado de México.</w:t>
            </w:r>
            <w:r>
              <w:rPr>
                <w:noProof/>
                <w:webHidden/>
              </w:rPr>
              <w:tab/>
            </w:r>
            <w:r>
              <w:rPr>
                <w:noProof/>
                <w:webHidden/>
              </w:rPr>
              <w:fldChar w:fldCharType="begin"/>
            </w:r>
            <w:r>
              <w:rPr>
                <w:noProof/>
                <w:webHidden/>
              </w:rPr>
              <w:instrText xml:space="preserve"> PAGEREF _Toc531414652 \h </w:instrText>
            </w:r>
            <w:r>
              <w:rPr>
                <w:noProof/>
                <w:webHidden/>
              </w:rPr>
            </w:r>
            <w:r>
              <w:rPr>
                <w:noProof/>
                <w:webHidden/>
              </w:rPr>
              <w:fldChar w:fldCharType="separate"/>
            </w:r>
            <w:r>
              <w:rPr>
                <w:noProof/>
                <w:webHidden/>
              </w:rPr>
              <w:t>41</w:t>
            </w:r>
            <w:r>
              <w:rPr>
                <w:noProof/>
                <w:webHidden/>
              </w:rPr>
              <w:fldChar w:fldCharType="end"/>
            </w:r>
          </w:hyperlink>
        </w:p>
        <w:p w:rsidR="00F638C4" w:rsidRDefault="00F638C4">
          <w:pPr>
            <w:pStyle w:val="TDC2"/>
            <w:tabs>
              <w:tab w:val="left" w:pos="880"/>
              <w:tab w:val="right" w:leader="dot" w:pos="9111"/>
            </w:tabs>
            <w:rPr>
              <w:rFonts w:asciiTheme="minorHAnsi" w:eastAsiaTheme="minorEastAsia" w:hAnsiTheme="minorHAnsi" w:cstheme="minorBidi"/>
              <w:noProof/>
              <w:sz w:val="22"/>
              <w:lang w:eastAsia="es-MX"/>
            </w:rPr>
          </w:pPr>
          <w:hyperlink w:anchor="_Toc531414653" w:history="1">
            <w:r w:rsidRPr="002D1727">
              <w:rPr>
                <w:rStyle w:val="Hipervnculo"/>
                <w:noProof/>
              </w:rPr>
              <w:t>3.2</w:t>
            </w:r>
            <w:r>
              <w:rPr>
                <w:rFonts w:asciiTheme="minorHAnsi" w:eastAsiaTheme="minorEastAsia" w:hAnsiTheme="minorHAnsi" w:cstheme="minorBidi"/>
                <w:noProof/>
                <w:sz w:val="22"/>
                <w:lang w:eastAsia="es-MX"/>
              </w:rPr>
              <w:tab/>
            </w:r>
            <w:r w:rsidRPr="002D1727">
              <w:rPr>
                <w:rStyle w:val="Hipervnculo"/>
                <w:noProof/>
              </w:rPr>
              <w:t>Desarrollo del sistema de oficios con sello digital para la certeza legal de la documentación oficial del Ayuntamiento de Nicolás Romero</w:t>
            </w:r>
            <w:r>
              <w:rPr>
                <w:noProof/>
                <w:webHidden/>
              </w:rPr>
              <w:tab/>
            </w:r>
            <w:r>
              <w:rPr>
                <w:noProof/>
                <w:webHidden/>
              </w:rPr>
              <w:fldChar w:fldCharType="begin"/>
            </w:r>
            <w:r>
              <w:rPr>
                <w:noProof/>
                <w:webHidden/>
              </w:rPr>
              <w:instrText xml:space="preserve"> PAGEREF _Toc531414653 \h </w:instrText>
            </w:r>
            <w:r>
              <w:rPr>
                <w:noProof/>
                <w:webHidden/>
              </w:rPr>
            </w:r>
            <w:r>
              <w:rPr>
                <w:noProof/>
                <w:webHidden/>
              </w:rPr>
              <w:fldChar w:fldCharType="separate"/>
            </w:r>
            <w:r>
              <w:rPr>
                <w:noProof/>
                <w:webHidden/>
              </w:rPr>
              <w:t>43</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54" w:history="1">
            <w:r w:rsidRPr="002D1727">
              <w:rPr>
                <w:rStyle w:val="Hipervnculo"/>
                <w:noProof/>
              </w:rPr>
              <w:t>3.2.1</w:t>
            </w:r>
            <w:r>
              <w:rPr>
                <w:rFonts w:asciiTheme="minorHAnsi" w:eastAsiaTheme="minorEastAsia" w:hAnsiTheme="minorHAnsi" w:cstheme="minorBidi"/>
                <w:noProof/>
                <w:sz w:val="22"/>
                <w:lang w:eastAsia="es-MX"/>
              </w:rPr>
              <w:tab/>
            </w:r>
            <w:r w:rsidRPr="002D1727">
              <w:rPr>
                <w:rStyle w:val="Hipervnculo"/>
                <w:noProof/>
              </w:rPr>
              <w:t>Captura de datos.</w:t>
            </w:r>
            <w:r>
              <w:rPr>
                <w:noProof/>
                <w:webHidden/>
              </w:rPr>
              <w:tab/>
            </w:r>
            <w:r>
              <w:rPr>
                <w:noProof/>
                <w:webHidden/>
              </w:rPr>
              <w:fldChar w:fldCharType="begin"/>
            </w:r>
            <w:r>
              <w:rPr>
                <w:noProof/>
                <w:webHidden/>
              </w:rPr>
              <w:instrText xml:space="preserve"> PAGEREF _Toc531414654 \h </w:instrText>
            </w:r>
            <w:r>
              <w:rPr>
                <w:noProof/>
                <w:webHidden/>
              </w:rPr>
            </w:r>
            <w:r>
              <w:rPr>
                <w:noProof/>
                <w:webHidden/>
              </w:rPr>
              <w:fldChar w:fldCharType="separate"/>
            </w:r>
            <w:r>
              <w:rPr>
                <w:noProof/>
                <w:webHidden/>
              </w:rPr>
              <w:t>44</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55" w:history="1">
            <w:r w:rsidRPr="002D1727">
              <w:rPr>
                <w:rStyle w:val="Hipervnculo"/>
                <w:noProof/>
              </w:rPr>
              <w:t>3.2.2</w:t>
            </w:r>
            <w:r>
              <w:rPr>
                <w:rFonts w:asciiTheme="minorHAnsi" w:eastAsiaTheme="minorEastAsia" w:hAnsiTheme="minorHAnsi" w:cstheme="minorBidi"/>
                <w:noProof/>
                <w:sz w:val="22"/>
                <w:lang w:eastAsia="es-MX"/>
              </w:rPr>
              <w:tab/>
            </w:r>
            <w:r w:rsidRPr="002D1727">
              <w:rPr>
                <w:rStyle w:val="Hipervnculo"/>
                <w:noProof/>
              </w:rPr>
              <w:t>Entorno Visual.</w:t>
            </w:r>
            <w:r>
              <w:rPr>
                <w:noProof/>
                <w:webHidden/>
              </w:rPr>
              <w:tab/>
            </w:r>
            <w:r>
              <w:rPr>
                <w:noProof/>
                <w:webHidden/>
              </w:rPr>
              <w:fldChar w:fldCharType="begin"/>
            </w:r>
            <w:r>
              <w:rPr>
                <w:noProof/>
                <w:webHidden/>
              </w:rPr>
              <w:instrText xml:space="preserve"> PAGEREF _Toc531414655 \h </w:instrText>
            </w:r>
            <w:r>
              <w:rPr>
                <w:noProof/>
                <w:webHidden/>
              </w:rPr>
            </w:r>
            <w:r>
              <w:rPr>
                <w:noProof/>
                <w:webHidden/>
              </w:rPr>
              <w:fldChar w:fldCharType="separate"/>
            </w:r>
            <w:r>
              <w:rPr>
                <w:noProof/>
                <w:webHidden/>
              </w:rPr>
              <w:t>46</w:t>
            </w:r>
            <w:r>
              <w:rPr>
                <w:noProof/>
                <w:webHidden/>
              </w:rPr>
              <w:fldChar w:fldCharType="end"/>
            </w:r>
          </w:hyperlink>
        </w:p>
        <w:p w:rsidR="00F638C4" w:rsidRDefault="00F638C4">
          <w:pPr>
            <w:pStyle w:val="TDC3"/>
            <w:tabs>
              <w:tab w:val="left" w:pos="1320"/>
              <w:tab w:val="right" w:leader="dot" w:pos="9111"/>
            </w:tabs>
            <w:rPr>
              <w:rFonts w:asciiTheme="minorHAnsi" w:eastAsiaTheme="minorEastAsia" w:hAnsiTheme="minorHAnsi" w:cstheme="minorBidi"/>
              <w:noProof/>
              <w:sz w:val="22"/>
              <w:lang w:eastAsia="es-MX"/>
            </w:rPr>
          </w:pPr>
          <w:hyperlink w:anchor="_Toc531414656" w:history="1">
            <w:r w:rsidRPr="002D1727">
              <w:rPr>
                <w:rStyle w:val="Hipervnculo"/>
                <w:noProof/>
              </w:rPr>
              <w:t>3.2.3</w:t>
            </w:r>
            <w:r>
              <w:rPr>
                <w:rFonts w:asciiTheme="minorHAnsi" w:eastAsiaTheme="minorEastAsia" w:hAnsiTheme="minorHAnsi" w:cstheme="minorBidi"/>
                <w:noProof/>
                <w:sz w:val="22"/>
                <w:lang w:eastAsia="es-MX"/>
              </w:rPr>
              <w:tab/>
            </w:r>
            <w:r w:rsidRPr="002D1727">
              <w:rPr>
                <w:rStyle w:val="Hipervnculo"/>
                <w:noProof/>
              </w:rPr>
              <w:t>Código QR (Quick Response – Respuesta Rápida) para la certeza legal de los oficios, como documentación oficial del Ayuntamiento de Nicolás Romero.</w:t>
            </w:r>
            <w:r>
              <w:rPr>
                <w:noProof/>
                <w:webHidden/>
              </w:rPr>
              <w:tab/>
            </w:r>
            <w:r>
              <w:rPr>
                <w:noProof/>
                <w:webHidden/>
              </w:rPr>
              <w:fldChar w:fldCharType="begin"/>
            </w:r>
            <w:r>
              <w:rPr>
                <w:noProof/>
                <w:webHidden/>
              </w:rPr>
              <w:instrText xml:space="preserve"> PAGEREF _Toc531414656 \h </w:instrText>
            </w:r>
            <w:r>
              <w:rPr>
                <w:noProof/>
                <w:webHidden/>
              </w:rPr>
            </w:r>
            <w:r>
              <w:rPr>
                <w:noProof/>
                <w:webHidden/>
              </w:rPr>
              <w:fldChar w:fldCharType="separate"/>
            </w:r>
            <w:r>
              <w:rPr>
                <w:noProof/>
                <w:webHidden/>
              </w:rPr>
              <w:t>50</w:t>
            </w:r>
            <w:r>
              <w:rPr>
                <w:noProof/>
                <w:webHidden/>
              </w:rPr>
              <w:fldChar w:fldCharType="end"/>
            </w:r>
          </w:hyperlink>
        </w:p>
        <w:p w:rsidR="00F638C4" w:rsidRDefault="00F638C4">
          <w:pPr>
            <w:pStyle w:val="TDC2"/>
            <w:tabs>
              <w:tab w:val="left" w:pos="880"/>
              <w:tab w:val="right" w:leader="dot" w:pos="9111"/>
            </w:tabs>
            <w:rPr>
              <w:rFonts w:asciiTheme="minorHAnsi" w:eastAsiaTheme="minorEastAsia" w:hAnsiTheme="minorHAnsi" w:cstheme="minorBidi"/>
              <w:noProof/>
              <w:sz w:val="22"/>
              <w:lang w:eastAsia="es-MX"/>
            </w:rPr>
          </w:pPr>
          <w:hyperlink w:anchor="_Toc531414657" w:history="1">
            <w:r w:rsidRPr="002D1727">
              <w:rPr>
                <w:rStyle w:val="Hipervnculo"/>
                <w:noProof/>
              </w:rPr>
              <w:t>3.3</w:t>
            </w:r>
            <w:r>
              <w:rPr>
                <w:rFonts w:asciiTheme="minorHAnsi" w:eastAsiaTheme="minorEastAsia" w:hAnsiTheme="minorHAnsi" w:cstheme="minorBidi"/>
                <w:noProof/>
                <w:sz w:val="22"/>
                <w:lang w:eastAsia="es-MX"/>
              </w:rPr>
              <w:tab/>
            </w:r>
            <w:r w:rsidRPr="002D1727">
              <w:rPr>
                <w:rStyle w:val="Hipervnculo"/>
                <w:noProof/>
              </w:rPr>
              <w:t>Impacto como práctica de Responsabilidad Social</w:t>
            </w:r>
            <w:r>
              <w:rPr>
                <w:noProof/>
                <w:webHidden/>
              </w:rPr>
              <w:tab/>
            </w:r>
            <w:r>
              <w:rPr>
                <w:noProof/>
                <w:webHidden/>
              </w:rPr>
              <w:fldChar w:fldCharType="begin"/>
            </w:r>
            <w:r>
              <w:rPr>
                <w:noProof/>
                <w:webHidden/>
              </w:rPr>
              <w:instrText xml:space="preserve"> PAGEREF _Toc531414657 \h </w:instrText>
            </w:r>
            <w:r>
              <w:rPr>
                <w:noProof/>
                <w:webHidden/>
              </w:rPr>
            </w:r>
            <w:r>
              <w:rPr>
                <w:noProof/>
                <w:webHidden/>
              </w:rPr>
              <w:fldChar w:fldCharType="separate"/>
            </w:r>
            <w:r>
              <w:rPr>
                <w:noProof/>
                <w:webHidden/>
              </w:rPr>
              <w:t>51</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58" w:history="1">
            <w:r w:rsidRPr="002D1727">
              <w:rPr>
                <w:rStyle w:val="Hipervnculo"/>
                <w:b/>
                <w:noProof/>
              </w:rPr>
              <w:t>CONCLUSIONES</w:t>
            </w:r>
            <w:r>
              <w:rPr>
                <w:noProof/>
                <w:webHidden/>
              </w:rPr>
              <w:tab/>
            </w:r>
            <w:r>
              <w:rPr>
                <w:noProof/>
                <w:webHidden/>
              </w:rPr>
              <w:fldChar w:fldCharType="begin"/>
            </w:r>
            <w:r>
              <w:rPr>
                <w:noProof/>
                <w:webHidden/>
              </w:rPr>
              <w:instrText xml:space="preserve"> PAGEREF _Toc531414658 \h </w:instrText>
            </w:r>
            <w:r>
              <w:rPr>
                <w:noProof/>
                <w:webHidden/>
              </w:rPr>
            </w:r>
            <w:r>
              <w:rPr>
                <w:noProof/>
                <w:webHidden/>
              </w:rPr>
              <w:fldChar w:fldCharType="separate"/>
            </w:r>
            <w:r>
              <w:rPr>
                <w:noProof/>
                <w:webHidden/>
              </w:rPr>
              <w:t>52</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59" w:history="1">
            <w:r w:rsidRPr="002D1727">
              <w:rPr>
                <w:rStyle w:val="Hipervnculo"/>
                <w:b/>
                <w:noProof/>
                <w:lang w:val="es-ES"/>
              </w:rPr>
              <w:t>REFERENCIAS</w:t>
            </w:r>
            <w:r>
              <w:rPr>
                <w:noProof/>
                <w:webHidden/>
              </w:rPr>
              <w:tab/>
            </w:r>
            <w:r>
              <w:rPr>
                <w:noProof/>
                <w:webHidden/>
              </w:rPr>
              <w:fldChar w:fldCharType="begin"/>
            </w:r>
            <w:r>
              <w:rPr>
                <w:noProof/>
                <w:webHidden/>
              </w:rPr>
              <w:instrText xml:space="preserve"> PAGEREF _Toc531414659 \h </w:instrText>
            </w:r>
            <w:r>
              <w:rPr>
                <w:noProof/>
                <w:webHidden/>
              </w:rPr>
            </w:r>
            <w:r>
              <w:rPr>
                <w:noProof/>
                <w:webHidden/>
              </w:rPr>
              <w:fldChar w:fldCharType="separate"/>
            </w:r>
            <w:r>
              <w:rPr>
                <w:noProof/>
                <w:webHidden/>
              </w:rPr>
              <w:t>54</w:t>
            </w:r>
            <w:r>
              <w:rPr>
                <w:noProof/>
                <w:webHidden/>
              </w:rPr>
              <w:fldChar w:fldCharType="end"/>
            </w:r>
          </w:hyperlink>
        </w:p>
        <w:p w:rsidR="00F638C4" w:rsidRDefault="00F638C4">
          <w:pPr>
            <w:pStyle w:val="TDC1"/>
            <w:tabs>
              <w:tab w:val="right" w:leader="dot" w:pos="9111"/>
            </w:tabs>
            <w:rPr>
              <w:rFonts w:asciiTheme="minorHAnsi" w:eastAsiaTheme="minorEastAsia" w:hAnsiTheme="minorHAnsi" w:cstheme="minorBidi"/>
              <w:noProof/>
              <w:sz w:val="22"/>
              <w:lang w:eastAsia="es-MX"/>
            </w:rPr>
          </w:pPr>
          <w:hyperlink w:anchor="_Toc531414660" w:history="1">
            <w:r w:rsidRPr="002D1727">
              <w:rPr>
                <w:rStyle w:val="Hipervnculo"/>
                <w:b/>
                <w:noProof/>
              </w:rPr>
              <w:t>ANEXO 1</w:t>
            </w:r>
            <w:r>
              <w:rPr>
                <w:noProof/>
                <w:webHidden/>
              </w:rPr>
              <w:tab/>
            </w:r>
            <w:r>
              <w:rPr>
                <w:noProof/>
                <w:webHidden/>
              </w:rPr>
              <w:fldChar w:fldCharType="begin"/>
            </w:r>
            <w:r>
              <w:rPr>
                <w:noProof/>
                <w:webHidden/>
              </w:rPr>
              <w:instrText xml:space="preserve"> PAGEREF _Toc531414660 \h </w:instrText>
            </w:r>
            <w:r>
              <w:rPr>
                <w:noProof/>
                <w:webHidden/>
              </w:rPr>
            </w:r>
            <w:r>
              <w:rPr>
                <w:noProof/>
                <w:webHidden/>
              </w:rPr>
              <w:fldChar w:fldCharType="separate"/>
            </w:r>
            <w:r>
              <w:rPr>
                <w:noProof/>
                <w:webHidden/>
              </w:rPr>
              <w:t>60</w:t>
            </w:r>
            <w:r>
              <w:rPr>
                <w:noProof/>
                <w:webHidden/>
              </w:rPr>
              <w:fldChar w:fldCharType="end"/>
            </w:r>
          </w:hyperlink>
        </w:p>
        <w:p w:rsidR="00171DC3" w:rsidRDefault="00171DC3" w:rsidP="00171DC3">
          <w:r>
            <w:rPr>
              <w:b/>
              <w:bCs/>
              <w:lang w:val="es-ES"/>
            </w:rPr>
            <w:fldChar w:fldCharType="end"/>
          </w:r>
        </w:p>
      </w:sdtContent>
    </w:sdt>
    <w:p w:rsidR="00171DC3" w:rsidRDefault="006C1F43" w:rsidP="006C1F43">
      <w:pPr>
        <w:jc w:val="left"/>
        <w:rPr>
          <w:rFonts w:cs="Arial"/>
          <w:sz w:val="28"/>
          <w:szCs w:val="28"/>
        </w:rPr>
      </w:pPr>
      <w:r>
        <w:rPr>
          <w:rFonts w:cs="Arial"/>
          <w:sz w:val="28"/>
          <w:szCs w:val="28"/>
        </w:rPr>
        <w:br w:type="page"/>
      </w:r>
    </w:p>
    <w:p w:rsidR="003829FC" w:rsidRPr="003C0B77" w:rsidRDefault="003829FC" w:rsidP="003829FC">
      <w:pPr>
        <w:pStyle w:val="Ttulo1"/>
        <w:numPr>
          <w:ilvl w:val="0"/>
          <w:numId w:val="0"/>
        </w:numPr>
        <w:rPr>
          <w:b/>
        </w:rPr>
      </w:pPr>
      <w:bookmarkStart w:id="4" w:name="_Toc531414610"/>
      <w:bookmarkEnd w:id="0"/>
      <w:r w:rsidRPr="003C0B77">
        <w:rPr>
          <w:b/>
        </w:rPr>
        <w:lastRenderedPageBreak/>
        <w:t>RESUMEN</w:t>
      </w:r>
      <w:bookmarkEnd w:id="4"/>
    </w:p>
    <w:p w:rsidR="003829FC" w:rsidRDefault="003829FC" w:rsidP="003829FC"/>
    <w:p w:rsidR="003829FC" w:rsidRPr="004512A8" w:rsidRDefault="003829FC" w:rsidP="003829FC">
      <w:pPr>
        <w:rPr>
          <w:b/>
        </w:rPr>
      </w:pPr>
      <w:r w:rsidRPr="004512A8">
        <w:rPr>
          <w:b/>
        </w:rPr>
        <w:t>SISTEMATIZACIÓN DE</w:t>
      </w:r>
      <w:r>
        <w:rPr>
          <w:b/>
        </w:rPr>
        <w:t xml:space="preserve"> OFICIOS CON</w:t>
      </w:r>
      <w:r w:rsidRPr="004512A8">
        <w:rPr>
          <w:b/>
        </w:rPr>
        <w:t xml:space="preserve"> SELLO DIGITAL PARA LA CERTEZA LEGAL DE LA DOCUMENTACIÓN OFICIAL DEL AYUNTAMIENTO DE NICOLÁS ROMERO.</w:t>
      </w:r>
    </w:p>
    <w:p w:rsidR="003829FC" w:rsidRPr="0013666F" w:rsidRDefault="003829FC" w:rsidP="003829FC">
      <w:r w:rsidRPr="0013666F">
        <w:t xml:space="preserve">El </w:t>
      </w:r>
      <w:r>
        <w:t xml:space="preserve">propósito </w:t>
      </w:r>
      <w:r w:rsidRPr="0013666F">
        <w:t xml:space="preserve">de la presente tesina se eligió debido a la </w:t>
      </w:r>
      <w:r>
        <w:t xml:space="preserve">implementación de un </w:t>
      </w:r>
      <w:r w:rsidRPr="00A227D5">
        <w:t xml:space="preserve">sistema de sello digital para </w:t>
      </w:r>
      <w:r>
        <w:t>brindar</w:t>
      </w:r>
      <w:r w:rsidRPr="00A227D5">
        <w:t xml:space="preserve"> certeza legal de la documentación oficial </w:t>
      </w:r>
      <w:r w:rsidRPr="0013666F">
        <w:t>que se emite</w:t>
      </w:r>
      <w:r>
        <w:t>,</w:t>
      </w:r>
      <w:r w:rsidRPr="0013666F">
        <w:t xml:space="preserve"> dentro del Ayuntamiento de Nicolás Romero (2016 - 2018). A lo largo de esta tesina se habla de cómo se realizaban los “documentos oficiales (oficios)” en el Ayuntamiento y como se realizan actual mente, empleando las </w:t>
      </w:r>
      <w:r w:rsidRPr="00E94032">
        <w:t>TIC (Tecnologías de la Información y la Comunicación)</w:t>
      </w:r>
      <w:r>
        <w:t xml:space="preserve">, </w:t>
      </w:r>
      <w:r w:rsidRPr="0013666F">
        <w:t>para generar un sello digital que da autenticidad y legitimidad a la documentación.</w:t>
      </w:r>
    </w:p>
    <w:p w:rsidR="003829FC" w:rsidRDefault="003829FC" w:rsidP="003829FC">
      <w:r w:rsidRPr="0013666F">
        <w:t xml:space="preserve">El objetivo de esta investigación es compartir la experiencia de </w:t>
      </w:r>
      <w:r>
        <w:t xml:space="preserve">la implementación de </w:t>
      </w:r>
      <w:r w:rsidRPr="0013666F">
        <w:t xml:space="preserve">sistematización del sello digital </w:t>
      </w:r>
      <w:r>
        <w:t>QR (Quick Response - Respuesta Rápida)</w:t>
      </w:r>
      <w:r w:rsidRPr="0013666F">
        <w:t xml:space="preserve"> dentro de los documentos oficiales (oficios) que genera, el ayuntamiento de Nicolás Romero y la importancia que tienen las </w:t>
      </w:r>
      <w:r w:rsidRPr="00E94032">
        <w:t>TIC (Tecnologías de la Información y la Comunicación)</w:t>
      </w:r>
      <w:r>
        <w:t xml:space="preserve"> </w:t>
      </w:r>
      <w:r w:rsidRPr="0013666F">
        <w:t>para la emisión de la documentación en beneficio de la administración pública y la ciudadanía.</w:t>
      </w:r>
    </w:p>
    <w:p w:rsidR="003829FC" w:rsidRDefault="003829FC" w:rsidP="003829FC">
      <w:r w:rsidRPr="00593549">
        <w:t>Colusión:</w:t>
      </w:r>
    </w:p>
    <w:p w:rsidR="003829FC" w:rsidRPr="00F80BEA" w:rsidRDefault="003829FC" w:rsidP="003829FC">
      <w:r w:rsidRPr="0013666F">
        <w:t>Para llevar a cabo este trabajo de investigación y desarrollo se abordan temas desde conceptos básico generales: funciones de la Administración Pública, panorama general de las TI</w:t>
      </w:r>
      <w:r>
        <w:t xml:space="preserve"> </w:t>
      </w:r>
      <w:r w:rsidRPr="00E94032">
        <w:t>(Tecnologías de la Información</w:t>
      </w:r>
      <w:r>
        <w:t>)</w:t>
      </w:r>
      <w:r w:rsidRPr="0013666F">
        <w:t xml:space="preserve">, documentación digital: código </w:t>
      </w:r>
      <w:r>
        <w:t>QR (Quick Response - Respuesta Rápida)</w:t>
      </w:r>
      <w:r w:rsidRPr="0013666F">
        <w:t>, legislación en Ayuntamiento de Nicolás Romero para la emisión de documentos, mejores prácticas y las tecnologías actuales.</w:t>
      </w:r>
      <w:r>
        <w:br w:type="page"/>
      </w:r>
    </w:p>
    <w:p w:rsidR="000556DA" w:rsidRPr="00E0616F" w:rsidRDefault="000556DA" w:rsidP="00E0616F">
      <w:pPr>
        <w:pStyle w:val="Ttulo1"/>
        <w:numPr>
          <w:ilvl w:val="0"/>
          <w:numId w:val="0"/>
        </w:numPr>
        <w:rPr>
          <w:b/>
        </w:rPr>
      </w:pPr>
      <w:bookmarkStart w:id="5" w:name="_Toc531414611"/>
      <w:r w:rsidRPr="00E0616F">
        <w:rPr>
          <w:b/>
        </w:rPr>
        <w:lastRenderedPageBreak/>
        <w:t>INTRODUCCIÓN</w:t>
      </w:r>
      <w:bookmarkEnd w:id="5"/>
    </w:p>
    <w:p w:rsidR="000556DA" w:rsidRPr="001076DD" w:rsidRDefault="000556DA" w:rsidP="000556DA"/>
    <w:p w:rsidR="000556DA" w:rsidRDefault="000556DA" w:rsidP="000556DA">
      <w:r w:rsidRPr="00F42CC2">
        <w:t>La presente tesina se encuentra organizada en 3 capítulos, cuyo contenido se describe a continuación:</w:t>
      </w:r>
    </w:p>
    <w:p w:rsidR="000556DA" w:rsidRDefault="000556DA" w:rsidP="000556DA"/>
    <w:p w:rsidR="000556DA" w:rsidRDefault="000556DA" w:rsidP="000556DA">
      <w:r w:rsidRPr="00B2137B">
        <w:rPr>
          <w:b/>
        </w:rPr>
        <w:t xml:space="preserve">Capítulo 1. </w:t>
      </w:r>
      <w:r>
        <w:rPr>
          <w:b/>
        </w:rPr>
        <w:t>PROPUESTA DE SISTEMATIZACIÓN DE SELLO DIGITAL PARA LA DOCUMENTACIÓN OFICIAL DEL AYUNTAMIENTO DE NICOLÁS ROMERO</w:t>
      </w:r>
      <w:r>
        <w:t>. Se propone el desarrollo de un sistema de sello digital para dar certeza legal a la documentación oficial del Ayuntamiento de Nicolás Romero</w:t>
      </w:r>
    </w:p>
    <w:p w:rsidR="000556DA" w:rsidRDefault="000556DA" w:rsidP="000556DA">
      <w:r w:rsidRPr="00B2137B">
        <w:rPr>
          <w:b/>
        </w:rPr>
        <w:t xml:space="preserve">Capítulo </w:t>
      </w:r>
      <w:r>
        <w:rPr>
          <w:b/>
        </w:rPr>
        <w:t>2</w:t>
      </w:r>
      <w:r w:rsidRPr="00B2137B">
        <w:rPr>
          <w:b/>
        </w:rPr>
        <w:t xml:space="preserve">. </w:t>
      </w:r>
      <w:r>
        <w:rPr>
          <w:b/>
        </w:rPr>
        <w:t>MARCO TEÓRICO Y CONCEPTUAL</w:t>
      </w:r>
      <w:r w:rsidR="001B2FA9">
        <w:t>.</w:t>
      </w:r>
      <w:r>
        <w:t xml:space="preserve"> Se habla del Marco Histórico del Sello Digital, del Ma</w:t>
      </w:r>
      <w:r w:rsidR="007A5E6E">
        <w:t>rco Historio de la certeza legal</w:t>
      </w:r>
      <w:r>
        <w:t xml:space="preserve"> en documentos oficiales, se habla de las teorías del sello digital y de las teorías de la certeza legal de los documentos oficiales, se describen los conceptos de Sello digital, Criptografía, llave pública y privada, del concepto de firma digital, código QR (</w:t>
      </w:r>
      <w:r w:rsidR="00A70383">
        <w:t>Quick Response - Respuesta Rápida</w:t>
      </w:r>
      <w:r>
        <w:t>), PKI</w:t>
      </w:r>
      <w:r w:rsidR="002149F4">
        <w:t>(</w:t>
      </w:r>
      <w:proofErr w:type="spellStart"/>
      <w:r w:rsidR="002149F4">
        <w:t>Public</w:t>
      </w:r>
      <w:proofErr w:type="spellEnd"/>
      <w:r w:rsidR="002149F4">
        <w:t xml:space="preserve"> Key </w:t>
      </w:r>
      <w:proofErr w:type="spellStart"/>
      <w:r w:rsidR="002149F4">
        <w:t>Infraestructure</w:t>
      </w:r>
      <w:proofErr w:type="spellEnd"/>
      <w:r w:rsidR="002149F4">
        <w:t xml:space="preserve"> – Infraestructura de Clave Pública), e-</w:t>
      </w:r>
      <w:proofErr w:type="spellStart"/>
      <w:r w:rsidR="0063650A">
        <w:t>Administration</w:t>
      </w:r>
      <w:proofErr w:type="spellEnd"/>
      <w:r w:rsidR="002149F4">
        <w:t xml:space="preserve"> (</w:t>
      </w:r>
      <w:proofErr w:type="spellStart"/>
      <w:r w:rsidR="002149F4">
        <w:t>Electronic</w:t>
      </w:r>
      <w:proofErr w:type="spellEnd"/>
      <w:r w:rsidR="002149F4">
        <w:t xml:space="preserve"> </w:t>
      </w:r>
      <w:proofErr w:type="spellStart"/>
      <w:r w:rsidR="0063650A">
        <w:t>Administration</w:t>
      </w:r>
      <w:proofErr w:type="spellEnd"/>
      <w:r w:rsidR="0063650A">
        <w:t xml:space="preserve"> </w:t>
      </w:r>
      <w:r w:rsidR="002149F4">
        <w:t>- Administración Electrónica)</w:t>
      </w:r>
      <w:r>
        <w:t xml:space="preserve">, certificados electrónicos, de firma electrónica avanzada, open </w:t>
      </w:r>
      <w:proofErr w:type="spellStart"/>
      <w:r>
        <w:t>source</w:t>
      </w:r>
      <w:proofErr w:type="spellEnd"/>
      <w:r w:rsidR="002149F4">
        <w:t xml:space="preserve"> (</w:t>
      </w:r>
      <w:r w:rsidR="002149F4" w:rsidRPr="00CB1E8A">
        <w:t>Código Abierto</w:t>
      </w:r>
      <w:r w:rsidR="002149F4">
        <w:t>)</w:t>
      </w:r>
      <w:r>
        <w:t>, certeza legal y expediente digital.</w:t>
      </w:r>
    </w:p>
    <w:p w:rsidR="001B2FA9" w:rsidRDefault="000556DA" w:rsidP="001B2FA9">
      <w:r w:rsidRPr="00B2137B">
        <w:rPr>
          <w:b/>
        </w:rPr>
        <w:t xml:space="preserve">Capítulo </w:t>
      </w:r>
      <w:r>
        <w:rPr>
          <w:b/>
        </w:rPr>
        <w:t>3</w:t>
      </w:r>
      <w:r w:rsidRPr="00B2137B">
        <w:rPr>
          <w:b/>
        </w:rPr>
        <w:t xml:space="preserve">. </w:t>
      </w:r>
      <w:r w:rsidR="00A70383">
        <w:rPr>
          <w:b/>
        </w:rPr>
        <w:t xml:space="preserve">SISTEMATIZACIÓN DE </w:t>
      </w:r>
      <w:r w:rsidR="00E304BF">
        <w:rPr>
          <w:b/>
        </w:rPr>
        <w:t>OFICIOS CON</w:t>
      </w:r>
      <w:r w:rsidR="004D4DD8">
        <w:rPr>
          <w:b/>
        </w:rPr>
        <w:t xml:space="preserve"> </w:t>
      </w:r>
      <w:r w:rsidR="00A70383">
        <w:rPr>
          <w:b/>
        </w:rPr>
        <w:t>SELLO DIGITAL PARA LA CERTEZA LEGAL DE LA DOCUMENTACIÓN OFICIAL DE NICOLÁS ROMERO</w:t>
      </w:r>
      <w:r w:rsidR="001B2FA9">
        <w:t>.</w:t>
      </w:r>
      <w:r w:rsidR="00A70383">
        <w:t xml:space="preserve"> </w:t>
      </w:r>
      <w:r w:rsidR="001B2FA9" w:rsidRPr="001B2FA9">
        <w:t xml:space="preserve">Se habla de los oficios como acto Administrativo, su clasificación, la facultad para firmar los oficios, las partes que componen un oficio, áreas de difusión, así como elementos básicos que integran el formato de estos mismos, después se explica el desarrollo del sistema de oficios con sello digital, la captura de datos, su entorno visual, la función del código </w:t>
      </w:r>
      <w:proofErr w:type="gramStart"/>
      <w:r w:rsidR="001B2FA9" w:rsidRPr="001B2FA9">
        <w:t>QR(</w:t>
      </w:r>
      <w:proofErr w:type="gramEnd"/>
      <w:r w:rsidR="001B2FA9" w:rsidRPr="001B2FA9">
        <w:t>Quick Response –Respuesta Rápida), para finalizar con el impacto como practica de responsabilidad social.</w:t>
      </w:r>
    </w:p>
    <w:p w:rsidR="000556DA" w:rsidRDefault="000556DA" w:rsidP="000556DA"/>
    <w:p w:rsidR="00BB3450" w:rsidRPr="00A70383" w:rsidRDefault="00E12731" w:rsidP="00A70383">
      <w:pPr>
        <w:jc w:val="left"/>
      </w:pPr>
      <w:r>
        <w:br w:type="page"/>
      </w:r>
    </w:p>
    <w:p w:rsidR="00BB3450" w:rsidRDefault="00BB3450" w:rsidP="00A70383">
      <w:pPr>
        <w:pStyle w:val="Ttulo2"/>
        <w:numPr>
          <w:ilvl w:val="0"/>
          <w:numId w:val="0"/>
        </w:numPr>
        <w:ind w:left="576" w:hanging="576"/>
      </w:pPr>
      <w:bookmarkStart w:id="6" w:name="_Toc531414612"/>
      <w:r w:rsidRPr="00F23379">
        <w:lastRenderedPageBreak/>
        <w:t xml:space="preserve">Antecedentes </w:t>
      </w:r>
      <w:r w:rsidR="00AD69B1">
        <w:t>del Sello Digital</w:t>
      </w:r>
      <w:bookmarkEnd w:id="6"/>
    </w:p>
    <w:p w:rsidR="00903298" w:rsidRPr="00903298" w:rsidRDefault="00903298" w:rsidP="00903298"/>
    <w:p w:rsidR="005A04A4" w:rsidRPr="00903298" w:rsidRDefault="00903298" w:rsidP="005A04A4">
      <w:pPr>
        <w:rPr>
          <w:b/>
        </w:rPr>
      </w:pPr>
      <w:r w:rsidRPr="00903298">
        <w:rPr>
          <w:b/>
        </w:rPr>
        <w:t xml:space="preserve">Antecedentes </w:t>
      </w:r>
      <w:r w:rsidR="00AD69B1">
        <w:rPr>
          <w:b/>
        </w:rPr>
        <w:t xml:space="preserve">del Sello Digital en el Estado de </w:t>
      </w:r>
      <w:r w:rsidR="00AA5740">
        <w:rPr>
          <w:b/>
        </w:rPr>
        <w:t>México</w:t>
      </w:r>
      <w:r w:rsidR="00AD69B1">
        <w:rPr>
          <w:b/>
        </w:rPr>
        <w:t>.</w:t>
      </w:r>
    </w:p>
    <w:p w:rsidR="005A04A4" w:rsidRDefault="005A04A4" w:rsidP="005A04A4">
      <w:r>
        <w:t xml:space="preserve">Nicolás Romero es uno de los 125 Municipios del Estado de México y forma parte de la </w:t>
      </w:r>
      <w:bookmarkStart w:id="7" w:name="_Hlk529433726"/>
      <w:r>
        <w:t xml:space="preserve">Zona Metropolitana del Valle de México </w:t>
      </w:r>
      <w:bookmarkEnd w:id="7"/>
      <w:r>
        <w:t>(ZMVM</w:t>
      </w:r>
      <w:r>
        <w:fldChar w:fldCharType="begin"/>
      </w:r>
      <w:r>
        <w:instrText xml:space="preserve"> XE "</w:instrText>
      </w:r>
      <w:r w:rsidRPr="00026A5E">
        <w:instrText>ZMVM:Zona Metropolitana del Valle de México</w:instrText>
      </w:r>
      <w:r>
        <w:instrText xml:space="preserve">" </w:instrText>
      </w:r>
      <w:r>
        <w:fldChar w:fldCharType="end"/>
      </w:r>
      <w:r>
        <w:t xml:space="preserve">) </w:t>
      </w:r>
      <w:sdt>
        <w:sdtPr>
          <w:id w:val="883068098"/>
          <w:citation/>
        </w:sdtPr>
        <w:sdtContent>
          <w:r>
            <w:fldChar w:fldCharType="begin"/>
          </w:r>
          <w:r>
            <w:instrText xml:space="preserve"> CITATION GAC14 \l 2058 </w:instrText>
          </w:r>
          <w:r>
            <w:fldChar w:fldCharType="separate"/>
          </w:r>
          <w:r w:rsidR="00C14D09">
            <w:rPr>
              <w:noProof/>
            </w:rPr>
            <w:t>(Gaceta, 2014)</w:t>
          </w:r>
          <w:r>
            <w:fldChar w:fldCharType="end"/>
          </w:r>
        </w:sdtContent>
      </w:sdt>
    </w:p>
    <w:p w:rsidR="005A04A4" w:rsidRDefault="005A04A4" w:rsidP="005A04A4">
      <w:r>
        <w:t xml:space="preserve">A partir de 1900, al Municipio se le comienza a llamar Nicolás Romero, nombre que hasta la fecha conserva </w:t>
      </w:r>
      <w:sdt>
        <w:sdtPr>
          <w:id w:val="-325672040"/>
          <w:citation/>
        </w:sdtPr>
        <w:sdtContent>
          <w:r>
            <w:fldChar w:fldCharType="begin"/>
          </w:r>
          <w:r>
            <w:instrText xml:space="preserve"> CITATION GAC14 \l 2058 </w:instrText>
          </w:r>
          <w:r>
            <w:fldChar w:fldCharType="separate"/>
          </w:r>
          <w:r w:rsidR="00C14D09">
            <w:rPr>
              <w:noProof/>
            </w:rPr>
            <w:t>(Gaceta, 2014)</w:t>
          </w:r>
          <w:r>
            <w:fldChar w:fldCharType="end"/>
          </w:r>
        </w:sdtContent>
      </w:sdt>
      <w:r>
        <w:t>.Como ente de gobierno, se encuentra obligado a la estricta observancia de leyes y reglamentos de sus integrantes del H. Ayuntamiento de Nicolás Romero y los servidores públicos que integran la Administración Pública Municipal centralizada, organismos auxiliares descentralizados y desconcentrados, así como los particulares que tengan relación con los mismos.</w:t>
      </w:r>
    </w:p>
    <w:p w:rsidR="005A04A4" w:rsidRDefault="005A04A4" w:rsidP="005A04A4">
      <w:r>
        <w:t>En este periodo, son escasos los lineamientos generales en el tema de formalidad que homologan, clarifican y precisan la comunicación que emiten las dependencias y organismos auxiliares del Poder Ejecutivo del Estado de México. Es hasta 2001 cuando “Ley de Planeación del Estado de México y Municipios</w:t>
      </w:r>
      <w:sdt>
        <w:sdtPr>
          <w:id w:val="-1312014015"/>
          <w:citation/>
        </w:sdtPr>
        <w:sdtContent>
          <w:r>
            <w:fldChar w:fldCharType="begin"/>
          </w:r>
          <w:r>
            <w:instrText xml:space="preserve"> CITATION Man01 \l 2058 </w:instrText>
          </w:r>
          <w:r>
            <w:fldChar w:fldCharType="separate"/>
          </w:r>
          <w:r w:rsidR="00C14D09">
            <w:rPr>
              <w:noProof/>
            </w:rPr>
            <w:t xml:space="preserve"> (Manual de Comunicación formal de la Administración Pública Estatal, 2001)</w:t>
          </w:r>
          <w:r>
            <w:fldChar w:fldCharType="end"/>
          </w:r>
        </w:sdtContent>
      </w:sdt>
      <w:r>
        <w:t>, nace la necesidad de dar formalidad a toda la documentación que se realiza en los entes de gobierno “Manual de Comunicación Formal de la Administración Pública Estatal” con la finalidad de dar “forma en la que los servidores públicos se comunican entre sí, se realice con base en una comunicación formal, clara, precisa y homogénea”</w:t>
      </w:r>
      <w:sdt>
        <w:sdtPr>
          <w:id w:val="37177082"/>
          <w:citation/>
        </w:sdtPr>
        <w:sdtContent>
          <w:r>
            <w:fldChar w:fldCharType="begin"/>
          </w:r>
          <w:r>
            <w:instrText xml:space="preserve"> CITATION Man07 \l 2058 </w:instrText>
          </w:r>
          <w:r>
            <w:fldChar w:fldCharType="separate"/>
          </w:r>
          <w:r w:rsidR="00C14D09">
            <w:rPr>
              <w:noProof/>
            </w:rPr>
            <w:t xml:space="preserve"> (Manual de Comunicación formal de la Administración Pública Estatal, 2007)</w:t>
          </w:r>
          <w:r>
            <w:fldChar w:fldCharType="end"/>
          </w:r>
        </w:sdtContent>
      </w:sdt>
      <w:r>
        <w:t>.</w:t>
      </w:r>
    </w:p>
    <w:p w:rsidR="005A04A4" w:rsidRDefault="00AA5740" w:rsidP="005A04A4">
      <w:r>
        <w:t>N</w:t>
      </w:r>
      <w:r w:rsidR="005A04A4">
        <w:t>oviembre 27 de 2003. Nace la “</w:t>
      </w:r>
      <w:r w:rsidR="00AD69B1">
        <w:t>Ley de Transparencia y Acceso a la Información Pública del Estado de México y Municipios</w:t>
      </w:r>
      <w:r w:rsidR="005A04A4">
        <w:t>”. La cual tiene por objeto, transparentar el ejercicio de la función pública, tutelar y garantizar a toda persona, el ejercicio del derecho de acceso a la información pública. En su Artículo 2. Fracción IV. Documentos: a los expedientes, reportes, estudios, actas, resoluciones, oficios, correspondencia, acuerdos, directivas, directrices, circulares, convenios, contratos, instructivos, notas, memorándums, estadísticas, o bien, cualquier otro registro que documente el ejercicio de las facultades o la actividad de los sujetos obligados y sus servidores públicos, sin importar su fuente o fecha de elaboración.</w:t>
      </w:r>
    </w:p>
    <w:p w:rsidR="005A04A4" w:rsidRDefault="005A04A4" w:rsidP="005A04A4">
      <w:r>
        <w:t xml:space="preserve">El 3 de septiembre de 2010 mediante Decreto Número 142 de la “LVII” Legislatura del Estado de México se publicó en el periódico oficial “Gaceta de Gobierno” la Ley para el uso de Medios Electrónicos del Estado de México, con el objeto de regular el uso de los medios electrónicos en los actos y procedimientos administrativos que se </w:t>
      </w:r>
      <w:r>
        <w:lastRenderedPageBreak/>
        <w:t>realicen, la gestión de trámites, servicios, procesos administrativos y comunicaciones, así como reconocer la firma y el sello electrónicos</w:t>
      </w:r>
      <w:sdt>
        <w:sdtPr>
          <w:id w:val="-1284193182"/>
          <w:citation/>
        </w:sdtPr>
        <w:sdtContent>
          <w:r>
            <w:fldChar w:fldCharType="begin"/>
          </w:r>
          <w:r>
            <w:instrText xml:space="preserve"> CITATION LEY10 \l 2058 </w:instrText>
          </w:r>
          <w:r>
            <w:fldChar w:fldCharType="separate"/>
          </w:r>
          <w:r w:rsidR="00C14D09">
            <w:rPr>
              <w:noProof/>
            </w:rPr>
            <w:t xml:space="preserve"> (Ley para el uso de medios electrónicos del estado de México, 2010)</w:t>
          </w:r>
          <w:r>
            <w:fldChar w:fldCharType="end"/>
          </w:r>
        </w:sdtContent>
      </w:sdt>
      <w:r>
        <w:t>.</w:t>
      </w:r>
    </w:p>
    <w:p w:rsidR="005A04A4" w:rsidRDefault="005A04A4" w:rsidP="005A04A4">
      <w:r>
        <w:t>14 de octubre de 2015. Dentro de “El Plan de Desarrollo del Estado de México 2011-2017” en su pilar 3 denominado “Sociedad Protegida” establece que el Gobierno Digital y las tecnologías de la información y comunicación son herramientas esenciales para la gestión pública, permitiendo incorporar procedimientos sencillos y automatizados, el empleo de este tipo de herramienta no sólo repercute en las actividades gubernamentales, sino que también incide directamente en la calidad de los servicios prestados a la sociedad mexiquense</w:t>
      </w:r>
      <w:sdt>
        <w:sdtPr>
          <w:id w:val="1846131221"/>
          <w:citation/>
        </w:sdtPr>
        <w:sdtContent>
          <w:r>
            <w:fldChar w:fldCharType="begin"/>
          </w:r>
          <w:r>
            <w:instrText xml:space="preserve">CITATION Pla12 \l 2058 </w:instrText>
          </w:r>
          <w:r>
            <w:fldChar w:fldCharType="separate"/>
          </w:r>
          <w:r w:rsidR="00C14D09">
            <w:rPr>
              <w:noProof/>
            </w:rPr>
            <w:t xml:space="preserve"> (Planeación para el Desarrollo Gobierno del Estado de México, 2011 - 2017)</w:t>
          </w:r>
          <w:r>
            <w:fldChar w:fldCharType="end"/>
          </w:r>
        </w:sdtContent>
      </w:sdt>
      <w:r>
        <w:t>.</w:t>
      </w:r>
    </w:p>
    <w:p w:rsidR="005A04A4" w:rsidRDefault="005A04A4" w:rsidP="005A04A4">
      <w:r>
        <w:t>En esta tesitura, la Ley de la Gestión Pública Digital para el Estado de México y Municipios en el Capítulo Primero establece su objeto el cual servirá para implementar las tecnologías de información a través de la regulación de la planeación, organización, soporte y evaluación de los servicios gubernamentales en el Estado y en los Municipios así como regular la gestión de servicios, trámites, procesos y procedimientos administrativos y jurisdiccionales, a través del uso de las tecnologías de información (</w:t>
      </w:r>
      <w:r w:rsidR="00AA5740">
        <w:t>Ley de Gobierno Digital del Estado de México y Municipios</w:t>
      </w:r>
      <w:r>
        <w:t>).</w:t>
      </w:r>
    </w:p>
    <w:p w:rsidR="005A04A4" w:rsidRDefault="005A04A4" w:rsidP="005A04A4">
      <w:r>
        <w:t>En 2016.</w:t>
      </w:r>
      <w:r w:rsidRPr="005C1328">
        <w:t xml:space="preserve"> Se conformó la Comisión Temática en Materia de Agenda Digital y Mejora Regulatoria</w:t>
      </w:r>
      <w:r>
        <w:t xml:space="preserve"> en Nicolás Romero (Comité de TI). </w:t>
      </w:r>
      <w:r w:rsidRPr="005C1328">
        <w:t>A efecto de hacer más eficiente la prestación de servicios públicos municipales, la comunicación con la ciudadanía y las funciones de recaudación, planeación, programación y presupuesto, se promueve el uso intensivo de Tecnologías de la Información y Comunicación TIC, en las administraciones municipales</w:t>
      </w:r>
      <w:r>
        <w:rPr>
          <w:rStyle w:val="Refdenotaalpie"/>
        </w:rPr>
        <w:footnoteReference w:id="1"/>
      </w:r>
      <w:r w:rsidRPr="005C1328">
        <w:t>.</w:t>
      </w:r>
    </w:p>
    <w:p w:rsidR="005A04A4" w:rsidRDefault="005A04A4" w:rsidP="005A04A4">
      <w:r>
        <w:t>Programa Sectorial 2017</w:t>
      </w:r>
      <w:r w:rsidR="00AD69B1">
        <w:t xml:space="preserve"> del Estado de México</w:t>
      </w:r>
      <w:r>
        <w:t xml:space="preserve">. De acuerdo al Artículo </w:t>
      </w:r>
      <w:r w:rsidRPr="006177D1">
        <w:t>16 de la Ley de Gobierno Digital del Estado de México y Municipios se deberá integrar el Programa Estatal de Tecnologías de la Información, que es la suma de los Programas Sectoriales integrados por los Programas de Trabajo de Tecnologías de la Información y Comunicación</w:t>
      </w:r>
      <w:r>
        <w:t>, que es la suma de los programas sectoriales.</w:t>
      </w:r>
    </w:p>
    <w:p w:rsidR="005A04A4" w:rsidRDefault="005A04A4" w:rsidP="005A04A4">
      <w:r>
        <w:t xml:space="preserve">Los Programas Sectoriales serán integrados por la totalidad de los Programas de Trabajo de Tecnologías de la Información y Comunicación de cada sujeto de la Ley, los cuales deberán asegurar la ejecución de las acciones y proyectos transversales </w:t>
      </w:r>
      <w:r>
        <w:lastRenderedPageBreak/>
        <w:t>en materia de tecnologías de la información y comunicación que den cumplimiento a la Agenda Digital.</w:t>
      </w:r>
      <w:sdt>
        <w:sdtPr>
          <w:id w:val="-1626991763"/>
          <w:citation/>
        </w:sdtPr>
        <w:sdtContent>
          <w:r>
            <w:fldChar w:fldCharType="begin"/>
          </w:r>
          <w:r>
            <w:instrText xml:space="preserve"> CITATION LEY15 \l 2058 </w:instrText>
          </w:r>
          <w:r>
            <w:fldChar w:fldCharType="separate"/>
          </w:r>
          <w:r w:rsidR="00C14D09">
            <w:rPr>
              <w:noProof/>
            </w:rPr>
            <w:t xml:space="preserve"> (Ley de Gobierno digital del Estado de México y Municipios, 2015)</w:t>
          </w:r>
          <w:r>
            <w:fldChar w:fldCharType="end"/>
          </w:r>
        </w:sdtContent>
      </w:sdt>
    </w:p>
    <w:p w:rsidR="005A04A4" w:rsidRDefault="005A04A4" w:rsidP="005A04A4">
      <w:r>
        <w:t>Es aquí donde nace el proyecto de “</w:t>
      </w:r>
      <w:r w:rsidR="00184D87">
        <w:t>Sistematización del Sello Digital, para la C</w:t>
      </w:r>
      <w:r w:rsidR="00CA2415">
        <w:t>erteza Legal de la D</w:t>
      </w:r>
      <w:r w:rsidRPr="008F7CBF">
        <w:t>ocumentaci</w:t>
      </w:r>
      <w:r w:rsidR="00CA2415">
        <w:t>ón Oficial en el Ayuntamiento</w:t>
      </w:r>
      <w:r w:rsidRPr="008F7CBF">
        <w:t xml:space="preserve"> de Nicolás Romero</w:t>
      </w:r>
      <w:r>
        <w:t>”</w:t>
      </w:r>
    </w:p>
    <w:p w:rsidR="005A04A4" w:rsidRDefault="005A04A4" w:rsidP="005A04A4">
      <w:r>
        <w:t>Las Tecnologías de la Información y Comunicación (TIC) son una herramienta fundamental para las Administración Pública en el Ayuntamiento de Nicolás Romero, bajo una mirada estratégica que permita la transparencia en la emisión de documentos oficiales que brinden un soporte de legitimidad y autenticidad como lo es en el caso específico de los oficios.</w:t>
      </w:r>
    </w:p>
    <w:p w:rsidR="00E433AD" w:rsidRDefault="00E433AD" w:rsidP="005A04A4"/>
    <w:p w:rsidR="00E433AD" w:rsidRPr="00903298" w:rsidRDefault="00E433AD" w:rsidP="00E433AD">
      <w:pPr>
        <w:rPr>
          <w:b/>
        </w:rPr>
      </w:pPr>
      <w:r w:rsidRPr="00903298">
        <w:rPr>
          <w:b/>
        </w:rPr>
        <w:t xml:space="preserve">Antecedentes </w:t>
      </w:r>
      <w:r>
        <w:rPr>
          <w:b/>
        </w:rPr>
        <w:t>inter</w:t>
      </w:r>
      <w:r w:rsidRPr="00903298">
        <w:rPr>
          <w:b/>
        </w:rPr>
        <w:t>nacionales</w:t>
      </w:r>
      <w:r w:rsidR="00CA2415">
        <w:rPr>
          <w:b/>
        </w:rPr>
        <w:t xml:space="preserve"> del Sello Digital</w:t>
      </w:r>
    </w:p>
    <w:p w:rsidR="00E433AD" w:rsidRDefault="00E433AD" w:rsidP="00903298">
      <w:pPr>
        <w:jc w:val="left"/>
      </w:pPr>
    </w:p>
    <w:p w:rsidR="00030F08" w:rsidRDefault="00030F08" w:rsidP="00AA5306">
      <w:r>
        <w:t>La firma digital es un concepto que nace con la criptografía de llave pública</w:t>
      </w:r>
      <w:r w:rsidR="00AA5306">
        <w:t xml:space="preserve"> </w:t>
      </w:r>
      <w:sdt>
        <w:sdtPr>
          <w:id w:val="224658112"/>
          <w:citation/>
        </w:sdtPr>
        <w:sdtContent>
          <w:r w:rsidR="00AA5306">
            <w:fldChar w:fldCharType="begin"/>
          </w:r>
          <w:r w:rsidR="00AA5306">
            <w:instrText xml:space="preserve"> CITATION Men96 \l 2058 </w:instrText>
          </w:r>
          <w:r w:rsidR="00AA5306">
            <w:fldChar w:fldCharType="separate"/>
          </w:r>
          <w:r w:rsidR="00C14D09">
            <w:rPr>
              <w:noProof/>
            </w:rPr>
            <w:t>(Menezes, Vanstone, &amp; Oorschot, 1996)</w:t>
          </w:r>
          <w:r w:rsidR="00AA5306">
            <w:fldChar w:fldCharType="end"/>
          </w:r>
        </w:sdtContent>
      </w:sdt>
      <w:r>
        <w:t>. "Este concepto permite la</w:t>
      </w:r>
      <w:r w:rsidR="00AA5306">
        <w:t xml:space="preserve"> </w:t>
      </w:r>
      <w:r>
        <w:t>provisión de los servicios de seguridad</w:t>
      </w:r>
      <w:r w:rsidR="00AA5306">
        <w:t xml:space="preserve"> </w:t>
      </w:r>
      <w:r>
        <w:t>informática de autenticación</w:t>
      </w:r>
      <w:r w:rsidR="00AA5306">
        <w:t>,</w:t>
      </w:r>
      <w:r>
        <w:t xml:space="preserve"> principalmente</w:t>
      </w:r>
      <w:r w:rsidR="00AA5306">
        <w:t>”</w:t>
      </w:r>
      <w:sdt>
        <w:sdtPr>
          <w:id w:val="-266157313"/>
          <w:citation/>
        </w:sdtPr>
        <w:sdtContent>
          <w:r w:rsidR="00AA5306">
            <w:fldChar w:fldCharType="begin"/>
          </w:r>
          <w:r w:rsidR="00AA5306">
            <w:instrText xml:space="preserve"> CITATION Mor13 \l 2058 </w:instrText>
          </w:r>
          <w:r w:rsidR="00AA5306">
            <w:fldChar w:fldCharType="separate"/>
          </w:r>
          <w:r w:rsidR="00C14D09">
            <w:rPr>
              <w:noProof/>
            </w:rPr>
            <w:t xml:space="preserve"> (Morales Sandova, Díaz Pérez, &amp; Domínguez Pérez, 2013)</w:t>
          </w:r>
          <w:r w:rsidR="00AA5306">
            <w:fldChar w:fldCharType="end"/>
          </w:r>
        </w:sdtContent>
      </w:sdt>
      <w:r>
        <w:t>, fue</w:t>
      </w:r>
      <w:r w:rsidR="00AA5306">
        <w:t xml:space="preserve"> </w:t>
      </w:r>
      <w:r>
        <w:t xml:space="preserve">propuesta por propuesta </w:t>
      </w:r>
      <w:r w:rsidR="00AA5306">
        <w:t xml:space="preserve"> </w:t>
      </w:r>
      <w:r>
        <w:t xml:space="preserve">por W. </w:t>
      </w:r>
      <w:proofErr w:type="spellStart"/>
      <w:r>
        <w:t>Diffie</w:t>
      </w:r>
      <w:proofErr w:type="spellEnd"/>
      <w:r>
        <w:t xml:space="preserve"> y M. </w:t>
      </w:r>
      <w:proofErr w:type="spellStart"/>
      <w:r>
        <w:t>Hellman</w:t>
      </w:r>
      <w:proofErr w:type="spellEnd"/>
      <w:r>
        <w:t xml:space="preserve"> en 19</w:t>
      </w:r>
      <w:r w:rsidR="00AA5306">
        <w:t>9</w:t>
      </w:r>
      <w:r>
        <w:t xml:space="preserve">6 </w:t>
      </w:r>
      <w:sdt>
        <w:sdtPr>
          <w:id w:val="-1466885523"/>
          <w:citation/>
        </w:sdtPr>
        <w:sdtContent>
          <w:r w:rsidR="00AA5306">
            <w:fldChar w:fldCharType="begin"/>
          </w:r>
          <w:r w:rsidR="00AA5306">
            <w:instrText xml:space="preserve"> CITATION Dif \l 2058 </w:instrText>
          </w:r>
          <w:r w:rsidR="00AA5306">
            <w:fldChar w:fldCharType="separate"/>
          </w:r>
          <w:r w:rsidR="00C14D09">
            <w:rPr>
              <w:noProof/>
            </w:rPr>
            <w:t>(Diffie &amp; Hellman, 1996)</w:t>
          </w:r>
          <w:r w:rsidR="00AA5306">
            <w:fldChar w:fldCharType="end"/>
          </w:r>
        </w:sdtContent>
      </w:sdt>
      <w:r>
        <w:t>.</w:t>
      </w:r>
      <w:r w:rsidR="0085756B">
        <w:t xml:space="preserve"> </w:t>
      </w:r>
      <w:r>
        <w:t>Para implementar este concepto</w:t>
      </w:r>
      <w:r w:rsidR="00AA5306">
        <w:t xml:space="preserve"> </w:t>
      </w:r>
      <w:r>
        <w:t>se hace uso de la teoría de números del álgebra abstracta</w:t>
      </w:r>
      <w:sdt>
        <w:sdtPr>
          <w:id w:val="2123190297"/>
          <w:citation/>
        </w:sdtPr>
        <w:sdtContent>
          <w:r w:rsidR="00AA5306">
            <w:fldChar w:fldCharType="begin"/>
          </w:r>
          <w:r w:rsidR="00AA5306">
            <w:instrText xml:space="preserve"> CITATION Lid86 \l 2058 </w:instrText>
          </w:r>
          <w:r w:rsidR="00AA5306">
            <w:fldChar w:fldCharType="separate"/>
          </w:r>
          <w:r w:rsidR="00C14D09">
            <w:rPr>
              <w:noProof/>
            </w:rPr>
            <w:t xml:space="preserve"> (Lidl &amp; Niederreiter, 1986)</w:t>
          </w:r>
          <w:r w:rsidR="00AA5306">
            <w:fldChar w:fldCharType="end"/>
          </w:r>
        </w:sdtContent>
      </w:sdt>
      <w:r>
        <w:t>.</w:t>
      </w:r>
    </w:p>
    <w:p w:rsidR="00613F4A" w:rsidRDefault="00613F4A" w:rsidP="00AA5306">
      <w:r>
        <w:t>“</w:t>
      </w:r>
      <w:r w:rsidRPr="00613F4A">
        <w:t>La firma digital es un instrumento más que permite la adaptación a este nuevo paradigma socio-económico-cultural</w:t>
      </w:r>
      <w:r>
        <w:t>”</w:t>
      </w:r>
      <w:r w:rsidR="00867362">
        <w:rPr>
          <w:rStyle w:val="Refdenotaalpie"/>
        </w:rPr>
        <w:footnoteReference w:id="2"/>
      </w:r>
      <w:r>
        <w:t>,</w:t>
      </w:r>
      <w:r w:rsidRPr="00613F4A">
        <w:t xml:space="preserve"> en el ámbito administrativo o gubernamental, optimiza la eficiencia a un bajo costo, con intervención y participación de los ciudadanos</w:t>
      </w:r>
      <w:r w:rsidR="00867362">
        <w:rPr>
          <w:rStyle w:val="Refdenotaalpie"/>
        </w:rPr>
        <w:footnoteReference w:id="3"/>
      </w:r>
      <w:r w:rsidR="00867362">
        <w:t>.</w:t>
      </w:r>
    </w:p>
    <w:p w:rsidR="00030F08" w:rsidRDefault="00030F08" w:rsidP="00AA5306">
      <w:r>
        <w:t xml:space="preserve">Otro punto relevante a </w:t>
      </w:r>
      <w:r w:rsidR="00AA5306">
        <w:t>mencionar</w:t>
      </w:r>
      <w:r>
        <w:t xml:space="preserve"> como antecedente es el</w:t>
      </w:r>
      <w:r w:rsidR="00AA5306">
        <w:t xml:space="preserve"> </w:t>
      </w:r>
      <w:r>
        <w:t>"</w:t>
      </w:r>
      <w:r w:rsidR="00AA5306">
        <w:t>Código</w:t>
      </w:r>
      <w:r>
        <w:t xml:space="preserve"> </w:t>
      </w:r>
      <w:r w:rsidR="008F2AF3">
        <w:t>QR (</w:t>
      </w:r>
      <w:r w:rsidR="00DB73EB">
        <w:t>Quick Response - Respuesta Rápida</w:t>
      </w:r>
      <w:r w:rsidR="008F2AF3">
        <w:t>)</w:t>
      </w:r>
      <w:r>
        <w:t xml:space="preserve">". Un </w:t>
      </w:r>
      <w:r w:rsidR="00AA5306">
        <w:t>código</w:t>
      </w:r>
      <w:r>
        <w:t xml:space="preserve"> </w:t>
      </w:r>
      <w:r w:rsidR="008F2AF3">
        <w:t>QR (</w:t>
      </w:r>
      <w:r w:rsidR="00DB73EB">
        <w:t>Quick Response - Respuesta Rápida</w:t>
      </w:r>
      <w:r w:rsidR="008F2AF3">
        <w:t>)</w:t>
      </w:r>
      <w:r>
        <w:t xml:space="preserve"> "es un sistema para almacenar </w:t>
      </w:r>
      <w:r w:rsidR="00AA5306">
        <w:t>información</w:t>
      </w:r>
      <w:r>
        <w:t xml:space="preserve"> en una matriz de puntos o </w:t>
      </w:r>
      <w:r w:rsidR="00AA5306">
        <w:t>código</w:t>
      </w:r>
      <w:r>
        <w:t xml:space="preserve"> de barras </w:t>
      </w:r>
      <w:r w:rsidR="00AA5306">
        <w:t>bidimensional</w:t>
      </w:r>
      <w:r>
        <w:t xml:space="preserve">, que se puede </w:t>
      </w:r>
      <w:r w:rsidR="00AA5306">
        <w:t>presentar</w:t>
      </w:r>
      <w:r>
        <w:t xml:space="preserve"> en forma impresa o en </w:t>
      </w:r>
      <w:r w:rsidR="00AA5306">
        <w:t xml:space="preserve">pantalla </w:t>
      </w:r>
      <w:r>
        <w:t xml:space="preserve">y son interpretables por cualquier aparato que pueda captar imágenes y que </w:t>
      </w:r>
      <w:r>
        <w:lastRenderedPageBreak/>
        <w:t xml:space="preserve">cuente con el software </w:t>
      </w:r>
      <w:r w:rsidR="00AA5306">
        <w:t>adecuado</w:t>
      </w:r>
      <w:r>
        <w:t>"</w:t>
      </w:r>
      <w:sdt>
        <w:sdtPr>
          <w:id w:val="1368489544"/>
          <w:citation/>
        </w:sdtPr>
        <w:sdtContent>
          <w:r w:rsidR="0085756B">
            <w:fldChar w:fldCharType="begin"/>
          </w:r>
          <w:r w:rsidR="0085756B">
            <w:instrText xml:space="preserve"> CITATION Hui09 \l 2058 </w:instrText>
          </w:r>
          <w:r w:rsidR="0085756B">
            <w:fldChar w:fldCharType="separate"/>
          </w:r>
          <w:r w:rsidR="00C14D09">
            <w:rPr>
              <w:noProof/>
            </w:rPr>
            <w:t xml:space="preserve"> (Huidobro, 2009)</w:t>
          </w:r>
          <w:r w:rsidR="0085756B">
            <w:fldChar w:fldCharType="end"/>
          </w:r>
        </w:sdtContent>
      </w:sdt>
      <w:r>
        <w:t>.</w:t>
      </w:r>
      <w:r w:rsidR="0085756B">
        <w:t xml:space="preserve"> </w:t>
      </w:r>
      <w:r>
        <w:t xml:space="preserve">Fue creado en 1994 por la </w:t>
      </w:r>
      <w:r w:rsidR="0085756B">
        <w:t>compañía</w:t>
      </w:r>
      <w:r>
        <w:t xml:space="preserve"> japonesa Denso-Wave</w:t>
      </w:r>
      <w:r w:rsidR="0085756B">
        <w:rPr>
          <w:rStyle w:val="Refdenotaalpie"/>
        </w:rPr>
        <w:footnoteReference w:id="4"/>
      </w:r>
      <w:r w:rsidR="00EF5102">
        <w:t>.</w:t>
      </w:r>
    </w:p>
    <w:p w:rsidR="00EF5102" w:rsidRDefault="00EF5102" w:rsidP="00AA5306">
      <w:r w:rsidRPr="00EF5102">
        <w:t>Debido al potencial de estos nuevos códigos de barra, llamados "Quick Response" o "respuesta rápida" en español, en cuanto a flexibilidad de la información que se puede almacenar, la velocidad de lectura y la mayor capacidad comparándolos con los códigos de barra convencionales, es que se comenzaron a utilizar en otros ámbitos, y se terminaron popularizando en el mundo</w:t>
      </w:r>
      <w:sdt>
        <w:sdtPr>
          <w:id w:val="924764612"/>
          <w:citation/>
        </w:sdtPr>
        <w:sdtContent>
          <w:r w:rsidR="00F51B07">
            <w:fldChar w:fldCharType="begin"/>
          </w:r>
          <w:r w:rsidR="00F51B07">
            <w:instrText xml:space="preserve"> CITATION Lóp15 \l 2058 </w:instrText>
          </w:r>
          <w:r w:rsidR="00F51B07">
            <w:fldChar w:fldCharType="separate"/>
          </w:r>
          <w:r w:rsidR="00C14D09">
            <w:rPr>
              <w:noProof/>
            </w:rPr>
            <w:t xml:space="preserve"> (López Moreno &amp; Louvier Hernández, 2015)</w:t>
          </w:r>
          <w:r w:rsidR="00F51B07">
            <w:fldChar w:fldCharType="end"/>
          </w:r>
        </w:sdtContent>
      </w:sdt>
      <w:r>
        <w:t>.</w:t>
      </w:r>
    </w:p>
    <w:p w:rsidR="00903298" w:rsidRPr="005A04A4" w:rsidRDefault="00903298" w:rsidP="00AA5306">
      <w:r>
        <w:br w:type="page"/>
      </w:r>
    </w:p>
    <w:p w:rsidR="00BB3450" w:rsidRDefault="00CA2415" w:rsidP="00A70383">
      <w:pPr>
        <w:pStyle w:val="Ttulo2"/>
        <w:numPr>
          <w:ilvl w:val="0"/>
          <w:numId w:val="0"/>
        </w:numPr>
        <w:ind w:left="576" w:hanging="576"/>
      </w:pPr>
      <w:bookmarkStart w:id="8" w:name="_Toc531414613"/>
      <w:r>
        <w:lastRenderedPageBreak/>
        <w:t>Situación problemática del Sello Digital</w:t>
      </w:r>
      <w:bookmarkEnd w:id="8"/>
    </w:p>
    <w:p w:rsidR="00B1682B" w:rsidRDefault="00B1682B" w:rsidP="00B1682B"/>
    <w:p w:rsidR="007A6591" w:rsidRDefault="00B1682B" w:rsidP="009B20E2">
      <w:r>
        <w:t xml:space="preserve">A nivel mundial ocurre </w:t>
      </w:r>
      <w:r w:rsidR="007A6591">
        <w:t xml:space="preserve">el problema de </w:t>
      </w:r>
      <w:r w:rsidR="00696CC1">
        <w:t>brindar</w:t>
      </w:r>
      <w:r w:rsidR="007A6591">
        <w:t xml:space="preserve"> certeza legal a la documentación oficial que emiten los gobiernos, </w:t>
      </w:r>
      <w:r w:rsidR="00160206">
        <w:t>los medios impresos ya n</w:t>
      </w:r>
      <w:r w:rsidR="00C563EE">
        <w:t>o son</w:t>
      </w:r>
      <w:r w:rsidR="00BD41A8">
        <w:t xml:space="preserve"> garantía</w:t>
      </w:r>
      <w:r w:rsidR="007A6591">
        <w:t xml:space="preserve"> jurídic</w:t>
      </w:r>
      <w:r w:rsidR="004D4646">
        <w:t>a en</w:t>
      </w:r>
      <w:r w:rsidR="007A6591">
        <w:t xml:space="preserve"> la gestión de servicios</w:t>
      </w:r>
      <w:r w:rsidR="004D4646">
        <w:t>. La</w:t>
      </w:r>
      <w:r w:rsidR="007A6591">
        <w:t xml:space="preserve"> formalización de acuerdos de voluntades a través del manejo de tecnologías de la información, mediante el uso de los medios </w:t>
      </w:r>
      <w:r w:rsidR="00C563EE">
        <w:t>digitales</w:t>
      </w:r>
      <w:r w:rsidR="007A6591">
        <w:t xml:space="preserve">, </w:t>
      </w:r>
      <w:r w:rsidR="00C563EE">
        <w:t xml:space="preserve">como </w:t>
      </w:r>
      <w:r w:rsidR="00C563EE" w:rsidRPr="00C563EE">
        <w:t>firmas y certificados electrónicos</w:t>
      </w:r>
      <w:r w:rsidR="00C563EE">
        <w:t xml:space="preserve">, </w:t>
      </w:r>
      <w:proofErr w:type="gramStart"/>
      <w:r w:rsidR="00C563EE">
        <w:t>son</w:t>
      </w:r>
      <w:proofErr w:type="gramEnd"/>
      <w:r w:rsidR="00C563EE">
        <w:t xml:space="preserve"> cada vez </w:t>
      </w:r>
      <w:r w:rsidR="00CA2415">
        <w:t>más</w:t>
      </w:r>
      <w:r w:rsidR="00C563EE">
        <w:t xml:space="preserve"> comunes a nivel global</w:t>
      </w:r>
      <w:r w:rsidR="00BD41A8">
        <w:t>.</w:t>
      </w:r>
      <w:r w:rsidR="004B7B5B">
        <w:t xml:space="preserve"> </w:t>
      </w:r>
      <w:r w:rsidR="004B7B5B" w:rsidRPr="004B7B5B">
        <w:t>El certificado digital nos ofrece la posibilidad de identificarnos, de forma inequívoca, electrónicamente y con plena validez jurídica</w:t>
      </w:r>
      <w:r w:rsidR="003E548C">
        <w:rPr>
          <w:rStyle w:val="Refdenotaalpie"/>
        </w:rPr>
        <w:footnoteReference w:id="5"/>
      </w:r>
      <w:r w:rsidR="004B7B5B" w:rsidRPr="004B7B5B">
        <w:t>.</w:t>
      </w:r>
    </w:p>
    <w:p w:rsidR="00B1682B" w:rsidRDefault="00B1682B" w:rsidP="00B1682B">
      <w:r>
        <w:t xml:space="preserve">En Latinoamérica también sucede </w:t>
      </w:r>
      <w:r w:rsidR="00BA066E">
        <w:t>este problema</w:t>
      </w:r>
      <w:r w:rsidR="00595297">
        <w:t>,</w:t>
      </w:r>
      <w:r w:rsidR="00F47309">
        <w:t xml:space="preserve"> es por </w:t>
      </w:r>
      <w:r w:rsidR="00595297">
        <w:t>eso que</w:t>
      </w:r>
      <w:r w:rsidR="0037332D">
        <w:t xml:space="preserve"> en su investigación</w:t>
      </w:r>
      <w:r w:rsidR="00BA066E">
        <w:t xml:space="preserve">: </w:t>
      </w:r>
      <w:sdt>
        <w:sdtPr>
          <w:id w:val="1078944664"/>
          <w:citation/>
        </w:sdtPr>
        <w:sdtContent>
          <w:r w:rsidR="00BA066E">
            <w:fldChar w:fldCharType="begin"/>
          </w:r>
          <w:r w:rsidR="00BA066E">
            <w:instrText xml:space="preserve"> CITATION Qui11 \l 2058 </w:instrText>
          </w:r>
          <w:r w:rsidR="00BA066E">
            <w:fldChar w:fldCharType="separate"/>
          </w:r>
          <w:r w:rsidR="00C14D09">
            <w:rPr>
              <w:noProof/>
            </w:rPr>
            <w:t>(Quintero Navas, 2011)</w:t>
          </w:r>
          <w:r w:rsidR="00BA066E">
            <w:fldChar w:fldCharType="end"/>
          </w:r>
        </w:sdtContent>
      </w:sdt>
      <w:r w:rsidR="00BA066E">
        <w:t xml:space="preserve"> en Colombia </w:t>
      </w:r>
      <w:r w:rsidR="0037332D">
        <w:t>con</w:t>
      </w:r>
      <w:r w:rsidR="00BA066E">
        <w:t xml:space="preserve"> su publicación “Contencioso Administrativo y medios electrónicos: un gran paso hacia la modernización del ejercicio de la justicia administrativa” obtuvo como resultados que: “</w:t>
      </w:r>
      <w:r w:rsidR="00BA066E" w:rsidRPr="00FF4CB4">
        <w:t>los documentos electrónicos están en capacidad de brindar similares niveles de seguridad que el papel y, en la mayoría de los casos, un mayor grado de confiabilidad y rapidez</w:t>
      </w:r>
      <w:r w:rsidR="00BA066E">
        <w:t>” también argumento</w:t>
      </w:r>
      <w:r w:rsidR="00BB4DAD">
        <w:t xml:space="preserve"> que</w:t>
      </w:r>
      <w:r w:rsidR="00BA066E">
        <w:t>: “La dificultad de derivar la clave privada a partir de la clave pública es el factor que genera confianza a los usuarios de los sistemas de firma digital”.</w:t>
      </w:r>
      <w:r w:rsidR="00DB1B8D">
        <w:t xml:space="preserve"> C</w:t>
      </w:r>
      <w:r>
        <w:t xml:space="preserve">omo también lo hizo </w:t>
      </w:r>
      <w:sdt>
        <w:sdtPr>
          <w:id w:val="-2115278454"/>
          <w:citation/>
        </w:sdtPr>
        <w:sdtContent>
          <w:r w:rsidR="00BA066E">
            <w:fldChar w:fldCharType="begin"/>
          </w:r>
          <w:r w:rsidR="00BA066E">
            <w:instrText xml:space="preserve"> CITATION Jes15 \l 2058 </w:instrText>
          </w:r>
          <w:r w:rsidR="00BA066E">
            <w:fldChar w:fldCharType="separate"/>
          </w:r>
          <w:r w:rsidR="00C14D09">
            <w:rPr>
              <w:noProof/>
            </w:rPr>
            <w:t>(Jesús Cendros, 2015)</w:t>
          </w:r>
          <w:r w:rsidR="00BA066E">
            <w:fldChar w:fldCharType="end"/>
          </w:r>
        </w:sdtContent>
      </w:sdt>
      <w:r w:rsidR="00BA066E">
        <w:t xml:space="preserve"> </w:t>
      </w:r>
      <w:r w:rsidR="00DD2EF6">
        <w:t xml:space="preserve">quien </w:t>
      </w:r>
      <w:r w:rsidR="00BA066E">
        <w:t xml:space="preserve">estudió este mismo tema en </w:t>
      </w:r>
      <w:r w:rsidR="00BA066E" w:rsidRPr="00007188">
        <w:t>Venezuela</w:t>
      </w:r>
      <w:r w:rsidR="00BB4DAD">
        <w:t>,</w:t>
      </w:r>
      <w:r w:rsidR="00BA066E" w:rsidRPr="00007188">
        <w:t xml:space="preserve"> </w:t>
      </w:r>
      <w:r w:rsidR="00BA066E">
        <w:t xml:space="preserve"> relacionado a las “</w:t>
      </w:r>
      <w:r w:rsidR="00BA066E" w:rsidRPr="00007188">
        <w:t>Firmas Electrónicas</w:t>
      </w:r>
      <w:r w:rsidR="00BA066E">
        <w:t>“ en su investigación “</w:t>
      </w:r>
      <w:r w:rsidR="00F20B3B">
        <w:t>Las TICS</w:t>
      </w:r>
      <w:r w:rsidR="00F20B3B" w:rsidRPr="00C74FDC">
        <w:t>, telefonía móvil</w:t>
      </w:r>
      <w:r w:rsidR="00F20B3B">
        <w:t xml:space="preserve"> oportunidades para el Gobierno Electrónico en las A</w:t>
      </w:r>
      <w:r w:rsidR="00F20B3B" w:rsidRPr="00C74FDC">
        <w:t>lcaldías</w:t>
      </w:r>
      <w:r w:rsidR="00BA066E">
        <w:t>” y</w:t>
      </w:r>
      <w:r w:rsidR="00BB4DAD">
        <w:t xml:space="preserve"> como </w:t>
      </w:r>
      <w:r w:rsidR="00BA066E">
        <w:t>result</w:t>
      </w:r>
      <w:r w:rsidR="00DD2EF6">
        <w:t>ado</w:t>
      </w:r>
      <w:r w:rsidR="00BA066E">
        <w:t xml:space="preserve"> obtuvo</w:t>
      </w:r>
      <w:r w:rsidR="00BB4DAD">
        <w:t>:</w:t>
      </w:r>
      <w:r w:rsidR="00BA066E">
        <w:t xml:space="preserve"> “</w:t>
      </w:r>
      <w:r w:rsidR="00BA066E" w:rsidRPr="00915DE7">
        <w:t>indicadores positivos de que el país, en términos de políticas del sector, está trabajando en la dirección correcta</w:t>
      </w:r>
      <w:r w:rsidR="00BA066E">
        <w:t>” al utilizar “Firmas Electrónicas” como “</w:t>
      </w:r>
      <w:r w:rsidR="00BA066E" w:rsidRPr="00C74FDC">
        <w:t>criterios que constituyen los fundamentos de su validez jurídica</w:t>
      </w:r>
      <w:r w:rsidR="00BA066E">
        <w:t>”.</w:t>
      </w:r>
    </w:p>
    <w:p w:rsidR="00BC1D61" w:rsidRDefault="00B1682B" w:rsidP="00B1682B">
      <w:r>
        <w:t xml:space="preserve">Así mismo en </w:t>
      </w:r>
      <w:r w:rsidR="00BA066E">
        <w:t>México</w:t>
      </w:r>
      <w:r>
        <w:t xml:space="preserve"> </w:t>
      </w:r>
      <w:r w:rsidR="00595297">
        <w:t xml:space="preserve">el problema de la certeza legal en la documentación </w:t>
      </w:r>
      <w:r w:rsidR="00BC1D61">
        <w:t>oficial que realiza como gobierno</w:t>
      </w:r>
      <w:r w:rsidR="00595297">
        <w:t xml:space="preserve">, es </w:t>
      </w:r>
      <w:r w:rsidR="00BC1D61">
        <w:t>más</w:t>
      </w:r>
      <w:r w:rsidR="00595297">
        <w:t xml:space="preserve"> evidente</w:t>
      </w:r>
      <w:r w:rsidR="00BC1D61">
        <w:t>,</w:t>
      </w:r>
      <w:r w:rsidR="00595297">
        <w:t xml:space="preserve"> </w:t>
      </w:r>
      <w:r w:rsidR="00BC1D61">
        <w:t>debido a que se encuentra “dentro de los países en una situación poco clara respecto al uso de la firma electrónica”</w:t>
      </w:r>
      <w:sdt>
        <w:sdtPr>
          <w:id w:val="1734197162"/>
          <w:citation/>
        </w:sdtPr>
        <w:sdtContent>
          <w:r w:rsidR="00BC1D61">
            <w:fldChar w:fldCharType="begin"/>
          </w:r>
          <w:r w:rsidR="00BC1D61">
            <w:instrText xml:space="preserve"> CITATION Mor13 \l 2058 </w:instrText>
          </w:r>
          <w:r w:rsidR="00BC1D61">
            <w:fldChar w:fldCharType="separate"/>
          </w:r>
          <w:r w:rsidR="00C14D09">
            <w:rPr>
              <w:noProof/>
            </w:rPr>
            <w:t xml:space="preserve"> (Morales Sandova, Díaz Pérez, &amp; Domínguez Pérez, 2013)</w:t>
          </w:r>
          <w:r w:rsidR="00BC1D61">
            <w:fldChar w:fldCharType="end"/>
          </w:r>
        </w:sdtContent>
      </w:sdt>
      <w:r w:rsidR="00BC1D61">
        <w:t>.</w:t>
      </w:r>
    </w:p>
    <w:p w:rsidR="00C5495F" w:rsidRDefault="00BC1D61" w:rsidP="00B1682B">
      <w:r>
        <w:t>Específicamente en el Estado de México d</w:t>
      </w:r>
      <w:r w:rsidR="00BA0428">
        <w:t xml:space="preserve">esde el 2001, existen </w:t>
      </w:r>
      <w:r w:rsidR="00BA0428" w:rsidRPr="008F0AD0">
        <w:t xml:space="preserve">lineamientos </w:t>
      </w:r>
      <w:r w:rsidR="00BA0428">
        <w:t xml:space="preserve">claros </w:t>
      </w:r>
      <w:r w:rsidR="00BA0428" w:rsidRPr="008F0AD0">
        <w:t>orientados a apoyar la emisión eficiente de medios escritos de comunicación</w:t>
      </w:r>
      <w:r w:rsidR="00BA0428">
        <w:t xml:space="preserve"> </w:t>
      </w:r>
      <w:proofErr w:type="gramStart"/>
      <w:r w:rsidR="00BA0428">
        <w:t xml:space="preserve">impresa </w:t>
      </w:r>
      <w:proofErr w:type="gramEnd"/>
      <w:r w:rsidR="00BA0428">
        <w:rPr>
          <w:rStyle w:val="Refdenotaalpie"/>
        </w:rPr>
        <w:footnoteReference w:id="6"/>
      </w:r>
      <w:r w:rsidR="00BA0428">
        <w:t xml:space="preserve">. En el caso particular de los oficios como documentación legal que emite el Ayuntamiento de Nicolás Romero, el problema radica en que a pesar de que existe una imagen institucional que cumple con los lineamentos y todos los elementos que conforman un oficio, no </w:t>
      </w:r>
      <w:r w:rsidR="00FA12FB">
        <w:t>cuenta</w:t>
      </w:r>
      <w:r w:rsidR="006862EC">
        <w:t xml:space="preserve"> con</w:t>
      </w:r>
      <w:r w:rsidR="00BA0428">
        <w:t xml:space="preserve"> características de certificación que brinden </w:t>
      </w:r>
      <w:r w:rsidR="00BA0428">
        <w:lastRenderedPageBreak/>
        <w:t xml:space="preserve">garantías de autenticidad oficial </w:t>
      </w:r>
      <w:r w:rsidR="00FA12FB">
        <w:t>para el</w:t>
      </w:r>
      <w:r w:rsidR="00BA0428">
        <w:t xml:space="preserve"> H. Ayuntamiento de Nicolás Romero</w:t>
      </w:r>
      <w:r w:rsidR="00FA12FB">
        <w:t>, servidores públicos que integran la Administración Pública Municipal centralizada, organismos auxiliares descentralizados y desconcentrados, así como los particulares que tengan relación con los mismos.</w:t>
      </w:r>
    </w:p>
    <w:p w:rsidR="00B1682B" w:rsidRDefault="00B1682B" w:rsidP="00B1682B">
      <w:r>
        <w:t xml:space="preserve">Entre las </w:t>
      </w:r>
      <w:r w:rsidR="000A213F">
        <w:t>múltiples</w:t>
      </w:r>
      <w:r>
        <w:t xml:space="preserve"> causas que pueden estar </w:t>
      </w:r>
      <w:proofErr w:type="gramStart"/>
      <w:r w:rsidR="000A213F">
        <w:t>originado</w:t>
      </w:r>
      <w:proofErr w:type="gramEnd"/>
      <w:r>
        <w:t xml:space="preserve"> este problema, la </w:t>
      </w:r>
      <w:r w:rsidR="000A213F">
        <w:t>más evidente</w:t>
      </w:r>
      <w:r>
        <w:t xml:space="preserve"> es</w:t>
      </w:r>
      <w:r w:rsidR="00FA12FB">
        <w:t xml:space="preserve"> la ausencia de firma electrónica o sello digital, </w:t>
      </w:r>
      <w:r w:rsidR="00DF0FAE">
        <w:t>de la documentación que emite el Ayuntamiento de Nicolás Romero.</w:t>
      </w:r>
    </w:p>
    <w:p w:rsidR="000A213F" w:rsidRDefault="000A213F" w:rsidP="00B1682B">
      <w:r>
        <w:t>Las consecuencias que puede traer este problema son muchas, como por ejemplo</w:t>
      </w:r>
      <w:r w:rsidR="00D7072E">
        <w:t xml:space="preserve"> la falta de autenticidad de la persona “de quien envía un mensaje o quien firma un documento electrónico” </w:t>
      </w:r>
      <w:r w:rsidR="009E3CBD">
        <w:t xml:space="preserve">o </w:t>
      </w:r>
      <w:r w:rsidR="00D7072E">
        <w:t>“el contenido original del mensaje o del documento electrónico que ha sido enviado no ha sido modificado”</w:t>
      </w:r>
      <w:r w:rsidR="009E3CBD">
        <w:rPr>
          <w:noProof/>
        </w:rPr>
        <w:t xml:space="preserve"> Morales Sandova </w:t>
      </w:r>
      <w:r w:rsidR="009E3CBD" w:rsidRPr="009E3CBD">
        <w:rPr>
          <w:noProof/>
        </w:rPr>
        <w:t>et al</w:t>
      </w:r>
      <w:r w:rsidR="009E3CBD">
        <w:rPr>
          <w:noProof/>
        </w:rPr>
        <w:t>. (2013).</w:t>
      </w:r>
    </w:p>
    <w:p w:rsidR="000A213F" w:rsidRDefault="000A213F" w:rsidP="00B1682B">
      <w:r>
        <w:t>La propuesta para solucionar este problema como profesional de esta área es</w:t>
      </w:r>
      <w:r w:rsidR="00D9674B">
        <w:t>:</w:t>
      </w:r>
      <w:r w:rsidR="003B33C2" w:rsidRPr="003B33C2">
        <w:t xml:space="preserve"> la sistematización de un sello digital, para </w:t>
      </w:r>
      <w:r w:rsidR="003B33C2">
        <w:t xml:space="preserve">brindar </w:t>
      </w:r>
      <w:r w:rsidR="003B33C2" w:rsidRPr="003B33C2">
        <w:t xml:space="preserve">certeza legal </w:t>
      </w:r>
      <w:r w:rsidR="003B33C2">
        <w:t>a</w:t>
      </w:r>
      <w:r w:rsidR="003B33C2" w:rsidRPr="003B33C2">
        <w:t xml:space="preserve"> la documentación oficial que emite el Ayuntamiento de Nicolás Romero</w:t>
      </w:r>
      <w:r w:rsidR="003B33C2">
        <w:t>.</w:t>
      </w:r>
    </w:p>
    <w:p w:rsidR="00B1682B" w:rsidRPr="00B1682B" w:rsidRDefault="00D535B2" w:rsidP="00D535B2">
      <w:pPr>
        <w:jc w:val="left"/>
      </w:pPr>
      <w:r>
        <w:br w:type="page"/>
      </w:r>
    </w:p>
    <w:p w:rsidR="00BB3450" w:rsidRDefault="00BB3450" w:rsidP="00A70383">
      <w:pPr>
        <w:pStyle w:val="Ttulo2"/>
        <w:numPr>
          <w:ilvl w:val="0"/>
          <w:numId w:val="0"/>
        </w:numPr>
        <w:ind w:left="576" w:hanging="576"/>
      </w:pPr>
      <w:bookmarkStart w:id="9" w:name="_Toc531414614"/>
      <w:r w:rsidRPr="00F23379">
        <w:lastRenderedPageBreak/>
        <w:t>Pregunta central de investigación</w:t>
      </w:r>
      <w:bookmarkEnd w:id="9"/>
    </w:p>
    <w:p w:rsidR="006862EC" w:rsidRPr="006862EC" w:rsidRDefault="006862EC" w:rsidP="006862EC"/>
    <w:p w:rsidR="006862EC" w:rsidRDefault="006862EC" w:rsidP="006862EC">
      <w:r>
        <w:t>Las consideraciones expuestas nos llevan a plantear la siguiente interrogante:</w:t>
      </w:r>
    </w:p>
    <w:p w:rsidR="006862EC" w:rsidRDefault="00D535B2" w:rsidP="006862EC">
      <w:r w:rsidRPr="00D535B2">
        <w:t>¿</w:t>
      </w:r>
      <w:r w:rsidR="00EA27B4">
        <w:t xml:space="preserve">Cómo ha sido la sistematización </w:t>
      </w:r>
      <w:r w:rsidR="0016188D">
        <w:t>de oficios con</w:t>
      </w:r>
      <w:r w:rsidRPr="00D535B2">
        <w:t xml:space="preserve"> sello digital para dar certeza legal en la emisión de la documentación oficial del Ayuntamiento de Nicolás Romero?</w:t>
      </w:r>
    </w:p>
    <w:p w:rsidR="00D535B2" w:rsidRDefault="00D535B2" w:rsidP="006862EC"/>
    <w:p w:rsidR="00D535B2" w:rsidRDefault="00D535B2" w:rsidP="00A70383">
      <w:pPr>
        <w:pStyle w:val="Ttulo2"/>
        <w:numPr>
          <w:ilvl w:val="0"/>
          <w:numId w:val="0"/>
        </w:numPr>
        <w:ind w:left="576" w:hanging="576"/>
      </w:pPr>
      <w:bookmarkStart w:id="10" w:name="_Toc531414615"/>
      <w:r w:rsidRPr="00F23379">
        <w:t>Pregunta</w:t>
      </w:r>
      <w:r>
        <w:t>s de investigación</w:t>
      </w:r>
      <w:bookmarkEnd w:id="10"/>
    </w:p>
    <w:p w:rsidR="00EA27B4" w:rsidRDefault="00EA27B4" w:rsidP="006862EC"/>
    <w:p w:rsidR="00E22FF4" w:rsidRDefault="00E22FF4" w:rsidP="006862EC">
      <w:r w:rsidRPr="00E22FF4">
        <w:t xml:space="preserve">¿Qué función </w:t>
      </w:r>
      <w:r w:rsidR="00EA27B4">
        <w:t xml:space="preserve">cumple el </w:t>
      </w:r>
      <w:r w:rsidRPr="00E22FF4">
        <w:t xml:space="preserve">sello digital, en </w:t>
      </w:r>
      <w:r w:rsidR="0016188D">
        <w:t>los oficios como</w:t>
      </w:r>
      <w:r w:rsidRPr="00E22FF4">
        <w:t xml:space="preserve"> documentación oficial, del Ayuntamiento de Nicolás Romero?</w:t>
      </w:r>
    </w:p>
    <w:p w:rsidR="00E22FF4" w:rsidRDefault="00E22FF4" w:rsidP="006862EC">
      <w:r w:rsidRPr="00E22FF4">
        <w:t xml:space="preserve">¿Qué ventajas tiene el uso de un sello digital, </w:t>
      </w:r>
      <w:r w:rsidR="0016188D" w:rsidRPr="00E22FF4">
        <w:t xml:space="preserve">en </w:t>
      </w:r>
      <w:r w:rsidR="0016188D">
        <w:t>los oficios como</w:t>
      </w:r>
      <w:r w:rsidR="0016188D" w:rsidRPr="00E22FF4">
        <w:t xml:space="preserve"> </w:t>
      </w:r>
      <w:r w:rsidRPr="00E22FF4">
        <w:t>documentación oficial, del Ayuntamiento de Nicolás Romero?</w:t>
      </w:r>
    </w:p>
    <w:p w:rsidR="00652395" w:rsidRDefault="00E22FF4" w:rsidP="005061B4">
      <w:r w:rsidRPr="00E22FF4">
        <w:t xml:space="preserve">¿Qué tecnología </w:t>
      </w:r>
      <w:r w:rsidR="003F18F4">
        <w:t>es</w:t>
      </w:r>
      <w:r w:rsidRPr="00E22FF4">
        <w:t xml:space="preserve"> la más adecuada para el desarrollo </w:t>
      </w:r>
      <w:r w:rsidR="00AA1D23">
        <w:t xml:space="preserve">del sistema de </w:t>
      </w:r>
      <w:r w:rsidR="00AA1D23" w:rsidRPr="00E22FF4">
        <w:t>sello digital</w:t>
      </w:r>
      <w:r w:rsidRPr="00E22FF4">
        <w:t>?</w:t>
      </w:r>
    </w:p>
    <w:p w:rsidR="00E22FF4" w:rsidRPr="006862EC" w:rsidRDefault="00652395" w:rsidP="00652395">
      <w:pPr>
        <w:jc w:val="left"/>
      </w:pPr>
      <w:r>
        <w:br w:type="page"/>
      </w:r>
    </w:p>
    <w:p w:rsidR="00BB3450" w:rsidRDefault="00BB3450" w:rsidP="00A70383">
      <w:pPr>
        <w:pStyle w:val="Ttulo2"/>
        <w:numPr>
          <w:ilvl w:val="0"/>
          <w:numId w:val="0"/>
        </w:numPr>
        <w:ind w:left="576" w:hanging="576"/>
      </w:pPr>
      <w:bookmarkStart w:id="11" w:name="_Toc531414616"/>
      <w:r w:rsidRPr="00F23379">
        <w:lastRenderedPageBreak/>
        <w:t>Objetivo general</w:t>
      </w:r>
      <w:bookmarkEnd w:id="11"/>
    </w:p>
    <w:p w:rsidR="00F23C0F" w:rsidRDefault="00F23C0F" w:rsidP="00F23C0F"/>
    <w:p w:rsidR="00A008A7" w:rsidRDefault="00A008A7" w:rsidP="00F23C0F">
      <w:r w:rsidRPr="00A008A7">
        <w:t xml:space="preserve">Describir la </w:t>
      </w:r>
      <w:r w:rsidR="00751517">
        <w:t>sistematización</w:t>
      </w:r>
      <w:r w:rsidRPr="00A008A7">
        <w:t xml:space="preserve"> del sello digital, para dar certeza legal en la emisión de la documentación oficial del Ayuntamiento de Nicolás Romero</w:t>
      </w:r>
      <w:r w:rsidR="005C232E">
        <w:t>.</w:t>
      </w:r>
    </w:p>
    <w:p w:rsidR="00A008A7" w:rsidRPr="00F23C0F" w:rsidRDefault="00A008A7" w:rsidP="00F23C0F"/>
    <w:p w:rsidR="00BB3450" w:rsidRDefault="00BB3450" w:rsidP="00A70383">
      <w:pPr>
        <w:pStyle w:val="Ttulo2"/>
        <w:numPr>
          <w:ilvl w:val="0"/>
          <w:numId w:val="0"/>
        </w:numPr>
        <w:ind w:left="576" w:hanging="576"/>
      </w:pPr>
      <w:bookmarkStart w:id="12" w:name="_Toc531414617"/>
      <w:r w:rsidRPr="00F23379">
        <w:t>Objetivos específicos</w:t>
      </w:r>
      <w:bookmarkEnd w:id="12"/>
    </w:p>
    <w:p w:rsidR="00A008A7" w:rsidRDefault="00A008A7" w:rsidP="00A008A7"/>
    <w:p w:rsidR="005C232E" w:rsidRDefault="005C232E" w:rsidP="00A008A7">
      <w:r>
        <w:t>D</w:t>
      </w:r>
      <w:r w:rsidRPr="005C232E">
        <w:t>eterminar la función que cumpl</w:t>
      </w:r>
      <w:r w:rsidR="00751517">
        <w:t>e</w:t>
      </w:r>
      <w:r w:rsidRPr="005C232E">
        <w:t xml:space="preserve"> </w:t>
      </w:r>
      <w:r w:rsidR="00751517">
        <w:t>el sello</w:t>
      </w:r>
      <w:r w:rsidRPr="005C232E">
        <w:t xml:space="preserve"> digital, en los oficios como documentación oficial</w:t>
      </w:r>
      <w:r>
        <w:t>.</w:t>
      </w:r>
    </w:p>
    <w:p w:rsidR="005C232E" w:rsidRDefault="00751517" w:rsidP="00A008A7">
      <w:r>
        <w:t>Describir</w:t>
      </w:r>
      <w:r w:rsidR="005C232E" w:rsidRPr="005C232E">
        <w:t xml:space="preserve"> las ventajas que tiene el uso de</w:t>
      </w:r>
      <w:r w:rsidR="001B2F4F">
        <w:t>l</w:t>
      </w:r>
      <w:r w:rsidR="005C232E" w:rsidRPr="005C232E">
        <w:t xml:space="preserve"> sello digital, en los oficios como documentación oficial</w:t>
      </w:r>
      <w:r w:rsidR="005C232E">
        <w:t>.</w:t>
      </w:r>
    </w:p>
    <w:p w:rsidR="005C232E" w:rsidRDefault="00751517" w:rsidP="00A008A7">
      <w:r>
        <w:t>Identificar</w:t>
      </w:r>
      <w:r w:rsidR="005C232E" w:rsidRPr="005C232E">
        <w:t xml:space="preserve"> la tecnología adecuada para el desarrollo </w:t>
      </w:r>
      <w:r w:rsidR="00AA1D23">
        <w:t xml:space="preserve">del sistema de </w:t>
      </w:r>
      <w:r w:rsidR="00AA1D23" w:rsidRPr="00E22FF4">
        <w:t>sello digital</w:t>
      </w:r>
      <w:r w:rsidR="005C232E">
        <w:t>.</w:t>
      </w:r>
    </w:p>
    <w:p w:rsidR="00A008A7" w:rsidRPr="00A008A7" w:rsidRDefault="00066D26" w:rsidP="00066D26">
      <w:pPr>
        <w:jc w:val="left"/>
      </w:pPr>
      <w:r>
        <w:br w:type="page"/>
      </w:r>
    </w:p>
    <w:p w:rsidR="00BB3450" w:rsidRDefault="00BB3450" w:rsidP="00A70383">
      <w:pPr>
        <w:pStyle w:val="Ttulo2"/>
        <w:numPr>
          <w:ilvl w:val="0"/>
          <w:numId w:val="0"/>
        </w:numPr>
        <w:ind w:left="576" w:hanging="576"/>
      </w:pPr>
      <w:bookmarkStart w:id="13" w:name="_Toc531414618"/>
      <w:r w:rsidRPr="00F23379">
        <w:lastRenderedPageBreak/>
        <w:t>Hipótesis</w:t>
      </w:r>
      <w:bookmarkEnd w:id="13"/>
    </w:p>
    <w:p w:rsidR="00A478CA" w:rsidRDefault="00A478CA" w:rsidP="00A478CA"/>
    <w:p w:rsidR="00A478CA" w:rsidRDefault="004D117B" w:rsidP="004D117B">
      <w:r w:rsidRPr="00A478CA">
        <w:t>La intervención del sello digital</w:t>
      </w:r>
      <w:r>
        <w:t xml:space="preserve"> en los oficios</w:t>
      </w:r>
      <w:r w:rsidRPr="00A478CA">
        <w:t xml:space="preserve"> es la </w:t>
      </w:r>
      <w:r>
        <w:t>vía</w:t>
      </w:r>
      <w:r w:rsidRPr="00A478CA">
        <w:t xml:space="preserve"> correcta, para dar certeza legal en la emisión de la documentación oficial del Ayuntamiento de Nicolás Romero.</w:t>
      </w:r>
    </w:p>
    <w:p w:rsidR="00B512A1" w:rsidRDefault="00B512A1" w:rsidP="00A478CA"/>
    <w:p w:rsidR="00B512A1" w:rsidRDefault="00B512A1" w:rsidP="00A70383">
      <w:pPr>
        <w:pStyle w:val="Ttulo2"/>
        <w:numPr>
          <w:ilvl w:val="0"/>
          <w:numId w:val="0"/>
        </w:numPr>
        <w:ind w:left="576" w:hanging="576"/>
      </w:pPr>
      <w:bookmarkStart w:id="14" w:name="_Toc531414619"/>
      <w:r w:rsidRPr="00F23379">
        <w:t>Hipótesis</w:t>
      </w:r>
      <w:r>
        <w:t xml:space="preserve"> especificas</w:t>
      </w:r>
      <w:bookmarkEnd w:id="14"/>
    </w:p>
    <w:p w:rsidR="00B512A1" w:rsidRDefault="00B512A1" w:rsidP="00B512A1"/>
    <w:p w:rsidR="00B512A1" w:rsidRDefault="00066D26" w:rsidP="00B512A1">
      <w:r w:rsidRPr="00066D26">
        <w:t>Los oficios son el documento oficial de</w:t>
      </w:r>
      <w:r w:rsidR="004D4DD8">
        <w:t>l</w:t>
      </w:r>
      <w:r w:rsidRPr="00066D26">
        <w:t xml:space="preserve"> Ayuntamiento de Nicolás Romero, más conveniente para la implementación del sello digital</w:t>
      </w:r>
      <w:r>
        <w:t>.</w:t>
      </w:r>
    </w:p>
    <w:p w:rsidR="00066D26" w:rsidRDefault="00066D26" w:rsidP="00B512A1">
      <w:r w:rsidRPr="00066D26">
        <w:t>El sello digital cumple con la función de dar certeza legal a la documentación oficial, del Ayuntamiento de Nicolás Romero</w:t>
      </w:r>
      <w:r>
        <w:t>.</w:t>
      </w:r>
    </w:p>
    <w:p w:rsidR="00066D26" w:rsidRDefault="00066D26" w:rsidP="00B512A1">
      <w:r w:rsidRPr="00066D26">
        <w:t>El sello digital tiene la ventaja de ser una herramienta tecnológica adecuada, como soporte de legitimidad y autenticidad para la documentación oficial, del Ayuntamiento de Nicolás Romero</w:t>
      </w:r>
      <w:r>
        <w:t>.</w:t>
      </w:r>
    </w:p>
    <w:p w:rsidR="00A478CA" w:rsidRDefault="00066D26" w:rsidP="00A478CA">
      <w:r w:rsidRPr="00066D26">
        <w:t xml:space="preserve">El código </w:t>
      </w:r>
      <w:r w:rsidR="008F2AF3">
        <w:t>QR (</w:t>
      </w:r>
      <w:r w:rsidR="00F83AB7">
        <w:t>Quick Response - Respuesta Rápida</w:t>
      </w:r>
      <w:r w:rsidR="008F2AF3">
        <w:t>)</w:t>
      </w:r>
      <w:r w:rsidRPr="00066D26">
        <w:t xml:space="preserve"> es la tecnología más adecuada para el desarrollo del sistema de sello digital</w:t>
      </w:r>
      <w:r>
        <w:t>.</w:t>
      </w:r>
    </w:p>
    <w:p w:rsidR="00066D26" w:rsidRPr="00A478CA" w:rsidRDefault="00770037" w:rsidP="00770037">
      <w:pPr>
        <w:jc w:val="left"/>
      </w:pPr>
      <w:r>
        <w:br w:type="page"/>
      </w:r>
    </w:p>
    <w:p w:rsidR="00BB3450" w:rsidRDefault="00BB3450" w:rsidP="00A70383">
      <w:pPr>
        <w:pStyle w:val="Ttulo2"/>
        <w:numPr>
          <w:ilvl w:val="0"/>
          <w:numId w:val="0"/>
        </w:numPr>
        <w:ind w:left="576" w:hanging="576"/>
      </w:pPr>
      <w:bookmarkStart w:id="15" w:name="_Toc531414620"/>
      <w:r w:rsidRPr="00F23379">
        <w:lastRenderedPageBreak/>
        <w:t>Justificación</w:t>
      </w:r>
      <w:bookmarkEnd w:id="15"/>
    </w:p>
    <w:p w:rsidR="00EC6F36" w:rsidRPr="00EC6F36" w:rsidRDefault="00EC6F36" w:rsidP="00EC6F36"/>
    <w:p w:rsidR="00EC6F36" w:rsidRDefault="00EC6F36" w:rsidP="00EC6F36">
      <w:r w:rsidRPr="0013666F">
        <w:rPr>
          <w:b/>
        </w:rPr>
        <w:t>Justificación teórica</w:t>
      </w:r>
      <w:r w:rsidR="00E365BA">
        <w:t>.</w:t>
      </w:r>
      <w:r>
        <w:t xml:space="preserve"> </w:t>
      </w:r>
      <w:r w:rsidR="001B4D88">
        <w:t>A</w:t>
      </w:r>
      <w:r>
        <w:t xml:space="preserve">plicar teorías de argumentación jurídica que sustenten la implementación del sello digital </w:t>
      </w:r>
      <w:r w:rsidR="0016188D">
        <w:t xml:space="preserve">en los oficios </w:t>
      </w:r>
      <w:r>
        <w:t>como certeza legal en la documentación oficial del Ayuntamiento de Nicolás Romero.</w:t>
      </w:r>
    </w:p>
    <w:p w:rsidR="00EC6F36" w:rsidRDefault="00EC6F36" w:rsidP="00EC6F36">
      <w:r w:rsidRPr="0013666F">
        <w:rPr>
          <w:b/>
        </w:rPr>
        <w:t>Justificación metodológica</w:t>
      </w:r>
      <w:r w:rsidR="00E365BA">
        <w:t>.</w:t>
      </w:r>
      <w:r>
        <w:t xml:space="preserve"> </w:t>
      </w:r>
      <w:r w:rsidR="001B4D88">
        <w:t>E</w:t>
      </w:r>
      <w:r>
        <w:t>n el estudio se ha creado un cuestionario en línea con la finalidad de determinar, que medio tecnológico es el más empleado dentro del ayuntamiento de Nicolás Romero, (móvil o pc) y así evaluar qué tipo de tecnología es la más adecuada para implementar el sistema de sello digital.</w:t>
      </w:r>
    </w:p>
    <w:p w:rsidR="00CF52C8" w:rsidRDefault="00CF52C8" w:rsidP="00CF52C8">
      <w:r w:rsidRPr="0013666F">
        <w:rPr>
          <w:b/>
        </w:rPr>
        <w:t>Justificación práctica</w:t>
      </w:r>
      <w:r w:rsidR="00E365BA">
        <w:t>.</w:t>
      </w:r>
      <w:r>
        <w:t xml:space="preserve"> </w:t>
      </w:r>
      <w:r w:rsidR="001B4D88">
        <w:t>E</w:t>
      </w:r>
      <w:r>
        <w:t xml:space="preserve">l estudio dará soluciones concretas al problema de certeza legal en la documentación oficial del Ayuntamiento de Nicolás Romero, mediante el desarrollo e implementación de un sistema de </w:t>
      </w:r>
      <w:r w:rsidR="0016188D">
        <w:t xml:space="preserve">oficios con </w:t>
      </w:r>
      <w:r>
        <w:t>sello digital.</w:t>
      </w:r>
    </w:p>
    <w:p w:rsidR="00CF52C8" w:rsidRDefault="00CF52C8" w:rsidP="00CF52C8">
      <w:r w:rsidRPr="0013666F">
        <w:rPr>
          <w:b/>
        </w:rPr>
        <w:t>Justificación económica</w:t>
      </w:r>
      <w:r w:rsidR="00E365BA">
        <w:t xml:space="preserve">. </w:t>
      </w:r>
      <w:r w:rsidR="001B4D88">
        <w:t>E</w:t>
      </w:r>
      <w:r>
        <w:t xml:space="preserve">ste estudio mostrará la forma de mejorar oficios en el Ayuntamiento de Nicolás Romero, haciendo uso más eficiente de las </w:t>
      </w:r>
      <w:r w:rsidR="00E94032">
        <w:t>TIC (</w:t>
      </w:r>
      <w:r w:rsidR="007F5C97">
        <w:t>Tecnologías de la Información y la Comunicación</w:t>
      </w:r>
      <w:r w:rsidR="00E94032">
        <w:t>)</w:t>
      </w:r>
      <w:r w:rsidR="007F5C97">
        <w:t xml:space="preserve"> </w:t>
      </w:r>
      <w:r>
        <w:t>como herramienta, para la reducción de medios impresos.</w:t>
      </w:r>
    </w:p>
    <w:p w:rsidR="00EC6F36" w:rsidRDefault="00CF52C8" w:rsidP="00CF52C8">
      <w:r w:rsidRPr="0013666F">
        <w:rPr>
          <w:b/>
        </w:rPr>
        <w:t>Justificación social</w:t>
      </w:r>
      <w:r w:rsidR="00E365BA">
        <w:t>.</w:t>
      </w:r>
      <w:r>
        <w:t xml:space="preserve"> </w:t>
      </w:r>
      <w:r w:rsidR="001B4D88">
        <w:t>E</w:t>
      </w:r>
      <w:r>
        <w:t>ste estudio es un aporte a la sociedad en la medida que mejorará la calidad de los oficios como documentación oficial del Ayuntamiento de Nicolás Romero, brindando seguridad en su contenido, ali</w:t>
      </w:r>
      <w:r w:rsidR="004D4DD8">
        <w:t>neado</w:t>
      </w:r>
      <w:r>
        <w:t xml:space="preserve"> a los fines de promover una cultura de transparencia y rendición de cuentas, siendo este un medio de vanguardia en el marco de la Nueva Gestión Pública.</w:t>
      </w:r>
    </w:p>
    <w:p w:rsidR="007D562F" w:rsidRPr="00EC6F36" w:rsidRDefault="007D562F" w:rsidP="007D562F">
      <w:pPr>
        <w:jc w:val="left"/>
      </w:pPr>
      <w:r>
        <w:br w:type="page"/>
      </w:r>
    </w:p>
    <w:p w:rsidR="00BB3450" w:rsidRDefault="00BB3450" w:rsidP="00A70383">
      <w:pPr>
        <w:pStyle w:val="Ttulo2"/>
        <w:numPr>
          <w:ilvl w:val="0"/>
          <w:numId w:val="0"/>
        </w:numPr>
        <w:ind w:left="576" w:hanging="576"/>
      </w:pPr>
      <w:bookmarkStart w:id="16" w:name="_Toc531414621"/>
      <w:r w:rsidRPr="00F23379">
        <w:lastRenderedPageBreak/>
        <w:t>Alcances y limitaciones</w:t>
      </w:r>
      <w:bookmarkEnd w:id="16"/>
    </w:p>
    <w:p w:rsidR="00422473" w:rsidRDefault="00422473" w:rsidP="00422473"/>
    <w:p w:rsidR="00422473" w:rsidRPr="00C66909" w:rsidRDefault="00422473" w:rsidP="00422473">
      <w:pPr>
        <w:rPr>
          <w:b/>
        </w:rPr>
      </w:pPr>
      <w:r w:rsidRPr="00C66909">
        <w:rPr>
          <w:b/>
        </w:rPr>
        <w:t>Alcances</w:t>
      </w:r>
    </w:p>
    <w:p w:rsidR="00E01162" w:rsidRDefault="00E01162" w:rsidP="00422473">
      <w:pPr>
        <w:rPr>
          <w:b/>
        </w:rPr>
      </w:pPr>
    </w:p>
    <w:p w:rsidR="003C7C03" w:rsidRDefault="003C7C03" w:rsidP="00422473">
      <w:r w:rsidRPr="003C7C03">
        <w:t>Alcance social</w:t>
      </w:r>
      <w:r w:rsidR="00F21056">
        <w:t xml:space="preserve">: El estudio </w:t>
      </w:r>
      <w:r w:rsidR="00E648F5">
        <w:t xml:space="preserve">de </w:t>
      </w:r>
      <w:r w:rsidR="00F21056">
        <w:t xml:space="preserve">está </w:t>
      </w:r>
      <w:r w:rsidR="00663E25">
        <w:t xml:space="preserve">tesina está </w:t>
      </w:r>
      <w:r w:rsidR="00F21056">
        <w:t xml:space="preserve">enfocado </w:t>
      </w:r>
      <w:r w:rsidR="00B6230D">
        <w:t>a todo el</w:t>
      </w:r>
      <w:r w:rsidR="00F21056">
        <w:t xml:space="preserve"> personal con cargo administrativo, que genere oficios como documento oficial, en el Ayuntamiento de Nicolás Romero.</w:t>
      </w:r>
    </w:p>
    <w:p w:rsidR="00F21056" w:rsidRDefault="00F21056" w:rsidP="00422473">
      <w:r>
        <w:t>Alcance geográfico: La experiencia de sistematización de sello digital, se refiere al Ayuntamiento de Nicolás Romero, Estado de México.</w:t>
      </w:r>
    </w:p>
    <w:p w:rsidR="00F21056" w:rsidRPr="003C7C03" w:rsidRDefault="00F21056" w:rsidP="00422473">
      <w:r>
        <w:t xml:space="preserve">Alcance temporal: </w:t>
      </w:r>
      <w:r w:rsidR="00663E25">
        <w:t>2016 – 2018.</w:t>
      </w:r>
    </w:p>
    <w:p w:rsidR="003C7C03" w:rsidRDefault="003C7C03" w:rsidP="00422473">
      <w:pPr>
        <w:rPr>
          <w:b/>
        </w:rPr>
      </w:pPr>
    </w:p>
    <w:p w:rsidR="00C66909" w:rsidRPr="00E01162" w:rsidRDefault="00E01162" w:rsidP="00422473">
      <w:pPr>
        <w:rPr>
          <w:b/>
        </w:rPr>
      </w:pPr>
      <w:r w:rsidRPr="00E01162">
        <w:rPr>
          <w:b/>
        </w:rPr>
        <w:t>Limitaciones</w:t>
      </w:r>
    </w:p>
    <w:p w:rsidR="00027C3D" w:rsidRDefault="00027C3D" w:rsidP="00A05B35">
      <w:r>
        <w:t xml:space="preserve">Existe mucha información referente al tema de “sellos digitales”, “gobierno electrónico”, “código </w:t>
      </w:r>
      <w:r w:rsidR="008F2AF3">
        <w:t>QR (</w:t>
      </w:r>
      <w:r w:rsidR="00A64042">
        <w:t>Quick Response - Respuesta Rápida</w:t>
      </w:r>
      <w:r w:rsidR="008F2AF3">
        <w:t>)</w:t>
      </w:r>
      <w:r>
        <w:t>”, pero realmente son escasas las fuentes certificadas que avalen el estudio de este tema, haciendo referencia a: tesis, gacetas y manuales de gobierno, lo cual dificulto el estudio de esta investigación.</w:t>
      </w:r>
    </w:p>
    <w:p w:rsidR="00027C3D" w:rsidRDefault="00027C3D" w:rsidP="00A05B35">
      <w:r>
        <w:t xml:space="preserve">Otro problema durante el desarrollo de la aplicación fue: a principios del 2016 en Administración pública de Nicolás Romero, el personal administrativo se mostraba un poco renuente o apático en la implementación del sistema de sellos digitales, esto debido al desconocimiento tecnológico y a los usos y costumbres del como “realizaban” anteriormente los oficios. </w:t>
      </w:r>
    </w:p>
    <w:p w:rsidR="00E01162" w:rsidRPr="00422473" w:rsidRDefault="00267541" w:rsidP="00267541">
      <w:pPr>
        <w:jc w:val="left"/>
      </w:pPr>
      <w:r>
        <w:br w:type="page"/>
      </w:r>
    </w:p>
    <w:p w:rsidR="00BB3450" w:rsidRDefault="00BB3450" w:rsidP="00A70383">
      <w:pPr>
        <w:pStyle w:val="Ttulo2"/>
        <w:numPr>
          <w:ilvl w:val="0"/>
          <w:numId w:val="0"/>
        </w:numPr>
        <w:ind w:left="576" w:hanging="576"/>
      </w:pPr>
      <w:bookmarkStart w:id="17" w:name="_Toc531414622"/>
      <w:r w:rsidRPr="00F23379">
        <w:lastRenderedPageBreak/>
        <w:t>Definición de variables</w:t>
      </w:r>
      <w:bookmarkEnd w:id="17"/>
    </w:p>
    <w:p w:rsidR="00442AE3" w:rsidRDefault="00442AE3" w:rsidP="00442AE3"/>
    <w:p w:rsidR="00442AE3" w:rsidRPr="00267541" w:rsidRDefault="00442AE3" w:rsidP="00442AE3">
      <w:pPr>
        <w:rPr>
          <w:b/>
        </w:rPr>
      </w:pPr>
      <w:r w:rsidRPr="00267541">
        <w:rPr>
          <w:b/>
        </w:rPr>
        <w:t>Definiciones conceptuales:</w:t>
      </w:r>
    </w:p>
    <w:p w:rsidR="009B77D1" w:rsidRDefault="00267541" w:rsidP="009B77D1">
      <w:r>
        <w:rPr>
          <w:b/>
        </w:rPr>
        <w:t>S</w:t>
      </w:r>
      <w:r w:rsidRPr="00267541">
        <w:rPr>
          <w:b/>
        </w:rPr>
        <w:t xml:space="preserve">ello </w:t>
      </w:r>
      <w:r>
        <w:rPr>
          <w:b/>
        </w:rPr>
        <w:t>D</w:t>
      </w:r>
      <w:r w:rsidRPr="00267541">
        <w:rPr>
          <w:b/>
        </w:rPr>
        <w:t>igital</w:t>
      </w:r>
      <w:r>
        <w:t>:</w:t>
      </w:r>
    </w:p>
    <w:p w:rsidR="009B77D1" w:rsidRDefault="009B77D1" w:rsidP="009B77D1">
      <w:r>
        <w:t>Se define como "</w:t>
      </w:r>
      <w:r w:rsidRPr="00267541">
        <w:rPr>
          <w:b/>
        </w:rPr>
        <w:t>Sello Digital</w:t>
      </w:r>
      <w:r>
        <w:t>" o "</w:t>
      </w:r>
      <w:r w:rsidRPr="00267541">
        <w:rPr>
          <w:b/>
        </w:rPr>
        <w:t xml:space="preserve">Firma </w:t>
      </w:r>
      <w:r w:rsidR="00267541" w:rsidRPr="00267541">
        <w:rPr>
          <w:b/>
        </w:rPr>
        <w:t>electrónica</w:t>
      </w:r>
      <w:r>
        <w:t xml:space="preserve">": el uso de cualquier medio electrónico para firmar un documento. Es este sentido, el simple escaneo de una firma autógrafa y su inserción como imagen en un documento digital puede considerarse como firma </w:t>
      </w:r>
      <w:r w:rsidR="00267541">
        <w:t>electrónica</w:t>
      </w:r>
      <w:sdt>
        <w:sdtPr>
          <w:id w:val="675233351"/>
          <w:citation/>
        </w:sdtPr>
        <w:sdtContent>
          <w:r w:rsidR="009B698D">
            <w:fldChar w:fldCharType="begin"/>
          </w:r>
          <w:r w:rsidR="009B698D">
            <w:instrText xml:space="preserve"> CITATION Mor13 \l 2058 </w:instrText>
          </w:r>
          <w:r w:rsidR="009B698D">
            <w:fldChar w:fldCharType="separate"/>
          </w:r>
          <w:r w:rsidR="00C14D09">
            <w:rPr>
              <w:noProof/>
            </w:rPr>
            <w:t xml:space="preserve"> (Morales Sandova, Díaz Pérez, &amp; Domínguez Pérez, 2013)</w:t>
          </w:r>
          <w:r w:rsidR="009B698D">
            <w:fldChar w:fldCharType="end"/>
          </w:r>
        </w:sdtContent>
      </w:sdt>
      <w:r w:rsidR="00267541">
        <w:t xml:space="preserve">. </w:t>
      </w:r>
    </w:p>
    <w:p w:rsidR="009B77D1" w:rsidRDefault="009B77D1" w:rsidP="009B77D1">
      <w:r>
        <w:t>"</w:t>
      </w:r>
      <w:r w:rsidRPr="00267541">
        <w:rPr>
          <w:b/>
        </w:rPr>
        <w:t>Sello Digital</w:t>
      </w:r>
      <w:r>
        <w:t>" o "</w:t>
      </w:r>
      <w:r w:rsidRPr="00267541">
        <w:rPr>
          <w:b/>
        </w:rPr>
        <w:t>Firma digital</w:t>
      </w:r>
      <w:r>
        <w:t>". Se entenderá como un valor</w:t>
      </w:r>
      <w:r w:rsidR="00267541">
        <w:t xml:space="preserve"> </w:t>
      </w:r>
      <w:r>
        <w:t>numérico que se adhiere a un mensaje de datos y que, utilizando un procedimiento matemático conocido, vinculado a la clave del iniciador</w:t>
      </w:r>
      <w:r w:rsidR="00267541">
        <w:t xml:space="preserve"> </w:t>
      </w:r>
      <w:r>
        <w:t>y al texto del mensaje permite determinar que</w:t>
      </w:r>
      <w:r w:rsidR="00267541">
        <w:t xml:space="preserve"> </w:t>
      </w:r>
      <w:r>
        <w:t>este valor se ha obtenido exclusivamente con</w:t>
      </w:r>
      <w:r w:rsidR="00267541">
        <w:t xml:space="preserve"> </w:t>
      </w:r>
      <w:r>
        <w:t>la clave del iniciador y que el mensaje inicial</w:t>
      </w:r>
      <w:r w:rsidR="00267541">
        <w:t xml:space="preserve"> </w:t>
      </w:r>
      <w:r>
        <w:t>no ha sido modificado después de efectuada la</w:t>
      </w:r>
      <w:r w:rsidR="00267541">
        <w:t xml:space="preserve"> </w:t>
      </w:r>
      <w:r>
        <w:t>transformación</w:t>
      </w:r>
      <w:sdt>
        <w:sdtPr>
          <w:id w:val="-1234394268"/>
          <w:citation/>
        </w:sdtPr>
        <w:sdtContent>
          <w:r w:rsidR="009B698D">
            <w:fldChar w:fldCharType="begin"/>
          </w:r>
          <w:r w:rsidR="009B698D">
            <w:instrText xml:space="preserve"> CITATION Qui11 \l 2058 </w:instrText>
          </w:r>
          <w:r w:rsidR="009B698D">
            <w:fldChar w:fldCharType="separate"/>
          </w:r>
          <w:r w:rsidR="00C14D09">
            <w:rPr>
              <w:noProof/>
            </w:rPr>
            <w:t xml:space="preserve"> (Quintero Navas, 2011)</w:t>
          </w:r>
          <w:r w:rsidR="009B698D">
            <w:fldChar w:fldCharType="end"/>
          </w:r>
        </w:sdtContent>
      </w:sdt>
      <w:r w:rsidR="00267541">
        <w:t>.</w:t>
      </w:r>
    </w:p>
    <w:p w:rsidR="00267541" w:rsidRDefault="009B77D1" w:rsidP="00593549">
      <w:r>
        <w:t>"</w:t>
      </w:r>
      <w:r w:rsidRPr="00267541">
        <w:rPr>
          <w:b/>
        </w:rPr>
        <w:t>Sello Digital</w:t>
      </w:r>
      <w:r>
        <w:t>" o "</w:t>
      </w:r>
      <w:r w:rsidRPr="00267541">
        <w:rPr>
          <w:b/>
        </w:rPr>
        <w:t>Sello Electrónico</w:t>
      </w:r>
      <w:r>
        <w:t xml:space="preserve">" </w:t>
      </w:r>
      <w:sdt>
        <w:sdtPr>
          <w:id w:val="809672723"/>
          <w:citation/>
        </w:sdtPr>
        <w:sdtContent>
          <w:r w:rsidR="006D7E5D">
            <w:fldChar w:fldCharType="begin"/>
          </w:r>
          <w:r w:rsidR="006D7E5D">
            <w:instrText xml:space="preserve"> CITATION LEY15 \l 2058 </w:instrText>
          </w:r>
          <w:r w:rsidR="006D7E5D">
            <w:fldChar w:fldCharType="separate"/>
          </w:r>
          <w:r w:rsidR="00C14D09">
            <w:rPr>
              <w:noProof/>
            </w:rPr>
            <w:t>(Ley de Gobierno digital del Estado de México y Municipios, 2015)</w:t>
          </w:r>
          <w:r w:rsidR="006D7E5D">
            <w:fldChar w:fldCharType="end"/>
          </w:r>
        </w:sdtContent>
      </w:sdt>
      <w:r w:rsidR="006D7E5D">
        <w:t xml:space="preserve"> </w:t>
      </w:r>
      <w:r>
        <w:t>Artículo 5</w:t>
      </w:r>
      <w:r w:rsidR="00F6253E">
        <w:t xml:space="preserve"> Fracción</w:t>
      </w:r>
      <w:r>
        <w:t xml:space="preserve"> XXVII. Sello Electrónico al conjunto de datos electrónicos asociados a una </w:t>
      </w:r>
      <w:r w:rsidRPr="00593549">
        <w:t>CUTS</w:t>
      </w:r>
      <w:r w:rsidR="00593549" w:rsidRPr="00593549">
        <w:t xml:space="preserve"> (Clave Única de Trámites y Servicios)</w:t>
      </w:r>
      <w:r w:rsidRPr="00593549">
        <w:t>,</w:t>
      </w:r>
      <w:r>
        <w:t xml:space="preserve"> a través</w:t>
      </w:r>
      <w:r w:rsidR="00267541">
        <w:t xml:space="preserve"> </w:t>
      </w:r>
      <w:r>
        <w:t>del cual se reconoce la identidad electrónica de los sujetos de la presente Ley y cuyo</w:t>
      </w:r>
      <w:r w:rsidR="00267541">
        <w:t xml:space="preserve"> </w:t>
      </w:r>
      <w:r>
        <w:t xml:space="preserve">propósito es identificarlos </w:t>
      </w:r>
      <w:r w:rsidR="00170CF5" w:rsidRPr="00170CF5">
        <w:t>inequívocamente</w:t>
      </w:r>
      <w:r>
        <w:t xml:space="preserve"> como autores legítimos de un mensaje de datos o</w:t>
      </w:r>
      <w:r w:rsidR="00267541">
        <w:t xml:space="preserve"> </w:t>
      </w:r>
      <w:r>
        <w:t>documento electrónico, así como la fecha y hora de su emisión.</w:t>
      </w:r>
    </w:p>
    <w:p w:rsidR="009B77D1" w:rsidRDefault="00267541" w:rsidP="009B77D1">
      <w:r>
        <w:rPr>
          <w:b/>
        </w:rPr>
        <w:t>C</w:t>
      </w:r>
      <w:r w:rsidRPr="00267541">
        <w:rPr>
          <w:b/>
        </w:rPr>
        <w:t xml:space="preserve">erteza </w:t>
      </w:r>
      <w:r>
        <w:rPr>
          <w:b/>
        </w:rPr>
        <w:t>L</w:t>
      </w:r>
      <w:r w:rsidRPr="00267541">
        <w:rPr>
          <w:b/>
        </w:rPr>
        <w:t>egal</w:t>
      </w:r>
      <w:r>
        <w:t>:</w:t>
      </w:r>
    </w:p>
    <w:p w:rsidR="009B77D1" w:rsidRDefault="009B77D1" w:rsidP="009B77D1">
      <w:r>
        <w:t xml:space="preserve">Se define como </w:t>
      </w:r>
      <w:r w:rsidRPr="00267541">
        <w:rPr>
          <w:b/>
        </w:rPr>
        <w:t>Certeza Legal</w:t>
      </w:r>
      <w:r>
        <w:t xml:space="preserve"> o </w:t>
      </w:r>
      <w:r w:rsidRPr="00267541">
        <w:rPr>
          <w:b/>
        </w:rPr>
        <w:t xml:space="preserve">Certeza </w:t>
      </w:r>
      <w:r w:rsidR="00267541" w:rsidRPr="00267541">
        <w:rPr>
          <w:b/>
        </w:rPr>
        <w:t>Jurídica</w:t>
      </w:r>
      <w:r>
        <w:t xml:space="preserve"> a: la evidencia que demuestra o acredita la legitimidad o autenticidad de un elemento clave, condición o situación de lo que constituyen actos legales</w:t>
      </w:r>
      <w:r w:rsidR="00267541">
        <w:t xml:space="preserve"> </w:t>
      </w:r>
      <w:sdt>
        <w:sdtPr>
          <w:id w:val="1538400762"/>
          <w:citation/>
        </w:sdtPr>
        <w:sdtContent>
          <w:r w:rsidR="00020B32">
            <w:fldChar w:fldCharType="begin"/>
          </w:r>
          <w:r w:rsidR="00020B32">
            <w:instrText xml:space="preserve"> CITATION Qui11 \l 2058 </w:instrText>
          </w:r>
          <w:r w:rsidR="00020B32">
            <w:fldChar w:fldCharType="separate"/>
          </w:r>
          <w:r w:rsidR="00C14D09">
            <w:rPr>
              <w:noProof/>
            </w:rPr>
            <w:t>(Quintero Navas, 2011)</w:t>
          </w:r>
          <w:r w:rsidR="00020B32">
            <w:fldChar w:fldCharType="end"/>
          </w:r>
        </w:sdtContent>
      </w:sdt>
      <w:r w:rsidR="00267541">
        <w:t>.</w:t>
      </w:r>
    </w:p>
    <w:p w:rsidR="009B77D1" w:rsidRDefault="009B77D1" w:rsidP="009B77D1">
      <w:r w:rsidRPr="00267541">
        <w:rPr>
          <w:b/>
        </w:rPr>
        <w:t>Certeza Legal</w:t>
      </w:r>
      <w:r>
        <w:t>: "es decir, en la certidumbre de los ciudadanos de que las leyes se cumplen"</w:t>
      </w:r>
      <w:sdt>
        <w:sdtPr>
          <w:id w:val="-986781838"/>
          <w:citation/>
        </w:sdtPr>
        <w:sdtContent>
          <w:r w:rsidR="00020B32">
            <w:fldChar w:fldCharType="begin"/>
          </w:r>
          <w:r w:rsidR="00310D74">
            <w:instrText xml:space="preserve">CITATION PND18 \l 2058 </w:instrText>
          </w:r>
          <w:r w:rsidR="00020B32">
            <w:fldChar w:fldCharType="separate"/>
          </w:r>
          <w:r w:rsidR="00C14D09">
            <w:rPr>
              <w:noProof/>
            </w:rPr>
            <w:t xml:space="preserve"> (Plan Nacional de Desarrollo Gobierno de la Republica Méxicana, Eje 1. Estado de Derecho y seguridad, 2013-2018)</w:t>
          </w:r>
          <w:r w:rsidR="00020B32">
            <w:fldChar w:fldCharType="end"/>
          </w:r>
        </w:sdtContent>
      </w:sdt>
    </w:p>
    <w:p w:rsidR="004F5391" w:rsidRDefault="004F5391">
      <w:pPr>
        <w:jc w:val="left"/>
      </w:pPr>
      <w:r>
        <w:br w:type="page"/>
      </w:r>
    </w:p>
    <w:p w:rsidR="003D1EC3" w:rsidRDefault="003D1EC3" w:rsidP="00442AE3"/>
    <w:p w:rsidR="00442AE3" w:rsidRDefault="00442AE3" w:rsidP="00442AE3">
      <w:pPr>
        <w:rPr>
          <w:b/>
        </w:rPr>
      </w:pPr>
      <w:r w:rsidRPr="009B698D">
        <w:rPr>
          <w:b/>
        </w:rPr>
        <w:t>Definiciones operacionales:</w:t>
      </w:r>
    </w:p>
    <w:p w:rsidR="004F5391" w:rsidRPr="009B698D" w:rsidRDefault="00D555CF" w:rsidP="00442AE3">
      <w:pPr>
        <w:rPr>
          <w:b/>
        </w:rPr>
      </w:pPr>
      <w:bookmarkStart w:id="18" w:name="_Hlk530116689"/>
      <w:r>
        <w:rPr>
          <w:b/>
        </w:rPr>
        <w:t>S</w:t>
      </w:r>
      <w:r w:rsidRPr="00267541">
        <w:rPr>
          <w:b/>
        </w:rPr>
        <w:t xml:space="preserve">ello </w:t>
      </w:r>
      <w:r>
        <w:rPr>
          <w:b/>
        </w:rPr>
        <w:t>D</w:t>
      </w:r>
      <w:r w:rsidRPr="00267541">
        <w:rPr>
          <w:b/>
        </w:rPr>
        <w:t>igital</w:t>
      </w:r>
      <w:bookmarkEnd w:id="18"/>
      <w:r>
        <w:rPr>
          <w:b/>
        </w:rPr>
        <w:t xml:space="preserve">: </w:t>
      </w:r>
      <w:r w:rsidR="009C6739" w:rsidRPr="009C6739">
        <w:t>Para medir esta variable</w:t>
      </w:r>
      <w:r w:rsidR="009C6739">
        <w:t xml:space="preserve"> se utilizará un cuestionario en línea, basados en el método “Métricas de uso</w:t>
      </w:r>
      <w:r w:rsidR="006735C7">
        <w:rPr>
          <w:rStyle w:val="Refdenotaalpie"/>
        </w:rPr>
        <w:footnoteReference w:id="7"/>
      </w:r>
      <w:r w:rsidR="009C6739">
        <w:t xml:space="preserve">” el cual de divide en 2 vertientes: </w:t>
      </w:r>
      <w:r w:rsidR="009C6739" w:rsidRPr="009C6739">
        <w:t>"Número de usuarios activos en un periodo de tiempo" y "Dispositivos y sistemas operativos en uso"</w:t>
      </w:r>
      <w:r w:rsidR="009C6739">
        <w:t xml:space="preserve">, </w:t>
      </w:r>
      <w:r w:rsidR="009C6739" w:rsidRPr="009C6739">
        <w:t>estudio que permitirá entender la forma en la que los usuarios utilizan el sistema de sello digital y las características técnicas de los diferentes dispositivos que usan</w:t>
      </w:r>
      <w:sdt>
        <w:sdtPr>
          <w:id w:val="-2102706760"/>
          <w:citation/>
        </w:sdtPr>
        <w:sdtContent>
          <w:r w:rsidR="006735C7">
            <w:fldChar w:fldCharType="begin"/>
          </w:r>
          <w:r w:rsidR="00F143B0">
            <w:instrText xml:space="preserve">CITATION Ala16 \l 2058 </w:instrText>
          </w:r>
          <w:r w:rsidR="006735C7">
            <w:fldChar w:fldCharType="separate"/>
          </w:r>
          <w:r w:rsidR="00C14D09">
            <w:rPr>
              <w:noProof/>
            </w:rPr>
            <w:t xml:space="preserve"> (Martinez, 2016)</w:t>
          </w:r>
          <w:r w:rsidR="006735C7">
            <w:fldChar w:fldCharType="end"/>
          </w:r>
        </w:sdtContent>
      </w:sdt>
      <w:r w:rsidR="009C6739">
        <w:t>.</w:t>
      </w:r>
    </w:p>
    <w:p w:rsidR="0013666F" w:rsidRDefault="00C87F89" w:rsidP="004F5391">
      <w:bookmarkStart w:id="19" w:name="_Hlk530116701"/>
      <w:r w:rsidRPr="004F5391">
        <w:rPr>
          <w:b/>
        </w:rPr>
        <w:t>Certeza Legal</w:t>
      </w:r>
      <w:bookmarkEnd w:id="19"/>
      <w:r w:rsidRPr="004F5391">
        <w:rPr>
          <w:b/>
        </w:rPr>
        <w:t>:</w:t>
      </w:r>
      <w:r w:rsidRPr="004F5391">
        <w:t xml:space="preserve"> Para medir</w:t>
      </w:r>
      <w:r w:rsidR="00762386" w:rsidRPr="004F5391">
        <w:t xml:space="preserve"> esta variable se utilizará</w:t>
      </w:r>
      <w:r w:rsidR="004F5391">
        <w:t xml:space="preserve"> un cuestionario</w:t>
      </w:r>
      <w:r w:rsidR="00D555CF">
        <w:t xml:space="preserve"> en línea</w:t>
      </w:r>
      <w:r w:rsidR="004F5391">
        <w:t>,</w:t>
      </w:r>
      <w:r w:rsidR="00D555CF">
        <w:t xml:space="preserve"> basados en el</w:t>
      </w:r>
      <w:r w:rsidR="00762386" w:rsidRPr="004F5391">
        <w:t xml:space="preserve"> </w:t>
      </w:r>
      <w:r w:rsidR="00D555CF">
        <w:t xml:space="preserve">método </w:t>
      </w:r>
      <w:r w:rsidR="00762386" w:rsidRPr="004F5391">
        <w:t>propuesto por: (El Observatorio de Transparencia y Anticorrupción</w:t>
      </w:r>
      <w:r w:rsidR="004F5391">
        <w:rPr>
          <w:rStyle w:val="Refdenotaalpie"/>
        </w:rPr>
        <w:footnoteReference w:id="8"/>
      </w:r>
      <w:r w:rsidR="00762386" w:rsidRPr="004F5391">
        <w:t>)</w:t>
      </w:r>
      <w:r w:rsidR="004F5391">
        <w:t>, llamado:</w:t>
      </w:r>
      <w:r w:rsidR="00762386" w:rsidRPr="004F5391">
        <w:t xml:space="preserve"> “Indicador Compuesto: Cultura de la Legalidad” </w:t>
      </w:r>
      <w:r w:rsidR="004F5391">
        <w:t>Este</w:t>
      </w:r>
      <w:r w:rsidR="004F5391" w:rsidRPr="004F5391">
        <w:t xml:space="preserve"> </w:t>
      </w:r>
      <w:r w:rsidR="00762386" w:rsidRPr="004F5391">
        <w:t xml:space="preserve">indicador se </w:t>
      </w:r>
      <w:r w:rsidR="004F5391">
        <w:t>divide</w:t>
      </w:r>
      <w:r w:rsidR="00762386" w:rsidRPr="004F5391">
        <w:t xml:space="preserve"> en tres </w:t>
      </w:r>
      <w:r w:rsidR="004F5391">
        <w:t>dimensiones</w:t>
      </w:r>
      <w:r w:rsidR="00762386" w:rsidRPr="004F5391">
        <w:t xml:space="preserve">, a saber: </w:t>
      </w:r>
      <w:r w:rsidR="004F5391" w:rsidRPr="004F5391">
        <w:t xml:space="preserve">“Conducta, </w:t>
      </w:r>
      <w:r w:rsidR="004F5391">
        <w:t>Opinión</w:t>
      </w:r>
      <w:r w:rsidR="004F5391" w:rsidRPr="004F5391">
        <w:t>, Participación”</w:t>
      </w:r>
      <w:r w:rsidR="004F5391">
        <w:t>.</w:t>
      </w:r>
    </w:p>
    <w:p w:rsidR="00B2137B" w:rsidRDefault="00D810EB" w:rsidP="00A70383">
      <w:pPr>
        <w:jc w:val="left"/>
      </w:pPr>
      <w:r>
        <w:br w:type="page"/>
      </w:r>
    </w:p>
    <w:p w:rsidR="000556DA" w:rsidRDefault="000556DA" w:rsidP="00593549">
      <w:pPr>
        <w:pStyle w:val="Ttulo1"/>
        <w:spacing w:line="240" w:lineRule="auto"/>
        <w:rPr>
          <w:b/>
        </w:rPr>
      </w:pPr>
      <w:bookmarkStart w:id="20" w:name="_Toc531414623"/>
      <w:r w:rsidRPr="00A70383">
        <w:rPr>
          <w:b/>
        </w:rPr>
        <w:lastRenderedPageBreak/>
        <w:t xml:space="preserve">PROPUESTA DE SISTEMATIZACIÓN DE </w:t>
      </w:r>
      <w:r w:rsidR="00AC7080">
        <w:rPr>
          <w:b/>
        </w:rPr>
        <w:t xml:space="preserve">OFICIOS CON </w:t>
      </w:r>
      <w:r w:rsidRPr="00A70383">
        <w:rPr>
          <w:b/>
        </w:rPr>
        <w:t>SELLO DIGITAL PARA LA DOCUMENTACIÓN OFICIAL DEL AYUNTAMIENTO DE NICOLÁS ROMERO</w:t>
      </w:r>
      <w:bookmarkEnd w:id="20"/>
    </w:p>
    <w:p w:rsidR="00593549" w:rsidRPr="00593549" w:rsidRDefault="00593549" w:rsidP="00593549"/>
    <w:p w:rsidR="000556DA" w:rsidRDefault="000556DA" w:rsidP="000556DA">
      <w:r>
        <w:t>En el Estado de México, uno de los quehaceres de la Administración Pública es: “Utilizar diariamente diferentes medios de comunicación escrita que sirven para transmitir instrucciones, disposiciones, procedimientos, recomendaciones, informes, avisos, acuerdos, normas o reglas”</w:t>
      </w:r>
      <w:sdt>
        <w:sdtPr>
          <w:id w:val="-2047290933"/>
          <w:citation/>
        </w:sdtPr>
        <w:sdtContent>
          <w:r>
            <w:fldChar w:fldCharType="begin"/>
          </w:r>
          <w:r>
            <w:instrText xml:space="preserve"> CITATION Méx16 \l 2058 </w:instrText>
          </w:r>
          <w:r>
            <w:fldChar w:fldCharType="separate"/>
          </w:r>
          <w:r w:rsidR="00C14D09">
            <w:rPr>
              <w:noProof/>
            </w:rPr>
            <w:t xml:space="preserve"> (México, 2016)</w:t>
          </w:r>
          <w:r>
            <w:fldChar w:fldCharType="end"/>
          </w:r>
        </w:sdtContent>
      </w:sdt>
      <w:r>
        <w:t xml:space="preserve">, como es el caso de los </w:t>
      </w:r>
      <w:r>
        <w:rPr>
          <w:b/>
        </w:rPr>
        <w:t>o</w:t>
      </w:r>
      <w:r w:rsidRPr="00B34E0E">
        <w:rPr>
          <w:b/>
        </w:rPr>
        <w:t>ficios</w:t>
      </w:r>
      <w:r>
        <w:t>.</w:t>
      </w:r>
    </w:p>
    <w:p w:rsidR="000556DA" w:rsidRDefault="000556DA" w:rsidP="000556DA">
      <w:r>
        <w:t xml:space="preserve">Los </w:t>
      </w:r>
      <w:r w:rsidRPr="00D52B99">
        <w:rPr>
          <w:b/>
        </w:rPr>
        <w:t>oficios</w:t>
      </w:r>
      <w:r>
        <w:t xml:space="preserve"> son: “</w:t>
      </w:r>
      <w:r w:rsidR="004512A8">
        <w:t>d</w:t>
      </w:r>
      <w:r w:rsidRPr="00D52B99">
        <w:t>ocumentos de carácter oficial que se utilizan para establecer comunicación entre las instituciones y particulares</w:t>
      </w:r>
      <w:r>
        <w:t xml:space="preserve">” </w:t>
      </w:r>
      <w:r>
        <w:rPr>
          <w:rStyle w:val="Refdenotaalpie"/>
        </w:rPr>
        <w:footnoteReference w:id="9"/>
      </w:r>
      <w:r w:rsidRPr="00BA5956">
        <w:t>.</w:t>
      </w:r>
      <w:r>
        <w:t>Los</w:t>
      </w:r>
      <w:r w:rsidRPr="00BA5956">
        <w:t xml:space="preserve"> </w:t>
      </w:r>
      <w:r>
        <w:t xml:space="preserve">oficios </w:t>
      </w:r>
      <w:r w:rsidRPr="00BA5956">
        <w:t xml:space="preserve">pueden ser </w:t>
      </w:r>
      <w:r>
        <w:t>internos y externos: Instrumento de apoyo para la transmisión interna de la información o bien, para establecer comunicación externa con personas físicas y/o jurídico-colectivas, dependencias y organismos auxiliares de la Administración Pública Estatal, órganos autónomos, así como dependencias federales, estatales y municipales con quienes se guarde relación o se requiera tener comunicación</w:t>
      </w:r>
      <w:sdt>
        <w:sdtPr>
          <w:id w:val="-1834832880"/>
          <w:citation/>
        </w:sdtPr>
        <w:sdtContent>
          <w:r>
            <w:fldChar w:fldCharType="begin"/>
          </w:r>
          <w:r>
            <w:instrText xml:space="preserve"> CITATION Méx16 \l 2058 </w:instrText>
          </w:r>
          <w:r>
            <w:fldChar w:fldCharType="separate"/>
          </w:r>
          <w:r w:rsidR="00C14D09">
            <w:rPr>
              <w:noProof/>
            </w:rPr>
            <w:t xml:space="preserve"> (México, 2016)</w:t>
          </w:r>
          <w:r>
            <w:fldChar w:fldCharType="end"/>
          </w:r>
        </w:sdtContent>
      </w:sdt>
      <w:r>
        <w:t>.</w:t>
      </w:r>
    </w:p>
    <w:p w:rsidR="000556DA" w:rsidRDefault="000556DA" w:rsidP="000556DA">
      <w:r>
        <w:t xml:space="preserve">Dentro de sus facultades y obligaciones del Ayuntamiento de Nicolás Romero se encuentra la emisión de: </w:t>
      </w:r>
      <w:r w:rsidRPr="009C69C7">
        <w:rPr>
          <w:b/>
        </w:rPr>
        <w:t>oficios</w:t>
      </w:r>
      <w:r>
        <w:t>, “documentos administrativos necesarios para el ejercicio de sus funciones correspondientes”</w:t>
      </w:r>
      <w:sdt>
        <w:sdtPr>
          <w:id w:val="1960289719"/>
          <w:citation/>
        </w:sdtPr>
        <w:sdtContent>
          <w:r>
            <w:fldChar w:fldCharType="begin"/>
          </w:r>
          <w:r>
            <w:instrText xml:space="preserve"> CITATION Rom18 \l 2058 </w:instrText>
          </w:r>
          <w:r>
            <w:fldChar w:fldCharType="separate"/>
          </w:r>
          <w:r w:rsidR="00C14D09">
            <w:rPr>
              <w:noProof/>
            </w:rPr>
            <w:t xml:space="preserve"> (Romero, 2016 - 2018)</w:t>
          </w:r>
          <w:r>
            <w:fldChar w:fldCharType="end"/>
          </w:r>
        </w:sdtContent>
      </w:sdt>
      <w:r>
        <w:t>.</w:t>
      </w:r>
    </w:p>
    <w:p w:rsidR="000556DA" w:rsidRPr="00D55B4B" w:rsidRDefault="000556DA" w:rsidP="000556DA">
      <w:pPr>
        <w:rPr>
          <w:i/>
        </w:rPr>
      </w:pPr>
      <w:r w:rsidRPr="00D55B4B">
        <w:rPr>
          <w:i/>
        </w:rPr>
        <w:t>“El cambio tecnológico que se expande transformando las diversas dimensiones de la actividad humana, tiene el potencial de revolucionar también al estado”</w:t>
      </w:r>
      <w:sdt>
        <w:sdtPr>
          <w:rPr>
            <w:i/>
          </w:rPr>
          <w:id w:val="770978095"/>
          <w:citation/>
        </w:sdtPr>
        <w:sdtContent>
          <w:r>
            <w:rPr>
              <w:i/>
            </w:rPr>
            <w:fldChar w:fldCharType="begin"/>
          </w:r>
          <w:r>
            <w:rPr>
              <w:i/>
            </w:rPr>
            <w:instrText xml:space="preserve"> CITATION Urr04 \l 2058 </w:instrText>
          </w:r>
          <w:r>
            <w:rPr>
              <w:i/>
            </w:rPr>
            <w:fldChar w:fldCharType="separate"/>
          </w:r>
          <w:r w:rsidR="00C14D09">
            <w:rPr>
              <w:i/>
              <w:noProof/>
            </w:rPr>
            <w:t xml:space="preserve"> </w:t>
          </w:r>
          <w:r w:rsidR="00C14D09">
            <w:rPr>
              <w:noProof/>
            </w:rPr>
            <w:t>(Urrutia, 2004)</w:t>
          </w:r>
          <w:r>
            <w:rPr>
              <w:i/>
            </w:rPr>
            <w:fldChar w:fldCharType="end"/>
          </w:r>
        </w:sdtContent>
      </w:sdt>
      <w:r>
        <w:rPr>
          <w:i/>
        </w:rPr>
        <w:t>.</w:t>
      </w:r>
    </w:p>
    <w:p w:rsidR="00F42CC2" w:rsidRPr="00BB3450" w:rsidRDefault="000556DA" w:rsidP="00A70383">
      <w:r>
        <w:t xml:space="preserve">Dada la relevancia que adquiere la emisión de oficios que expide el Ayuntamiento de Nicolás Romero, alineado a los fines de </w:t>
      </w:r>
      <w:r w:rsidRPr="001245C0">
        <w:rPr>
          <w:i/>
        </w:rPr>
        <w:t xml:space="preserve">Promover una cultura de transparencia y rendición de cuentas, estableciendo los principios, bases generales y procedimientos para tutelar y garantizar la </w:t>
      </w:r>
      <w:r w:rsidR="00DC1AA0">
        <w:rPr>
          <w:i/>
        </w:rPr>
        <w:t>legitimidad</w:t>
      </w:r>
      <w:r w:rsidRPr="001245C0">
        <w:rPr>
          <w:i/>
        </w:rPr>
        <w:t xml:space="preserve"> y el derecho humano de acceso a la información pública en posesión de los sujetos obligados, en estricta observancia a las disposiciones legales del Estado de México y la Ley de Transparencia y Acceso a la Información Pública del Estado de México y Municipios</w:t>
      </w:r>
      <w:r>
        <w:rPr>
          <w:i/>
        </w:rPr>
        <w:t>.</w:t>
      </w:r>
      <w:sdt>
        <w:sdtPr>
          <w:rPr>
            <w:i/>
          </w:rPr>
          <w:id w:val="-340010640"/>
          <w:citation/>
        </w:sdtPr>
        <w:sdtContent>
          <w:r>
            <w:rPr>
              <w:i/>
            </w:rPr>
            <w:fldChar w:fldCharType="begin"/>
          </w:r>
          <w:r>
            <w:rPr>
              <w:i/>
            </w:rPr>
            <w:instrText xml:space="preserve"> CITATION Ban17 \l 2058 </w:instrText>
          </w:r>
          <w:r>
            <w:rPr>
              <w:i/>
            </w:rPr>
            <w:fldChar w:fldCharType="separate"/>
          </w:r>
          <w:r w:rsidR="00C14D09">
            <w:rPr>
              <w:i/>
              <w:noProof/>
            </w:rPr>
            <w:t xml:space="preserve"> </w:t>
          </w:r>
          <w:r w:rsidR="00C14D09">
            <w:rPr>
              <w:noProof/>
            </w:rPr>
            <w:t>(Bando Municipal del H. Ayuntamiento de Nicolás Romero, 2017)</w:t>
          </w:r>
          <w:r>
            <w:rPr>
              <w:i/>
            </w:rPr>
            <w:fldChar w:fldCharType="end"/>
          </w:r>
        </w:sdtContent>
      </w:sdt>
      <w:r>
        <w:rPr>
          <w:i/>
        </w:rPr>
        <w:t>.</w:t>
      </w:r>
      <w:r>
        <w:t xml:space="preserve"> </w:t>
      </w:r>
      <w:r w:rsidRPr="001245C0">
        <w:rPr>
          <w:i/>
        </w:rPr>
        <w:t>El uso de Tecnologías de la Información y Comunicación (</w:t>
      </w:r>
      <w:proofErr w:type="spellStart"/>
      <w:r w:rsidRPr="001245C0">
        <w:rPr>
          <w:i/>
        </w:rPr>
        <w:t>TIC</w:t>
      </w:r>
      <w:r>
        <w:rPr>
          <w:i/>
        </w:rPr>
        <w:fldChar w:fldCharType="begin"/>
      </w:r>
      <w:r>
        <w:instrText xml:space="preserve"> XE "</w:instrText>
      </w:r>
      <w:r w:rsidRPr="00B21924">
        <w:rPr>
          <w:i/>
        </w:rPr>
        <w:instrText>TIC:</w:instrText>
      </w:r>
      <w:r w:rsidRPr="00B21924">
        <w:instrText>Tecnologías de la Información y Comunicación</w:instrText>
      </w:r>
      <w:r>
        <w:instrText xml:space="preserve">" </w:instrText>
      </w:r>
      <w:r>
        <w:rPr>
          <w:i/>
        </w:rPr>
        <w:fldChar w:fldCharType="end"/>
      </w:r>
      <w:r w:rsidRPr="001245C0">
        <w:rPr>
          <w:i/>
        </w:rPr>
        <w:t>’s</w:t>
      </w:r>
      <w:proofErr w:type="spellEnd"/>
      <w:r w:rsidRPr="001245C0">
        <w:rPr>
          <w:i/>
        </w:rPr>
        <w:t xml:space="preserve">) como medios de vanguardia en el marco de la </w:t>
      </w:r>
      <w:bookmarkStart w:id="21" w:name="_Hlk529127398"/>
      <w:r w:rsidRPr="001245C0">
        <w:rPr>
          <w:i/>
        </w:rPr>
        <w:t>Nueva Gestión Pública</w:t>
      </w:r>
      <w:bookmarkEnd w:id="21"/>
      <w:r w:rsidRPr="001245C0">
        <w:rPr>
          <w:i/>
        </w:rPr>
        <w:t xml:space="preserve"> (NGP</w:t>
      </w:r>
      <w:r>
        <w:rPr>
          <w:i/>
        </w:rPr>
        <w:fldChar w:fldCharType="begin"/>
      </w:r>
      <w:r>
        <w:instrText xml:space="preserve"> XE "</w:instrText>
      </w:r>
      <w:r w:rsidRPr="004F6A28">
        <w:rPr>
          <w:i/>
        </w:rPr>
        <w:instrText>NGP:</w:instrText>
      </w:r>
      <w:r w:rsidRPr="004F6A28">
        <w:instrText>Nueva Gestión Pública</w:instrText>
      </w:r>
      <w:r>
        <w:instrText xml:space="preserve">" </w:instrText>
      </w:r>
      <w:r>
        <w:rPr>
          <w:i/>
        </w:rPr>
        <w:fldChar w:fldCharType="end"/>
      </w:r>
      <w:r w:rsidRPr="001245C0">
        <w:rPr>
          <w:i/>
        </w:rPr>
        <w:t>)</w:t>
      </w:r>
      <w:sdt>
        <w:sdtPr>
          <w:rPr>
            <w:i/>
          </w:rPr>
          <w:id w:val="-578442080"/>
          <w:citation/>
        </w:sdtPr>
        <w:sdtContent>
          <w:r>
            <w:rPr>
              <w:i/>
            </w:rPr>
            <w:fldChar w:fldCharType="begin"/>
          </w:r>
          <w:r>
            <w:rPr>
              <w:i/>
            </w:rPr>
            <w:instrText xml:space="preserve"> CITATION Bon05 \l 2058 </w:instrText>
          </w:r>
          <w:r>
            <w:rPr>
              <w:i/>
            </w:rPr>
            <w:fldChar w:fldCharType="separate"/>
          </w:r>
          <w:r w:rsidR="00C14D09">
            <w:rPr>
              <w:i/>
              <w:noProof/>
            </w:rPr>
            <w:t xml:space="preserve"> </w:t>
          </w:r>
          <w:r w:rsidR="00C14D09">
            <w:rPr>
              <w:noProof/>
            </w:rPr>
            <w:t>(Bonina, 2005)</w:t>
          </w:r>
          <w:r>
            <w:rPr>
              <w:i/>
            </w:rPr>
            <w:fldChar w:fldCharType="end"/>
          </w:r>
        </w:sdtContent>
      </w:sdt>
      <w:r>
        <w:t xml:space="preserve">, nace como </w:t>
      </w:r>
      <w:r w:rsidRPr="00EE48C5">
        <w:t>propuesta</w:t>
      </w:r>
      <w:r w:rsidRPr="00EE48C5">
        <w:rPr>
          <w:b/>
        </w:rPr>
        <w:t xml:space="preserve"> la sistematización de un sello digital, para dar certeza legal de la documentación oficial del municipio de Nicolás Romero</w:t>
      </w:r>
      <w:r>
        <w:t>.</w:t>
      </w:r>
    </w:p>
    <w:p w:rsidR="00BB3450" w:rsidRPr="00DA58B1" w:rsidRDefault="0036691C" w:rsidP="00DA58B1">
      <w:pPr>
        <w:pStyle w:val="Ttulo1"/>
        <w:rPr>
          <w:b/>
        </w:rPr>
      </w:pPr>
      <w:bookmarkStart w:id="22" w:name="_Toc531414624"/>
      <w:r w:rsidRPr="00DA58B1">
        <w:rPr>
          <w:b/>
        </w:rPr>
        <w:lastRenderedPageBreak/>
        <w:t>MARCO TEÓRICO</w:t>
      </w:r>
      <w:r w:rsidR="00130872">
        <w:rPr>
          <w:b/>
        </w:rPr>
        <w:t xml:space="preserve"> Y CONCEPTUAL</w:t>
      </w:r>
      <w:bookmarkEnd w:id="22"/>
    </w:p>
    <w:p w:rsidR="00BB3450" w:rsidRPr="00BB3450" w:rsidRDefault="00BB3450" w:rsidP="00BB3450">
      <w:pPr>
        <w:spacing w:after="0" w:line="360" w:lineRule="auto"/>
        <w:rPr>
          <w:rFonts w:cs="Arial"/>
          <w:sz w:val="28"/>
          <w:szCs w:val="28"/>
        </w:rPr>
      </w:pPr>
    </w:p>
    <w:p w:rsidR="001152B3" w:rsidRPr="001152B3" w:rsidRDefault="00BB3450" w:rsidP="00130872">
      <w:pPr>
        <w:pStyle w:val="Ttulo2"/>
        <w:numPr>
          <w:ilvl w:val="1"/>
          <w:numId w:val="5"/>
        </w:numPr>
      </w:pPr>
      <w:bookmarkStart w:id="23" w:name="_Toc531414625"/>
      <w:r w:rsidRPr="00F23379">
        <w:t>Marco histórico</w:t>
      </w:r>
      <w:r w:rsidR="00130872">
        <w:t xml:space="preserve"> </w:t>
      </w:r>
      <w:r w:rsidR="00130872" w:rsidRPr="009D6A55">
        <w:t>del Sello Digital</w:t>
      </w:r>
      <w:bookmarkEnd w:id="23"/>
    </w:p>
    <w:p w:rsidR="008F22B9" w:rsidRDefault="00845217" w:rsidP="00A926D3">
      <w:r>
        <w:t xml:space="preserve">El </w:t>
      </w:r>
      <w:r w:rsidR="00A64042">
        <w:rPr>
          <w:b/>
        </w:rPr>
        <w:t>Sello D</w:t>
      </w:r>
      <w:r w:rsidRPr="00845217">
        <w:rPr>
          <w:b/>
        </w:rPr>
        <w:t>igital</w:t>
      </w:r>
      <w:r w:rsidR="00A64042">
        <w:t>.</w:t>
      </w:r>
      <w:r w:rsidR="00A03800" w:rsidRPr="00A03800">
        <w:t xml:space="preserve"> </w:t>
      </w:r>
      <w:r w:rsidR="00A03800">
        <w:t xml:space="preserve">Son </w:t>
      </w:r>
      <w:r w:rsidR="00A03800" w:rsidRPr="00A03800">
        <w:t>firmas electrónicas de uso específico, reconocidos para firmar o sellar comprobantes o documentos</w:t>
      </w:r>
      <w:r w:rsidR="00FB0FCF">
        <w:t>.</w:t>
      </w:r>
      <w:r w:rsidR="00A03800" w:rsidRPr="00A03800">
        <w:t xml:space="preserve"> </w:t>
      </w:r>
    </w:p>
    <w:p w:rsidR="001152B3" w:rsidRDefault="00A926D3" w:rsidP="00A926D3">
      <w:r>
        <w:t xml:space="preserve">Para </w:t>
      </w:r>
      <w:r w:rsidR="008F22B9">
        <w:t xml:space="preserve">comprender </w:t>
      </w:r>
      <w:r>
        <w:t xml:space="preserve">el tema </w:t>
      </w:r>
      <w:r w:rsidR="008F22B9">
        <w:t xml:space="preserve">de estudio </w:t>
      </w:r>
      <w:r>
        <w:t xml:space="preserve">“Sello digital” es necesario </w:t>
      </w:r>
      <w:r w:rsidR="008F22B9">
        <w:t>comprender sus etapas. Desde sus inicios como “Criptografía” a su evolución de “Firma digital”</w:t>
      </w:r>
      <w:r>
        <w:t>:</w:t>
      </w:r>
    </w:p>
    <w:p w:rsidR="00A926D3" w:rsidRDefault="00B166A4" w:rsidP="00B166A4">
      <w:pPr>
        <w:rPr>
          <w:color w:val="333333"/>
          <w:shd w:val="clear" w:color="auto" w:fill="FFFFFF"/>
        </w:rPr>
      </w:pPr>
      <w:r w:rsidRPr="00B166A4">
        <w:rPr>
          <w:color w:val="333333"/>
          <w:shd w:val="clear" w:color="auto" w:fill="FFFFFF"/>
        </w:rPr>
        <w:t>Comenzando con la</w:t>
      </w:r>
      <w:r>
        <w:rPr>
          <w:b/>
          <w:color w:val="333333"/>
          <w:shd w:val="clear" w:color="auto" w:fill="FFFFFF"/>
        </w:rPr>
        <w:t xml:space="preserve"> </w:t>
      </w:r>
      <w:r w:rsidR="00A926D3" w:rsidRPr="00127DF6">
        <w:rPr>
          <w:b/>
          <w:color w:val="333333"/>
          <w:shd w:val="clear" w:color="auto" w:fill="FFFFFF"/>
        </w:rPr>
        <w:t>Criptografía</w:t>
      </w:r>
      <w:r>
        <w:rPr>
          <w:color w:val="333333"/>
          <w:shd w:val="clear" w:color="auto" w:fill="FFFFFF"/>
        </w:rPr>
        <w:t>. La Criptografía es el c</w:t>
      </w:r>
      <w:r w:rsidR="00A926D3">
        <w:rPr>
          <w:color w:val="333333"/>
          <w:shd w:val="clear" w:color="auto" w:fill="FFFFFF"/>
        </w:rPr>
        <w:t xml:space="preserve">ifrado de mensajes </w:t>
      </w:r>
      <w:r>
        <w:rPr>
          <w:color w:val="333333"/>
          <w:shd w:val="clear" w:color="auto" w:fill="FFFFFF"/>
        </w:rPr>
        <w:t xml:space="preserve">que </w:t>
      </w:r>
      <w:r w:rsidR="00A926D3">
        <w:rPr>
          <w:color w:val="333333"/>
          <w:shd w:val="clear" w:color="auto" w:fill="FFFFFF"/>
        </w:rPr>
        <w:t>se lleva practicando desde hace más de 4.000 años y precisamente, el origen de la palabra criptografía lo encontramos en el griego: </w:t>
      </w:r>
      <w:proofErr w:type="spellStart"/>
      <w:r w:rsidR="00A926D3">
        <w:rPr>
          <w:rStyle w:val="nfasis"/>
          <w:color w:val="333333"/>
          <w:shd w:val="clear" w:color="auto" w:fill="FFFFFF"/>
        </w:rPr>
        <w:t>krypto</w:t>
      </w:r>
      <w:proofErr w:type="spellEnd"/>
      <w:r w:rsidR="00A926D3">
        <w:rPr>
          <w:color w:val="333333"/>
          <w:shd w:val="clear" w:color="auto" w:fill="FFFFFF"/>
        </w:rPr>
        <w:t>, «oculto», y </w:t>
      </w:r>
      <w:proofErr w:type="spellStart"/>
      <w:r w:rsidR="00A926D3">
        <w:rPr>
          <w:rStyle w:val="nfasis"/>
          <w:color w:val="333333"/>
          <w:shd w:val="clear" w:color="auto" w:fill="FFFFFF"/>
        </w:rPr>
        <w:t>graphos</w:t>
      </w:r>
      <w:proofErr w:type="spellEnd"/>
      <w:r w:rsidR="00A926D3">
        <w:rPr>
          <w:color w:val="333333"/>
          <w:shd w:val="clear" w:color="auto" w:fill="FFFFFF"/>
        </w:rPr>
        <w:t>, «escribir»; es decir, </w:t>
      </w:r>
      <w:r w:rsidR="00A926D3">
        <w:rPr>
          <w:rStyle w:val="Textoennegrita"/>
          <w:color w:val="333333"/>
          <w:shd w:val="clear" w:color="auto" w:fill="FFFFFF"/>
        </w:rPr>
        <w:t>escritura oculta</w:t>
      </w:r>
      <w:r w:rsidR="00A926D3">
        <w:rPr>
          <w:color w:val="333333"/>
          <w:shd w:val="clear" w:color="auto" w:fill="FFFFFF"/>
        </w:rPr>
        <w:t>.</w:t>
      </w:r>
      <w:r w:rsidR="00826A04">
        <w:rPr>
          <w:rStyle w:val="Refdenotaalpie"/>
          <w:color w:val="333333"/>
          <w:shd w:val="clear" w:color="auto" w:fill="FFFFFF"/>
        </w:rPr>
        <w:footnoteReference w:id="10"/>
      </w:r>
    </w:p>
    <w:p w:rsidR="00826A04" w:rsidRDefault="00826A04" w:rsidP="00826A04">
      <w:pPr>
        <w:ind w:left="708"/>
      </w:pPr>
      <w:r w:rsidRPr="00826A04">
        <w:t>La criptografía se encarga, precisamente, de cifrar o codificar mensajes para evitar que su contenido pueda ser leído por un tercero no autorizado; es decir, la generación de códigos y algoritmos de cifrado que buscan ofuscar la información y protegerla de "ojos curiosos" es el cometido principal de esta disciplina</w:t>
      </w:r>
      <w:sdt>
        <w:sdtPr>
          <w:id w:val="321626565"/>
          <w:citation/>
        </w:sdtPr>
        <w:sdtContent>
          <w:r w:rsidR="00EE6347">
            <w:fldChar w:fldCharType="begin"/>
          </w:r>
          <w:r w:rsidR="00EE6347">
            <w:instrText xml:space="preserve"> CITATION SAN14 \l 2058 </w:instrText>
          </w:r>
          <w:r w:rsidR="00EE6347">
            <w:fldChar w:fldCharType="separate"/>
          </w:r>
          <w:r w:rsidR="00C14D09">
            <w:rPr>
              <w:noProof/>
            </w:rPr>
            <w:t xml:space="preserve"> (Sandoval &amp; Robert Stephano, 2014)</w:t>
          </w:r>
          <w:r w:rsidR="00EE6347">
            <w:fldChar w:fldCharType="end"/>
          </w:r>
        </w:sdtContent>
      </w:sdt>
      <w:r w:rsidR="00EE6347">
        <w:t>.</w:t>
      </w:r>
    </w:p>
    <w:p w:rsidR="001152B3" w:rsidRDefault="001152B3" w:rsidP="00826A04">
      <w:pPr>
        <w:ind w:left="708"/>
      </w:pPr>
    </w:p>
    <w:p w:rsidR="00EE6347" w:rsidRPr="00B166A4" w:rsidRDefault="00B166A4" w:rsidP="00EE6347">
      <w:pPr>
        <w:rPr>
          <w:b/>
        </w:rPr>
      </w:pPr>
      <w:r w:rsidRPr="00B166A4">
        <w:t>Después fue la</w:t>
      </w:r>
      <w:r>
        <w:rPr>
          <w:b/>
        </w:rPr>
        <w:t xml:space="preserve"> </w:t>
      </w:r>
      <w:r w:rsidR="00EE6347" w:rsidRPr="00127DF6">
        <w:rPr>
          <w:b/>
        </w:rPr>
        <w:t>Firma digital</w:t>
      </w:r>
      <w:r>
        <w:rPr>
          <w:b/>
        </w:rPr>
        <w:t xml:space="preserve">. </w:t>
      </w:r>
      <w:r w:rsidR="00EE6347">
        <w:t>L</w:t>
      </w:r>
      <w:r w:rsidR="00EE6347" w:rsidRPr="00127DF6">
        <w:t>a idea surge con el concepto de “</w:t>
      </w:r>
      <w:hyperlink r:id="rId11" w:tooltip="Protocolo criptográfico" w:history="1">
        <w:r w:rsidR="00EE6347" w:rsidRPr="00127DF6">
          <w:rPr>
            <w:rStyle w:val="Hipervnculo"/>
            <w:color w:val="auto"/>
            <w:u w:val="none"/>
          </w:rPr>
          <w:t>protocolo criptográfico</w:t>
        </w:r>
      </w:hyperlink>
      <w:r w:rsidR="00EE6347" w:rsidRPr="00127DF6">
        <w:t>” propuesta creada por “</w:t>
      </w:r>
      <w:proofErr w:type="spellStart"/>
      <w:r w:rsidR="006737E4">
        <w:fldChar w:fldCharType="begin"/>
      </w:r>
      <w:r w:rsidR="006737E4">
        <w:instrText xml:space="preserve"> HYPERLINK "https://es.wikipedia.org/wiki/Whitfield_Diffie" \o "Whitfield Diffie" </w:instrText>
      </w:r>
      <w:r w:rsidR="006737E4">
        <w:fldChar w:fldCharType="separate"/>
      </w:r>
      <w:r w:rsidR="00EE6347" w:rsidRPr="00127DF6">
        <w:rPr>
          <w:rStyle w:val="Hipervnculo"/>
          <w:color w:val="auto"/>
          <w:u w:val="none"/>
        </w:rPr>
        <w:t>Whitfield</w:t>
      </w:r>
      <w:proofErr w:type="spellEnd"/>
      <w:r w:rsidR="00EE6347" w:rsidRPr="00127DF6">
        <w:rPr>
          <w:rStyle w:val="Hipervnculo"/>
          <w:color w:val="auto"/>
          <w:u w:val="none"/>
        </w:rPr>
        <w:t xml:space="preserve"> </w:t>
      </w:r>
      <w:proofErr w:type="spellStart"/>
      <w:r w:rsidR="00EE6347" w:rsidRPr="00127DF6">
        <w:rPr>
          <w:rStyle w:val="Hipervnculo"/>
          <w:color w:val="auto"/>
          <w:u w:val="none"/>
        </w:rPr>
        <w:t>Diffie</w:t>
      </w:r>
      <w:proofErr w:type="spellEnd"/>
      <w:r w:rsidR="006737E4">
        <w:rPr>
          <w:rStyle w:val="Hipervnculo"/>
          <w:color w:val="auto"/>
          <w:u w:val="none"/>
        </w:rPr>
        <w:fldChar w:fldCharType="end"/>
      </w:r>
      <w:r w:rsidR="00EE6347" w:rsidRPr="00127DF6">
        <w:t> y </w:t>
      </w:r>
      <w:hyperlink r:id="rId12" w:tooltip="Martin Hellman" w:history="1">
        <w:r w:rsidR="00EE6347" w:rsidRPr="00127DF6">
          <w:rPr>
            <w:rStyle w:val="Hipervnculo"/>
            <w:color w:val="auto"/>
            <w:u w:val="none"/>
          </w:rPr>
          <w:t xml:space="preserve">Martin </w:t>
        </w:r>
        <w:proofErr w:type="spellStart"/>
        <w:r w:rsidR="00EE6347" w:rsidRPr="00127DF6">
          <w:rPr>
            <w:rStyle w:val="Hipervnculo"/>
            <w:color w:val="auto"/>
            <w:u w:val="none"/>
          </w:rPr>
          <w:t>Hellman</w:t>
        </w:r>
        <w:proofErr w:type="spellEnd"/>
      </w:hyperlink>
      <w:r w:rsidR="00EE6347" w:rsidRPr="00127DF6">
        <w:t>” en 1976 criptografía de llave pública</w:t>
      </w:r>
      <w:sdt>
        <w:sdtPr>
          <w:id w:val="-1159380999"/>
          <w:citation/>
        </w:sdtPr>
        <w:sdtContent>
          <w:r w:rsidR="00EE6347">
            <w:fldChar w:fldCharType="begin"/>
          </w:r>
          <w:r w:rsidR="00EE6347">
            <w:instrText xml:space="preserve"> CITATION Dif \l 2058 </w:instrText>
          </w:r>
          <w:r w:rsidR="00EE6347">
            <w:fldChar w:fldCharType="separate"/>
          </w:r>
          <w:r w:rsidR="00C14D09">
            <w:rPr>
              <w:noProof/>
            </w:rPr>
            <w:t xml:space="preserve"> (Diffie &amp; Hellman, 1996)</w:t>
          </w:r>
          <w:r w:rsidR="00EE6347">
            <w:fldChar w:fldCharType="end"/>
          </w:r>
        </w:sdtContent>
      </w:sdt>
      <w:r w:rsidR="00EE6347">
        <w:t>.</w:t>
      </w:r>
    </w:p>
    <w:p w:rsidR="00EE6347" w:rsidRDefault="00EE6347" w:rsidP="00EE6347">
      <w:r>
        <w:t>La seguridad de estos algoritmos se basa en la dificultad para resolver computacionalmente problemas en el dominio del álgebra abstracta. En particular, los problemas en los que los esquemas de firma digital basan su seguridad son el problema de la factorización de números enteros grandes</w:t>
      </w:r>
      <w:sdt>
        <w:sdtPr>
          <w:id w:val="-182902278"/>
          <w:citation/>
        </w:sdtPr>
        <w:sdtContent>
          <w:r w:rsidR="001152B3">
            <w:fldChar w:fldCharType="begin"/>
          </w:r>
          <w:r w:rsidR="001152B3">
            <w:instrText xml:space="preserve"> CITATION Riv78 \l 2058 </w:instrText>
          </w:r>
          <w:r w:rsidR="001152B3">
            <w:fldChar w:fldCharType="separate"/>
          </w:r>
          <w:r w:rsidR="00C14D09">
            <w:rPr>
              <w:noProof/>
            </w:rPr>
            <w:t xml:space="preserve"> (Rivest, 1978)</w:t>
          </w:r>
          <w:r w:rsidR="001152B3">
            <w:fldChar w:fldCharType="end"/>
          </w:r>
        </w:sdtContent>
      </w:sdt>
      <w:r w:rsidR="001152B3">
        <w:t>.</w:t>
      </w:r>
    </w:p>
    <w:p w:rsidR="001152B3" w:rsidRDefault="001152B3" w:rsidP="00EE6347">
      <w:r>
        <w:t xml:space="preserve">Para implementar este concepto se hace uso de la teoría de números del álgebra abstracta, en lo que respecta a la teoría de grupos y campos finitos </w:t>
      </w:r>
      <w:sdt>
        <w:sdtPr>
          <w:id w:val="1059982352"/>
          <w:citation/>
        </w:sdtPr>
        <w:sdtContent>
          <w:r>
            <w:fldChar w:fldCharType="begin"/>
          </w:r>
          <w:r>
            <w:instrText xml:space="preserve"> CITATION Lid86 \l 2058 </w:instrText>
          </w:r>
          <w:r>
            <w:fldChar w:fldCharType="separate"/>
          </w:r>
          <w:r w:rsidR="00C14D09">
            <w:rPr>
              <w:noProof/>
            </w:rPr>
            <w:t>(Lidl &amp; Niederreiter, 1986)</w:t>
          </w:r>
          <w:r>
            <w:fldChar w:fldCharType="end"/>
          </w:r>
        </w:sdtContent>
      </w:sdt>
      <w:r>
        <w:t>.</w:t>
      </w:r>
    </w:p>
    <w:p w:rsidR="001152B3" w:rsidRDefault="001152B3" w:rsidP="00EE6347">
      <w:pPr>
        <w:rPr>
          <w:noProof/>
        </w:rPr>
      </w:pPr>
      <w:r w:rsidRPr="001D0594">
        <w:t xml:space="preserve">La </w:t>
      </w:r>
      <w:r w:rsidRPr="00127DF6">
        <w:rPr>
          <w:b/>
        </w:rPr>
        <w:t xml:space="preserve">firma digital </w:t>
      </w:r>
      <w:r w:rsidRPr="001D0594">
        <w:t>es un concepto que nace con la</w:t>
      </w:r>
      <w:r w:rsidR="00B166A4">
        <w:t>:</w:t>
      </w:r>
      <w:r w:rsidRPr="001D0594">
        <w:t xml:space="preserve"> </w:t>
      </w:r>
      <w:r w:rsidR="00B166A4">
        <w:t>“</w:t>
      </w:r>
      <w:r w:rsidRPr="001D0594">
        <w:t>criptografía de llave pública</w:t>
      </w:r>
      <w:r w:rsidR="00B166A4">
        <w:t>”</w:t>
      </w:r>
      <w:r>
        <w:rPr>
          <w:noProof/>
        </w:rPr>
        <w:t xml:space="preserve"> (Menezes </w:t>
      </w:r>
      <w:r w:rsidRPr="001D0594">
        <w:t>et al</w:t>
      </w:r>
      <w:r>
        <w:rPr>
          <w:noProof/>
        </w:rPr>
        <w:t>, 1996).</w:t>
      </w:r>
    </w:p>
    <w:p w:rsidR="001152B3" w:rsidRDefault="001152B3" w:rsidP="00EE6347">
      <w:r>
        <w:lastRenderedPageBreak/>
        <w:t xml:space="preserve">Tiempo después, como parte natural de su evolución surgen nuevas propuestas de algoritmos crípticos, como es el caso del </w:t>
      </w:r>
      <w:r w:rsidRPr="001152B3">
        <w:t>logaritmo discreto</w:t>
      </w:r>
      <w:r>
        <w:t>, en grupo multiplicativo</w:t>
      </w:r>
      <w:sdt>
        <w:sdtPr>
          <w:id w:val="1144769955"/>
          <w:citation/>
        </w:sdtPr>
        <w:sdtContent>
          <w:r>
            <w:fldChar w:fldCharType="begin"/>
          </w:r>
          <w:r>
            <w:instrText xml:space="preserve"> CITATION Gal00 \l 2058 </w:instrText>
          </w:r>
          <w:r>
            <w:fldChar w:fldCharType="separate"/>
          </w:r>
          <w:r w:rsidR="00C14D09">
            <w:rPr>
              <w:noProof/>
            </w:rPr>
            <w:t xml:space="preserve"> (Gal, 2000)</w:t>
          </w:r>
          <w:r>
            <w:fldChar w:fldCharType="end"/>
          </w:r>
        </w:sdtContent>
      </w:sdt>
      <w:r>
        <w:t>.</w:t>
      </w:r>
      <w:r w:rsidRPr="001152B3">
        <w:t xml:space="preserve"> </w:t>
      </w:r>
      <w:r>
        <w:t>(</w:t>
      </w:r>
      <w:proofErr w:type="spellStart"/>
      <w:r w:rsidRPr="001152B3">
        <w:rPr>
          <w:i/>
        </w:rPr>
        <w:t>Criptosistema</w:t>
      </w:r>
      <w:proofErr w:type="spellEnd"/>
      <w:r w:rsidRPr="001152B3">
        <w:rPr>
          <w:i/>
        </w:rPr>
        <w:t xml:space="preserve"> DSA</w:t>
      </w:r>
      <w:r>
        <w:rPr>
          <w:b/>
          <w:i/>
        </w:rPr>
        <w:t>)</w:t>
      </w:r>
      <w:r>
        <w:t xml:space="preserve"> y el grupo </w:t>
      </w:r>
      <w:proofErr w:type="spellStart"/>
      <w:r>
        <w:t>abeliano</w:t>
      </w:r>
      <w:proofErr w:type="spellEnd"/>
      <w:r>
        <w:t xml:space="preserve"> de curvas elípticas</w:t>
      </w:r>
      <w:sdt>
        <w:sdtPr>
          <w:id w:val="-826198080"/>
          <w:citation/>
        </w:sdtPr>
        <w:sdtContent>
          <w:r>
            <w:fldChar w:fldCharType="begin"/>
          </w:r>
          <w:r>
            <w:instrText xml:space="preserve"> CITATION Joh01 \l 2058 </w:instrText>
          </w:r>
          <w:r>
            <w:fldChar w:fldCharType="separate"/>
          </w:r>
          <w:r w:rsidR="00C14D09">
            <w:rPr>
              <w:noProof/>
            </w:rPr>
            <w:t xml:space="preserve"> (Johnson, 2001)</w:t>
          </w:r>
          <w:r>
            <w:fldChar w:fldCharType="end"/>
          </w:r>
        </w:sdtContent>
      </w:sdt>
      <w:r>
        <w:t>(</w:t>
      </w:r>
      <w:proofErr w:type="spellStart"/>
      <w:r w:rsidRPr="001076DD">
        <w:rPr>
          <w:i/>
        </w:rPr>
        <w:t>Criptosistema</w:t>
      </w:r>
      <w:proofErr w:type="spellEnd"/>
      <w:r w:rsidRPr="001076DD">
        <w:rPr>
          <w:i/>
        </w:rPr>
        <w:t xml:space="preserve"> ECC</w:t>
      </w:r>
      <w:r>
        <w:t>).</w:t>
      </w:r>
    </w:p>
    <w:p w:rsidR="001152B3" w:rsidRDefault="001076DD" w:rsidP="00EE6347">
      <w:r>
        <w:t>La firma digital puede aplicarse a cualquier tipo de información electrónica, ya sea que se encuentre cifrada o en texto claro</w:t>
      </w:r>
      <w:sdt>
        <w:sdtPr>
          <w:id w:val="1096205127"/>
          <w:citation/>
        </w:sdtPr>
        <w:sdtContent>
          <w:r>
            <w:fldChar w:fldCharType="begin"/>
          </w:r>
          <w:r>
            <w:instrText xml:space="preserve"> CITATION Gup04 \l 2058 </w:instrText>
          </w:r>
          <w:r>
            <w:fldChar w:fldCharType="separate"/>
          </w:r>
          <w:r w:rsidR="00C14D09">
            <w:rPr>
              <w:noProof/>
            </w:rPr>
            <w:t xml:space="preserve"> ( Gupta, Tung, Y, &amp; Marsden, J. R, 2004)</w:t>
          </w:r>
          <w:r>
            <w:fldChar w:fldCharType="end"/>
          </w:r>
        </w:sdtContent>
      </w:sdt>
    </w:p>
    <w:p w:rsidR="00F25EAB" w:rsidRDefault="00BB42F5" w:rsidP="00F25EAB">
      <w:r>
        <w:t>T</w:t>
      </w:r>
      <w:r w:rsidR="00F25EAB">
        <w:t>abla 1 se muestra una comparación entre la firma digital y otros mecanismos de autenticación</w:t>
      </w:r>
      <w:r>
        <w:t>:</w:t>
      </w:r>
    </w:p>
    <w:p w:rsidR="00F25EAB" w:rsidRDefault="00F25EAB" w:rsidP="00F25EAB">
      <w:pPr>
        <w:jc w:val="center"/>
      </w:pPr>
    </w:p>
    <w:tbl>
      <w:tblPr>
        <w:tblW w:w="6100" w:type="dxa"/>
        <w:tblInd w:w="1369" w:type="dxa"/>
        <w:tblCellMar>
          <w:left w:w="70" w:type="dxa"/>
          <w:right w:w="70" w:type="dxa"/>
        </w:tblCellMar>
        <w:tblLook w:val="04A0" w:firstRow="1" w:lastRow="0" w:firstColumn="1" w:lastColumn="0" w:noHBand="0" w:noVBand="1"/>
      </w:tblPr>
      <w:tblGrid>
        <w:gridCol w:w="3280"/>
        <w:gridCol w:w="1560"/>
        <w:gridCol w:w="1260"/>
      </w:tblGrid>
      <w:tr w:rsidR="00F25EAB" w:rsidRPr="001D0594" w:rsidTr="00F25EAB">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Propiedad</w:t>
            </w:r>
          </w:p>
        </w:tc>
        <w:tc>
          <w:tcPr>
            <w:tcW w:w="15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autógrafa</w:t>
            </w:r>
          </w:p>
        </w:tc>
        <w:tc>
          <w:tcPr>
            <w:tcW w:w="12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digital</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Se puede aplicar a documentos electrónicos y transacciones</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El proceso de verificación de firma digital puede automatizarse</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 xml:space="preserve">La firma permite detectar alteraciones en el documento </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bl>
    <w:p w:rsidR="00F25EAB" w:rsidRDefault="00F25EAB" w:rsidP="00F25EAB">
      <w:pPr>
        <w:jc w:val="center"/>
      </w:pPr>
    </w:p>
    <w:p w:rsidR="00F25EAB" w:rsidRDefault="00F73203" w:rsidP="00F25EAB">
      <w:pPr>
        <w:jc w:val="center"/>
        <w:rPr>
          <w:sz w:val="18"/>
        </w:rPr>
      </w:pPr>
      <w:r>
        <w:rPr>
          <w:i/>
          <w:sz w:val="18"/>
        </w:rPr>
        <w:t>Tabla 1.</w:t>
      </w:r>
      <w:r w:rsidR="00F25EAB" w:rsidRPr="00BB42F5">
        <w:rPr>
          <w:sz w:val="18"/>
        </w:rPr>
        <w:t xml:space="preserve"> Ventajas de la firma electrónica avanzada (firma digital) frente a la firma autógrafa.</w:t>
      </w:r>
    </w:p>
    <w:p w:rsidR="00BB42F5" w:rsidRPr="00BB42F5" w:rsidRDefault="00BB42F5" w:rsidP="00F25EAB">
      <w:pPr>
        <w:jc w:val="center"/>
        <w:rPr>
          <w:sz w:val="18"/>
        </w:rPr>
      </w:pPr>
    </w:p>
    <w:p w:rsidR="00F25EAB" w:rsidRDefault="00BB42F5" w:rsidP="00BB42F5">
      <w:pPr>
        <w:ind w:left="708"/>
        <w:rPr>
          <w:i/>
        </w:rPr>
      </w:pPr>
      <w:r w:rsidRPr="0039365E">
        <w:rPr>
          <w:i/>
        </w:rPr>
        <w:t>El término firma electrónica (o firma electrónica simple) implica el uso de cualquier medio electrónico para firmar un documento. Es este sentido, el simple escaneo de una firma autógrafa y su inserción como imagen en un documento digital puede considerarse como firma electrónica</w:t>
      </w:r>
      <w:sdt>
        <w:sdtPr>
          <w:rPr>
            <w:i/>
          </w:rPr>
          <w:id w:val="-115294499"/>
          <w:citation/>
        </w:sdtPr>
        <w:sdtContent>
          <w:r>
            <w:rPr>
              <w:i/>
            </w:rPr>
            <w:fldChar w:fldCharType="begin"/>
          </w:r>
          <w:r>
            <w:rPr>
              <w:i/>
            </w:rPr>
            <w:instrText xml:space="preserve"> CITATION Mor13 \l 2058 </w:instrText>
          </w:r>
          <w:r>
            <w:rPr>
              <w:i/>
            </w:rPr>
            <w:fldChar w:fldCharType="separate"/>
          </w:r>
          <w:r w:rsidR="00C14D09">
            <w:rPr>
              <w:i/>
              <w:noProof/>
            </w:rPr>
            <w:t xml:space="preserve"> </w:t>
          </w:r>
          <w:r w:rsidR="00C14D09">
            <w:rPr>
              <w:noProof/>
            </w:rPr>
            <w:t>(Morales Sandova, Díaz Pérez, &amp; Domínguez Pérez, 2013)</w:t>
          </w:r>
          <w:r>
            <w:rPr>
              <w:i/>
            </w:rPr>
            <w:fldChar w:fldCharType="end"/>
          </w:r>
        </w:sdtContent>
      </w:sdt>
      <w:r>
        <w:rPr>
          <w:i/>
        </w:rPr>
        <w:t>.</w:t>
      </w:r>
    </w:p>
    <w:p w:rsidR="00BB42F5" w:rsidRDefault="00BB42F5" w:rsidP="00BB42F5"/>
    <w:p w:rsidR="001152B3" w:rsidRDefault="00BB42F5" w:rsidP="00EE6347">
      <w:r>
        <w:t xml:space="preserve">Con la </w:t>
      </w:r>
      <w:r w:rsidRPr="00EC5B18">
        <w:rPr>
          <w:b/>
          <w:i/>
        </w:rPr>
        <w:t>criptografía de llave pública</w:t>
      </w:r>
      <w:r>
        <w:t xml:space="preserve"> es posible implementar el concepto de </w:t>
      </w:r>
      <w:r w:rsidRPr="00EC5B18">
        <w:rPr>
          <w:b/>
          <w:i/>
        </w:rPr>
        <w:t>firma digital</w:t>
      </w:r>
      <w:r>
        <w:t>. En lugar de usar tinta y papel para firmar un documento, la firma digital usa "llaves" digitales generadas de acuerdo a la teoría de la criptografía de llave pública</w:t>
      </w:r>
      <w:r>
        <w:rPr>
          <w:rStyle w:val="Refdenotaalpie"/>
        </w:rPr>
        <w:footnoteReference w:id="11"/>
      </w:r>
      <w:r>
        <w:t>.</w:t>
      </w:r>
    </w:p>
    <w:p w:rsidR="005B317E" w:rsidRDefault="005B317E" w:rsidP="005B317E">
      <w:r w:rsidRPr="00933524">
        <w:lastRenderedPageBreak/>
        <w:t xml:space="preserve">Por otra parte, </w:t>
      </w:r>
      <w:r w:rsidR="00B166A4">
        <w:t xml:space="preserve">los </w:t>
      </w:r>
      <w:r w:rsidRPr="00B166A4">
        <w:rPr>
          <w:b/>
        </w:rPr>
        <w:t xml:space="preserve">Códigos </w:t>
      </w:r>
      <w:r w:rsidR="008F2AF3">
        <w:rPr>
          <w:b/>
        </w:rPr>
        <w:t>QR (</w:t>
      </w:r>
      <w:r w:rsidR="00A64042">
        <w:t>Quick Response - Respuesta Rápida</w:t>
      </w:r>
      <w:r w:rsidR="008F2AF3">
        <w:rPr>
          <w:b/>
        </w:rPr>
        <w:t>)</w:t>
      </w:r>
      <w:r w:rsidRPr="00933524">
        <w:t xml:space="preserve"> fueron creados en 1994 por Denso Wave, subsidiaria japonesa en el Grupo Toyota. El uso de esta tecnología es ahora libre. El Código </w:t>
      </w:r>
      <w:r w:rsidR="008F2AF3">
        <w:t>QR (</w:t>
      </w:r>
      <w:r w:rsidR="004C6C76">
        <w:t>Quick Response - Respuesta Rápida</w:t>
      </w:r>
      <w:r w:rsidR="008F2AF3">
        <w:t>)</w:t>
      </w:r>
      <w:r w:rsidRPr="00933524">
        <w:t xml:space="preserve"> no es el único código de barras de dos dimensiones en el mercado, otro ejemplo es el código de matriz de datos</w:t>
      </w:r>
      <w:r>
        <w:rPr>
          <w:rStyle w:val="Refdenotaalpie"/>
        </w:rPr>
        <w:footnoteReference w:id="12"/>
      </w:r>
    </w:p>
    <w:p w:rsidR="00CC0394" w:rsidRPr="00933524" w:rsidRDefault="00CC0394" w:rsidP="00CC0394">
      <w:r w:rsidRPr="00933524">
        <w:t xml:space="preserve">El estándar japonés para </w:t>
      </w:r>
      <w:r w:rsidRPr="00317E71">
        <w:rPr>
          <w:b/>
        </w:rPr>
        <w:t xml:space="preserve">códigos </w:t>
      </w:r>
      <w:r w:rsidR="008F2AF3">
        <w:rPr>
          <w:b/>
        </w:rPr>
        <w:t>QR (</w:t>
      </w:r>
      <w:r w:rsidR="00A64042">
        <w:t>Quick Response - Respuesta Rápida</w:t>
      </w:r>
      <w:r w:rsidR="008F2AF3">
        <w:rPr>
          <w:b/>
        </w:rPr>
        <w:t>)</w:t>
      </w:r>
      <w:r w:rsidRPr="00933524">
        <w:t xml:space="preserve"> (JIS X 0510) se publicó en enero de 1998 y su correspondiente estándar internacional ISO (ISO/IEC18004) se aprobó en junio de 2000.</w:t>
      </w:r>
    </w:p>
    <w:p w:rsidR="00CC0394" w:rsidRPr="00933524" w:rsidRDefault="00CC0394" w:rsidP="00CC0394">
      <w:r w:rsidRPr="00317E71">
        <w:rPr>
          <w:b/>
        </w:rPr>
        <w:t xml:space="preserve">Código </w:t>
      </w:r>
      <w:r w:rsidR="008F2AF3">
        <w:rPr>
          <w:b/>
        </w:rPr>
        <w:t>QR (</w:t>
      </w:r>
      <w:r w:rsidR="00A64042">
        <w:t>Quick Response - Respuesta Rápida</w:t>
      </w:r>
      <w:r w:rsidR="008F2AF3">
        <w:rPr>
          <w:b/>
        </w:rPr>
        <w:t>)</w:t>
      </w:r>
      <w:r w:rsidRPr="00933524">
        <w:t xml:space="preserve"> es el más famoso de código de barras 2D en el mundo. Se ha ganado su éxito en Japón desde la década de 2000, donde ahora es un estándar.</w:t>
      </w:r>
    </w:p>
    <w:p w:rsidR="00CC0394" w:rsidRDefault="00CC0394">
      <w:pPr>
        <w:jc w:val="left"/>
      </w:pPr>
    </w:p>
    <w:p w:rsidR="00CC0394" w:rsidRDefault="00CC0394" w:rsidP="00CC0394">
      <w:r w:rsidRPr="00933524">
        <w:t xml:space="preserve">Los códigos </w:t>
      </w:r>
      <w:r w:rsidR="008F2AF3">
        <w:t>QR (</w:t>
      </w:r>
      <w:r w:rsidR="00A64042">
        <w:t>Quick Response - Respuesta Rápida</w:t>
      </w:r>
      <w:r w:rsidR="008F2AF3">
        <w:t>)</w:t>
      </w:r>
      <w:r w:rsidRPr="00933524">
        <w:t xml:space="preserve"> también 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 programas que lean los datos </w:t>
      </w:r>
      <w:r w:rsidR="008F2AF3">
        <w:t>QR (</w:t>
      </w:r>
      <w:r w:rsidR="00A64042">
        <w:t>Quick Response - Respuesta Rápida</w:t>
      </w:r>
      <w:r w:rsidR="008F2AF3">
        <w:t>)</w:t>
      </w:r>
      <w:r w:rsidRPr="00933524">
        <w:t xml:space="preserve"> y una conexión a Internet para las direcciones web.</w:t>
      </w:r>
    </w:p>
    <w:p w:rsidR="00151987" w:rsidRPr="00151987" w:rsidRDefault="00151987" w:rsidP="00A64042">
      <w:pPr>
        <w:jc w:val="center"/>
        <w:rPr>
          <w:b/>
        </w:rPr>
      </w:pPr>
      <w:r w:rsidRPr="00151987">
        <w:rPr>
          <w:b/>
        </w:rPr>
        <w:t>Información de un código QR (</w:t>
      </w:r>
      <w:r w:rsidR="00A64042" w:rsidRPr="00A64042">
        <w:rPr>
          <w:b/>
        </w:rPr>
        <w:t>Quick Response - Respuesta Rápida</w:t>
      </w:r>
      <w:r w:rsidRPr="00151987">
        <w:rPr>
          <w:b/>
        </w:rPr>
        <w:t>)</w:t>
      </w:r>
    </w:p>
    <w:p w:rsidR="00CC0394" w:rsidRDefault="00CC0394" w:rsidP="00CC0394">
      <w:pPr>
        <w:jc w:val="center"/>
      </w:pPr>
      <w:r>
        <w:rPr>
          <w:noProof/>
          <w:lang w:eastAsia="es-MX"/>
        </w:rPr>
        <w:drawing>
          <wp:inline distT="0" distB="0" distL="0" distR="0" wp14:anchorId="347076E6" wp14:editId="598E1D2F">
            <wp:extent cx="3240000" cy="207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6px-QR_Format_Information.svg.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2070000"/>
                    </a:xfrm>
                    <a:prstGeom prst="rect">
                      <a:avLst/>
                    </a:prstGeom>
                  </pic:spPr>
                </pic:pic>
              </a:graphicData>
            </a:graphic>
          </wp:inline>
        </w:drawing>
      </w:r>
    </w:p>
    <w:p w:rsidR="00151987" w:rsidRPr="00E952BA" w:rsidRDefault="00151987" w:rsidP="004512A8">
      <w:pPr>
        <w:pStyle w:val="Textonotapie"/>
        <w:jc w:val="center"/>
        <w:rPr>
          <w:sz w:val="18"/>
          <w:szCs w:val="18"/>
        </w:rPr>
      </w:pPr>
      <w:r w:rsidRPr="00151987">
        <w:rPr>
          <w:i/>
          <w:sz w:val="18"/>
        </w:rPr>
        <w:t>Ilustración 1</w:t>
      </w:r>
      <w:r>
        <w:rPr>
          <w:sz w:val="18"/>
        </w:rPr>
        <w:t>. C</w:t>
      </w:r>
      <w:r w:rsidR="00CC0394" w:rsidRPr="00CC0394">
        <w:rPr>
          <w:sz w:val="18"/>
        </w:rPr>
        <w:t xml:space="preserve">ómo leer la información de un código </w:t>
      </w:r>
      <w:r w:rsidR="008F2AF3">
        <w:rPr>
          <w:sz w:val="18"/>
        </w:rPr>
        <w:t>QR (QUICK RESPONSE - RESPUESTA RÁPIDA)</w:t>
      </w:r>
      <w:r>
        <w:rPr>
          <w:sz w:val="18"/>
        </w:rPr>
        <w:t xml:space="preserve">, </w:t>
      </w:r>
      <w:r w:rsidR="00E952BA">
        <w:rPr>
          <w:sz w:val="18"/>
        </w:rPr>
        <w:t>Fuente</w:t>
      </w:r>
      <w:r>
        <w:rPr>
          <w:sz w:val="18"/>
        </w:rPr>
        <w:t xml:space="preserve">: </w:t>
      </w:r>
      <w:hyperlink r:id="rId14" w:anchor="/media/File:QR_Format_Information.svg" w:history="1">
        <w:r w:rsidRPr="00E952BA">
          <w:rPr>
            <w:rStyle w:val="Hipervnculo"/>
            <w:sz w:val="18"/>
            <w:szCs w:val="18"/>
          </w:rPr>
          <w:t>https://es.wikipedia.org/wiki/C%C3%B3digo_QR#/media/File:QR_Format_Information.svg</w:t>
        </w:r>
      </w:hyperlink>
    </w:p>
    <w:p w:rsidR="00CC0394" w:rsidRDefault="00CC0394" w:rsidP="00CC0394">
      <w:pPr>
        <w:jc w:val="center"/>
        <w:rPr>
          <w:sz w:val="18"/>
        </w:rPr>
      </w:pPr>
      <w:r w:rsidRPr="00CC0394">
        <w:rPr>
          <w:sz w:val="18"/>
        </w:rPr>
        <w:t>.</w:t>
      </w:r>
    </w:p>
    <w:p w:rsidR="00CC0394" w:rsidRPr="00CC0394" w:rsidRDefault="00CC0394" w:rsidP="00CC0394">
      <w:pPr>
        <w:jc w:val="center"/>
        <w:rPr>
          <w:sz w:val="18"/>
        </w:rPr>
      </w:pPr>
    </w:p>
    <w:p w:rsidR="00CC0394" w:rsidRPr="00A64042" w:rsidRDefault="00CC0394" w:rsidP="00CC0394">
      <w:pPr>
        <w:jc w:val="center"/>
        <w:rPr>
          <w:b/>
        </w:rPr>
      </w:pPr>
      <w:r w:rsidRPr="00A64042">
        <w:rPr>
          <w:b/>
        </w:rPr>
        <w:lastRenderedPageBreak/>
        <w:t xml:space="preserve">Estructura de un código </w:t>
      </w:r>
      <w:r w:rsidR="008F2AF3" w:rsidRPr="00A64042">
        <w:rPr>
          <w:b/>
        </w:rPr>
        <w:t>QR (</w:t>
      </w:r>
      <w:r w:rsidR="00A64042" w:rsidRPr="00A64042">
        <w:rPr>
          <w:b/>
        </w:rPr>
        <w:t>Quick Response - Respuesta Rápida</w:t>
      </w:r>
      <w:r w:rsidR="008F2AF3" w:rsidRPr="00A64042">
        <w:rPr>
          <w:b/>
        </w:rPr>
        <w:t>)</w:t>
      </w:r>
    </w:p>
    <w:p w:rsidR="00CC0394" w:rsidRDefault="00CC0394" w:rsidP="00CC0394">
      <w:pPr>
        <w:jc w:val="center"/>
      </w:pPr>
      <w:r>
        <w:rPr>
          <w:noProof/>
          <w:lang w:eastAsia="es-MX"/>
        </w:rPr>
        <w:drawing>
          <wp:inline distT="0" distB="0" distL="0" distR="0" wp14:anchorId="3C0286CA" wp14:editId="47F9D0BE">
            <wp:extent cx="3240000" cy="16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px-Código_QR_Ejemplo_de_Estructura.svg.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1666800"/>
                    </a:xfrm>
                    <a:prstGeom prst="rect">
                      <a:avLst/>
                    </a:prstGeom>
                  </pic:spPr>
                </pic:pic>
              </a:graphicData>
            </a:graphic>
          </wp:inline>
        </w:drawing>
      </w:r>
    </w:p>
    <w:p w:rsidR="00CC0394" w:rsidRPr="00CC0394" w:rsidRDefault="00151987" w:rsidP="004512A8">
      <w:pPr>
        <w:jc w:val="center"/>
        <w:rPr>
          <w:sz w:val="20"/>
        </w:rPr>
      </w:pPr>
      <w:r w:rsidRPr="00151987">
        <w:rPr>
          <w:i/>
          <w:sz w:val="18"/>
        </w:rPr>
        <w:t xml:space="preserve">Ilustración </w:t>
      </w:r>
      <w:r w:rsidR="00E952BA" w:rsidRPr="00E952BA">
        <w:rPr>
          <w:i/>
          <w:sz w:val="18"/>
          <w:szCs w:val="18"/>
        </w:rPr>
        <w:t>2</w:t>
      </w:r>
      <w:r w:rsidRPr="00E952BA">
        <w:rPr>
          <w:sz w:val="18"/>
          <w:szCs w:val="18"/>
        </w:rPr>
        <w:t>. E</w:t>
      </w:r>
      <w:r w:rsidR="00CC0394" w:rsidRPr="00E952BA">
        <w:rPr>
          <w:sz w:val="18"/>
          <w:szCs w:val="18"/>
        </w:rPr>
        <w:t xml:space="preserve">structura del código </w:t>
      </w:r>
      <w:r w:rsidR="008F2AF3" w:rsidRPr="00E952BA">
        <w:rPr>
          <w:sz w:val="18"/>
          <w:szCs w:val="18"/>
        </w:rPr>
        <w:t>QR (QUICK RESPONSE - RESPUESTA RÁPIDA)</w:t>
      </w:r>
      <w:r w:rsidRPr="00E952BA">
        <w:rPr>
          <w:sz w:val="18"/>
          <w:szCs w:val="18"/>
        </w:rPr>
        <w:t xml:space="preserve">, </w:t>
      </w:r>
      <w:r w:rsidR="00E952BA" w:rsidRPr="00E952BA">
        <w:rPr>
          <w:sz w:val="18"/>
          <w:szCs w:val="18"/>
        </w:rPr>
        <w:t>Fuente</w:t>
      </w:r>
      <w:r w:rsidRPr="00E952BA">
        <w:rPr>
          <w:sz w:val="18"/>
          <w:szCs w:val="18"/>
        </w:rPr>
        <w:t>:</w:t>
      </w:r>
      <w:r>
        <w:rPr>
          <w:sz w:val="20"/>
        </w:rPr>
        <w:t xml:space="preserve"> </w:t>
      </w:r>
      <w:hyperlink r:id="rId16" w:anchor="/media/File:C%C3%B3digo_QR_Ejemplo_de_Estructura.svg" w:history="1">
        <w:r w:rsidRPr="00E952BA">
          <w:rPr>
            <w:rStyle w:val="Hipervnculo"/>
            <w:sz w:val="18"/>
            <w:szCs w:val="18"/>
          </w:rPr>
          <w:t>https://es.wikipedia.org/wiki/C%C3%B3digo_QR#/media/File:C%C3%B3digo_QR_Ejemplo_de_Estructura.svg</w:t>
        </w:r>
      </w:hyperlink>
      <w:r w:rsidR="00CC0394" w:rsidRPr="00E952BA">
        <w:rPr>
          <w:sz w:val="18"/>
          <w:szCs w:val="18"/>
        </w:rPr>
        <w:t>.</w:t>
      </w:r>
    </w:p>
    <w:p w:rsidR="00593549" w:rsidRDefault="00593549" w:rsidP="00593549">
      <w:pPr>
        <w:jc w:val="left"/>
      </w:pPr>
    </w:p>
    <w:p w:rsidR="00CC0394" w:rsidRDefault="00CC0394" w:rsidP="00593549">
      <w:pPr>
        <w:jc w:val="left"/>
      </w:pPr>
      <w:r w:rsidRPr="00933524">
        <w:t>En 20</w:t>
      </w:r>
      <w:r>
        <w:t>01</w:t>
      </w:r>
      <w:r w:rsidRPr="00933524">
        <w:t xml:space="preserve"> Códigos </w:t>
      </w:r>
      <w:r w:rsidR="008F2AF3">
        <w:t>QR (QUICK RESPONSE - RESPUESTA RÁPIDA)</w:t>
      </w:r>
      <w:r w:rsidRPr="00933524">
        <w:t xml:space="preserve"> comenzaron a expandirse en los EE.UU. y luego en Europa, donde pueden verse notablemente en los anuncios.</w:t>
      </w:r>
    </w:p>
    <w:p w:rsidR="00CC0394" w:rsidRDefault="00CC0394" w:rsidP="00CC0394"/>
    <w:p w:rsidR="00CC0394" w:rsidRPr="00151987" w:rsidRDefault="00CC0394" w:rsidP="00CC0394">
      <w:pPr>
        <w:jc w:val="center"/>
        <w:rPr>
          <w:b/>
        </w:rPr>
      </w:pPr>
      <w:r w:rsidRPr="00151987">
        <w:rPr>
          <w:b/>
        </w:rPr>
        <w:t xml:space="preserve">Ejemplo de Código </w:t>
      </w:r>
      <w:r w:rsidR="008F2AF3" w:rsidRPr="00151987">
        <w:rPr>
          <w:b/>
        </w:rPr>
        <w:t>QR (</w:t>
      </w:r>
      <w:r w:rsidR="004C6C76">
        <w:rPr>
          <w:b/>
        </w:rPr>
        <w:t>Quick Response - Respuesta R</w:t>
      </w:r>
      <w:r w:rsidR="004C6C76" w:rsidRPr="00151987">
        <w:rPr>
          <w:b/>
        </w:rPr>
        <w:t>ápida</w:t>
      </w:r>
      <w:r w:rsidR="008F2AF3" w:rsidRPr="00151987">
        <w:rPr>
          <w:b/>
        </w:rPr>
        <w:t>)</w:t>
      </w:r>
    </w:p>
    <w:p w:rsidR="00CC0394" w:rsidRDefault="00CC0394" w:rsidP="00CC0394">
      <w:pPr>
        <w:jc w:val="center"/>
      </w:pPr>
      <w:r>
        <w:rPr>
          <w:noProof/>
          <w:lang w:eastAsia="es-MX"/>
        </w:rPr>
        <w:drawing>
          <wp:inline distT="0" distB="0" distL="0" distR="0" wp14:anchorId="55C9EF4D" wp14:editId="3EEE347D">
            <wp:extent cx="1260000" cy="12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uloQ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151987" w:rsidRPr="00E952BA" w:rsidRDefault="00151987" w:rsidP="00CC0394">
      <w:pPr>
        <w:jc w:val="center"/>
        <w:rPr>
          <w:sz w:val="18"/>
          <w:szCs w:val="18"/>
        </w:rPr>
      </w:pPr>
      <w:r w:rsidRPr="00E952BA">
        <w:rPr>
          <w:i/>
          <w:sz w:val="18"/>
          <w:szCs w:val="18"/>
        </w:rPr>
        <w:t>Ilustración 3</w:t>
      </w:r>
      <w:r w:rsidRPr="00E952BA">
        <w:rPr>
          <w:sz w:val="18"/>
          <w:szCs w:val="18"/>
        </w:rPr>
        <w:t>. Código QR (Quick Response – Código Respuesta Rápida)</w:t>
      </w:r>
    </w:p>
    <w:p w:rsidR="00AE3B2C" w:rsidRDefault="00AE3B2C" w:rsidP="00CC0394">
      <w:pPr>
        <w:jc w:val="center"/>
      </w:pPr>
    </w:p>
    <w:p w:rsidR="00AE3B2C" w:rsidRDefault="00AE3B2C" w:rsidP="00AE3B2C">
      <w:r>
        <w:t>Los certificados digitales son emitidos por una autoridad certificadora, en la cual se confía y es ella quién verifica que una llave pública particular está asociada con un individuo específico, quién posee la llave privada con la que éste genera las firmas digitales.</w:t>
      </w:r>
    </w:p>
    <w:p w:rsidR="00CC0394" w:rsidRDefault="00AE3B2C" w:rsidP="00AE3B2C">
      <w:r>
        <w:t xml:space="preserve">La creación y administración de certificados digitales requiere de una infraestructura, que se conoce como </w:t>
      </w:r>
      <w:r w:rsidRPr="00A47582">
        <w:rPr>
          <w:b/>
        </w:rPr>
        <w:t>PKI</w:t>
      </w:r>
      <w:r>
        <w:t xml:space="preserve"> </w:t>
      </w:r>
      <w:r w:rsidRPr="004512A8">
        <w:t>(</w:t>
      </w:r>
      <w:proofErr w:type="spellStart"/>
      <w:r w:rsidRPr="004512A8">
        <w:t>Public</w:t>
      </w:r>
      <w:proofErr w:type="spellEnd"/>
      <w:r w:rsidRPr="004512A8">
        <w:t xml:space="preserve"> Key </w:t>
      </w:r>
      <w:proofErr w:type="spellStart"/>
      <w:r w:rsidRPr="004512A8">
        <w:t>Infraestructure</w:t>
      </w:r>
      <w:proofErr w:type="spellEnd"/>
      <w:r w:rsidR="00362C32">
        <w:t xml:space="preserve"> - Infraestructura de Clave Pública</w:t>
      </w:r>
      <w:r w:rsidRPr="004512A8">
        <w:t>).</w:t>
      </w:r>
      <w:r>
        <w:t xml:space="preserve"> Una </w:t>
      </w:r>
      <w:r w:rsidRPr="00A47582">
        <w:rPr>
          <w:b/>
        </w:rPr>
        <w:t>PKI</w:t>
      </w:r>
      <w:r>
        <w:t xml:space="preserve"> es el conjunto del hardware, software, recursos humanos, políticas </w:t>
      </w:r>
      <w:r>
        <w:lastRenderedPageBreak/>
        <w:t>y procedimientos que se necesitan para crear, administrar, distribuir, usar, almacenar y revocar certificados digitales.</w:t>
      </w:r>
    </w:p>
    <w:p w:rsidR="00AE3B2C" w:rsidRDefault="00AE3B2C" w:rsidP="00593549">
      <w:pPr>
        <w:rPr>
          <w:i/>
        </w:rPr>
      </w:pPr>
      <w:r>
        <w:t xml:space="preserve">En México, la </w:t>
      </w:r>
      <w:r w:rsidRPr="00A47582">
        <w:rPr>
          <w:b/>
        </w:rPr>
        <w:t>firma electrónica avanzada</w:t>
      </w:r>
      <w:r>
        <w:t xml:space="preserve"> usada por el SAT (Secretaría de Administración Tributaria) se conoce como FIEL y está basada en </w:t>
      </w:r>
      <w:r w:rsidRPr="00A47582">
        <w:rPr>
          <w:b/>
        </w:rPr>
        <w:t>certificados digitales, PKI, y criptografía de llave pública</w:t>
      </w:r>
      <w:r>
        <w:t>. Esta firma fue propuesta inicialmente para usarse en todos los procesos del SAT. Actualmente se usa también mayoritariamente para implementar trámites burocráticos en gobiernos municipales, estatales y gobierno federal.</w:t>
      </w:r>
    </w:p>
    <w:p w:rsidR="00AE3B2C" w:rsidRDefault="00AE3B2C" w:rsidP="00AE3B2C">
      <w:pPr>
        <w:ind w:left="708"/>
        <w:rPr>
          <w:i/>
        </w:rPr>
      </w:pPr>
      <w:r w:rsidRPr="009B3AD1">
        <w:t>A pesar de sus ventajas, en muchos países incluidos México, queda un amplio camino por recorrer en lo referente al estímulo, aceptación y aplicación de la firma digital y es preciso que para divulgar y extender su usabilidad se realice un mayor esfuerzo desde las instituciones para que tanto los ciudadanos como las empresas puedan aprovechar las ventajas de la innovadora firma digital</w:t>
      </w:r>
      <w:sdt>
        <w:sdtPr>
          <w:rPr>
            <w:i/>
          </w:rPr>
          <w:id w:val="1047184203"/>
          <w:citation/>
        </w:sdtPr>
        <w:sdtContent>
          <w:r>
            <w:rPr>
              <w:i/>
            </w:rPr>
            <w:fldChar w:fldCharType="begin"/>
          </w:r>
          <w:r>
            <w:rPr>
              <w:i/>
            </w:rPr>
            <w:instrText xml:space="preserve"> CITATION Enc11 \l 2058 </w:instrText>
          </w:r>
          <w:r>
            <w:rPr>
              <w:i/>
            </w:rPr>
            <w:fldChar w:fldCharType="separate"/>
          </w:r>
          <w:r w:rsidR="00C14D09">
            <w:rPr>
              <w:i/>
              <w:noProof/>
            </w:rPr>
            <w:t xml:space="preserve"> </w:t>
          </w:r>
          <w:r w:rsidR="00C14D09">
            <w:rPr>
              <w:noProof/>
            </w:rPr>
            <w:t>(Enciso, 2011)</w:t>
          </w:r>
          <w:r>
            <w:rPr>
              <w:i/>
            </w:rPr>
            <w:fldChar w:fldCharType="end"/>
          </w:r>
        </w:sdtContent>
      </w:sdt>
      <w:r>
        <w:rPr>
          <w:i/>
        </w:rPr>
        <w:t>.</w:t>
      </w:r>
    </w:p>
    <w:p w:rsidR="00A47582" w:rsidRDefault="00A47582" w:rsidP="00AE3B2C"/>
    <w:p w:rsidR="00AE3B2C" w:rsidRDefault="00AE3B2C" w:rsidP="00AE3B2C">
      <w:r>
        <w:t>Es hasta el 2004 en México que se comienza a hablar del término “</w:t>
      </w:r>
      <w:r w:rsidRPr="00A47582">
        <w:rPr>
          <w:b/>
        </w:rPr>
        <w:t>sello digital</w:t>
      </w:r>
      <w:r>
        <w:t>”. L</w:t>
      </w:r>
      <w:r w:rsidRPr="00E67A68">
        <w:t xml:space="preserve">as </w:t>
      </w:r>
      <w:r w:rsidR="00A47582">
        <w:t>T</w:t>
      </w:r>
      <w:r w:rsidRPr="00E67A68">
        <w:t>ecnologías de</w:t>
      </w:r>
      <w:r w:rsidR="00A47582">
        <w:t xml:space="preserve"> la</w:t>
      </w:r>
      <w:r w:rsidRPr="00E67A68">
        <w:t xml:space="preserve"> </w:t>
      </w:r>
      <w:r w:rsidR="00A47582">
        <w:t>I</w:t>
      </w:r>
      <w:r w:rsidRPr="00E67A68">
        <w:t>nformación</w:t>
      </w:r>
      <w:r w:rsidR="00A47582">
        <w:t>,</w:t>
      </w:r>
      <w:r w:rsidRPr="00E67A68">
        <w:t xml:space="preserve"> como una herramienta para realizar documentos digitales, </w:t>
      </w:r>
      <w:proofErr w:type="gramStart"/>
      <w:r w:rsidRPr="00E67A68">
        <w:t>obliga</w:t>
      </w:r>
      <w:proofErr w:type="gramEnd"/>
      <w:r w:rsidRPr="00E67A68">
        <w:t xml:space="preserve"> a muchas empresas a adquirir sistemas para realizarlos</w:t>
      </w:r>
      <w:r>
        <w:t>.</w:t>
      </w:r>
    </w:p>
    <w:p w:rsidR="00AE3B2C" w:rsidRDefault="00AE3B2C" w:rsidP="00BE7059">
      <w:pPr>
        <w:ind w:left="708"/>
      </w:pPr>
      <w:r w:rsidRPr="009B3AD1">
        <w:t xml:space="preserve">El </w:t>
      </w:r>
      <w:r w:rsidRPr="00317E71">
        <w:rPr>
          <w:b/>
        </w:rPr>
        <w:t>sello digital</w:t>
      </w:r>
      <w:r w:rsidRPr="009B3AD1">
        <w:t xml:space="preserve"> es una cadena de datos alfanuméricos incorporado a la factura electrónica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r w:rsidR="00BE7059">
        <w:rPr>
          <w:rStyle w:val="Refdenotaalpie"/>
        </w:rPr>
        <w:footnoteReference w:id="13"/>
      </w:r>
    </w:p>
    <w:p w:rsidR="001152B3" w:rsidRDefault="009B3AD1" w:rsidP="00EE6347">
      <w:r>
        <w:t xml:space="preserve">El </w:t>
      </w:r>
      <w:r w:rsidRPr="00A47582">
        <w:rPr>
          <w:b/>
        </w:rPr>
        <w:t>sello digital</w:t>
      </w:r>
      <w:r w:rsidRPr="00BE6B42">
        <w:t xml:space="preserve"> </w:t>
      </w:r>
      <w:r>
        <w:t>se define como:</w:t>
      </w:r>
      <w:r w:rsidRPr="00BE6B42">
        <w:t xml:space="preserve"> la integración de una cadena de algoritmos matemáticos, contenida en un código de barras bidimensional </w:t>
      </w:r>
      <w:r w:rsidR="008F2AF3">
        <w:t xml:space="preserve">QR </w:t>
      </w:r>
      <w:r w:rsidRPr="00BE6B42">
        <w:t>(</w:t>
      </w:r>
      <w:r w:rsidR="00FB2CF8">
        <w:t xml:space="preserve">Quick Response </w:t>
      </w:r>
      <w:proofErr w:type="spellStart"/>
      <w:r w:rsidR="00FB2CF8">
        <w:t>C</w:t>
      </w:r>
      <w:r w:rsidRPr="00BE6B42">
        <w:t>ode</w:t>
      </w:r>
      <w:proofErr w:type="spellEnd"/>
      <w:r w:rsidRPr="00BE6B42">
        <w:t>, código de respuesta rápida) con el que puede verificar la validación de la autenticidad</w:t>
      </w:r>
      <w:r>
        <w:rPr>
          <w:rStyle w:val="Refdenotaalpie"/>
        </w:rPr>
        <w:footnoteReference w:id="14"/>
      </w:r>
    </w:p>
    <w:p w:rsidR="0054009F" w:rsidRPr="00A926D3" w:rsidRDefault="0054009F" w:rsidP="0054009F">
      <w:pPr>
        <w:jc w:val="left"/>
      </w:pPr>
      <w:r>
        <w:br w:type="page"/>
      </w:r>
    </w:p>
    <w:p w:rsidR="0054009F" w:rsidRDefault="00130872" w:rsidP="00593549">
      <w:pPr>
        <w:pStyle w:val="Ttulo2"/>
        <w:numPr>
          <w:ilvl w:val="1"/>
          <w:numId w:val="5"/>
        </w:numPr>
        <w:spacing w:line="240" w:lineRule="auto"/>
        <w:rPr>
          <w:rFonts w:cs="Times New Roman"/>
          <w:sz w:val="24"/>
          <w:szCs w:val="22"/>
        </w:rPr>
      </w:pPr>
      <w:bookmarkStart w:id="24" w:name="_Toc531414626"/>
      <w:r w:rsidRPr="00F23379">
        <w:lastRenderedPageBreak/>
        <w:t>Marco histórico</w:t>
      </w:r>
      <w:r>
        <w:t xml:space="preserve"> </w:t>
      </w:r>
      <w:r w:rsidRPr="009D6A55">
        <w:t>del Sello Digital</w:t>
      </w:r>
      <w:r>
        <w:t xml:space="preserve"> </w:t>
      </w:r>
      <w:r w:rsidRPr="0054009F">
        <w:t>de la certeza legal en documentos oficiales</w:t>
      </w:r>
      <w:r>
        <w:rPr>
          <w:rFonts w:cs="Times New Roman"/>
          <w:sz w:val="24"/>
          <w:szCs w:val="22"/>
        </w:rPr>
        <w:t>.</w:t>
      </w:r>
      <w:bookmarkEnd w:id="24"/>
    </w:p>
    <w:p w:rsidR="00130872" w:rsidRPr="00130872" w:rsidRDefault="00130872" w:rsidP="00130872"/>
    <w:p w:rsidR="0054009F" w:rsidRPr="003617BD" w:rsidRDefault="0054009F" w:rsidP="0054009F">
      <w:r w:rsidRPr="003617BD">
        <w:t xml:space="preserve">La transformación de la administración pública tradicional hacia la e-administración tiene importantes consecuencias en diferentes ámbitos, entre ellos, en los archivos y los documentos. </w:t>
      </w:r>
    </w:p>
    <w:p w:rsidR="0054009F" w:rsidRPr="003617BD" w:rsidRDefault="0054009F" w:rsidP="0054009F">
      <w:r w:rsidRPr="003617BD">
        <w:t xml:space="preserve">La creación de documentos y de archivos electrónicos, pone en duda muchas de las características que deben cumplir cualquier documento o archivo impreso en papel. </w:t>
      </w:r>
    </w:p>
    <w:p w:rsidR="0054009F" w:rsidRPr="0034431A" w:rsidRDefault="0054009F" w:rsidP="0054009F">
      <w:pPr>
        <w:rPr>
          <w:i/>
        </w:rPr>
      </w:pPr>
      <w:r w:rsidRPr="0034431A">
        <w:rPr>
          <w:i/>
        </w:rPr>
        <w:t>“la apuesta por la e-administración cambia sustancialmente la definición histórica de documento y archivo porque aspectos como la autenticidad, unidad, conservación pueden estar en entredicho en la nueva era digital.”</w:t>
      </w:r>
      <w:r w:rsidR="0034431A" w:rsidRPr="0034431A">
        <w:rPr>
          <w:rStyle w:val="Refdenotaalpie"/>
          <w:i/>
        </w:rPr>
        <w:footnoteReference w:id="15"/>
      </w:r>
    </w:p>
    <w:p w:rsidR="0054009F" w:rsidRPr="003617BD" w:rsidRDefault="0054009F" w:rsidP="0054009F">
      <w:r w:rsidRPr="003617BD">
        <w:t xml:space="preserve">Se puede atribuir los orígenes de los documentos, a los de la escritura de hace más de 4000 A.C., desde las monarquías surgidas en Asia, hasta el Bajo Imperio Romano, pasando por las civilizaciones egipcias y griega, se tiene constancia no sólo de documentos, sino de fondos documentales organizados. </w:t>
      </w:r>
    </w:p>
    <w:p w:rsidR="0054009F" w:rsidRPr="003617BD" w:rsidRDefault="0054009F" w:rsidP="0054009F">
      <w:r w:rsidRPr="003617BD">
        <w:t>“</w:t>
      </w:r>
      <w:r w:rsidRPr="0034431A">
        <w:rPr>
          <w:i/>
        </w:rPr>
        <w:t>Hablar de documentos y archivos es hacer referencia a la organización social de la humanidad desde los inicios de la escritura</w:t>
      </w:r>
      <w:r w:rsidRPr="003617BD">
        <w:t>”</w:t>
      </w:r>
      <w:sdt>
        <w:sdtPr>
          <w:id w:val="319170897"/>
          <w:citation/>
        </w:sdtPr>
        <w:sdtContent>
          <w:r w:rsidR="00540020">
            <w:fldChar w:fldCharType="begin"/>
          </w:r>
          <w:r w:rsidR="00540020">
            <w:instrText xml:space="preserve"> CITATION Esc88 \l 2058 </w:instrText>
          </w:r>
          <w:r w:rsidR="00540020">
            <w:fldChar w:fldCharType="separate"/>
          </w:r>
          <w:r w:rsidR="00C14D09">
            <w:rPr>
              <w:noProof/>
            </w:rPr>
            <w:t xml:space="preserve"> (Escobar, 1988)</w:t>
          </w:r>
          <w:r w:rsidR="00540020">
            <w:fldChar w:fldCharType="end"/>
          </w:r>
        </w:sdtContent>
      </w:sdt>
      <w:r w:rsidRPr="003617BD">
        <w:t>.</w:t>
      </w:r>
    </w:p>
    <w:p w:rsidR="0054009F" w:rsidRPr="003617BD" w:rsidRDefault="0054009F" w:rsidP="0054009F">
      <w:r w:rsidRPr="003617BD">
        <w:t>Se puede hacer un primer acercamiento al concepto de documento como aquello que proporciona noticia escrita de un acontecimiento.</w:t>
      </w:r>
    </w:p>
    <w:p w:rsidR="0054009F" w:rsidRPr="003617BD" w:rsidRDefault="0054009F" w:rsidP="0054009F">
      <w:r w:rsidRPr="003617BD">
        <w:t xml:space="preserve">Otro concepto que puede ayudar a dar forma, a lo que se puede llamar documento es: a la materialización por escrito de hechos y acontecimientos de la vida y del tráfico </w:t>
      </w:r>
      <w:proofErr w:type="spellStart"/>
      <w:r w:rsidRPr="003617BD">
        <w:t>jurídicoeconómico</w:t>
      </w:r>
      <w:proofErr w:type="spellEnd"/>
      <w:r w:rsidRPr="003617BD">
        <w:t>, en virtud del cual se crea, se modifica o se extingue una determinada situación jurídica</w:t>
      </w:r>
      <w:sdt>
        <w:sdtPr>
          <w:id w:val="2134210177"/>
          <w:citation/>
        </w:sdtPr>
        <w:sdtContent>
          <w:r w:rsidR="00CF72B4">
            <w:fldChar w:fldCharType="begin"/>
          </w:r>
          <w:r w:rsidR="00CF72B4">
            <w:instrText xml:space="preserve"> CITATION Sab08 \l 2058 </w:instrText>
          </w:r>
          <w:r w:rsidR="00CF72B4">
            <w:fldChar w:fldCharType="separate"/>
          </w:r>
          <w:r w:rsidR="00C14D09">
            <w:rPr>
              <w:noProof/>
            </w:rPr>
            <w:t xml:space="preserve"> (Sabés Turmo, 2008)</w:t>
          </w:r>
          <w:r w:rsidR="00CF72B4">
            <w:fldChar w:fldCharType="end"/>
          </w:r>
        </w:sdtContent>
      </w:sdt>
      <w:r w:rsidRPr="003617BD">
        <w:t>. Y en sentido más restringido, se entiende por documento el escrito en el que se constata y recoge un acto o negocio, por el cual se crea una situación jurídica nueva o se modifica o extingue una existente.</w:t>
      </w:r>
    </w:p>
    <w:p w:rsidR="0054009F" w:rsidRPr="003617BD" w:rsidRDefault="0054009F" w:rsidP="0054009F">
      <w:r w:rsidRPr="003617BD">
        <w:t xml:space="preserve">Partiendo de las civilizaciones griegas y romanas, los documentos y los archivos cobran una doble utilidad administrativa y jurídica. Las administraciones los conservan como fuente de información para su gobierno. Así, el derecho, especialmente el romano, establece el valor probatorio del documento escrito. En ambas civilizaciones, se contempla el principio de autenticidad documental y su </w:t>
      </w:r>
      <w:r w:rsidRPr="003617BD">
        <w:lastRenderedPageBreak/>
        <w:t>consiguiente valor legal, ambos garantizados por procedimientos administrativos</w:t>
      </w:r>
      <w:sdt>
        <w:sdtPr>
          <w:id w:val="544184355"/>
          <w:citation/>
        </w:sdtPr>
        <w:sdtContent>
          <w:r w:rsidR="008307E9">
            <w:fldChar w:fldCharType="begin"/>
          </w:r>
          <w:r w:rsidR="008307E9">
            <w:instrText xml:space="preserve"> CITATION Bau61 \l 2058 </w:instrText>
          </w:r>
          <w:r w:rsidR="008307E9">
            <w:fldChar w:fldCharType="separate"/>
          </w:r>
          <w:r w:rsidR="00C14D09">
            <w:rPr>
              <w:noProof/>
            </w:rPr>
            <w:t xml:space="preserve"> (Bautier, 1961)</w:t>
          </w:r>
          <w:r w:rsidR="008307E9">
            <w:fldChar w:fldCharType="end"/>
          </w:r>
        </w:sdtContent>
      </w:sdt>
      <w:r w:rsidRPr="003617BD">
        <w:t xml:space="preserve">. </w:t>
      </w:r>
    </w:p>
    <w:p w:rsidR="0054009F" w:rsidRPr="003617BD" w:rsidRDefault="0054009F" w:rsidP="0054009F">
      <w:r w:rsidRPr="003617BD">
        <w:t>En las civilizaciones antiguas, la autenticidad de los documentos y su valor legal venía dado por el lugar de conservación, es decir, los documentos en los archivos públicos eran auténticos y los privados alcanzaban tal categoría cuando eran custodiados en aquellos.</w:t>
      </w:r>
    </w:p>
    <w:p w:rsidR="0054009F" w:rsidRPr="003617BD" w:rsidRDefault="0054009F" w:rsidP="0054009F">
      <w:r w:rsidRPr="003617BD">
        <w:t>En la edad medieval, el documento experimenta un estancamiento, el siglo XII representa un hito, ya que supone la recuperación del derecho romano y del procedimiento administrativo inherente. El mundo europeo revive, de esta forma, el acto documentado como fundamento de su organización jurídico-política</w:t>
      </w:r>
      <w:r w:rsidR="009B26A0">
        <w:t xml:space="preserve"> </w:t>
      </w:r>
      <w:sdt>
        <w:sdtPr>
          <w:id w:val="-1148120861"/>
          <w:citation/>
        </w:sdtPr>
        <w:sdtContent>
          <w:r w:rsidR="009B26A0">
            <w:fldChar w:fldCharType="begin"/>
          </w:r>
          <w:r w:rsidR="009B26A0">
            <w:instrText xml:space="preserve"> CITATION Gar80 \l 2058 </w:instrText>
          </w:r>
          <w:r w:rsidR="009B26A0">
            <w:fldChar w:fldCharType="separate"/>
          </w:r>
          <w:r w:rsidR="00C14D09">
            <w:rPr>
              <w:noProof/>
            </w:rPr>
            <w:t>(García J. , 1980)</w:t>
          </w:r>
          <w:r w:rsidR="009B26A0">
            <w:fldChar w:fldCharType="end"/>
          </w:r>
        </w:sdtContent>
      </w:sdt>
      <w:r w:rsidRPr="003617BD">
        <w:t>.</w:t>
      </w:r>
    </w:p>
    <w:p w:rsidR="0054009F" w:rsidRPr="003617BD" w:rsidRDefault="0054009F" w:rsidP="0054009F">
      <w:r w:rsidRPr="003617BD">
        <w:t>Los documentos públicos evolucionaron hacia una simplificación diplomática y de procedimiento administrativo; aumentó el número de documentos corrientes; los servicios administrativos se especializaron por áreas de competencia lo que produjo un mayor volumen documental y se recuperan las técnicas en desuso como el registro y la aparición del expediente administrativo.</w:t>
      </w:r>
    </w:p>
    <w:p w:rsidR="0054009F" w:rsidRPr="003617BD" w:rsidRDefault="0054009F" w:rsidP="0054009F">
      <w:r w:rsidRPr="003617BD">
        <w:t>A lo largo de los siglos XIV y XV, los poderes se centralizan, los órganos administrativos se especializan en sectores, se crean fondos documentales diferenciados, se forman los archivos de la Corona, los entes locales emergen con documentos propios y volumen creciente, los archivos eclesiásticos se perfilan como redes potentes y estructuradas y los archivos privados se van formando poco a poco.</w:t>
      </w:r>
    </w:p>
    <w:p w:rsidR="0054009F" w:rsidRPr="003617BD" w:rsidRDefault="0054009F" w:rsidP="0054009F">
      <w:r w:rsidRPr="003617BD">
        <w:t>El siglo XV se caracteriza por uno de los mayores inventos de la historia, la imprenta.</w:t>
      </w:r>
    </w:p>
    <w:p w:rsidR="00AA1473" w:rsidRDefault="0054009F" w:rsidP="0054009F">
      <w:r w:rsidRPr="003617BD">
        <w:t>A finales del siglo XV en 1489, en España los Reyes Católicos ordenaron la concentración de sus archivos en la Canc</w:t>
      </w:r>
      <w:r w:rsidR="00DB657F">
        <w:t>illería de Valladolid y crear un</w:t>
      </w:r>
      <w:r w:rsidRPr="003617BD">
        <w:t xml:space="preserve"> modelo</w:t>
      </w:r>
      <w:r w:rsidR="00DB657F">
        <w:t xml:space="preserve"> de </w:t>
      </w:r>
      <w:r w:rsidRPr="003617BD">
        <w:t>archivo que se extendiera a otros países</w:t>
      </w:r>
      <w:r w:rsidR="00DB657F">
        <w:t>,</w:t>
      </w:r>
      <w:r w:rsidRPr="003617BD">
        <w:t xml:space="preserve"> a lo largo de ese siglo y del siguiente</w:t>
      </w:r>
      <w:sdt>
        <w:sdtPr>
          <w:id w:val="1706356936"/>
          <w:citation/>
        </w:sdtPr>
        <w:sdtContent>
          <w:r w:rsidR="00AA1473">
            <w:fldChar w:fldCharType="begin"/>
          </w:r>
          <w:r w:rsidR="00AA1473">
            <w:instrText xml:space="preserve"> CITATION Cas66 \l 2058 </w:instrText>
          </w:r>
          <w:r w:rsidR="00AA1473">
            <w:fldChar w:fldCharType="separate"/>
          </w:r>
          <w:r w:rsidR="00C14D09">
            <w:rPr>
              <w:noProof/>
            </w:rPr>
            <w:t xml:space="preserve"> (Casanova, 1966)</w:t>
          </w:r>
          <w:r w:rsidR="00AA1473">
            <w:fldChar w:fldCharType="end"/>
          </w:r>
        </w:sdtContent>
      </w:sdt>
      <w:r w:rsidR="00AA1473">
        <w:t>.</w:t>
      </w:r>
    </w:p>
    <w:p w:rsidR="0054009F" w:rsidRPr="003617BD" w:rsidRDefault="0054009F" w:rsidP="0054009F">
      <w:r w:rsidRPr="003617BD">
        <w:t>No será hasta siglos después, cuando aparece el concepto de Estado de Derecho con las sociedades modernas y democráticas, apoyado, entre otros aspectos, en la transparencia que la accesibilidad a la documentación pública confiere al ejercicio del poder.</w:t>
      </w:r>
    </w:p>
    <w:p w:rsidR="00DB657F" w:rsidRDefault="0054009F" w:rsidP="0054009F">
      <w:r w:rsidRPr="003617BD">
        <w:t>A pesar de los milenios trascurridos desde la aparición de la primera escritura y con ella del primer documento, se observa que el concepto de documento no ha cambiado en esencia; se añaden connotaciones, cara</w:t>
      </w:r>
      <w:r w:rsidR="00DB657F">
        <w:t xml:space="preserve">cterísticas, ampliaciones, etc. </w:t>
      </w:r>
    </w:p>
    <w:p w:rsidR="0054009F" w:rsidRPr="003617BD" w:rsidRDefault="00DB657F" w:rsidP="0054009F">
      <w:r>
        <w:lastRenderedPageBreak/>
        <w:t>A</w:t>
      </w:r>
      <w:r w:rsidR="0054009F" w:rsidRPr="003617BD">
        <w:t xml:space="preserve"> lo largo de los siglos dependiendo de la evolución o involución del hombre y sus sociedades, pero la base sigue siendo la misma</w:t>
      </w:r>
      <w:sdt>
        <w:sdtPr>
          <w:id w:val="2051803553"/>
          <w:citation/>
        </w:sdtPr>
        <w:sdtContent>
          <w:r w:rsidR="00AA1473">
            <w:fldChar w:fldCharType="begin"/>
          </w:r>
          <w:r w:rsidR="00AA1473">
            <w:instrText xml:space="preserve"> CITATION Sab08 \l 2058 </w:instrText>
          </w:r>
          <w:r w:rsidR="00AA1473">
            <w:fldChar w:fldCharType="separate"/>
          </w:r>
          <w:r w:rsidR="00C14D09">
            <w:rPr>
              <w:noProof/>
            </w:rPr>
            <w:t xml:space="preserve"> (Sabés Turmo, 2008)</w:t>
          </w:r>
          <w:r w:rsidR="00AA1473">
            <w:fldChar w:fldCharType="end"/>
          </w:r>
        </w:sdtContent>
      </w:sdt>
      <w:r w:rsidR="00AA1473">
        <w:t>.</w:t>
      </w:r>
    </w:p>
    <w:p w:rsidR="0054009F" w:rsidRPr="003617BD" w:rsidRDefault="0054009F" w:rsidP="0054009F">
      <w:r w:rsidRPr="003617BD">
        <w:t xml:space="preserve">Si bien desde mediados del siglo XX, con la revolución tecnológica de las infraestructuras de telecomunicaciones y del equipamiento informático, comenzó a variar dicho concepto es ahora, en la actualidad, cuando el cambio ya es una realidad materializada y estándar que deriva en documentos y archivos electrónicos. </w:t>
      </w:r>
    </w:p>
    <w:p w:rsidR="0054009F" w:rsidRPr="003617BD" w:rsidRDefault="0054009F" w:rsidP="0054009F">
      <w:r w:rsidRPr="003617BD">
        <w:t>“Lo único que no ha variado, y que parece consustancial a él, es el poder que conlleva”</w:t>
      </w:r>
      <w:r w:rsidR="00725E91">
        <w:rPr>
          <w:rStyle w:val="Refdenotaalpie"/>
        </w:rPr>
        <w:footnoteReference w:id="16"/>
      </w:r>
      <w:r w:rsidRPr="003617BD">
        <w:t>.</w:t>
      </w:r>
    </w:p>
    <w:p w:rsidR="0054009F" w:rsidRPr="003617BD" w:rsidRDefault="0054009F" w:rsidP="0054009F">
      <w:r w:rsidRPr="003617BD">
        <w:t>En México en el 2004 se comienza hablar de los “sellos digitales” para implementar trámites burocráticos en gobiernos municipales, estatales y gobierno federal. Como resultado de ello, en términos legales, la validez de la firma, su seguridad y garantías pasan a ser las mismas que tendría una firma autógrafa en papel, pero con el consecuente ahorro en gastos por uso de papel, tiempo y recursos, a la vez que se contribuye a favorecer el desarrollo social y medioambiental</w:t>
      </w:r>
      <w:r w:rsidR="00725E91">
        <w:t xml:space="preserve"> </w:t>
      </w:r>
      <w:sdt>
        <w:sdtPr>
          <w:id w:val="-1216196344"/>
          <w:citation/>
        </w:sdtPr>
        <w:sdtContent>
          <w:r w:rsidR="00725E91">
            <w:fldChar w:fldCharType="begin"/>
          </w:r>
          <w:r w:rsidR="00725E91">
            <w:instrText xml:space="preserve"> CITATION Mor13 \l 2058 </w:instrText>
          </w:r>
          <w:r w:rsidR="00725E91">
            <w:fldChar w:fldCharType="separate"/>
          </w:r>
          <w:r w:rsidR="00C14D09">
            <w:rPr>
              <w:noProof/>
            </w:rPr>
            <w:t>(Morales Sandova, Díaz Pérez, &amp; Domínguez Pérez, 2013)</w:t>
          </w:r>
          <w:r w:rsidR="00725E91">
            <w:fldChar w:fldCharType="end"/>
          </w:r>
        </w:sdtContent>
      </w:sdt>
      <w:r w:rsidRPr="003617BD">
        <w:t>.</w:t>
      </w:r>
    </w:p>
    <w:p w:rsidR="0054009F" w:rsidRPr="003617BD" w:rsidRDefault="0054009F" w:rsidP="0054009F">
      <w:r w:rsidRPr="003617BD">
        <w:t>Algunos años después en el 2010 nace la “</w:t>
      </w:r>
      <w:r w:rsidR="00F47B6B">
        <w:t>Ley para el uso de medios Electrónicos del E</w:t>
      </w:r>
      <w:r w:rsidR="00F47B6B" w:rsidRPr="003617BD">
        <w:t xml:space="preserve">stado </w:t>
      </w:r>
      <w:r w:rsidR="00F47B6B">
        <w:t>de M</w:t>
      </w:r>
      <w:r w:rsidR="00F47B6B" w:rsidRPr="003617BD">
        <w:t>éxico</w:t>
      </w:r>
      <w:r w:rsidRPr="003617BD">
        <w:t>”  iniciativa que pretende incorporar a la práctica cotidiana del gobierno y gobernados, la gestión de trámites y servicios mediante el uso de medios electrónicos, firma electrónica avanzada y sello electrónico, bajo los principios de neutralidad tecnológica, equivalencia funcional, autenticidad, conservación, confidencialidad e integridad</w:t>
      </w:r>
      <w:r w:rsidR="00725E91">
        <w:t xml:space="preserve"> </w:t>
      </w:r>
      <w:sdt>
        <w:sdtPr>
          <w:id w:val="453844185"/>
          <w:citation/>
        </w:sdtPr>
        <w:sdtContent>
          <w:r w:rsidR="00725E91">
            <w:fldChar w:fldCharType="begin"/>
          </w:r>
          <w:r w:rsidR="00725E91">
            <w:instrText xml:space="preserve"> CITATION LEY10 \l 2058 </w:instrText>
          </w:r>
          <w:r w:rsidR="00725E91">
            <w:fldChar w:fldCharType="separate"/>
          </w:r>
          <w:r w:rsidR="00C14D09">
            <w:rPr>
              <w:noProof/>
            </w:rPr>
            <w:t>(Ley para el uso de medios electrónicos del estado de México, 2010)</w:t>
          </w:r>
          <w:r w:rsidR="00725E91">
            <w:fldChar w:fldCharType="end"/>
          </w:r>
        </w:sdtContent>
      </w:sdt>
      <w:r w:rsidR="00725E91">
        <w:t>.</w:t>
      </w:r>
    </w:p>
    <w:p w:rsidR="0054009F" w:rsidRPr="003617BD" w:rsidRDefault="0054009F" w:rsidP="0054009F">
      <w:r w:rsidRPr="003617BD">
        <w:t>En el 2015 entra en vigor la: “</w:t>
      </w:r>
      <w:r w:rsidR="00A64042">
        <w:t>Ley de Gobierno Digital del Estado de México y M</w:t>
      </w:r>
      <w:r w:rsidR="00A64042" w:rsidRPr="003617BD">
        <w:t>unicipios</w:t>
      </w:r>
      <w:r w:rsidRPr="003617BD">
        <w:t>” De igual forma, se crea la Comisión Estatal de Gobierno Digital como la instancia encargada de proponer, promover, diseñar, facilitar y aprobar las políticas, programas soluciones, instrumentos y medidas en materia de Gobierno Digital a través del uso y aprovechamiento de las tecnologías de información, a cargo de la Secretaría de Finanzas del Gobierno del Estado de México.</w:t>
      </w:r>
    </w:p>
    <w:p w:rsidR="0054009F" w:rsidRPr="003617BD" w:rsidRDefault="0054009F" w:rsidP="0054009F">
      <w:r w:rsidRPr="003617BD">
        <w:t xml:space="preserve">El uso de “certificados electrónicos,  firma electrónica avanzada y sello electrónico” brinda seguridad en la información que ampara cada uno de los documentos emitidos es este esquema y evita su repudio, al hacer constar que quien lo emite, es el propietario. “De tal manera, que el sello digital funge como elemento clave para </w:t>
      </w:r>
      <w:r w:rsidRPr="003617BD">
        <w:lastRenderedPageBreak/>
        <w:t>otorgar certeza jurídica de los sujetos que intervienen” y “ayuda a la disminución de actos fraudulentos</w:t>
      </w:r>
      <w:proofErr w:type="gramStart"/>
      <w:r w:rsidRPr="003617BD">
        <w:t>”(</w:t>
      </w:r>
      <w:proofErr w:type="gramEnd"/>
      <w:r w:rsidR="00725E91" w:rsidRPr="00725E91">
        <w:t>AMEXIPAC</w:t>
      </w:r>
      <w:r w:rsidR="00725E91">
        <w:t>, 2015</w:t>
      </w:r>
      <w:r w:rsidRPr="003617BD">
        <w:t>).</w:t>
      </w:r>
    </w:p>
    <w:p w:rsidR="00176A40" w:rsidRPr="00176A40" w:rsidRDefault="00176A40" w:rsidP="00176A40"/>
    <w:p w:rsidR="00BB3450" w:rsidRDefault="00BB3450" w:rsidP="00DA58B1">
      <w:pPr>
        <w:pStyle w:val="Ttulo2"/>
        <w:numPr>
          <w:ilvl w:val="1"/>
          <w:numId w:val="5"/>
        </w:numPr>
      </w:pPr>
      <w:bookmarkStart w:id="25" w:name="_Toc531414627"/>
      <w:r w:rsidRPr="00F23379">
        <w:t xml:space="preserve">Marco </w:t>
      </w:r>
      <w:r w:rsidR="00CF1944">
        <w:t>T</w:t>
      </w:r>
      <w:r w:rsidRPr="00F23379">
        <w:t>eórico</w:t>
      </w:r>
      <w:bookmarkEnd w:id="25"/>
    </w:p>
    <w:p w:rsidR="00280FA9" w:rsidRDefault="00E416FA" w:rsidP="00B7202B">
      <w:pPr>
        <w:pStyle w:val="Ttulo3"/>
        <w:numPr>
          <w:ilvl w:val="2"/>
          <w:numId w:val="11"/>
        </w:numPr>
      </w:pPr>
      <w:bookmarkStart w:id="26" w:name="_Toc531414628"/>
      <w:r>
        <w:t>Sello Digital</w:t>
      </w:r>
      <w:bookmarkEnd w:id="26"/>
    </w:p>
    <w:p w:rsidR="00494C8C" w:rsidRPr="00EF301E" w:rsidRDefault="00494C8C" w:rsidP="00494C8C">
      <w:r w:rsidRPr="00EF301E">
        <w:t xml:space="preserve">Desde 1994 la empresa japonesa, Denso Wave, desarrollo el código Bidimensional, </w:t>
      </w:r>
      <w:r w:rsidR="008F2AF3">
        <w:t>QR (</w:t>
      </w:r>
      <w:r w:rsidR="004C6C76">
        <w:t>Quick Response - Respuesta Rápida</w:t>
      </w:r>
      <w:r w:rsidR="008F2AF3">
        <w:t>)</w:t>
      </w:r>
      <w:r w:rsidRPr="00EF301E">
        <w:t xml:space="preserve"> y es uno de los códigos más populares y extendidos.</w:t>
      </w:r>
    </w:p>
    <w:p w:rsidR="00494C8C" w:rsidRPr="00EF301E" w:rsidRDefault="00494C8C" w:rsidP="00494C8C">
      <w:r w:rsidRPr="00EF301E">
        <w:t xml:space="preserve">Para su lectura se necesita un dispositivo físico y un software para su interpretación, y los </w:t>
      </w:r>
      <w:proofErr w:type="spellStart"/>
      <w:r w:rsidRPr="00EF301E">
        <w:t>smartphones</w:t>
      </w:r>
      <w:proofErr w:type="spellEnd"/>
      <w:r w:rsidRPr="00EF301E">
        <w:t>, o teléfonos inteligentes, son la herramienta que habitualmente se emplea para leerlos.</w:t>
      </w:r>
    </w:p>
    <w:p w:rsidR="00494C8C" w:rsidRPr="00EF301E" w:rsidRDefault="00494C8C" w:rsidP="00494C8C">
      <w:r w:rsidRPr="00EF301E">
        <w:t>Dado que pueden contener diversos tipos de información, se emplean para ofrecer contenidos como:</w:t>
      </w:r>
    </w:p>
    <w:p w:rsidR="00494C8C" w:rsidRPr="00EF301E" w:rsidRDefault="00494C8C" w:rsidP="00494C8C">
      <w:pPr>
        <w:pStyle w:val="Prrafodelista"/>
        <w:numPr>
          <w:ilvl w:val="0"/>
          <w:numId w:val="12"/>
        </w:numPr>
        <w:spacing w:after="160" w:line="259" w:lineRule="auto"/>
        <w:jc w:val="left"/>
      </w:pPr>
      <w:r w:rsidRPr="00EF301E">
        <w:t>Acceso a una dirección web.</w:t>
      </w:r>
    </w:p>
    <w:p w:rsidR="00494C8C" w:rsidRPr="00EF301E" w:rsidRDefault="00494C8C" w:rsidP="00494C8C">
      <w:pPr>
        <w:pStyle w:val="Prrafodelista"/>
        <w:numPr>
          <w:ilvl w:val="0"/>
          <w:numId w:val="12"/>
        </w:numPr>
        <w:spacing w:after="160" w:line="259" w:lineRule="auto"/>
        <w:jc w:val="left"/>
      </w:pPr>
      <w:r w:rsidRPr="00EF301E">
        <w:t>Lectura o llamada a número de teléfono.</w:t>
      </w:r>
    </w:p>
    <w:p w:rsidR="00494C8C" w:rsidRPr="00EF301E" w:rsidRDefault="00494C8C" w:rsidP="00494C8C">
      <w:pPr>
        <w:pStyle w:val="Prrafodelista"/>
        <w:numPr>
          <w:ilvl w:val="0"/>
          <w:numId w:val="12"/>
        </w:numPr>
        <w:spacing w:after="160" w:line="259" w:lineRule="auto"/>
        <w:jc w:val="left"/>
      </w:pPr>
      <w:r w:rsidRPr="00EF301E">
        <w:t>Envío de SMS.</w:t>
      </w:r>
    </w:p>
    <w:p w:rsidR="00494C8C" w:rsidRPr="00EF301E" w:rsidRDefault="00494C8C" w:rsidP="00494C8C">
      <w:pPr>
        <w:pStyle w:val="Prrafodelista"/>
        <w:numPr>
          <w:ilvl w:val="0"/>
          <w:numId w:val="12"/>
        </w:numPr>
        <w:spacing w:after="160" w:line="259" w:lineRule="auto"/>
        <w:jc w:val="left"/>
      </w:pPr>
      <w:r w:rsidRPr="00EF301E">
        <w:t>Adición o envío a dirección de email.</w:t>
      </w:r>
    </w:p>
    <w:p w:rsidR="00494C8C" w:rsidRPr="00EF301E" w:rsidRDefault="00494C8C" w:rsidP="00494C8C">
      <w:pPr>
        <w:pStyle w:val="Prrafodelista"/>
        <w:numPr>
          <w:ilvl w:val="0"/>
          <w:numId w:val="12"/>
        </w:numPr>
        <w:spacing w:after="160" w:line="259" w:lineRule="auto"/>
        <w:jc w:val="left"/>
      </w:pPr>
      <w:r w:rsidRPr="00EF301E">
        <w:t>Consulta de detalles de contacto.</w:t>
      </w:r>
    </w:p>
    <w:p w:rsidR="00494C8C" w:rsidRPr="00EF301E" w:rsidRDefault="00494C8C" w:rsidP="00494C8C">
      <w:pPr>
        <w:pStyle w:val="Prrafodelista"/>
        <w:numPr>
          <w:ilvl w:val="0"/>
          <w:numId w:val="12"/>
        </w:numPr>
        <w:spacing w:after="160" w:line="259" w:lineRule="auto"/>
        <w:jc w:val="left"/>
      </w:pPr>
      <w:r w:rsidRPr="00EF301E">
        <w:t>Acción en social media (Me Gusta en FB, etc.).</w:t>
      </w:r>
    </w:p>
    <w:p w:rsidR="00494C8C" w:rsidRPr="00EF301E" w:rsidRDefault="00494C8C" w:rsidP="00494C8C">
      <w:pPr>
        <w:pStyle w:val="Prrafodelista"/>
        <w:numPr>
          <w:ilvl w:val="0"/>
          <w:numId w:val="12"/>
        </w:numPr>
        <w:spacing w:after="160" w:line="259" w:lineRule="auto"/>
        <w:jc w:val="left"/>
      </w:pPr>
      <w:r w:rsidRPr="00EF301E">
        <w:t>Acceso a enlace en YouTube.</w:t>
      </w:r>
    </w:p>
    <w:p w:rsidR="00494C8C" w:rsidRPr="00EF301E" w:rsidRDefault="00494C8C" w:rsidP="00494C8C">
      <w:pPr>
        <w:pStyle w:val="Prrafodelista"/>
        <w:numPr>
          <w:ilvl w:val="0"/>
          <w:numId w:val="12"/>
        </w:numPr>
        <w:spacing w:after="160" w:line="259" w:lineRule="auto"/>
        <w:jc w:val="left"/>
      </w:pPr>
      <w:r w:rsidRPr="00EF301E">
        <w:t>Consulta de detalles de un evento.</w:t>
      </w:r>
    </w:p>
    <w:p w:rsidR="00494C8C" w:rsidRPr="00EF301E" w:rsidRDefault="00494C8C" w:rsidP="00494C8C">
      <w:pPr>
        <w:pStyle w:val="Prrafodelista"/>
        <w:numPr>
          <w:ilvl w:val="0"/>
          <w:numId w:val="12"/>
        </w:numPr>
        <w:spacing w:after="160" w:line="259" w:lineRule="auto"/>
        <w:jc w:val="left"/>
      </w:pPr>
      <w:r w:rsidRPr="00EF301E">
        <w:t>Adición de un evento al calendario.</w:t>
      </w:r>
    </w:p>
    <w:p w:rsidR="00494C8C" w:rsidRPr="00EF301E" w:rsidRDefault="00494C8C" w:rsidP="00494C8C">
      <w:pPr>
        <w:pStyle w:val="Prrafodelista"/>
        <w:numPr>
          <w:ilvl w:val="0"/>
          <w:numId w:val="12"/>
        </w:numPr>
        <w:spacing w:after="160" w:line="259" w:lineRule="auto"/>
        <w:jc w:val="left"/>
      </w:pPr>
      <w:r w:rsidRPr="00EF301E">
        <w:t>Adquisición de un artículo (Comercio electrónico).</w:t>
      </w:r>
    </w:p>
    <w:p w:rsidR="00494C8C" w:rsidRPr="00EF301E" w:rsidRDefault="00494C8C" w:rsidP="00494C8C">
      <w:pPr>
        <w:pStyle w:val="Prrafodelista"/>
        <w:numPr>
          <w:ilvl w:val="0"/>
          <w:numId w:val="12"/>
        </w:numPr>
        <w:spacing w:after="160" w:line="259" w:lineRule="auto"/>
        <w:jc w:val="left"/>
      </w:pPr>
      <w:r w:rsidRPr="00EF301E">
        <w:t>Descarga de una aplicación móvil.</w:t>
      </w:r>
    </w:p>
    <w:p w:rsidR="00494C8C" w:rsidRPr="00EF301E" w:rsidRDefault="00494C8C" w:rsidP="00494C8C">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494C8C" w:rsidRPr="00EF301E" w:rsidRDefault="00494C8C" w:rsidP="00494C8C">
      <w:r w:rsidRPr="00EF301E">
        <w:t>Al ser una iniciativa Open</w:t>
      </w:r>
      <w:r w:rsidR="00CB1E8A">
        <w:t xml:space="preserve"> </w:t>
      </w:r>
      <w:proofErr w:type="spellStart"/>
      <w:r w:rsidRPr="00EF301E">
        <w:t>source</w:t>
      </w:r>
      <w:proofErr w:type="spellEnd"/>
      <w:r w:rsidRPr="00EF301E">
        <w:t xml:space="preserve"> su uso se ha extendido a nivel mundial, aunque en nuestro país México están empezando a popularizarse.</w:t>
      </w:r>
    </w:p>
    <w:p w:rsidR="00494C8C" w:rsidRPr="00EF301E" w:rsidRDefault="00494C8C" w:rsidP="00494C8C">
      <w:r w:rsidRPr="00EF301E">
        <w:t xml:space="preserve">La teoría de utilizar el “Código </w:t>
      </w:r>
      <w:r w:rsidR="008F2AF3">
        <w:t>QR (</w:t>
      </w:r>
      <w:r w:rsidR="00D92440">
        <w:t>Quick Response - Respuesta Rápida</w:t>
      </w:r>
      <w:r w:rsidR="008F2AF3">
        <w:t>)</w:t>
      </w:r>
      <w:r w:rsidRPr="00EF301E">
        <w:t xml:space="preserve">” como acceso a una dirección web desde el 2001 en México, sin duda alguna ha sido un gran acierto para el SAT(Secretaría de Administración Tributaria) como método de </w:t>
      </w:r>
      <w:r w:rsidRPr="00EF301E">
        <w:lastRenderedPageBreak/>
        <w:t>“validación de la autenticidad de la opinión del cumplimiento de obligaciones fiscales</w:t>
      </w:r>
      <w:r>
        <w:rPr>
          <w:rStyle w:val="Refdenotaalpie"/>
        </w:rPr>
        <w:footnoteReference w:id="17"/>
      </w:r>
      <w:r w:rsidRPr="00EF301E">
        <w:t xml:space="preserve">. </w:t>
      </w:r>
    </w:p>
    <w:p w:rsidR="00494C8C" w:rsidRPr="00EF301E" w:rsidRDefault="00494C8C" w:rsidP="00494C8C">
      <w:r w:rsidRPr="00EF301E">
        <w:t>En el 2002 Guanajuato es la primera administración pública en implementar el mecanismo de firma electrónica para la prestación de servicios públicos, obteniendo muy buenos resultados en la gestión de dicho proyecto</w:t>
      </w:r>
      <w:sdt>
        <w:sdtPr>
          <w:id w:val="1134983391"/>
          <w:citation/>
        </w:sdtPr>
        <w:sdtContent>
          <w:r>
            <w:fldChar w:fldCharType="begin"/>
          </w:r>
          <w:r>
            <w:instrText xml:space="preserve"> CITATION Mor13 \l 2058 </w:instrText>
          </w:r>
          <w:r>
            <w:fldChar w:fldCharType="separate"/>
          </w:r>
          <w:r w:rsidR="00C14D09">
            <w:rPr>
              <w:noProof/>
            </w:rPr>
            <w:t xml:space="preserve"> (Morales Sandova, Díaz Pérez, &amp; Domínguez Pérez, 2013)</w:t>
          </w:r>
          <w:r>
            <w:fldChar w:fldCharType="end"/>
          </w:r>
        </w:sdtContent>
      </w:sdt>
      <w:r w:rsidRPr="00EF301E">
        <w:t>.</w:t>
      </w:r>
    </w:p>
    <w:p w:rsidR="00494C8C" w:rsidRPr="00EF301E" w:rsidRDefault="00494C8C" w:rsidP="00494C8C">
      <w:r w:rsidRPr="00EF301E">
        <w:t xml:space="preserve">En 2008, el estado de México contaba con alrededor de 20 procesos con firma digital basados en “Código </w:t>
      </w:r>
      <w:r w:rsidR="008F2AF3">
        <w:t>QR (</w:t>
      </w:r>
      <w:r w:rsidR="00A06883">
        <w:t>Quick Response - Respuesta Rápida</w:t>
      </w:r>
      <w:r w:rsidR="008F2AF3">
        <w:t>)</w:t>
      </w:r>
      <w:r w:rsidRPr="00EF301E">
        <w:t>” como método de verificación.</w:t>
      </w:r>
    </w:p>
    <w:p w:rsidR="00494C8C" w:rsidRPr="00EF301E" w:rsidRDefault="00494C8C" w:rsidP="00494C8C">
      <w:r w:rsidRPr="00EF301E">
        <w:t xml:space="preserve">En el periódico la Jornada el 16 de enero de 2012 se publicó sobre los ahorros obtenidos en el Instituto Mexicano del Seguro Social (IMSS), al generalizarse la firma digital entre empresarios y prestadores de servicios que concursan por las licitaciones gubernamentales, se dijo que solo haber aplicado algunas de estas novedades entre ellas “Código </w:t>
      </w:r>
      <w:r w:rsidR="008F2AF3">
        <w:t>QR (</w:t>
      </w:r>
      <w:r w:rsidR="00A06883">
        <w:t>Quick Response - Respuesta Rápida</w:t>
      </w:r>
      <w:r w:rsidR="008F2AF3">
        <w:t>)</w:t>
      </w:r>
      <w:r w:rsidRPr="00EF301E">
        <w:t>”, básicamente en la idea que trae la nueva Ley de Adquisiciones, de licitaciones en reversa, se hablaba de que se habían ahorrado más de 40 mil millones de pesos”</w:t>
      </w:r>
      <w:sdt>
        <w:sdtPr>
          <w:id w:val="1470172109"/>
          <w:citation/>
        </w:sdtPr>
        <w:sdtContent>
          <w:r>
            <w:fldChar w:fldCharType="begin"/>
          </w:r>
          <w:r>
            <w:instrText xml:space="preserve"> CITATION Mor13 \l 2058 </w:instrText>
          </w:r>
          <w:r>
            <w:fldChar w:fldCharType="separate"/>
          </w:r>
          <w:r w:rsidR="00C14D09">
            <w:rPr>
              <w:noProof/>
            </w:rPr>
            <w:t xml:space="preserve"> (Morales Sandova, Díaz Pérez, &amp; Domínguez Pérez, 2013)</w:t>
          </w:r>
          <w:r>
            <w:fldChar w:fldCharType="end"/>
          </w:r>
        </w:sdtContent>
      </w:sdt>
      <w:r>
        <w:t>.</w:t>
      </w:r>
    </w:p>
    <w:p w:rsidR="00494C8C" w:rsidRPr="00EF301E" w:rsidRDefault="00494C8C" w:rsidP="00494C8C">
      <w:r w:rsidRPr="00EF301E">
        <w:t xml:space="preserve">Expuesto lo anterior, la teoría de implementación de un sello digital con verificación de “Código </w:t>
      </w:r>
      <w:r w:rsidR="008F2AF3">
        <w:t>QR (</w:t>
      </w:r>
      <w:r w:rsidR="00A06883">
        <w:t>Quick Response - Respuesta Rápida</w:t>
      </w:r>
      <w:r w:rsidR="008F2AF3">
        <w:t>)</w:t>
      </w:r>
      <w:r w:rsidRPr="00EF301E">
        <w:t>” es la que más se adapta al objeto de estudio para esta tesina.</w:t>
      </w:r>
    </w:p>
    <w:p w:rsidR="000D4875" w:rsidRPr="00B7202B" w:rsidRDefault="00BC4B1D" w:rsidP="00B7202B">
      <w:pPr>
        <w:pStyle w:val="Ttulo3"/>
        <w:numPr>
          <w:ilvl w:val="2"/>
          <w:numId w:val="11"/>
        </w:numPr>
      </w:pPr>
      <w:bookmarkStart w:id="27" w:name="_Toc531414629"/>
      <w:r>
        <w:t>C</w:t>
      </w:r>
      <w:r w:rsidR="000D4875" w:rsidRPr="00B7202B">
        <w:t>erteza legal en documentos oficiales</w:t>
      </w:r>
      <w:bookmarkEnd w:id="27"/>
    </w:p>
    <w:p w:rsidR="000D4875" w:rsidRPr="0022625D" w:rsidRDefault="00A76707" w:rsidP="00687420">
      <w:r w:rsidRPr="00687420">
        <w:t>Hablar de certeza lega</w:t>
      </w:r>
      <w:r w:rsidR="00DB657F">
        <w:t xml:space="preserve">l, es hablar de autenticidad </w:t>
      </w:r>
      <w:r w:rsidR="00A75FBB" w:rsidRPr="00687420">
        <w:t xml:space="preserve">de un documento: es decir, </w:t>
      </w:r>
      <w:r w:rsidR="00A75FBB" w:rsidRPr="0022625D">
        <w:t xml:space="preserve">instrumento </w:t>
      </w:r>
      <w:r w:rsidR="0022625D">
        <w:t>fidedigno</w:t>
      </w:r>
      <w:r w:rsidR="00A75FBB" w:rsidRPr="0022625D">
        <w:t>, que da fe de un hecho y que prueba o justifica certeza o verdad de una cosa</w:t>
      </w:r>
      <w:sdt>
        <w:sdtPr>
          <w:id w:val="-229778664"/>
          <w:citation/>
        </w:sdtPr>
        <w:sdtContent>
          <w:r w:rsidR="003174AA" w:rsidRPr="0022625D">
            <w:fldChar w:fldCharType="begin"/>
          </w:r>
          <w:r w:rsidR="003174AA" w:rsidRPr="0022625D">
            <w:instrText xml:space="preserve"> CITATION Sab08 \l 2058 </w:instrText>
          </w:r>
          <w:r w:rsidR="003174AA" w:rsidRPr="0022625D">
            <w:fldChar w:fldCharType="separate"/>
          </w:r>
          <w:r w:rsidR="00C14D09">
            <w:rPr>
              <w:noProof/>
            </w:rPr>
            <w:t xml:space="preserve"> (Sabés Turmo, 2008)</w:t>
          </w:r>
          <w:r w:rsidR="003174AA" w:rsidRPr="0022625D">
            <w:fldChar w:fldCharType="end"/>
          </w:r>
        </w:sdtContent>
      </w:sdt>
      <w:r w:rsidR="003174AA" w:rsidRPr="0022625D">
        <w:t>.</w:t>
      </w:r>
    </w:p>
    <w:p w:rsidR="003174AA" w:rsidRPr="00687420" w:rsidRDefault="003174AA" w:rsidP="00687420">
      <w:r w:rsidRPr="00687420">
        <w:t>El trabajo en los archivos y en los documentos, cuando hablamos de papel, estaba muy definido y con un procedimiento reglado y asumido por el paso del tiempo, consolidado y sobre el que no existían dudas sobre como ejecutarlo.</w:t>
      </w:r>
    </w:p>
    <w:p w:rsidR="003174AA" w:rsidRPr="00687420" w:rsidRDefault="003174AA" w:rsidP="00687420">
      <w:r w:rsidRPr="00687420">
        <w:t>Sin embargo, esta situación cambia con la incorporación de los archivos y de los documentos electrónicos. De hecho, hay investigadores que insisten en que los documentos electrónicos son simplemente información, pero que no deberían tener la calificación de documentos de acuerdo con la definición histórica de este término (</w:t>
      </w:r>
      <w:proofErr w:type="spellStart"/>
      <w:r w:rsidRPr="00687420">
        <w:t>Bonal</w:t>
      </w:r>
      <w:proofErr w:type="spellEnd"/>
      <w:r w:rsidRPr="00687420">
        <w:t>, 2002).</w:t>
      </w:r>
    </w:p>
    <w:p w:rsidR="003174AA" w:rsidRDefault="001F393E" w:rsidP="00687420">
      <w:r w:rsidRPr="00687420">
        <w:lastRenderedPageBreak/>
        <w:t xml:space="preserve">La teoría de </w:t>
      </w:r>
      <w:r w:rsidRPr="00A6375E">
        <w:rPr>
          <w:b/>
        </w:rPr>
        <w:t>copias digitales</w:t>
      </w:r>
      <w:r w:rsidRPr="00687420">
        <w:t xml:space="preserve"> de los documentos asociados a un trámite o servicio validados con la firma electrónica avanzada y el sello electrónico en los expedientes digitales</w:t>
      </w:r>
      <w:r w:rsidR="00687420">
        <w:t xml:space="preserve"> </w:t>
      </w:r>
      <w:sdt>
        <w:sdtPr>
          <w:id w:val="1046018132"/>
          <w:citation/>
        </w:sdtPr>
        <w:sdtContent>
          <w:r w:rsidR="00687420">
            <w:fldChar w:fldCharType="begin"/>
          </w:r>
          <w:r w:rsidR="00687420">
            <w:instrText xml:space="preserve"> CITATION LEY15 \l 2058 </w:instrText>
          </w:r>
          <w:r w:rsidR="00687420">
            <w:fldChar w:fldCharType="separate"/>
          </w:r>
          <w:r w:rsidR="00C14D09">
            <w:rPr>
              <w:noProof/>
            </w:rPr>
            <w:t>(Ley de Gobierno digital del Estado de México y Municipios, 2015)</w:t>
          </w:r>
          <w:r w:rsidR="00687420">
            <w:fldChar w:fldCharType="end"/>
          </w:r>
        </w:sdtContent>
      </w:sdt>
      <w:r w:rsidRPr="00687420">
        <w:t xml:space="preserve">, sin duda </w:t>
      </w:r>
      <w:r w:rsidR="00687420">
        <w:t>esta es</w:t>
      </w:r>
      <w:r w:rsidRPr="00687420">
        <w:t xml:space="preserve"> la teoría que adoptaremos en esta tesina, ya que </w:t>
      </w:r>
      <w:r w:rsidR="00687420">
        <w:t xml:space="preserve">es </w:t>
      </w:r>
      <w:r w:rsidRPr="00687420">
        <w:t>la más propicia para la investigación</w:t>
      </w:r>
      <w:r w:rsidR="00687420">
        <w:t xml:space="preserve"> y desarrollo</w:t>
      </w:r>
      <w:r w:rsidRPr="00687420">
        <w:t xml:space="preserve"> de este tema.</w:t>
      </w:r>
    </w:p>
    <w:p w:rsidR="00E8525F" w:rsidRPr="00687420" w:rsidRDefault="00E8525F" w:rsidP="00E8525F">
      <w:pPr>
        <w:jc w:val="left"/>
      </w:pPr>
    </w:p>
    <w:p w:rsidR="00BB3450" w:rsidRDefault="00BB3450" w:rsidP="00DA58B1">
      <w:pPr>
        <w:pStyle w:val="Ttulo2"/>
        <w:numPr>
          <w:ilvl w:val="1"/>
          <w:numId w:val="5"/>
        </w:numPr>
      </w:pPr>
      <w:bookmarkStart w:id="28" w:name="_Toc531414630"/>
      <w:r w:rsidRPr="00F23379">
        <w:t>Marco Co</w:t>
      </w:r>
      <w:r w:rsidR="00026DA0">
        <w:t>nceptual</w:t>
      </w:r>
      <w:bookmarkEnd w:id="28"/>
    </w:p>
    <w:p w:rsidR="00F066DD" w:rsidRDefault="00F066DD" w:rsidP="00F066DD"/>
    <w:p w:rsidR="00F066DD" w:rsidRDefault="00F066DD" w:rsidP="00F066DD">
      <w:pPr>
        <w:pStyle w:val="Ttulo3"/>
        <w:numPr>
          <w:ilvl w:val="2"/>
          <w:numId w:val="14"/>
        </w:numPr>
      </w:pPr>
      <w:bookmarkStart w:id="29" w:name="_Toc531414631"/>
      <w:r w:rsidRPr="00F066DD">
        <w:t>Sello digital</w:t>
      </w:r>
      <w:bookmarkEnd w:id="29"/>
      <w:r w:rsidRPr="00F066DD">
        <w:t xml:space="preserve"> </w:t>
      </w:r>
    </w:p>
    <w:p w:rsidR="00EB4E69" w:rsidRPr="00EB4E69" w:rsidRDefault="00EB4E69" w:rsidP="00EB4E69">
      <w:r>
        <w:t>El sello digital es: U</w:t>
      </w:r>
      <w:r w:rsidRPr="00EB4E69">
        <w:t>na cadena de datos alfanuméricos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p>
    <w:p w:rsidR="00F066DD" w:rsidRDefault="00F066DD" w:rsidP="00F066DD">
      <w:pPr>
        <w:pStyle w:val="Ttulo3"/>
        <w:numPr>
          <w:ilvl w:val="2"/>
          <w:numId w:val="14"/>
        </w:numPr>
      </w:pPr>
      <w:bookmarkStart w:id="30" w:name="_Toc531414632"/>
      <w:r w:rsidRPr="00F066DD">
        <w:t>Criptografía</w:t>
      </w:r>
      <w:bookmarkEnd w:id="30"/>
    </w:p>
    <w:p w:rsidR="006032B6" w:rsidRPr="006032B6" w:rsidRDefault="006032B6" w:rsidP="006032B6">
      <w:r>
        <w:t xml:space="preserve">Criptografía: </w:t>
      </w:r>
      <w:r w:rsidRPr="006032B6">
        <w:t xml:space="preserve">es el cifrado de mensajes. El origen de la palabra criptografía lo encontramos en el griego: </w:t>
      </w:r>
      <w:proofErr w:type="spellStart"/>
      <w:r w:rsidRPr="006032B6">
        <w:t>krypto</w:t>
      </w:r>
      <w:proofErr w:type="spellEnd"/>
      <w:r w:rsidRPr="006032B6">
        <w:t xml:space="preserve">, «oculto», y </w:t>
      </w:r>
      <w:proofErr w:type="spellStart"/>
      <w:r w:rsidRPr="006032B6">
        <w:t>graphos</w:t>
      </w:r>
      <w:proofErr w:type="spellEnd"/>
      <w:r w:rsidRPr="006032B6">
        <w:t>, «escribir»; es decir, escritura oculta</w:t>
      </w:r>
      <w:r>
        <w:t>.</w:t>
      </w:r>
    </w:p>
    <w:p w:rsidR="00F066DD" w:rsidRDefault="00F066DD" w:rsidP="00F066DD">
      <w:pPr>
        <w:pStyle w:val="Ttulo3"/>
        <w:numPr>
          <w:ilvl w:val="2"/>
          <w:numId w:val="14"/>
        </w:numPr>
      </w:pPr>
      <w:bookmarkStart w:id="31" w:name="_Toc531414633"/>
      <w:r w:rsidRPr="00F066DD">
        <w:t>Criptografía de llave pública</w:t>
      </w:r>
      <w:bookmarkEnd w:id="31"/>
    </w:p>
    <w:p w:rsidR="006032B6" w:rsidRDefault="006032B6" w:rsidP="006032B6">
      <w:r>
        <w:t xml:space="preserve">La criptografía de llave </w:t>
      </w:r>
      <w:proofErr w:type="gramStart"/>
      <w:r>
        <w:t>publica</w:t>
      </w:r>
      <w:proofErr w:type="gramEnd"/>
      <w:r>
        <w:t xml:space="preserve">: </w:t>
      </w:r>
      <w:r w:rsidRPr="006032B6">
        <w:t>criptografía asimétrica</w:t>
      </w:r>
      <w:r>
        <w:t xml:space="preserve">, que </w:t>
      </w:r>
      <w:r w:rsidRPr="006032B6">
        <w:t>se utiliza para cifrar la información</w:t>
      </w:r>
      <w:r>
        <w:t>. También se le conoce como cualquier entidad emisora que quiera enviar información cifrada a dicho receptor.</w:t>
      </w:r>
    </w:p>
    <w:p w:rsidR="006032B6" w:rsidRDefault="006032B6" w:rsidP="006032B6">
      <w:pPr>
        <w:pStyle w:val="Ttulo3"/>
        <w:numPr>
          <w:ilvl w:val="2"/>
          <w:numId w:val="14"/>
        </w:numPr>
      </w:pPr>
      <w:bookmarkStart w:id="32" w:name="_Toc531414634"/>
      <w:r w:rsidRPr="00F066DD">
        <w:t xml:space="preserve">Criptografía de llave </w:t>
      </w:r>
      <w:r>
        <w:t>privada.</w:t>
      </w:r>
      <w:bookmarkEnd w:id="32"/>
    </w:p>
    <w:p w:rsidR="006032B6" w:rsidRPr="006032B6" w:rsidRDefault="006032B6" w:rsidP="006032B6">
      <w:r>
        <w:t xml:space="preserve">La criptografía de llave privada: </w:t>
      </w:r>
      <w:r w:rsidRPr="006032B6">
        <w:t>criptografía asimétrica</w:t>
      </w:r>
      <w:r>
        <w:t>, que se utiliza para descifrar la información y es conocida y salvaguardada únicamente por el receptor.</w:t>
      </w:r>
      <w:r>
        <w:tab/>
      </w:r>
    </w:p>
    <w:p w:rsidR="00F066DD" w:rsidRDefault="00F066DD" w:rsidP="00F066DD">
      <w:pPr>
        <w:pStyle w:val="Ttulo3"/>
        <w:numPr>
          <w:ilvl w:val="2"/>
          <w:numId w:val="14"/>
        </w:numPr>
      </w:pPr>
      <w:bookmarkStart w:id="33" w:name="_Toc531414635"/>
      <w:r w:rsidRPr="00F066DD">
        <w:t>Firma digital</w:t>
      </w:r>
      <w:bookmarkEnd w:id="33"/>
    </w:p>
    <w:p w:rsidR="006032B6" w:rsidRDefault="006032B6" w:rsidP="006032B6">
      <w:r>
        <w:t xml:space="preserve">La firma digital es: Un instrumento por el que es posible comprobar la procedencia, integridad y fiabilidad de los mensajes </w:t>
      </w:r>
      <w:r w:rsidRPr="006032B6">
        <w:t>que se intercambian a través de redes abiertas de telecomunicación.</w:t>
      </w:r>
    </w:p>
    <w:p w:rsidR="006032B6" w:rsidRDefault="006032B6" w:rsidP="006032B6">
      <w:pPr>
        <w:jc w:val="left"/>
      </w:pPr>
      <w:r>
        <w:br w:type="page"/>
      </w:r>
    </w:p>
    <w:p w:rsidR="00F066DD" w:rsidRDefault="00F066DD" w:rsidP="00F066DD">
      <w:pPr>
        <w:pStyle w:val="Ttulo3"/>
        <w:numPr>
          <w:ilvl w:val="2"/>
          <w:numId w:val="14"/>
        </w:numPr>
      </w:pPr>
      <w:bookmarkStart w:id="34" w:name="_Toc531414636"/>
      <w:r w:rsidRPr="00F066DD">
        <w:lastRenderedPageBreak/>
        <w:t xml:space="preserve">Códigos </w:t>
      </w:r>
      <w:r w:rsidR="008F2AF3">
        <w:t xml:space="preserve">QR </w:t>
      </w:r>
      <w:r w:rsidR="00A97151" w:rsidRPr="00EF301E">
        <w:t>(Quick Response</w:t>
      </w:r>
      <w:r w:rsidR="00A97151">
        <w:t xml:space="preserve"> – Respuesta </w:t>
      </w:r>
      <w:proofErr w:type="spellStart"/>
      <w:r w:rsidR="00A97151">
        <w:t>Rapida</w:t>
      </w:r>
      <w:proofErr w:type="spellEnd"/>
      <w:r w:rsidR="00A97151" w:rsidRPr="00EF301E">
        <w:t>)</w:t>
      </w:r>
      <w:bookmarkEnd w:id="34"/>
    </w:p>
    <w:p w:rsidR="006032B6" w:rsidRPr="00EF301E" w:rsidRDefault="006032B6" w:rsidP="006032B6">
      <w:r>
        <w:t xml:space="preserve">El código </w:t>
      </w:r>
      <w:r w:rsidR="008F2AF3">
        <w:t>QR (</w:t>
      </w:r>
      <w:r w:rsidR="00771179">
        <w:t>Quick Response - Respuesta Rápida</w:t>
      </w:r>
      <w:r w:rsidR="008F2AF3">
        <w:t>)</w:t>
      </w:r>
      <w:r>
        <w:t xml:space="preserve"> son: Códigos Bidimensionales, </w:t>
      </w:r>
      <w:r w:rsidRPr="00933524">
        <w:t>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w:t>
      </w:r>
      <w:r>
        <w:t xml:space="preserve"> y </w:t>
      </w:r>
      <w:r w:rsidRPr="00EF301E">
        <w:t>que pueden contener diversos tipos de información, se emplean para ofrecer contenidos como:</w:t>
      </w:r>
    </w:p>
    <w:p w:rsidR="006032B6" w:rsidRPr="00EF301E" w:rsidRDefault="006032B6" w:rsidP="006032B6">
      <w:pPr>
        <w:pStyle w:val="Prrafodelista"/>
        <w:numPr>
          <w:ilvl w:val="0"/>
          <w:numId w:val="12"/>
        </w:numPr>
        <w:spacing w:after="160" w:line="259" w:lineRule="auto"/>
        <w:jc w:val="left"/>
      </w:pPr>
      <w:r w:rsidRPr="00EF301E">
        <w:t>Acceso a una dirección web.</w:t>
      </w:r>
    </w:p>
    <w:p w:rsidR="006032B6" w:rsidRPr="00EF301E" w:rsidRDefault="006032B6" w:rsidP="006032B6">
      <w:pPr>
        <w:pStyle w:val="Prrafodelista"/>
        <w:numPr>
          <w:ilvl w:val="0"/>
          <w:numId w:val="12"/>
        </w:numPr>
        <w:spacing w:after="160" w:line="259" w:lineRule="auto"/>
        <w:jc w:val="left"/>
      </w:pPr>
      <w:r w:rsidRPr="00EF301E">
        <w:t>Lectura o llamada a número de teléfono.</w:t>
      </w:r>
    </w:p>
    <w:p w:rsidR="006032B6" w:rsidRPr="00EF301E" w:rsidRDefault="006032B6" w:rsidP="006032B6">
      <w:pPr>
        <w:pStyle w:val="Prrafodelista"/>
        <w:numPr>
          <w:ilvl w:val="0"/>
          <w:numId w:val="12"/>
        </w:numPr>
        <w:spacing w:after="160" w:line="259" w:lineRule="auto"/>
        <w:jc w:val="left"/>
      </w:pPr>
      <w:r w:rsidRPr="00EF301E">
        <w:t>Envío de SMS.</w:t>
      </w:r>
    </w:p>
    <w:p w:rsidR="006032B6" w:rsidRPr="00EF301E" w:rsidRDefault="006032B6" w:rsidP="006032B6">
      <w:pPr>
        <w:pStyle w:val="Prrafodelista"/>
        <w:numPr>
          <w:ilvl w:val="0"/>
          <w:numId w:val="12"/>
        </w:numPr>
        <w:spacing w:after="160" w:line="259" w:lineRule="auto"/>
        <w:jc w:val="left"/>
      </w:pPr>
      <w:r w:rsidRPr="00EF301E">
        <w:t>Adición o envío a dirección de email.</w:t>
      </w:r>
    </w:p>
    <w:p w:rsidR="006032B6" w:rsidRPr="00EF301E" w:rsidRDefault="006032B6" w:rsidP="006032B6">
      <w:pPr>
        <w:pStyle w:val="Prrafodelista"/>
        <w:numPr>
          <w:ilvl w:val="0"/>
          <w:numId w:val="12"/>
        </w:numPr>
        <w:spacing w:after="160" w:line="259" w:lineRule="auto"/>
        <w:jc w:val="left"/>
      </w:pPr>
      <w:r w:rsidRPr="00EF301E">
        <w:t>Consulta de detalles de contacto.</w:t>
      </w:r>
    </w:p>
    <w:p w:rsidR="006032B6" w:rsidRPr="00EF301E" w:rsidRDefault="006032B6" w:rsidP="006032B6">
      <w:pPr>
        <w:pStyle w:val="Prrafodelista"/>
        <w:numPr>
          <w:ilvl w:val="0"/>
          <w:numId w:val="12"/>
        </w:numPr>
        <w:spacing w:after="160" w:line="259" w:lineRule="auto"/>
        <w:jc w:val="left"/>
      </w:pPr>
      <w:r w:rsidRPr="00EF301E">
        <w:t>Acción en social media (Me Gusta en FB, etc.).</w:t>
      </w:r>
    </w:p>
    <w:p w:rsidR="006032B6" w:rsidRPr="00EF301E" w:rsidRDefault="006032B6" w:rsidP="006032B6">
      <w:pPr>
        <w:pStyle w:val="Prrafodelista"/>
        <w:numPr>
          <w:ilvl w:val="0"/>
          <w:numId w:val="12"/>
        </w:numPr>
        <w:spacing w:after="160" w:line="259" w:lineRule="auto"/>
        <w:jc w:val="left"/>
      </w:pPr>
      <w:r w:rsidRPr="00EF301E">
        <w:t>Acceso a enlace en YouTube.</w:t>
      </w:r>
    </w:p>
    <w:p w:rsidR="006032B6" w:rsidRPr="00EF301E" w:rsidRDefault="006032B6" w:rsidP="006032B6">
      <w:pPr>
        <w:pStyle w:val="Prrafodelista"/>
        <w:numPr>
          <w:ilvl w:val="0"/>
          <w:numId w:val="12"/>
        </w:numPr>
        <w:spacing w:after="160" w:line="259" w:lineRule="auto"/>
        <w:jc w:val="left"/>
      </w:pPr>
      <w:r w:rsidRPr="00EF301E">
        <w:t>Consulta de detalles de un evento.</w:t>
      </w:r>
    </w:p>
    <w:p w:rsidR="006032B6" w:rsidRPr="00EF301E" w:rsidRDefault="006032B6" w:rsidP="006032B6">
      <w:pPr>
        <w:pStyle w:val="Prrafodelista"/>
        <w:numPr>
          <w:ilvl w:val="0"/>
          <w:numId w:val="12"/>
        </w:numPr>
        <w:spacing w:after="160" w:line="259" w:lineRule="auto"/>
        <w:jc w:val="left"/>
      </w:pPr>
      <w:r w:rsidRPr="00EF301E">
        <w:t>Adición de un evento al calendario.</w:t>
      </w:r>
    </w:p>
    <w:p w:rsidR="006032B6" w:rsidRPr="00EF301E" w:rsidRDefault="006032B6" w:rsidP="006032B6">
      <w:pPr>
        <w:pStyle w:val="Prrafodelista"/>
        <w:numPr>
          <w:ilvl w:val="0"/>
          <w:numId w:val="12"/>
        </w:numPr>
        <w:spacing w:after="160" w:line="259" w:lineRule="auto"/>
        <w:jc w:val="left"/>
      </w:pPr>
      <w:r w:rsidRPr="00EF301E">
        <w:t>Adquisición de un artículo (Comercio electrónico).</w:t>
      </w:r>
    </w:p>
    <w:p w:rsidR="006032B6" w:rsidRPr="00EF301E" w:rsidRDefault="006032B6" w:rsidP="006032B6">
      <w:pPr>
        <w:pStyle w:val="Prrafodelista"/>
        <w:numPr>
          <w:ilvl w:val="0"/>
          <w:numId w:val="12"/>
        </w:numPr>
        <w:spacing w:after="160" w:line="259" w:lineRule="auto"/>
        <w:jc w:val="left"/>
      </w:pPr>
      <w:r w:rsidRPr="00EF301E">
        <w:t>Descarga de una aplicación móvil.</w:t>
      </w:r>
    </w:p>
    <w:p w:rsidR="006032B6" w:rsidRDefault="006032B6" w:rsidP="006032B6">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6032B6" w:rsidRPr="006032B6" w:rsidRDefault="006032B6" w:rsidP="006032B6">
      <w:pPr>
        <w:pStyle w:val="Prrafodelista"/>
        <w:spacing w:after="160" w:line="259" w:lineRule="auto"/>
        <w:jc w:val="left"/>
      </w:pPr>
    </w:p>
    <w:p w:rsidR="00F066DD" w:rsidRDefault="00F066DD" w:rsidP="00F066DD">
      <w:pPr>
        <w:pStyle w:val="Ttulo3"/>
        <w:numPr>
          <w:ilvl w:val="2"/>
          <w:numId w:val="14"/>
        </w:numPr>
      </w:pPr>
      <w:bookmarkStart w:id="35" w:name="_Toc531414637"/>
      <w:r w:rsidRPr="00F066DD">
        <w:t>PKI</w:t>
      </w:r>
      <w:r w:rsidR="00FC4594">
        <w:t xml:space="preserve"> (</w:t>
      </w:r>
      <w:proofErr w:type="spellStart"/>
      <w:r w:rsidR="00FC4594">
        <w:t>Public</w:t>
      </w:r>
      <w:proofErr w:type="spellEnd"/>
      <w:r w:rsidR="00FC4594">
        <w:t xml:space="preserve"> Key </w:t>
      </w:r>
      <w:proofErr w:type="spellStart"/>
      <w:r w:rsidR="00FC4594">
        <w:t>Infraestructure</w:t>
      </w:r>
      <w:proofErr w:type="spellEnd"/>
      <w:r w:rsidR="00FC4594">
        <w:t xml:space="preserve"> – Infraestructura de Clave Pública)</w:t>
      </w:r>
      <w:bookmarkEnd w:id="35"/>
    </w:p>
    <w:p w:rsidR="006032B6" w:rsidRPr="006032B6" w:rsidRDefault="006032B6" w:rsidP="006032B6">
      <w:r>
        <w:t>PKI (</w:t>
      </w:r>
      <w:proofErr w:type="spellStart"/>
      <w:r>
        <w:t>Public</w:t>
      </w:r>
      <w:proofErr w:type="spellEnd"/>
      <w:r>
        <w:t xml:space="preserve"> Key </w:t>
      </w:r>
      <w:proofErr w:type="spellStart"/>
      <w:r>
        <w:t>Infraestructure</w:t>
      </w:r>
      <w:proofErr w:type="spellEnd"/>
      <w:r>
        <w:t>). Una PKI es el conjunto del hardware, software, recursos humanos, políticas y procedimientos que se necesitan para crear, administrar, distribuir, usar, almacenar y revocar certificados digitales.</w:t>
      </w:r>
    </w:p>
    <w:p w:rsidR="00F066DD" w:rsidRDefault="0020797C" w:rsidP="00F066DD">
      <w:pPr>
        <w:pStyle w:val="Ttulo3"/>
        <w:numPr>
          <w:ilvl w:val="2"/>
          <w:numId w:val="14"/>
        </w:numPr>
      </w:pPr>
      <w:bookmarkStart w:id="36" w:name="_Toc531414638"/>
      <w:r>
        <w:t>e-A</w:t>
      </w:r>
      <w:r w:rsidR="00F066DD" w:rsidRPr="00F066DD">
        <w:t>dministración</w:t>
      </w:r>
      <w:r>
        <w:t xml:space="preserve"> (</w:t>
      </w:r>
      <w:proofErr w:type="spellStart"/>
      <w:r>
        <w:t>Electronic</w:t>
      </w:r>
      <w:proofErr w:type="spellEnd"/>
      <w:r>
        <w:t xml:space="preserve"> </w:t>
      </w:r>
      <w:proofErr w:type="spellStart"/>
      <w:r>
        <w:t>Administration</w:t>
      </w:r>
      <w:proofErr w:type="spellEnd"/>
      <w:r>
        <w:t xml:space="preserve"> - Administración Electrónica)</w:t>
      </w:r>
      <w:bookmarkEnd w:id="36"/>
    </w:p>
    <w:p w:rsidR="006032B6" w:rsidRPr="006032B6" w:rsidRDefault="006E7488" w:rsidP="006032B6">
      <w:r w:rsidRPr="006E7488">
        <w:t>Administración electrónica es la incorporación de las tecnologías de la información y las comunicaciones en la administración pública.</w:t>
      </w:r>
    </w:p>
    <w:p w:rsidR="00F066DD" w:rsidRDefault="00F066DD" w:rsidP="00F066DD">
      <w:pPr>
        <w:pStyle w:val="Ttulo3"/>
        <w:numPr>
          <w:ilvl w:val="2"/>
          <w:numId w:val="14"/>
        </w:numPr>
      </w:pPr>
      <w:bookmarkStart w:id="37" w:name="_Toc531414639"/>
      <w:r w:rsidRPr="00F066DD">
        <w:t>Certificados electrónicos</w:t>
      </w:r>
      <w:bookmarkEnd w:id="37"/>
    </w:p>
    <w:p w:rsidR="006E7488" w:rsidRPr="006E7488" w:rsidRDefault="006E7488" w:rsidP="006E7488">
      <w:r>
        <w:t xml:space="preserve">Los Certificados electrónicos son herramientas que </w:t>
      </w:r>
      <w:r w:rsidRPr="004B7B5B">
        <w:t>ofrece</w:t>
      </w:r>
      <w:r>
        <w:t>n</w:t>
      </w:r>
      <w:r w:rsidRPr="004B7B5B">
        <w:t xml:space="preserve"> la posibilidad de identificarnos, de forma inequívoca, electrónicamente y con plena validez jurídica</w:t>
      </w:r>
      <w:r>
        <w:t>.</w:t>
      </w:r>
    </w:p>
    <w:p w:rsidR="00791DC5" w:rsidRDefault="00791DC5">
      <w:pPr>
        <w:jc w:val="left"/>
        <w:rPr>
          <w:b/>
        </w:rPr>
      </w:pPr>
      <w:bookmarkStart w:id="38" w:name="_Toc531414640"/>
      <w:r>
        <w:br w:type="page"/>
      </w:r>
    </w:p>
    <w:p w:rsidR="00F066DD" w:rsidRDefault="00F066DD" w:rsidP="00F066DD">
      <w:pPr>
        <w:pStyle w:val="Ttulo3"/>
        <w:numPr>
          <w:ilvl w:val="2"/>
          <w:numId w:val="14"/>
        </w:numPr>
      </w:pPr>
      <w:r w:rsidRPr="00F066DD">
        <w:lastRenderedPageBreak/>
        <w:t>Firma electrónica avanzada</w:t>
      </w:r>
      <w:bookmarkEnd w:id="38"/>
      <w:r w:rsidRPr="00F066DD">
        <w:t xml:space="preserve"> </w:t>
      </w:r>
    </w:p>
    <w:p w:rsidR="006E7488" w:rsidRPr="006E7488" w:rsidRDefault="006E7488" w:rsidP="006E7488">
      <w:r w:rsidRPr="006E7488">
        <w:t>La Firma electrónica avanzada es: Un instrumento de seguridad diseñado para identificar de manera única y segura a cada contribuyente empleando como medida de seguridad algoritmos de cifrado de datos.</w:t>
      </w:r>
    </w:p>
    <w:p w:rsidR="00F066DD" w:rsidRDefault="00F066DD" w:rsidP="00F066DD">
      <w:pPr>
        <w:pStyle w:val="Ttulo3"/>
        <w:numPr>
          <w:ilvl w:val="2"/>
          <w:numId w:val="14"/>
        </w:numPr>
      </w:pPr>
      <w:bookmarkStart w:id="39" w:name="_Toc531414641"/>
      <w:r w:rsidRPr="00F066DD">
        <w:t>Open</w:t>
      </w:r>
      <w:r w:rsidR="00CB1E8A">
        <w:t xml:space="preserve"> </w:t>
      </w:r>
      <w:proofErr w:type="spellStart"/>
      <w:r w:rsidRPr="00F066DD">
        <w:t>source</w:t>
      </w:r>
      <w:bookmarkEnd w:id="39"/>
      <w:proofErr w:type="spellEnd"/>
      <w:r w:rsidRPr="00F066DD">
        <w:t xml:space="preserve"> </w:t>
      </w:r>
    </w:p>
    <w:p w:rsidR="00CB1E8A" w:rsidRPr="00CB1E8A" w:rsidRDefault="00CB1E8A" w:rsidP="00CB1E8A">
      <w:r w:rsidRPr="00CB1E8A">
        <w:t xml:space="preserve">Open </w:t>
      </w:r>
      <w:proofErr w:type="spellStart"/>
      <w:r w:rsidRPr="00CB1E8A">
        <w:t>Source</w:t>
      </w:r>
      <w:proofErr w:type="spellEnd"/>
      <w:r w:rsidRPr="00CB1E8A">
        <w:t>, también llamado “Código Abierto” es un término que se utiliza para denominar a cierto tipo de software que se distribuye mediante una licencia que le permite al usuario final, si tiene los conocimientos necesarios, utilizar el código fuente del programa para estudiarlo,  modificarlo y realizar mejoras en el mismo, pudiendo incluso hasta redistribuirlo</w:t>
      </w:r>
      <w:r>
        <w:rPr>
          <w:rStyle w:val="Refdenotaalpie"/>
        </w:rPr>
        <w:footnoteReference w:id="18"/>
      </w:r>
      <w:r w:rsidRPr="00CB1E8A">
        <w:t>.</w:t>
      </w:r>
    </w:p>
    <w:p w:rsidR="00F066DD" w:rsidRDefault="00F066DD" w:rsidP="00F066DD">
      <w:pPr>
        <w:pStyle w:val="Ttulo3"/>
        <w:numPr>
          <w:ilvl w:val="2"/>
          <w:numId w:val="14"/>
        </w:numPr>
      </w:pPr>
      <w:bookmarkStart w:id="40" w:name="_Toc531414642"/>
      <w:r w:rsidRPr="00F066DD">
        <w:t>Certeza legal</w:t>
      </w:r>
      <w:bookmarkEnd w:id="40"/>
      <w:r w:rsidRPr="00F066DD">
        <w:t xml:space="preserve"> </w:t>
      </w:r>
    </w:p>
    <w:p w:rsidR="00CB1E8A" w:rsidRPr="00CB1E8A" w:rsidRDefault="00CB1E8A" w:rsidP="00CB1E8A">
      <w:r>
        <w:t>Se entiende como c</w:t>
      </w:r>
      <w:r w:rsidRPr="00CB1E8A">
        <w:t xml:space="preserve">erteza </w:t>
      </w:r>
      <w:r>
        <w:t>l</w:t>
      </w:r>
      <w:r w:rsidRPr="00CB1E8A">
        <w:t xml:space="preserve">egal o </w:t>
      </w:r>
      <w:r>
        <w:t>c</w:t>
      </w:r>
      <w:r w:rsidRPr="00CB1E8A">
        <w:t xml:space="preserve">erteza Jurídica a: la evidencia que demuestra o acredita la legitimidad o autenticidad de un elemento clave, condición o situación de lo que constituyen actos legales </w:t>
      </w:r>
      <w:sdt>
        <w:sdtPr>
          <w:id w:val="1479499750"/>
          <w:citation/>
        </w:sdtPr>
        <w:sdtContent>
          <w:r w:rsidRPr="00CB1E8A">
            <w:fldChar w:fldCharType="begin"/>
          </w:r>
          <w:r w:rsidRPr="00CB1E8A">
            <w:instrText xml:space="preserve"> CITATION Qui11 \l 2058 </w:instrText>
          </w:r>
          <w:r w:rsidRPr="00CB1E8A">
            <w:fldChar w:fldCharType="separate"/>
          </w:r>
          <w:r w:rsidR="00C14D09">
            <w:rPr>
              <w:noProof/>
            </w:rPr>
            <w:t>(Quintero Navas, 2011)</w:t>
          </w:r>
          <w:r w:rsidRPr="00CB1E8A">
            <w:fldChar w:fldCharType="end"/>
          </w:r>
        </w:sdtContent>
      </w:sdt>
      <w:r w:rsidRPr="00CB1E8A">
        <w:t>.</w:t>
      </w:r>
    </w:p>
    <w:p w:rsidR="00BB3450" w:rsidRDefault="00F066DD" w:rsidP="00952DEB">
      <w:pPr>
        <w:pStyle w:val="Ttulo3"/>
        <w:numPr>
          <w:ilvl w:val="2"/>
          <w:numId w:val="14"/>
        </w:numPr>
      </w:pPr>
      <w:bookmarkStart w:id="41" w:name="_Toc531414643"/>
      <w:r w:rsidRPr="00F066DD">
        <w:t>Expediente digital</w:t>
      </w:r>
      <w:bookmarkEnd w:id="41"/>
    </w:p>
    <w:p w:rsidR="00952DEB" w:rsidRDefault="00952DEB" w:rsidP="00952DEB">
      <w:r>
        <w:t>Expediente digital: Conjunto de documentos electrónicos que, sujetos a los requisitos de esta ley, se utilicen en la gestión electrónica de trámites y servicios en el Estado de México, de acuerdo con las disposiciones legales en la materia</w:t>
      </w:r>
      <w:sdt>
        <w:sdtPr>
          <w:id w:val="2093266456"/>
          <w:citation/>
        </w:sdtPr>
        <w:sdtContent>
          <w:r>
            <w:fldChar w:fldCharType="begin"/>
          </w:r>
          <w:r>
            <w:instrText xml:space="preserve"> CITATION LEY10 \l 2058 </w:instrText>
          </w:r>
          <w:r>
            <w:fldChar w:fldCharType="separate"/>
          </w:r>
          <w:r w:rsidR="00C14D09">
            <w:rPr>
              <w:noProof/>
            </w:rPr>
            <w:t xml:space="preserve"> (Ley para el uso de medios electrónicos del estado de México, 2010)</w:t>
          </w:r>
          <w:r>
            <w:fldChar w:fldCharType="end"/>
          </w:r>
        </w:sdtContent>
      </w:sdt>
      <w:r>
        <w:t>.</w:t>
      </w:r>
    </w:p>
    <w:p w:rsidR="00952DEB" w:rsidRPr="00952DEB" w:rsidRDefault="00952DEB" w:rsidP="00952DEB">
      <w:pPr>
        <w:jc w:val="left"/>
      </w:pPr>
      <w:r>
        <w:br w:type="page"/>
      </w:r>
    </w:p>
    <w:p w:rsidR="00BB3450" w:rsidRDefault="0036691C" w:rsidP="00593549">
      <w:pPr>
        <w:pStyle w:val="Ttulo1"/>
        <w:spacing w:line="240" w:lineRule="auto"/>
        <w:rPr>
          <w:b/>
        </w:rPr>
      </w:pPr>
      <w:r w:rsidRPr="0036691C">
        <w:rPr>
          <w:b/>
        </w:rPr>
        <w:lastRenderedPageBreak/>
        <w:t xml:space="preserve"> </w:t>
      </w:r>
      <w:bookmarkStart w:id="42" w:name="_Toc531414644"/>
      <w:r w:rsidR="00DD3ECF">
        <w:rPr>
          <w:b/>
        </w:rPr>
        <w:t xml:space="preserve">SISTEMATIZACIÓN DE </w:t>
      </w:r>
      <w:r w:rsidR="00AC7080">
        <w:rPr>
          <w:b/>
        </w:rPr>
        <w:t xml:space="preserve">OFICIOS CON </w:t>
      </w:r>
      <w:r w:rsidR="00DD3ECF">
        <w:rPr>
          <w:b/>
        </w:rPr>
        <w:t>SELLO DIGITAL PARA LA CERTEZA LEGAL DE LA DOCUMENTACIÓN OFICIAL DE</w:t>
      </w:r>
      <w:r w:rsidR="00C45F0F">
        <w:rPr>
          <w:b/>
        </w:rPr>
        <w:t>L AYUNTAMIENTO</w:t>
      </w:r>
      <w:r w:rsidR="00DD3ECF">
        <w:rPr>
          <w:b/>
        </w:rPr>
        <w:t xml:space="preserve"> NICOLÁS ROMERO</w:t>
      </w:r>
      <w:bookmarkEnd w:id="42"/>
    </w:p>
    <w:p w:rsidR="00794342" w:rsidRPr="00794342" w:rsidRDefault="00794342" w:rsidP="00794342"/>
    <w:p w:rsidR="00B42F40" w:rsidRPr="00632EC6" w:rsidRDefault="00402E5E" w:rsidP="002273B9">
      <w:pPr>
        <w:pStyle w:val="Ttulo2"/>
        <w:numPr>
          <w:ilvl w:val="1"/>
          <w:numId w:val="18"/>
        </w:numPr>
      </w:pPr>
      <w:bookmarkStart w:id="43" w:name="_Toc531414645"/>
      <w:r>
        <w:t>Oficios como a</w:t>
      </w:r>
      <w:r w:rsidR="005E7D1C" w:rsidRPr="00632EC6">
        <w:t>cto Administrativo</w:t>
      </w:r>
      <w:bookmarkEnd w:id="43"/>
    </w:p>
    <w:p w:rsidR="00632EC6" w:rsidRPr="00632EC6" w:rsidRDefault="00632EC6" w:rsidP="00632EC6"/>
    <w:p w:rsidR="00632EC6" w:rsidRPr="00632EC6" w:rsidRDefault="00632EC6" w:rsidP="00632EC6">
      <w:pPr>
        <w:rPr>
          <w:rFonts w:cs="Arial"/>
          <w:sz w:val="28"/>
          <w:szCs w:val="28"/>
        </w:rPr>
      </w:pPr>
      <w:r w:rsidRPr="009D2311">
        <w:t>Los documentos administrativos forman parte importante de la documentación de una institución ya que definen el soporte material con el que materializan los actos administrativos</w:t>
      </w:r>
      <w:sdt>
        <w:sdtPr>
          <w:id w:val="1443042424"/>
          <w:citation/>
        </w:sdtPr>
        <w:sdtContent>
          <w:r>
            <w:fldChar w:fldCharType="begin"/>
          </w:r>
          <w:r>
            <w:instrText xml:space="preserve"> CITATION Min03 \l 2058 </w:instrText>
          </w:r>
          <w:r>
            <w:fldChar w:fldCharType="separate"/>
          </w:r>
          <w:r w:rsidR="00C14D09">
            <w:rPr>
              <w:noProof/>
            </w:rPr>
            <w:t xml:space="preserve"> (Ministerio Administraciones Publicas, 2003)</w:t>
          </w:r>
          <w:r>
            <w:fldChar w:fldCharType="end"/>
          </w:r>
        </w:sdtContent>
      </w:sdt>
      <w:r w:rsidRPr="00632EC6">
        <w:rPr>
          <w:rFonts w:cs="Arial"/>
          <w:sz w:val="28"/>
          <w:szCs w:val="28"/>
        </w:rPr>
        <w:t>.</w:t>
      </w:r>
    </w:p>
    <w:p w:rsidR="00632EC6" w:rsidRPr="00632EC6" w:rsidRDefault="00632EC6" w:rsidP="00632EC6">
      <w:pPr>
        <w:rPr>
          <w:i/>
        </w:rPr>
      </w:pPr>
      <w:r w:rsidRPr="00632EC6">
        <w:rPr>
          <w:i/>
        </w:rPr>
        <w:t>“Los documentos administrativos son el soporte en el que se materializan los distintos actos de la Administración Pública, la forma externa de dichos actos”</w:t>
      </w:r>
      <w:sdt>
        <w:sdtPr>
          <w:id w:val="1006636608"/>
          <w:citation/>
        </w:sdtPr>
        <w:sdtContent>
          <w:r w:rsidRPr="00632EC6">
            <w:rPr>
              <w:i/>
            </w:rPr>
            <w:fldChar w:fldCharType="begin"/>
          </w:r>
          <w:r w:rsidRPr="00632EC6">
            <w:rPr>
              <w:i/>
            </w:rPr>
            <w:instrText xml:space="preserve"> CITATION Sub13 \l 2058 </w:instrText>
          </w:r>
          <w:r w:rsidRPr="00632EC6">
            <w:rPr>
              <w:i/>
            </w:rPr>
            <w:fldChar w:fldCharType="separate"/>
          </w:r>
          <w:r w:rsidR="00C14D09">
            <w:rPr>
              <w:i/>
              <w:noProof/>
            </w:rPr>
            <w:t xml:space="preserve"> </w:t>
          </w:r>
          <w:r w:rsidR="00C14D09">
            <w:rPr>
              <w:noProof/>
            </w:rPr>
            <w:t>(Subdirección General de Simplificación Administrativa y Programas de Atención al Ciudadano, 2013)</w:t>
          </w:r>
          <w:r w:rsidRPr="00632EC6">
            <w:rPr>
              <w:i/>
            </w:rPr>
            <w:fldChar w:fldCharType="end"/>
          </w:r>
        </w:sdtContent>
      </w:sdt>
      <w:r w:rsidRPr="00632EC6">
        <w:rPr>
          <w:i/>
        </w:rPr>
        <w:t>.</w:t>
      </w:r>
    </w:p>
    <w:p w:rsidR="00632EC6" w:rsidRDefault="00632EC6" w:rsidP="00632EC6">
      <w:r w:rsidRPr="009D2311">
        <w:t>Los oficios cumplen dos funciones importantes, por un lado es un documento de contestación que permite comprobar el desarrollo de una actuación administrativa y por otro es un instrumento de comunicación, ya que los documentos administrativos permiten la translación del contenido de los actos a otros órganos o unidades de la administración, o a terceros interesados, ya sean personas jurídicas públicas o privadas o personas jurídicas naturales</w:t>
      </w:r>
      <w:sdt>
        <w:sdtPr>
          <w:id w:val="585812455"/>
          <w:citation/>
        </w:sdtPr>
        <w:sdtContent>
          <w:r>
            <w:fldChar w:fldCharType="begin"/>
          </w:r>
          <w:r>
            <w:instrText xml:space="preserve"> CITATION Min03 \l 2058 </w:instrText>
          </w:r>
          <w:r>
            <w:fldChar w:fldCharType="separate"/>
          </w:r>
          <w:r w:rsidR="00C14D09">
            <w:rPr>
              <w:noProof/>
            </w:rPr>
            <w:t xml:space="preserve"> (Ministerio Administraciones Publicas, 2003)</w:t>
          </w:r>
          <w:r>
            <w:fldChar w:fldCharType="end"/>
          </w:r>
        </w:sdtContent>
      </w:sdt>
      <w:r>
        <w:t>.</w:t>
      </w:r>
    </w:p>
    <w:p w:rsidR="00632EC6" w:rsidRDefault="00632EC6" w:rsidP="00632EC6">
      <w:r w:rsidRPr="009D2311">
        <w:t>Podemos afirmar que la “toda comunicación escrita deja huella que son antecedentes que prevalecen, los cuales son considerados como unilaterales</w:t>
      </w:r>
      <w:r>
        <w:t>”</w:t>
      </w:r>
      <w:sdt>
        <w:sdtPr>
          <w:id w:val="998848030"/>
          <w:citation/>
        </w:sdtPr>
        <w:sdtContent>
          <w:r>
            <w:fldChar w:fldCharType="begin"/>
          </w:r>
          <w:r>
            <w:instrText xml:space="preserve"> CITATION INE03 \l 2058 </w:instrText>
          </w:r>
          <w:r>
            <w:fldChar w:fldCharType="separate"/>
          </w:r>
          <w:r w:rsidR="00C14D09">
            <w:rPr>
              <w:noProof/>
            </w:rPr>
            <w:t xml:space="preserve"> (INEGI, 2003)</w:t>
          </w:r>
          <w:r>
            <w:fldChar w:fldCharType="end"/>
          </w:r>
        </w:sdtContent>
      </w:sdt>
      <w:r>
        <w:t xml:space="preserve">. </w:t>
      </w:r>
      <w:r w:rsidRPr="009D2311">
        <w:t xml:space="preserve">El universo de mensajes escritos solamente </w:t>
      </w:r>
      <w:proofErr w:type="gramStart"/>
      <w:r w:rsidRPr="009D2311">
        <w:t>son</w:t>
      </w:r>
      <w:proofErr w:type="gramEnd"/>
      <w:r w:rsidRPr="009D2311">
        <w:t xml:space="preserve"> aceptados como oficiales aquellos que están plasmados en el papel oficial, es decir, con el membrete del escudo nacional. Al respecto podemos decir: </w:t>
      </w:r>
    </w:p>
    <w:p w:rsidR="00632EC6" w:rsidRPr="00632EC6" w:rsidRDefault="00632EC6" w:rsidP="00632EC6">
      <w:r w:rsidRPr="009D2311">
        <w:t>Cuando una hoja de papel en blanco cuenta con el escudo nacional, generalmente en su extremo superior izquierdo, adquiere el grado de documento oficial. Esto significa que es propiedad de la nación, tanto el material como su contenido</w:t>
      </w:r>
      <w:sdt>
        <w:sdtPr>
          <w:id w:val="-1966885619"/>
          <w:citation/>
        </w:sdtPr>
        <w:sdtContent>
          <w:r>
            <w:fldChar w:fldCharType="begin"/>
          </w:r>
          <w:r>
            <w:instrText xml:space="preserve"> CITATION Min03 \l 2058 </w:instrText>
          </w:r>
          <w:r>
            <w:fldChar w:fldCharType="separate"/>
          </w:r>
          <w:r w:rsidR="00C14D09">
            <w:rPr>
              <w:noProof/>
            </w:rPr>
            <w:t xml:space="preserve"> (Ministerio Administraciones Publicas, 2003)</w:t>
          </w:r>
          <w:r>
            <w:fldChar w:fldCharType="end"/>
          </w:r>
        </w:sdtContent>
      </w:sdt>
      <w:r>
        <w:t>.</w:t>
      </w:r>
    </w:p>
    <w:p w:rsidR="00A53D7B" w:rsidRPr="00A53D7B" w:rsidRDefault="00A53D7B" w:rsidP="00A53D7B"/>
    <w:p w:rsidR="001559D1" w:rsidRDefault="001559D1">
      <w:pPr>
        <w:jc w:val="left"/>
        <w:rPr>
          <w:b/>
        </w:rPr>
      </w:pPr>
      <w:r>
        <w:br w:type="page"/>
      </w:r>
    </w:p>
    <w:p w:rsidR="00F660BF" w:rsidRDefault="00F660BF" w:rsidP="008D35C6">
      <w:pPr>
        <w:pStyle w:val="Ttulo3"/>
        <w:numPr>
          <w:ilvl w:val="2"/>
          <w:numId w:val="10"/>
        </w:numPr>
      </w:pPr>
      <w:bookmarkStart w:id="44" w:name="_Toc531414646"/>
      <w:r w:rsidRPr="009D2311">
        <w:lastRenderedPageBreak/>
        <w:t>Definición de Oficio</w:t>
      </w:r>
      <w:bookmarkEnd w:id="44"/>
    </w:p>
    <w:p w:rsidR="001559D1" w:rsidRDefault="001559D1" w:rsidP="00EF7008">
      <w:r w:rsidRPr="009D2311">
        <w:t>Es un documento o comunicación escrita de carácter netamente oficial, protocolario, utilizado por las autoridades o funcionarios de las diferentes d</w:t>
      </w:r>
      <w:r>
        <w:t>ependencias públicas o privadas</w:t>
      </w:r>
      <w:sdt>
        <w:sdtPr>
          <w:id w:val="-3202192"/>
          <w:citation/>
        </w:sdtPr>
        <w:sdtContent>
          <w:r>
            <w:fldChar w:fldCharType="begin"/>
          </w:r>
          <w:r>
            <w:instrText xml:space="preserve">CITATION Dic17 \l 2058 </w:instrText>
          </w:r>
          <w:r>
            <w:fldChar w:fldCharType="separate"/>
          </w:r>
          <w:r w:rsidR="00C14D09">
            <w:rPr>
              <w:noProof/>
            </w:rPr>
            <w:t xml:space="preserve"> (Real Academia Española, 2017)</w:t>
          </w:r>
          <w:r>
            <w:fldChar w:fldCharType="end"/>
          </w:r>
        </w:sdtContent>
      </w:sdt>
      <w:r>
        <w:t>.</w:t>
      </w:r>
    </w:p>
    <w:p w:rsidR="00EF7008" w:rsidRDefault="00EF7008" w:rsidP="00EF7008">
      <w:r w:rsidRPr="009D2311">
        <w:t>Es un documento de carácter oficial utilizado por funcionarios que desempeñan cargos directivos, directores, sub directores, Jefe  de Departamento de Sección, en los organismos del estado.</w:t>
      </w:r>
      <w:r>
        <w:t xml:space="preserve"> </w:t>
      </w:r>
      <w:r w:rsidRPr="009D2311">
        <w:t>El oficio es un documento protocolar que vincula al organismo administrativo de la más alta jerarquía</w:t>
      </w:r>
      <w:sdt>
        <w:sdtPr>
          <w:id w:val="-1890650671"/>
          <w:citation/>
        </w:sdtPr>
        <w:sdtContent>
          <w:r>
            <w:fldChar w:fldCharType="begin"/>
          </w:r>
          <w:r>
            <w:instrText xml:space="preserve"> CITATION Tri12 \l 2058 </w:instrText>
          </w:r>
          <w:r>
            <w:fldChar w:fldCharType="separate"/>
          </w:r>
          <w:r w:rsidR="00C14D09">
            <w:rPr>
              <w:noProof/>
            </w:rPr>
            <w:t xml:space="preserve"> (Tribuna Empresarial, 2012)</w:t>
          </w:r>
          <w:r>
            <w:fldChar w:fldCharType="end"/>
          </w:r>
        </w:sdtContent>
      </w:sdt>
      <w:r>
        <w:t>.</w:t>
      </w:r>
    </w:p>
    <w:p w:rsidR="00EF7008" w:rsidRDefault="00EF7008" w:rsidP="00A53D7B">
      <w:pPr>
        <w:jc w:val="left"/>
      </w:pPr>
    </w:p>
    <w:p w:rsidR="00EF7008" w:rsidRDefault="00EF7008" w:rsidP="00EF7008">
      <w:pPr>
        <w:pStyle w:val="Ttulo3"/>
        <w:numPr>
          <w:ilvl w:val="2"/>
          <w:numId w:val="10"/>
        </w:numPr>
      </w:pPr>
      <w:bookmarkStart w:id="45" w:name="_Toc531414647"/>
      <w:r>
        <w:t>Función del Oficio</w:t>
      </w:r>
      <w:bookmarkEnd w:id="45"/>
    </w:p>
    <w:p w:rsidR="00C71795" w:rsidRPr="009D2311" w:rsidRDefault="00C71795" w:rsidP="00C71795">
      <w:r w:rsidRPr="009D2311">
        <w:t>Comunica disposiciones u órdenes, hace consultas, da respuestas, remite documentos e informa</w:t>
      </w:r>
      <w:sdt>
        <w:sdtPr>
          <w:id w:val="-186987337"/>
          <w:citation/>
        </w:sdtPr>
        <w:sdtContent>
          <w:r>
            <w:fldChar w:fldCharType="begin"/>
          </w:r>
          <w:r>
            <w:instrText xml:space="preserve"> CITATION Tri12 \l 2058 </w:instrText>
          </w:r>
          <w:r>
            <w:fldChar w:fldCharType="separate"/>
          </w:r>
          <w:r w:rsidR="00C14D09">
            <w:rPr>
              <w:noProof/>
            </w:rPr>
            <w:t xml:space="preserve"> (Tribuna Empresarial, 2012)</w:t>
          </w:r>
          <w:r>
            <w:fldChar w:fldCharType="end"/>
          </w:r>
        </w:sdtContent>
      </w:sdt>
      <w:r>
        <w:t>.</w:t>
      </w:r>
      <w:r w:rsidRPr="009D2311">
        <w:t xml:space="preserve"> Así mismo, sirve para realizar gestiones como las de invitación, felicitación, colaboración, transcripción, agradecimiento.</w:t>
      </w:r>
    </w:p>
    <w:p w:rsidR="00C71795" w:rsidRPr="009D2311" w:rsidRDefault="00C71795" w:rsidP="00C71795">
      <w:r w:rsidRPr="009D2311">
        <w:t>Los oficios de circulación interna son firmados por los que desempeñan cargos directivos en la institución</w:t>
      </w:r>
      <w:sdt>
        <w:sdtPr>
          <w:id w:val="-41759731"/>
          <w:citation/>
        </w:sdtPr>
        <w:sdtContent>
          <w:r>
            <w:fldChar w:fldCharType="begin"/>
          </w:r>
          <w:r>
            <w:instrText xml:space="preserve"> CITATION Isi18 \l 2058 </w:instrText>
          </w:r>
          <w:r>
            <w:fldChar w:fldCharType="separate"/>
          </w:r>
          <w:r w:rsidR="00C14D09">
            <w:rPr>
              <w:noProof/>
            </w:rPr>
            <w:t xml:space="preserve"> (Llic, 2018)</w:t>
          </w:r>
          <w:r>
            <w:fldChar w:fldCharType="end"/>
          </w:r>
        </w:sdtContent>
      </w:sdt>
      <w:r w:rsidRPr="009D2311">
        <w:t>.</w:t>
      </w:r>
    </w:p>
    <w:p w:rsidR="00C71795" w:rsidRDefault="00C71795" w:rsidP="00C71795">
      <w:r w:rsidRPr="009D2311">
        <w:t>Los que no desempeñan cargos directivos no están facultados para hacer uso del oficio, porque no representan legalmente ni a instituciones ni a sus órganos. Estas personas se comunican con sus superiores o entre ellas, según los casos mediante memorandos, informes, cartas o solicitudes.</w:t>
      </w:r>
    </w:p>
    <w:p w:rsidR="00C71795" w:rsidRDefault="00C71795" w:rsidP="00C71795"/>
    <w:p w:rsidR="00F660BF" w:rsidRDefault="002273B9" w:rsidP="008D35C6">
      <w:pPr>
        <w:pStyle w:val="Ttulo3"/>
        <w:numPr>
          <w:ilvl w:val="2"/>
          <w:numId w:val="10"/>
        </w:numPr>
      </w:pPr>
      <w:bookmarkStart w:id="46" w:name="_Toc531414648"/>
      <w:r>
        <w:t>Clases de Oficios</w:t>
      </w:r>
      <w:bookmarkEnd w:id="46"/>
    </w:p>
    <w:p w:rsidR="00C71795" w:rsidRPr="00C71795" w:rsidRDefault="00C71795" w:rsidP="00C71795">
      <w:pPr>
        <w:rPr>
          <w:b/>
        </w:rPr>
      </w:pPr>
      <w:r w:rsidRPr="00C71795">
        <w:rPr>
          <w:b/>
        </w:rPr>
        <w:t>Oficio simple:</w:t>
      </w:r>
    </w:p>
    <w:p w:rsidR="00C71795" w:rsidRDefault="00C71795" w:rsidP="00C71795">
      <w:r>
        <w:t>Conocido comúnmente solo con el nombre de "oficio", se emplea para comunicar disposiciones, consultar, responder, remitir documentos u objetos, realizar gestiones, presentar personas, participar para la realización de actividades, coordinar acciones, transcribir documentos y para proporcionar cualquier otra información a un solo destinatario, que viene a ser la persona, dependencia o institución que se nomina en la parte llamada "destinatario".</w:t>
      </w:r>
    </w:p>
    <w:p w:rsidR="00C71795" w:rsidRDefault="00C71795" w:rsidP="00C71795"/>
    <w:p w:rsidR="00C71795" w:rsidRDefault="00C71795" w:rsidP="00C71795"/>
    <w:p w:rsidR="00C71795" w:rsidRPr="00C71795" w:rsidRDefault="00C71795" w:rsidP="00C71795">
      <w:pPr>
        <w:rPr>
          <w:b/>
        </w:rPr>
      </w:pPr>
      <w:r w:rsidRPr="00C71795">
        <w:rPr>
          <w:b/>
        </w:rPr>
        <w:lastRenderedPageBreak/>
        <w:t>Oficio múltiple:</w:t>
      </w:r>
    </w:p>
    <w:p w:rsidR="00C71795" w:rsidRDefault="00C71795" w:rsidP="00C71795">
      <w:r>
        <w:t>El oficio múltiple se utiliza para comunicar disposiciones o cualquier otra información simultáneamente a varios destinatarios y todos ellos son tratados en igualdad de condiciones, además dentro de sus características principales se encuentran la de llevar en el código la denominación de "oficio múltiple"; mantener la misma numeración para todos los ejemplares; dejar en blanco el espacio correspondiente al destinatario, con la única mención del tratamiento "señor" o "al"; usa "distribución" en lugar de "con copia"; el texto del oficio múltiple debe de redactarse en tercera persona singular (Ud. en lugar de Uds.).</w:t>
      </w:r>
    </w:p>
    <w:p w:rsidR="00A53D7B" w:rsidRPr="00A53D7B" w:rsidRDefault="00A53D7B" w:rsidP="00A53D7B"/>
    <w:p w:rsidR="002273B9" w:rsidRDefault="002273B9" w:rsidP="008D35C6">
      <w:pPr>
        <w:pStyle w:val="Ttulo3"/>
        <w:numPr>
          <w:ilvl w:val="2"/>
          <w:numId w:val="10"/>
        </w:numPr>
      </w:pPr>
      <w:bookmarkStart w:id="47" w:name="_Toc531414649"/>
      <w:r>
        <w:t>Facultad para firmar los Oficios</w:t>
      </w:r>
      <w:bookmarkEnd w:id="47"/>
    </w:p>
    <w:p w:rsidR="00C71795" w:rsidRPr="009D2311" w:rsidRDefault="00C71795" w:rsidP="00C71795">
      <w:r w:rsidRPr="009D2311">
        <w:t>Los oficios de circulación externa son firmados solamente por la máxima autoridad de la institución o por quien hace sus veces. Sin embargo, en caso de existir la necesidad de enviar oficios fuera de la institución, abordando asuntos específicos de trabajo pueden los que dirigen los órganos internos hacerlos redactar a nombre suyo y firmarlos, pero eso sí, sin comprometer la responsabilidad de la referida autoridad.</w:t>
      </w:r>
    </w:p>
    <w:p w:rsidR="00C71795" w:rsidRPr="00C71795" w:rsidRDefault="00C71795" w:rsidP="00C71795"/>
    <w:p w:rsidR="002273B9" w:rsidRDefault="002273B9" w:rsidP="008D35C6">
      <w:pPr>
        <w:pStyle w:val="Ttulo3"/>
        <w:numPr>
          <w:ilvl w:val="2"/>
          <w:numId w:val="10"/>
        </w:numPr>
      </w:pPr>
      <w:bookmarkStart w:id="48" w:name="_Toc531414650"/>
      <w:r>
        <w:t>Partes del Oficio</w:t>
      </w:r>
      <w:bookmarkEnd w:id="48"/>
    </w:p>
    <w:p w:rsidR="00991B1E" w:rsidRDefault="00991B1E" w:rsidP="00991B1E">
      <w:r>
        <w:t>El oficio tiene las siguientes partes obligatorias:</w:t>
      </w:r>
    </w:p>
    <w:p w:rsidR="00991B1E" w:rsidRDefault="00991B1E" w:rsidP="00991B1E"/>
    <w:p w:rsidR="00991B1E" w:rsidRPr="00991B1E" w:rsidRDefault="00991B1E" w:rsidP="00991B1E">
      <w:pPr>
        <w:ind w:left="360"/>
        <w:rPr>
          <w:b/>
        </w:rPr>
      </w:pPr>
      <w:r w:rsidRPr="00991B1E">
        <w:rPr>
          <w:b/>
        </w:rPr>
        <w:t>A. Encabezamiento.</w:t>
      </w:r>
    </w:p>
    <w:p w:rsidR="00991B1E" w:rsidRDefault="00991B1E" w:rsidP="00991B1E">
      <w:pPr>
        <w:pStyle w:val="Prrafodelista"/>
        <w:numPr>
          <w:ilvl w:val="0"/>
          <w:numId w:val="21"/>
        </w:numPr>
        <w:ind w:left="1080"/>
      </w:pPr>
      <w:r>
        <w:t>Año calendario</w:t>
      </w:r>
    </w:p>
    <w:p w:rsidR="00991B1E" w:rsidRDefault="00991B1E" w:rsidP="00991B1E">
      <w:pPr>
        <w:pStyle w:val="Prrafodelista"/>
        <w:numPr>
          <w:ilvl w:val="0"/>
          <w:numId w:val="21"/>
        </w:numPr>
        <w:ind w:left="1080"/>
      </w:pPr>
      <w:r>
        <w:t>Membrete</w:t>
      </w:r>
    </w:p>
    <w:p w:rsidR="00991B1E" w:rsidRDefault="00991B1E" w:rsidP="00991B1E">
      <w:pPr>
        <w:pStyle w:val="Prrafodelista"/>
        <w:numPr>
          <w:ilvl w:val="0"/>
          <w:numId w:val="21"/>
        </w:numPr>
        <w:ind w:left="1080"/>
      </w:pPr>
      <w:r>
        <w:t>Lugar y fecha</w:t>
      </w:r>
    </w:p>
    <w:p w:rsidR="00991B1E" w:rsidRDefault="00991B1E" w:rsidP="00991B1E">
      <w:pPr>
        <w:pStyle w:val="Prrafodelista"/>
        <w:numPr>
          <w:ilvl w:val="0"/>
          <w:numId w:val="21"/>
        </w:numPr>
        <w:ind w:left="1080"/>
      </w:pPr>
      <w:r>
        <w:t xml:space="preserve">Código o número correlativo </w:t>
      </w:r>
    </w:p>
    <w:p w:rsidR="00991B1E" w:rsidRDefault="00991B1E" w:rsidP="00991B1E">
      <w:pPr>
        <w:pStyle w:val="Prrafodelista"/>
        <w:numPr>
          <w:ilvl w:val="0"/>
          <w:numId w:val="21"/>
        </w:numPr>
        <w:ind w:left="1080"/>
      </w:pPr>
      <w:r>
        <w:t>Destinatario</w:t>
      </w:r>
    </w:p>
    <w:p w:rsidR="00991B1E" w:rsidRDefault="00991B1E" w:rsidP="00991B1E">
      <w:pPr>
        <w:pStyle w:val="Prrafodelista"/>
        <w:numPr>
          <w:ilvl w:val="0"/>
          <w:numId w:val="21"/>
        </w:numPr>
        <w:ind w:left="1080"/>
      </w:pPr>
      <w:r>
        <w:t>Asunto</w:t>
      </w:r>
    </w:p>
    <w:p w:rsidR="00991B1E" w:rsidRDefault="00991B1E" w:rsidP="00991B1E">
      <w:pPr>
        <w:pStyle w:val="Prrafodelista"/>
        <w:numPr>
          <w:ilvl w:val="0"/>
          <w:numId w:val="21"/>
        </w:numPr>
        <w:ind w:left="1080"/>
      </w:pPr>
      <w:r>
        <w:t>Referencia</w:t>
      </w:r>
    </w:p>
    <w:p w:rsidR="00991B1E" w:rsidRDefault="00991B1E" w:rsidP="00991B1E"/>
    <w:p w:rsidR="00991B1E" w:rsidRDefault="00991B1E">
      <w:pPr>
        <w:jc w:val="left"/>
        <w:rPr>
          <w:b/>
        </w:rPr>
      </w:pPr>
      <w:r>
        <w:rPr>
          <w:b/>
        </w:rPr>
        <w:br w:type="page"/>
      </w:r>
    </w:p>
    <w:p w:rsidR="00991B1E" w:rsidRPr="00991B1E" w:rsidRDefault="00991B1E" w:rsidP="00991B1E">
      <w:pPr>
        <w:ind w:left="708"/>
        <w:rPr>
          <w:b/>
        </w:rPr>
      </w:pPr>
      <w:r w:rsidRPr="00991B1E">
        <w:rPr>
          <w:b/>
        </w:rPr>
        <w:lastRenderedPageBreak/>
        <w:t>B. Texto o cuerpo</w:t>
      </w:r>
    </w:p>
    <w:p w:rsidR="00991B1E" w:rsidRDefault="00991B1E" w:rsidP="00991B1E">
      <w:pPr>
        <w:ind w:left="708"/>
      </w:pPr>
    </w:p>
    <w:p w:rsidR="00991B1E" w:rsidRPr="00991B1E" w:rsidRDefault="00991B1E" w:rsidP="00991B1E">
      <w:pPr>
        <w:ind w:left="708"/>
        <w:rPr>
          <w:b/>
        </w:rPr>
      </w:pPr>
      <w:r w:rsidRPr="00991B1E">
        <w:rPr>
          <w:b/>
        </w:rPr>
        <w:t>C. Parte firma</w:t>
      </w:r>
    </w:p>
    <w:p w:rsidR="00991B1E" w:rsidRDefault="00991B1E" w:rsidP="00991B1E">
      <w:pPr>
        <w:pStyle w:val="Prrafodelista"/>
        <w:numPr>
          <w:ilvl w:val="0"/>
          <w:numId w:val="22"/>
        </w:numPr>
        <w:ind w:left="1428"/>
      </w:pPr>
      <w:r>
        <w:t>Ante firma</w:t>
      </w:r>
    </w:p>
    <w:p w:rsidR="00991B1E" w:rsidRDefault="00991B1E" w:rsidP="00991B1E">
      <w:pPr>
        <w:pStyle w:val="Prrafodelista"/>
        <w:numPr>
          <w:ilvl w:val="0"/>
          <w:numId w:val="22"/>
        </w:numPr>
        <w:ind w:left="1428"/>
      </w:pPr>
      <w:r>
        <w:t>Firma</w:t>
      </w:r>
    </w:p>
    <w:p w:rsidR="00991B1E" w:rsidRDefault="00991B1E" w:rsidP="00991B1E">
      <w:pPr>
        <w:pStyle w:val="Prrafodelista"/>
        <w:numPr>
          <w:ilvl w:val="0"/>
          <w:numId w:val="22"/>
        </w:numPr>
        <w:ind w:left="1428"/>
      </w:pPr>
      <w:r>
        <w:t>Post firma</w:t>
      </w:r>
    </w:p>
    <w:p w:rsidR="00991B1E" w:rsidRDefault="00991B1E" w:rsidP="00991B1E">
      <w:pPr>
        <w:pStyle w:val="Prrafodelista"/>
        <w:numPr>
          <w:ilvl w:val="0"/>
          <w:numId w:val="22"/>
        </w:numPr>
        <w:ind w:left="1428"/>
      </w:pPr>
      <w:r>
        <w:t>Sellos redondos</w:t>
      </w:r>
    </w:p>
    <w:p w:rsidR="00991B1E" w:rsidRDefault="00991B1E" w:rsidP="00991B1E">
      <w:pPr>
        <w:pStyle w:val="Prrafodelista"/>
        <w:numPr>
          <w:ilvl w:val="0"/>
          <w:numId w:val="22"/>
        </w:numPr>
        <w:ind w:left="1428"/>
      </w:pPr>
      <w:r>
        <w:t>Con copia</w:t>
      </w:r>
    </w:p>
    <w:p w:rsidR="00991B1E" w:rsidRDefault="00991B1E" w:rsidP="00991B1E">
      <w:pPr>
        <w:pStyle w:val="Prrafodelista"/>
        <w:numPr>
          <w:ilvl w:val="0"/>
          <w:numId w:val="22"/>
        </w:numPr>
        <w:ind w:left="1428"/>
      </w:pPr>
      <w:r>
        <w:t>Iniciales</w:t>
      </w:r>
    </w:p>
    <w:p w:rsidR="00991B1E" w:rsidRDefault="00991B1E" w:rsidP="00991B1E">
      <w:pPr>
        <w:ind w:left="708"/>
      </w:pPr>
    </w:p>
    <w:p w:rsidR="00991B1E" w:rsidRDefault="00991B1E" w:rsidP="00991B1E">
      <w:pPr>
        <w:ind w:left="708"/>
        <w:rPr>
          <w:b/>
        </w:rPr>
      </w:pPr>
      <w:r w:rsidRPr="00991B1E">
        <w:rPr>
          <w:b/>
        </w:rPr>
        <w:t>D. Partes complementarias.</w:t>
      </w:r>
    </w:p>
    <w:p w:rsidR="00991B1E" w:rsidRDefault="00991B1E" w:rsidP="00991B1E">
      <w:pPr>
        <w:pStyle w:val="Prrafodelista"/>
        <w:numPr>
          <w:ilvl w:val="0"/>
          <w:numId w:val="23"/>
        </w:numPr>
        <w:ind w:left="1428"/>
      </w:pPr>
      <w:r>
        <w:t>Anexo</w:t>
      </w:r>
    </w:p>
    <w:p w:rsidR="00991B1E" w:rsidRDefault="00991B1E" w:rsidP="00991B1E">
      <w:pPr>
        <w:pStyle w:val="Prrafodelista"/>
        <w:numPr>
          <w:ilvl w:val="0"/>
          <w:numId w:val="23"/>
        </w:numPr>
        <w:ind w:left="1428"/>
      </w:pPr>
      <w:r>
        <w:t>Distribución</w:t>
      </w:r>
    </w:p>
    <w:p w:rsidR="00991B1E" w:rsidRDefault="00991B1E" w:rsidP="00991B1E">
      <w:pPr>
        <w:pStyle w:val="Prrafodelista"/>
        <w:ind w:left="1428"/>
      </w:pPr>
    </w:p>
    <w:p w:rsidR="00991B1E" w:rsidRPr="009D2311" w:rsidRDefault="00991B1E" w:rsidP="00991B1E">
      <w:r w:rsidRPr="009D2311">
        <w:t>A continuación se detalla cada uno de sus elementos:</w:t>
      </w:r>
    </w:p>
    <w:p w:rsidR="00991B1E" w:rsidRPr="00296BA1" w:rsidRDefault="00991B1E" w:rsidP="00991B1E">
      <w:pPr>
        <w:pStyle w:val="Prrafodelista"/>
        <w:numPr>
          <w:ilvl w:val="0"/>
          <w:numId w:val="25"/>
        </w:numPr>
      </w:pPr>
      <w:r w:rsidRPr="00991B1E">
        <w:rPr>
          <w:b/>
        </w:rPr>
        <w:t>Encabezamiento:</w:t>
      </w:r>
    </w:p>
    <w:p w:rsidR="00296BA1" w:rsidRDefault="00296BA1" w:rsidP="00296BA1">
      <w:pPr>
        <w:pStyle w:val="Prrafodelista"/>
        <w:ind w:left="1068"/>
      </w:pPr>
    </w:p>
    <w:p w:rsidR="00991B1E" w:rsidRPr="00991B1E" w:rsidRDefault="00991B1E" w:rsidP="00991B1E">
      <w:pPr>
        <w:pStyle w:val="Prrafodelista"/>
        <w:numPr>
          <w:ilvl w:val="1"/>
          <w:numId w:val="25"/>
        </w:numPr>
        <w:rPr>
          <w:sz w:val="22"/>
        </w:rPr>
      </w:pPr>
      <w:r w:rsidRPr="00296BA1">
        <w:rPr>
          <w:b/>
        </w:rPr>
        <w:t>Año calendario.</w:t>
      </w:r>
      <w:r>
        <w:t xml:space="preserve"> Se escribe al comienzo de los documentos con mayúscula y entre comillas. Ejemplo: </w:t>
      </w:r>
      <w:r w:rsidRPr="00991B1E">
        <w:rPr>
          <w:sz w:val="22"/>
        </w:rPr>
        <w:t>“Año…..................”</w:t>
      </w:r>
    </w:p>
    <w:p w:rsidR="00991B1E" w:rsidRDefault="00991B1E" w:rsidP="00991B1E">
      <w:pPr>
        <w:ind w:left="708"/>
      </w:pPr>
    </w:p>
    <w:p w:rsidR="00991B1E" w:rsidRDefault="00991B1E" w:rsidP="00991B1E">
      <w:pPr>
        <w:pStyle w:val="Prrafodelista"/>
        <w:numPr>
          <w:ilvl w:val="1"/>
          <w:numId w:val="25"/>
        </w:numPr>
      </w:pPr>
      <w:r w:rsidRPr="00296BA1">
        <w:rPr>
          <w:b/>
        </w:rPr>
        <w:t>Membrete.</w:t>
      </w:r>
      <w:r>
        <w:t xml:space="preserve"> Se escribe es los lados izquierdos del papel con letras mayúsculas señalando el nombre de la institución, su dirección, teléfono, etc.</w:t>
      </w:r>
    </w:p>
    <w:p w:rsidR="00991B1E" w:rsidRPr="00991B1E" w:rsidRDefault="00991B1E" w:rsidP="00991B1E">
      <w:pPr>
        <w:spacing w:after="0"/>
        <w:ind w:left="1788"/>
        <w:rPr>
          <w:sz w:val="22"/>
        </w:rPr>
      </w:pPr>
      <w:r w:rsidRPr="00991B1E">
        <w:rPr>
          <w:sz w:val="22"/>
        </w:rPr>
        <w:t>SUB PREFECTURA DE ANCASH</w:t>
      </w:r>
    </w:p>
    <w:p w:rsidR="00991B1E" w:rsidRPr="00991B1E" w:rsidRDefault="00991B1E" w:rsidP="00991B1E">
      <w:pPr>
        <w:spacing w:after="0"/>
        <w:ind w:left="1788"/>
        <w:rPr>
          <w:sz w:val="22"/>
        </w:rPr>
      </w:pPr>
      <w:r w:rsidRPr="00991B1E">
        <w:rPr>
          <w:sz w:val="22"/>
        </w:rPr>
        <w:t xml:space="preserve">PLAZA DE ARMAS NQ </w:t>
      </w:r>
    </w:p>
    <w:p w:rsidR="00991B1E" w:rsidRPr="00991B1E" w:rsidRDefault="00991B1E" w:rsidP="00991B1E">
      <w:pPr>
        <w:spacing w:after="0"/>
        <w:ind w:left="1788"/>
        <w:rPr>
          <w:sz w:val="22"/>
        </w:rPr>
      </w:pPr>
      <w:r w:rsidRPr="00991B1E">
        <w:rPr>
          <w:sz w:val="22"/>
        </w:rPr>
        <w:t>HUARAZ</w:t>
      </w:r>
    </w:p>
    <w:p w:rsidR="00991B1E" w:rsidRDefault="00991B1E" w:rsidP="00991B1E"/>
    <w:p w:rsidR="00296BA1" w:rsidRDefault="00296BA1">
      <w:pPr>
        <w:jc w:val="left"/>
      </w:pPr>
      <w:r>
        <w:br w:type="page"/>
      </w:r>
    </w:p>
    <w:p w:rsidR="00991B1E" w:rsidRPr="00991B1E" w:rsidRDefault="00296BA1" w:rsidP="00991B1E">
      <w:pPr>
        <w:pStyle w:val="Prrafodelista"/>
        <w:numPr>
          <w:ilvl w:val="1"/>
          <w:numId w:val="25"/>
        </w:numPr>
        <w:rPr>
          <w:sz w:val="22"/>
        </w:rPr>
      </w:pPr>
      <w:r w:rsidRPr="00296BA1">
        <w:rPr>
          <w:b/>
        </w:rPr>
        <w:lastRenderedPageBreak/>
        <w:t xml:space="preserve">Lugar </w:t>
      </w:r>
      <w:r>
        <w:rPr>
          <w:b/>
        </w:rPr>
        <w:t>y</w:t>
      </w:r>
      <w:r w:rsidRPr="00296BA1">
        <w:rPr>
          <w:b/>
        </w:rPr>
        <w:t xml:space="preserve"> Fecha</w:t>
      </w:r>
      <w:r w:rsidR="00991B1E" w:rsidRPr="00296BA1">
        <w:rPr>
          <w:b/>
        </w:rPr>
        <w:t>.</w:t>
      </w:r>
      <w:r w:rsidR="00991B1E">
        <w:t xml:space="preserve"> Se escribe a partir de la mitad del papel señalando la ciudad y la fecha.</w:t>
      </w:r>
    </w:p>
    <w:p w:rsidR="00991B1E" w:rsidRPr="00991B1E" w:rsidRDefault="00991B1E" w:rsidP="00991B1E">
      <w:pPr>
        <w:pStyle w:val="Prrafodelista"/>
        <w:ind w:left="1788"/>
        <w:rPr>
          <w:sz w:val="22"/>
        </w:rPr>
      </w:pPr>
    </w:p>
    <w:p w:rsidR="00991B1E" w:rsidRDefault="00991B1E" w:rsidP="00991B1E">
      <w:pPr>
        <w:pStyle w:val="Prrafodelista"/>
        <w:ind w:left="1788"/>
        <w:rPr>
          <w:sz w:val="22"/>
        </w:rPr>
      </w:pPr>
      <w:r w:rsidRPr="00991B1E">
        <w:rPr>
          <w:sz w:val="22"/>
        </w:rPr>
        <w:t xml:space="preserve">Huaraz, 31 de octubre </w:t>
      </w:r>
      <w:proofErr w:type="gramStart"/>
      <w:r w:rsidRPr="00991B1E">
        <w:rPr>
          <w:sz w:val="22"/>
        </w:rPr>
        <w:t>de …</w:t>
      </w:r>
      <w:proofErr w:type="gramEnd"/>
      <w:r w:rsidRPr="00991B1E">
        <w:rPr>
          <w:sz w:val="22"/>
        </w:rPr>
        <w:t>..........</w:t>
      </w:r>
    </w:p>
    <w:p w:rsidR="00991B1E" w:rsidRDefault="00991B1E" w:rsidP="00991B1E">
      <w:pPr>
        <w:pStyle w:val="Prrafodelista"/>
        <w:ind w:left="1788"/>
        <w:rPr>
          <w:sz w:val="22"/>
        </w:rPr>
      </w:pPr>
      <w:r w:rsidRPr="00991B1E">
        <w:rPr>
          <w:sz w:val="22"/>
        </w:rPr>
        <w:t xml:space="preserve">Huaraz, abril </w:t>
      </w:r>
      <w:proofErr w:type="gramStart"/>
      <w:r w:rsidRPr="00991B1E">
        <w:rPr>
          <w:sz w:val="22"/>
        </w:rPr>
        <w:t>de …</w:t>
      </w:r>
      <w:proofErr w:type="gramEnd"/>
      <w:r w:rsidRPr="00991B1E">
        <w:rPr>
          <w:sz w:val="22"/>
        </w:rPr>
        <w:t>.........</w:t>
      </w:r>
    </w:p>
    <w:p w:rsidR="00991B1E" w:rsidRDefault="00991B1E" w:rsidP="00991B1E">
      <w:pPr>
        <w:pStyle w:val="Prrafodelista"/>
        <w:ind w:left="1788"/>
        <w:rPr>
          <w:sz w:val="22"/>
        </w:rPr>
      </w:pPr>
      <w:r w:rsidRPr="00991B1E">
        <w:rPr>
          <w:sz w:val="22"/>
        </w:rPr>
        <w:t xml:space="preserve">Abril 31 </w:t>
      </w:r>
      <w:proofErr w:type="gramStart"/>
      <w:r w:rsidRPr="00991B1E">
        <w:rPr>
          <w:sz w:val="22"/>
        </w:rPr>
        <w:t>de …</w:t>
      </w:r>
      <w:proofErr w:type="gramEnd"/>
      <w:r w:rsidRPr="00991B1E">
        <w:rPr>
          <w:sz w:val="22"/>
        </w:rPr>
        <w:t>........</w:t>
      </w:r>
    </w:p>
    <w:p w:rsidR="00991B1E" w:rsidRPr="00991B1E" w:rsidRDefault="00991B1E" w:rsidP="00991B1E">
      <w:pPr>
        <w:pStyle w:val="Prrafodelista"/>
        <w:ind w:left="1788"/>
        <w:rPr>
          <w:sz w:val="22"/>
        </w:rPr>
      </w:pPr>
      <w:r w:rsidRPr="00991B1E">
        <w:rPr>
          <w:sz w:val="22"/>
        </w:rPr>
        <w:t>Fecha 22 – octubre</w:t>
      </w:r>
    </w:p>
    <w:p w:rsidR="00991B1E" w:rsidRDefault="00991B1E" w:rsidP="00991B1E">
      <w:pPr>
        <w:ind w:left="708"/>
      </w:pPr>
    </w:p>
    <w:p w:rsidR="00991B1E" w:rsidRDefault="00991B1E" w:rsidP="00991B1E">
      <w:pPr>
        <w:pStyle w:val="Prrafodelista"/>
        <w:numPr>
          <w:ilvl w:val="1"/>
          <w:numId w:val="25"/>
        </w:numPr>
      </w:pPr>
      <w:r w:rsidRPr="00296BA1">
        <w:rPr>
          <w:b/>
        </w:rPr>
        <w:t>Número o código</w:t>
      </w:r>
      <w:r>
        <w:t>. Se escribe con letras mayúsculas la palabra oficio seguida</w:t>
      </w:r>
      <w:r w:rsidR="0020685E">
        <w:t xml:space="preserve"> de número correlativo, -el año </w:t>
      </w:r>
      <w:r>
        <w:t>y las iniciales de la institución y se subraya todo.</w:t>
      </w:r>
    </w:p>
    <w:p w:rsidR="00991B1E" w:rsidRPr="00991B1E" w:rsidRDefault="00991B1E" w:rsidP="00296BA1">
      <w:pPr>
        <w:spacing w:after="0"/>
        <w:ind w:left="1788"/>
        <w:rPr>
          <w:sz w:val="22"/>
        </w:rPr>
      </w:pPr>
      <w:r w:rsidRPr="00991B1E">
        <w:rPr>
          <w:sz w:val="22"/>
        </w:rPr>
        <w:t>OFICIO Nº  262-…/INC</w:t>
      </w:r>
    </w:p>
    <w:p w:rsidR="00991B1E" w:rsidRPr="00991B1E" w:rsidRDefault="00991B1E" w:rsidP="00296BA1">
      <w:pPr>
        <w:spacing w:after="0"/>
        <w:ind w:left="1788"/>
        <w:rPr>
          <w:sz w:val="22"/>
        </w:rPr>
      </w:pPr>
      <w:r w:rsidRPr="00991B1E">
        <w:rPr>
          <w:sz w:val="22"/>
        </w:rPr>
        <w:t>OFICIIO N     005-…/DEMUNA PN</w:t>
      </w:r>
    </w:p>
    <w:p w:rsidR="00991B1E" w:rsidRDefault="00991B1E" w:rsidP="00991B1E">
      <w:pPr>
        <w:ind w:left="708"/>
      </w:pPr>
    </w:p>
    <w:p w:rsidR="00991B1E" w:rsidRDefault="00991B1E" w:rsidP="00296BA1">
      <w:pPr>
        <w:pStyle w:val="Prrafodelista"/>
        <w:numPr>
          <w:ilvl w:val="1"/>
          <w:numId w:val="25"/>
        </w:numPr>
      </w:pPr>
      <w:r w:rsidRPr="00296BA1">
        <w:rPr>
          <w:b/>
        </w:rPr>
        <w:t>Destinatario.</w:t>
      </w:r>
      <w:r>
        <w:t xml:space="preserve"> Abarca el nombre, el cargo y el lugar de la persona a quien va dirigido el oficio.</w:t>
      </w:r>
    </w:p>
    <w:p w:rsidR="00991B1E" w:rsidRPr="00991B1E" w:rsidRDefault="00991B1E" w:rsidP="00296BA1">
      <w:pPr>
        <w:spacing w:after="0"/>
        <w:ind w:left="1788"/>
        <w:rPr>
          <w:sz w:val="22"/>
        </w:rPr>
      </w:pPr>
      <w:r w:rsidRPr="00991B1E">
        <w:rPr>
          <w:sz w:val="22"/>
        </w:rPr>
        <w:t>Señor:</w:t>
      </w:r>
    </w:p>
    <w:p w:rsidR="00991B1E" w:rsidRPr="00991B1E" w:rsidRDefault="00991B1E" w:rsidP="00296BA1">
      <w:pPr>
        <w:spacing w:after="0"/>
        <w:ind w:left="1788"/>
        <w:rPr>
          <w:sz w:val="22"/>
        </w:rPr>
      </w:pPr>
      <w:r w:rsidRPr="00991B1E">
        <w:rPr>
          <w:sz w:val="22"/>
        </w:rPr>
        <w:t>Alfredo Vera Arana</w:t>
      </w:r>
    </w:p>
    <w:p w:rsidR="00991B1E" w:rsidRPr="00991B1E" w:rsidRDefault="00991B1E" w:rsidP="00296BA1">
      <w:pPr>
        <w:spacing w:after="0"/>
        <w:ind w:left="1788"/>
        <w:rPr>
          <w:sz w:val="22"/>
        </w:rPr>
      </w:pPr>
      <w:r w:rsidRPr="00991B1E">
        <w:rPr>
          <w:sz w:val="22"/>
        </w:rPr>
        <w:t>Alcalde de independencia</w:t>
      </w:r>
    </w:p>
    <w:p w:rsidR="00991B1E" w:rsidRDefault="00991B1E" w:rsidP="00296BA1">
      <w:pPr>
        <w:spacing w:after="0"/>
        <w:ind w:left="1788"/>
      </w:pPr>
      <w:r w:rsidRPr="00991B1E">
        <w:rPr>
          <w:sz w:val="22"/>
        </w:rPr>
        <w:t>Huaraz</w:t>
      </w:r>
    </w:p>
    <w:p w:rsidR="00991B1E" w:rsidRDefault="00991B1E" w:rsidP="00991B1E">
      <w:pPr>
        <w:ind w:left="708"/>
      </w:pPr>
    </w:p>
    <w:p w:rsidR="00991B1E" w:rsidRDefault="00991B1E" w:rsidP="00296BA1">
      <w:pPr>
        <w:pStyle w:val="Prrafodelista"/>
        <w:numPr>
          <w:ilvl w:val="1"/>
          <w:numId w:val="25"/>
        </w:numPr>
      </w:pPr>
      <w:r w:rsidRPr="002D5AAD">
        <w:rPr>
          <w:b/>
        </w:rPr>
        <w:t>Asunto.</w:t>
      </w:r>
      <w:r>
        <w:t xml:space="preserve"> Se ubica al lado derecho del papel y contiene un resumen de la que se va a tratar en el documento.</w:t>
      </w:r>
    </w:p>
    <w:p w:rsidR="00991B1E" w:rsidRPr="00991B1E" w:rsidRDefault="00991B1E" w:rsidP="002D5AAD">
      <w:pPr>
        <w:ind w:left="1080" w:firstLine="708"/>
        <w:rPr>
          <w:sz w:val="22"/>
        </w:rPr>
      </w:pPr>
      <w:r w:rsidRPr="00991B1E">
        <w:rPr>
          <w:sz w:val="22"/>
        </w:rPr>
        <w:t>ASUNTO: Pago de remuneración.</w:t>
      </w:r>
    </w:p>
    <w:p w:rsidR="00991B1E" w:rsidRDefault="00991B1E" w:rsidP="00991B1E">
      <w:pPr>
        <w:ind w:left="708"/>
      </w:pPr>
    </w:p>
    <w:p w:rsidR="00991B1E" w:rsidRDefault="00991B1E" w:rsidP="00296BA1">
      <w:pPr>
        <w:pStyle w:val="Prrafodelista"/>
        <w:numPr>
          <w:ilvl w:val="1"/>
          <w:numId w:val="25"/>
        </w:numPr>
      </w:pPr>
      <w:r w:rsidRPr="002D5AAD">
        <w:rPr>
          <w:b/>
        </w:rPr>
        <w:t>Referencia.</w:t>
      </w:r>
      <w:r>
        <w:t xml:space="preserve"> Se escribe a la misma altura del asunto y se usa solamente cuando se requiere mencionar un documento recibido anteriormente. También sirve para mencionar un decreto, resolución, directiva, convenio, etc., en que se va a basar el mensaje a transmitir.</w:t>
      </w:r>
    </w:p>
    <w:p w:rsidR="00991B1E" w:rsidRDefault="00991B1E" w:rsidP="002D5AAD">
      <w:pPr>
        <w:ind w:left="1080" w:firstLine="708"/>
      </w:pPr>
      <w:r w:rsidRPr="00991B1E">
        <w:rPr>
          <w:sz w:val="22"/>
        </w:rPr>
        <w:t>REFERENCIA: Carta del 03/04/….</w:t>
      </w:r>
    </w:p>
    <w:p w:rsidR="00991B1E" w:rsidRDefault="00991B1E" w:rsidP="00991B1E"/>
    <w:p w:rsidR="00991B1E" w:rsidRPr="00AB3687" w:rsidRDefault="00991B1E" w:rsidP="00991B1E">
      <w:pPr>
        <w:pStyle w:val="Prrafodelista"/>
        <w:numPr>
          <w:ilvl w:val="0"/>
          <w:numId w:val="25"/>
        </w:numPr>
        <w:rPr>
          <w:b/>
        </w:rPr>
      </w:pPr>
      <w:r w:rsidRPr="002D5AAD">
        <w:rPr>
          <w:b/>
        </w:rPr>
        <w:lastRenderedPageBreak/>
        <w:t xml:space="preserve">Texto o cuerpo: </w:t>
      </w:r>
    </w:p>
    <w:p w:rsidR="00991B1E" w:rsidRDefault="00991B1E" w:rsidP="002D5AAD">
      <w:pPr>
        <w:spacing w:after="0"/>
        <w:ind w:left="1068"/>
      </w:pPr>
      <w:r>
        <w:t>Es la parte más importante, aquí se dará a conocer el mensaje de la comunicación en forma clara, precisa y breve.</w:t>
      </w:r>
    </w:p>
    <w:p w:rsidR="00991B1E" w:rsidRDefault="00991B1E" w:rsidP="002D5AAD">
      <w:pPr>
        <w:spacing w:after="0"/>
        <w:ind w:left="1068"/>
      </w:pPr>
      <w:r>
        <w:t>Existen algunas fórmulas para iniciar el texto:</w:t>
      </w:r>
    </w:p>
    <w:p w:rsidR="00991B1E" w:rsidRDefault="00991B1E" w:rsidP="002D5AAD">
      <w:pPr>
        <w:spacing w:after="0"/>
        <w:ind w:left="1068"/>
      </w:pPr>
      <w:r>
        <w:t>Tengo a bien comunicarle….................</w:t>
      </w:r>
    </w:p>
    <w:p w:rsidR="00991B1E" w:rsidRDefault="00991B1E" w:rsidP="002D5AAD">
      <w:pPr>
        <w:spacing w:after="0"/>
        <w:ind w:left="1068"/>
      </w:pPr>
      <w:r>
        <w:t>Es grato comunicarme a usted….........</w:t>
      </w:r>
    </w:p>
    <w:p w:rsidR="00991B1E" w:rsidRDefault="00991B1E" w:rsidP="002D5AAD">
      <w:pPr>
        <w:spacing w:after="0"/>
        <w:ind w:left="1068"/>
      </w:pPr>
      <w:r>
        <w:t>Tengo el agrado de dirigirme a usted (igual jerarquía).</w:t>
      </w:r>
    </w:p>
    <w:p w:rsidR="00991B1E" w:rsidRDefault="00991B1E" w:rsidP="002D5AAD">
      <w:pPr>
        <w:spacing w:after="0"/>
        <w:ind w:left="1068"/>
      </w:pPr>
      <w:r>
        <w:t>Tengo el honor de dirigirme a usted (mayor jerarquía).</w:t>
      </w:r>
    </w:p>
    <w:p w:rsidR="00991B1E" w:rsidRDefault="00991B1E" w:rsidP="00991B1E"/>
    <w:p w:rsidR="00AB3687" w:rsidRDefault="00991B1E" w:rsidP="00AB3687">
      <w:pPr>
        <w:pStyle w:val="Prrafodelista"/>
        <w:numPr>
          <w:ilvl w:val="0"/>
          <w:numId w:val="25"/>
        </w:numPr>
        <w:rPr>
          <w:b/>
        </w:rPr>
      </w:pPr>
      <w:r w:rsidRPr="002D5AAD">
        <w:rPr>
          <w:b/>
        </w:rPr>
        <w:t>Parte firma:</w:t>
      </w:r>
    </w:p>
    <w:p w:rsidR="00AB3687" w:rsidRPr="00AB3687" w:rsidRDefault="00AB3687" w:rsidP="00AB3687">
      <w:pPr>
        <w:pStyle w:val="Prrafodelista"/>
        <w:ind w:left="1068"/>
        <w:rPr>
          <w:b/>
        </w:rPr>
      </w:pPr>
    </w:p>
    <w:p w:rsidR="00991B1E" w:rsidRDefault="00991B1E" w:rsidP="00BD53DD">
      <w:pPr>
        <w:pStyle w:val="Prrafodelista"/>
        <w:numPr>
          <w:ilvl w:val="1"/>
          <w:numId w:val="25"/>
        </w:numPr>
      </w:pPr>
      <w:r w:rsidRPr="00BD53DD">
        <w:rPr>
          <w:b/>
        </w:rPr>
        <w:t>Antefirma.</w:t>
      </w:r>
      <w:r>
        <w:t xml:space="preserve"> Despedida. Aquí debemos demostrar cordialidad, cortesía y ponderación ejemplo:</w:t>
      </w:r>
    </w:p>
    <w:p w:rsidR="00991B1E" w:rsidRPr="00BD53DD" w:rsidRDefault="00991B1E" w:rsidP="00BD53DD">
      <w:pPr>
        <w:spacing w:after="0"/>
        <w:ind w:left="1788"/>
        <w:rPr>
          <w:sz w:val="22"/>
        </w:rPr>
      </w:pPr>
      <w:r w:rsidRPr="00BD53DD">
        <w:rPr>
          <w:sz w:val="22"/>
        </w:rPr>
        <w:t>Hago propicia la oportunidad para expresarle los sentimientos de mi especial consideración y estima personal.</w:t>
      </w:r>
    </w:p>
    <w:p w:rsidR="00991B1E" w:rsidRPr="00BD53DD" w:rsidRDefault="00991B1E" w:rsidP="00BD53DD">
      <w:pPr>
        <w:spacing w:after="0"/>
        <w:ind w:left="1788"/>
        <w:rPr>
          <w:sz w:val="22"/>
        </w:rPr>
      </w:pPr>
      <w:r w:rsidRPr="00BD53DD">
        <w:rPr>
          <w:sz w:val="22"/>
        </w:rPr>
        <w:t>Atentamente, (antefirma).</w:t>
      </w:r>
    </w:p>
    <w:p w:rsidR="00991B1E" w:rsidRDefault="00991B1E" w:rsidP="00991B1E"/>
    <w:p w:rsidR="00991B1E" w:rsidRDefault="00991B1E" w:rsidP="001927E3">
      <w:pPr>
        <w:pStyle w:val="Prrafodelista"/>
        <w:numPr>
          <w:ilvl w:val="1"/>
          <w:numId w:val="25"/>
        </w:numPr>
      </w:pPr>
      <w:r w:rsidRPr="001927E3">
        <w:rPr>
          <w:b/>
        </w:rPr>
        <w:t>Firma</w:t>
      </w:r>
      <w:r>
        <w:t>. La firma se escribe a mano y se rúbrica. Van acompañadas del sello respectivo.</w:t>
      </w:r>
    </w:p>
    <w:p w:rsidR="001927E3" w:rsidRDefault="001927E3" w:rsidP="001927E3">
      <w:pPr>
        <w:pStyle w:val="Prrafodelista"/>
        <w:ind w:left="1788"/>
      </w:pPr>
    </w:p>
    <w:p w:rsidR="00991B1E" w:rsidRDefault="00991B1E" w:rsidP="001927E3">
      <w:pPr>
        <w:pStyle w:val="Prrafodelista"/>
        <w:numPr>
          <w:ilvl w:val="1"/>
          <w:numId w:val="25"/>
        </w:numPr>
      </w:pPr>
      <w:r w:rsidRPr="001927E3">
        <w:rPr>
          <w:b/>
        </w:rPr>
        <w:t>Post Firma</w:t>
      </w:r>
      <w:r>
        <w:t>. En la post firma se coloca el nombre, apellidos, cargo y sello de la persona que envía el documento.</w:t>
      </w:r>
    </w:p>
    <w:p w:rsidR="00991B1E" w:rsidRPr="001927E3" w:rsidRDefault="00991B1E" w:rsidP="001927E3">
      <w:pPr>
        <w:spacing w:after="0"/>
        <w:ind w:left="1788"/>
        <w:rPr>
          <w:sz w:val="22"/>
        </w:rPr>
      </w:pPr>
      <w:r w:rsidRPr="001927E3">
        <w:rPr>
          <w:sz w:val="22"/>
        </w:rPr>
        <w:t>Ejemplo:</w:t>
      </w:r>
    </w:p>
    <w:p w:rsidR="00991B1E" w:rsidRPr="001927E3" w:rsidRDefault="00991B1E" w:rsidP="001927E3">
      <w:pPr>
        <w:spacing w:after="0"/>
        <w:ind w:left="1788"/>
        <w:rPr>
          <w:sz w:val="22"/>
        </w:rPr>
      </w:pPr>
      <w:r w:rsidRPr="001927E3">
        <w:rPr>
          <w:sz w:val="22"/>
        </w:rPr>
        <w:t>Firma.</w:t>
      </w:r>
    </w:p>
    <w:p w:rsidR="00991B1E" w:rsidRPr="001927E3" w:rsidRDefault="00991B1E" w:rsidP="001927E3">
      <w:pPr>
        <w:spacing w:after="0"/>
        <w:ind w:left="1788"/>
        <w:rPr>
          <w:sz w:val="22"/>
        </w:rPr>
      </w:pPr>
      <w:r w:rsidRPr="001927E3">
        <w:rPr>
          <w:sz w:val="22"/>
        </w:rPr>
        <w:t>Post firma</w:t>
      </w:r>
    </w:p>
    <w:p w:rsidR="00991B1E" w:rsidRPr="001927E3" w:rsidRDefault="00991B1E" w:rsidP="001927E3">
      <w:pPr>
        <w:spacing w:after="0"/>
        <w:ind w:left="1788"/>
        <w:rPr>
          <w:sz w:val="22"/>
        </w:rPr>
      </w:pPr>
    </w:p>
    <w:p w:rsidR="00991B1E" w:rsidRPr="001927E3" w:rsidRDefault="00991B1E" w:rsidP="001927E3">
      <w:pPr>
        <w:spacing w:after="0"/>
        <w:ind w:left="1788"/>
        <w:rPr>
          <w:sz w:val="22"/>
        </w:rPr>
      </w:pPr>
      <w:r w:rsidRPr="001927E3">
        <w:rPr>
          <w:sz w:val="22"/>
        </w:rPr>
        <w:t xml:space="preserve">               </w:t>
      </w:r>
      <w:r w:rsidR="001927E3">
        <w:rPr>
          <w:sz w:val="22"/>
        </w:rPr>
        <w:t xml:space="preserve">  </w:t>
      </w:r>
      <w:r w:rsidRPr="001927E3">
        <w:rPr>
          <w:sz w:val="22"/>
        </w:rPr>
        <w:t xml:space="preserve">Sr. Montes </w:t>
      </w:r>
      <w:proofErr w:type="spellStart"/>
      <w:r w:rsidRPr="001927E3">
        <w:rPr>
          <w:sz w:val="22"/>
        </w:rPr>
        <w:t>Collasos</w:t>
      </w:r>
      <w:proofErr w:type="spellEnd"/>
      <w:r w:rsidRPr="001927E3">
        <w:rPr>
          <w:sz w:val="22"/>
        </w:rPr>
        <w:t xml:space="preserve"> </w:t>
      </w:r>
      <w:proofErr w:type="spellStart"/>
      <w:r w:rsidRPr="001927E3">
        <w:rPr>
          <w:sz w:val="22"/>
        </w:rPr>
        <w:t>Jhoel</w:t>
      </w:r>
      <w:proofErr w:type="spellEnd"/>
    </w:p>
    <w:p w:rsidR="00991B1E" w:rsidRPr="001927E3" w:rsidRDefault="00991B1E" w:rsidP="001927E3">
      <w:pPr>
        <w:spacing w:after="0"/>
        <w:ind w:left="1788"/>
        <w:rPr>
          <w:sz w:val="22"/>
        </w:rPr>
      </w:pPr>
      <w:r w:rsidRPr="001927E3">
        <w:rPr>
          <w:sz w:val="22"/>
        </w:rPr>
        <w:t xml:space="preserve"> _______________</w:t>
      </w:r>
      <w:r w:rsidR="001927E3">
        <w:rPr>
          <w:sz w:val="22"/>
        </w:rPr>
        <w:t>____________________</w:t>
      </w:r>
    </w:p>
    <w:p w:rsidR="00991B1E" w:rsidRPr="001927E3" w:rsidRDefault="00991B1E" w:rsidP="001927E3">
      <w:pPr>
        <w:spacing w:after="0"/>
        <w:ind w:left="1788"/>
        <w:rPr>
          <w:sz w:val="22"/>
        </w:rPr>
      </w:pPr>
      <w:r w:rsidRPr="001927E3">
        <w:rPr>
          <w:sz w:val="22"/>
        </w:rPr>
        <w:t>Gerente General de Conceptos Generales S.A.</w:t>
      </w:r>
    </w:p>
    <w:p w:rsidR="00991B1E" w:rsidRDefault="00991B1E" w:rsidP="00991B1E"/>
    <w:p w:rsidR="00991B1E" w:rsidRDefault="00991B1E" w:rsidP="00AB3687">
      <w:pPr>
        <w:pStyle w:val="Prrafodelista"/>
        <w:numPr>
          <w:ilvl w:val="1"/>
          <w:numId w:val="25"/>
        </w:numPr>
      </w:pPr>
      <w:r w:rsidRPr="00AB3687">
        <w:rPr>
          <w:b/>
        </w:rPr>
        <w:t>Sellos redondos.</w:t>
      </w:r>
      <w:r>
        <w:t xml:space="preserve"> Sellos oficiales de la institución.</w:t>
      </w:r>
    </w:p>
    <w:p w:rsidR="00991B1E" w:rsidRDefault="00991B1E" w:rsidP="00991B1E"/>
    <w:p w:rsidR="00991B1E" w:rsidRDefault="00991B1E" w:rsidP="00AB3687">
      <w:pPr>
        <w:pStyle w:val="Prrafodelista"/>
        <w:numPr>
          <w:ilvl w:val="1"/>
          <w:numId w:val="25"/>
        </w:numPr>
      </w:pPr>
      <w:r w:rsidRPr="00AB3687">
        <w:rPr>
          <w:b/>
        </w:rPr>
        <w:t>Con copia.</w:t>
      </w:r>
      <w:r>
        <w:t xml:space="preserve"> Señala si el documento ha sido emitido con copia. Se escribe al lado izquierdo del papel debajo de la firma y la post firma.</w:t>
      </w:r>
    </w:p>
    <w:p w:rsidR="00991B1E" w:rsidRDefault="00991B1E" w:rsidP="00991B1E"/>
    <w:p w:rsidR="00991B1E" w:rsidRDefault="00991B1E" w:rsidP="00AB3687">
      <w:pPr>
        <w:pStyle w:val="Prrafodelista"/>
        <w:numPr>
          <w:ilvl w:val="1"/>
          <w:numId w:val="25"/>
        </w:numPr>
      </w:pPr>
      <w:r w:rsidRPr="00AB3687">
        <w:rPr>
          <w:b/>
        </w:rPr>
        <w:t>Iniciales.</w:t>
      </w:r>
      <w:r>
        <w:t xml:space="preserve"> Se colocan iniciales con mayúscula las que corresponden a la persona que firma el documento; con minúscula las que corresponden a la secretaria. Se ubican en el extremo izquierdo del papel.</w:t>
      </w:r>
    </w:p>
    <w:p w:rsidR="00991B1E" w:rsidRPr="00AB3687" w:rsidRDefault="00991B1E" w:rsidP="00AB3687">
      <w:pPr>
        <w:spacing w:after="0"/>
        <w:ind w:left="1080" w:firstLine="708"/>
        <w:rPr>
          <w:sz w:val="22"/>
        </w:rPr>
      </w:pPr>
      <w:r w:rsidRPr="00AB3687">
        <w:rPr>
          <w:sz w:val="22"/>
        </w:rPr>
        <w:t>MCY/</w:t>
      </w:r>
      <w:proofErr w:type="spellStart"/>
      <w:r w:rsidRPr="00AB3687">
        <w:rPr>
          <w:sz w:val="22"/>
        </w:rPr>
        <w:t>zpz</w:t>
      </w:r>
      <w:proofErr w:type="spellEnd"/>
      <w:r w:rsidRPr="00AB3687">
        <w:rPr>
          <w:sz w:val="22"/>
        </w:rPr>
        <w:t>.</w:t>
      </w:r>
    </w:p>
    <w:p w:rsidR="00991B1E" w:rsidRDefault="00991B1E" w:rsidP="00991B1E"/>
    <w:p w:rsidR="00991B1E" w:rsidRDefault="00991B1E" w:rsidP="00991B1E">
      <w:pPr>
        <w:pStyle w:val="Prrafodelista"/>
        <w:numPr>
          <w:ilvl w:val="0"/>
          <w:numId w:val="25"/>
        </w:numPr>
      </w:pPr>
      <w:r>
        <w:t>Partes complementarias:</w:t>
      </w:r>
    </w:p>
    <w:p w:rsidR="00AB3687" w:rsidRDefault="00AB3687" w:rsidP="00AB3687">
      <w:pPr>
        <w:pStyle w:val="Prrafodelista"/>
        <w:ind w:left="1068"/>
      </w:pPr>
    </w:p>
    <w:p w:rsidR="00991B1E" w:rsidRDefault="00991B1E" w:rsidP="00AB3687">
      <w:pPr>
        <w:pStyle w:val="Prrafodelista"/>
        <w:numPr>
          <w:ilvl w:val="1"/>
          <w:numId w:val="25"/>
        </w:numPr>
      </w:pPr>
      <w:r w:rsidRPr="00570F88">
        <w:rPr>
          <w:b/>
        </w:rPr>
        <w:t>Anexo.</w:t>
      </w:r>
      <w:r>
        <w:t xml:space="preserve"> Sirve para señalar toda la documentación que se adjunta al oficio (catálogo, programa, revista, tarjeta, </w:t>
      </w:r>
      <w:proofErr w:type="spellStart"/>
      <w:r>
        <w:t>etc</w:t>
      </w:r>
      <w:proofErr w:type="spellEnd"/>
      <w:r>
        <w:t>).</w:t>
      </w:r>
    </w:p>
    <w:p w:rsidR="00991B1E" w:rsidRDefault="00991B1E" w:rsidP="00991B1E"/>
    <w:p w:rsidR="00991B1E" w:rsidRDefault="00991B1E" w:rsidP="00AB3687">
      <w:pPr>
        <w:pStyle w:val="Prrafodelista"/>
        <w:numPr>
          <w:ilvl w:val="1"/>
          <w:numId w:val="25"/>
        </w:numPr>
      </w:pPr>
      <w:r w:rsidRPr="00570F88">
        <w:rPr>
          <w:b/>
        </w:rPr>
        <w:t>Distribución.</w:t>
      </w:r>
      <w:r>
        <w:t xml:space="preserve"> Este elemento es usual en los oficios múltiples y en las transcripciones, y no así en los directos o simples. Aquí se menciona, en términos generales, a las personas y/o dependencias destinatarias</w:t>
      </w:r>
    </w:p>
    <w:p w:rsidR="00AB3687" w:rsidRPr="00D749C9" w:rsidRDefault="00AB3687" w:rsidP="00AB3687"/>
    <w:p w:rsidR="002273B9" w:rsidRDefault="002273B9" w:rsidP="008D35C6">
      <w:pPr>
        <w:pStyle w:val="Ttulo3"/>
        <w:numPr>
          <w:ilvl w:val="2"/>
          <w:numId w:val="10"/>
        </w:numPr>
      </w:pPr>
      <w:bookmarkStart w:id="49" w:name="_Toc531414651"/>
      <w:r>
        <w:t>Área de Difusión</w:t>
      </w:r>
      <w:bookmarkEnd w:id="49"/>
    </w:p>
    <w:p w:rsidR="00CA5F5A" w:rsidRDefault="00CA5F5A" w:rsidP="00CA5F5A">
      <w:r>
        <w:t>El oficio se difunde en dos niveles;</w:t>
      </w:r>
    </w:p>
    <w:p w:rsidR="00CA5F5A" w:rsidRPr="00570F88" w:rsidRDefault="00CA5F5A" w:rsidP="00CA5F5A">
      <w:pPr>
        <w:pStyle w:val="Prrafodelista"/>
        <w:numPr>
          <w:ilvl w:val="0"/>
          <w:numId w:val="27"/>
        </w:numPr>
        <w:rPr>
          <w:b/>
        </w:rPr>
      </w:pPr>
      <w:r w:rsidRPr="00570F88">
        <w:rPr>
          <w:b/>
        </w:rPr>
        <w:t>Oficios Internos.</w:t>
      </w:r>
    </w:p>
    <w:p w:rsidR="00CA5F5A" w:rsidRPr="00570F88" w:rsidRDefault="00CA5F5A" w:rsidP="00CA5F5A">
      <w:pPr>
        <w:pStyle w:val="Prrafodelista"/>
        <w:numPr>
          <w:ilvl w:val="0"/>
          <w:numId w:val="27"/>
        </w:numPr>
        <w:rPr>
          <w:b/>
        </w:rPr>
      </w:pPr>
      <w:r w:rsidRPr="00570F88">
        <w:rPr>
          <w:b/>
        </w:rPr>
        <w:t>Oficios Externos.</w:t>
      </w:r>
    </w:p>
    <w:p w:rsidR="00CA5F5A" w:rsidRDefault="00CA5F5A" w:rsidP="00CA5F5A">
      <w:r w:rsidRPr="00CA5F5A">
        <w:rPr>
          <w:b/>
        </w:rPr>
        <w:t>Nivel interno</w:t>
      </w:r>
      <w:r>
        <w:t xml:space="preserve">, </w:t>
      </w:r>
      <w:r w:rsidRPr="00CA5F5A">
        <w:rPr>
          <w:i/>
        </w:rPr>
        <w:t>dentro de una institución</w:t>
      </w:r>
      <w:r>
        <w:t xml:space="preserve"> y a </w:t>
      </w:r>
      <w:r w:rsidRPr="00CA5F5A">
        <w:rPr>
          <w:b/>
        </w:rPr>
        <w:t>nivel externo</w:t>
      </w:r>
      <w:r>
        <w:t xml:space="preserve">, </w:t>
      </w:r>
      <w:r w:rsidRPr="00CA5F5A">
        <w:rPr>
          <w:i/>
        </w:rPr>
        <w:t>es decir, fuera de ella</w:t>
      </w:r>
      <w:sdt>
        <w:sdtPr>
          <w:rPr>
            <w:i/>
          </w:rPr>
          <w:id w:val="1798947327"/>
          <w:citation/>
        </w:sdtPr>
        <w:sdtContent>
          <w:r>
            <w:rPr>
              <w:i/>
            </w:rPr>
            <w:fldChar w:fldCharType="begin"/>
          </w:r>
          <w:r>
            <w:instrText xml:space="preserve"> CITATION Min03 \l 2058 </w:instrText>
          </w:r>
          <w:r>
            <w:rPr>
              <w:i/>
            </w:rPr>
            <w:fldChar w:fldCharType="separate"/>
          </w:r>
          <w:r w:rsidR="00C14D09">
            <w:rPr>
              <w:noProof/>
            </w:rPr>
            <w:t xml:space="preserve"> (Ministerio Administraciones Publicas, 2003)</w:t>
          </w:r>
          <w:r>
            <w:rPr>
              <w:i/>
            </w:rPr>
            <w:fldChar w:fldCharType="end"/>
          </w:r>
        </w:sdtContent>
      </w:sdt>
      <w:r>
        <w:t>.</w:t>
      </w:r>
    </w:p>
    <w:p w:rsidR="00CA5F5A" w:rsidRDefault="00CA5F5A" w:rsidP="00CA5F5A">
      <w:r>
        <w:t>La transmisión interna de información de carácter oficial, o bien, para establecer comunicación externa con personas físicas y morales y dependencias y organismos auxiliares federales, estatales y municipales con quienes se guarde relación</w:t>
      </w:r>
      <w:sdt>
        <w:sdtPr>
          <w:id w:val="384604990"/>
          <w:citation/>
        </w:sdtPr>
        <w:sdtContent>
          <w:r w:rsidR="00680495">
            <w:fldChar w:fldCharType="begin"/>
          </w:r>
          <w:r w:rsidR="00680495">
            <w:instrText xml:space="preserve"> CITATION Man07 \l 2058 </w:instrText>
          </w:r>
          <w:r w:rsidR="00680495">
            <w:fldChar w:fldCharType="separate"/>
          </w:r>
          <w:r w:rsidR="00C14D09">
            <w:rPr>
              <w:noProof/>
            </w:rPr>
            <w:t xml:space="preserve"> (Manual de Comunicación formal de la Administración Pública Estatal, 2007)</w:t>
          </w:r>
          <w:r w:rsidR="00680495">
            <w:fldChar w:fldCharType="end"/>
          </w:r>
        </w:sdtContent>
      </w:sdt>
      <w:r>
        <w:t>.</w:t>
      </w:r>
    </w:p>
    <w:p w:rsidR="00CA5F5A" w:rsidRPr="00CA5F5A" w:rsidRDefault="00CA5F5A" w:rsidP="00CA5F5A">
      <w:r>
        <w:t>A nivel interno, enlaza a los que desempeñan funciones de dirección dentro de una entidad o institución y a nivel externo, establece comunicación con personas ajenas a la entidad, especialmente con aquella</w:t>
      </w:r>
      <w:r w:rsidR="00680495">
        <w:t>s que ocupan cargos directivos</w:t>
      </w:r>
      <w:sdt>
        <w:sdtPr>
          <w:rPr>
            <w:i/>
          </w:rPr>
          <w:id w:val="-1200162561"/>
          <w:citation/>
        </w:sdtPr>
        <w:sdtContent>
          <w:r w:rsidR="00680495">
            <w:rPr>
              <w:i/>
            </w:rPr>
            <w:fldChar w:fldCharType="begin"/>
          </w:r>
          <w:r w:rsidR="00680495">
            <w:instrText xml:space="preserve"> CITATION Min03 \l 2058 </w:instrText>
          </w:r>
          <w:r w:rsidR="00680495">
            <w:rPr>
              <w:i/>
            </w:rPr>
            <w:fldChar w:fldCharType="separate"/>
          </w:r>
          <w:r w:rsidR="00C14D09">
            <w:rPr>
              <w:noProof/>
            </w:rPr>
            <w:t xml:space="preserve"> (Ministerio Administraciones Publicas, 2003)</w:t>
          </w:r>
          <w:r w:rsidR="00680495">
            <w:rPr>
              <w:i/>
            </w:rPr>
            <w:fldChar w:fldCharType="end"/>
          </w:r>
        </w:sdtContent>
      </w:sdt>
      <w:r w:rsidR="00680495">
        <w:t>.</w:t>
      </w:r>
    </w:p>
    <w:p w:rsidR="002273B9" w:rsidRDefault="002273B9" w:rsidP="008D35C6">
      <w:pPr>
        <w:pStyle w:val="Ttulo3"/>
        <w:numPr>
          <w:ilvl w:val="2"/>
          <w:numId w:val="10"/>
        </w:numPr>
      </w:pPr>
      <w:bookmarkStart w:id="50" w:name="_Toc531414652"/>
      <w:r>
        <w:lastRenderedPageBreak/>
        <w:t>Elementos básicos que Integran el formato de los Oficios en Estado de México.</w:t>
      </w:r>
      <w:bookmarkEnd w:id="50"/>
    </w:p>
    <w:p w:rsidR="00680495" w:rsidRDefault="00570F88" w:rsidP="00570F88">
      <w:r w:rsidRPr="009D2311">
        <w:t>El “Manual de Comunicación Formal de la Administración</w:t>
      </w:r>
      <w:r w:rsidR="004425B9">
        <w:t xml:space="preserve"> Pública Estatal” del Gobierno</w:t>
      </w:r>
      <w:r w:rsidRPr="009D2311">
        <w:t xml:space="preserve"> Constitucional del Estado de México, con el objetivo de “Establecer lineamientos y proponer modelos de formatos básicos que orienten a los servidores públicos en la emisión de una comunicación formal, oportuna, clara y precisa, que coadyuven a </w:t>
      </w:r>
      <w:proofErr w:type="spellStart"/>
      <w:r w:rsidRPr="009D2311">
        <w:t>eficientar</w:t>
      </w:r>
      <w:proofErr w:type="spellEnd"/>
      <w:r w:rsidRPr="009D2311">
        <w:t xml:space="preserve"> y facilitar la gestión pública”, establece los elementos básicos que integran el formato de los oficios en la siguiente tabla:</w:t>
      </w:r>
    </w:p>
    <w:p w:rsidR="00570F88" w:rsidRDefault="00570F88" w:rsidP="00570F88">
      <w:pPr>
        <w:jc w:val="center"/>
      </w:pPr>
      <w:r w:rsidRPr="009D2311">
        <w:rPr>
          <w:noProof/>
          <w:lang w:eastAsia="es-MX"/>
        </w:rPr>
        <w:drawing>
          <wp:inline distT="0" distB="0" distL="0" distR="0" wp14:anchorId="53607F3E" wp14:editId="37FE5394">
            <wp:extent cx="4797631" cy="5539533"/>
            <wp:effectExtent l="0" t="0" r="3175" b="4445"/>
            <wp:docPr id="7" name="Imagen 7" descr="C:\Users\Usuario\AppData\Local\Microsoft\Windows\INetCache\Content.Word\elementos_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elementos_b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8524" cy="5540564"/>
                    </a:xfrm>
                    <a:prstGeom prst="rect">
                      <a:avLst/>
                    </a:prstGeom>
                    <a:noFill/>
                    <a:ln>
                      <a:noFill/>
                    </a:ln>
                  </pic:spPr>
                </pic:pic>
              </a:graphicData>
            </a:graphic>
          </wp:inline>
        </w:drawing>
      </w:r>
    </w:p>
    <w:p w:rsidR="001F3957" w:rsidRDefault="00570F88" w:rsidP="00680495">
      <w:pPr>
        <w:rPr>
          <w:sz w:val="18"/>
        </w:rPr>
      </w:pPr>
      <w:r w:rsidRPr="00570F88">
        <w:rPr>
          <w:i/>
          <w:sz w:val="18"/>
        </w:rPr>
        <w:t>Tabla 2</w:t>
      </w:r>
      <w:r w:rsidR="00F73203">
        <w:rPr>
          <w:i/>
          <w:sz w:val="18"/>
        </w:rPr>
        <w:t>.</w:t>
      </w:r>
      <w:r>
        <w:rPr>
          <w:sz w:val="18"/>
        </w:rPr>
        <w:t xml:space="preserve"> Elementos que integran el formato de los oficios en el Estado de México. Fuente: </w:t>
      </w:r>
      <w:sdt>
        <w:sdtPr>
          <w:rPr>
            <w:sz w:val="18"/>
          </w:rPr>
          <w:id w:val="862170949"/>
          <w:citation/>
        </w:sdtPr>
        <w:sdtContent>
          <w:r>
            <w:rPr>
              <w:sz w:val="18"/>
            </w:rPr>
            <w:fldChar w:fldCharType="begin"/>
          </w:r>
          <w:r>
            <w:rPr>
              <w:sz w:val="18"/>
            </w:rPr>
            <w:instrText xml:space="preserve"> CITATION Man07 \l 2058 </w:instrText>
          </w:r>
          <w:r>
            <w:rPr>
              <w:sz w:val="18"/>
            </w:rPr>
            <w:fldChar w:fldCharType="separate"/>
          </w:r>
          <w:r w:rsidR="00C14D09" w:rsidRPr="00C14D09">
            <w:rPr>
              <w:noProof/>
              <w:sz w:val="18"/>
            </w:rPr>
            <w:t>(Manual de Comunicación formal de la Administración Pública Estatal, 2007)</w:t>
          </w:r>
          <w:r>
            <w:rPr>
              <w:sz w:val="18"/>
            </w:rPr>
            <w:fldChar w:fldCharType="end"/>
          </w:r>
        </w:sdtContent>
      </w:sdt>
      <w:r w:rsidR="001F3957">
        <w:rPr>
          <w:sz w:val="18"/>
        </w:rPr>
        <w:t>.</w:t>
      </w:r>
    </w:p>
    <w:p w:rsidR="00836FD4" w:rsidRDefault="00836FD4" w:rsidP="00836FD4">
      <w:r w:rsidRPr="009D2311">
        <w:lastRenderedPageBreak/>
        <w:t xml:space="preserve">En la siguiente imagen se describe de forma gráfica, los puntos mencionados en la </w:t>
      </w:r>
      <w:r>
        <w:t>Tabla 2:</w:t>
      </w:r>
    </w:p>
    <w:p w:rsidR="00836FD4" w:rsidRPr="009D2311" w:rsidRDefault="00836FD4" w:rsidP="00836FD4">
      <w:pPr>
        <w:jc w:val="center"/>
      </w:pPr>
      <w:r w:rsidRPr="009D2311">
        <w:rPr>
          <w:noProof/>
          <w:lang w:eastAsia="es-MX"/>
        </w:rPr>
        <w:drawing>
          <wp:inline distT="0" distB="0" distL="0" distR="0" wp14:anchorId="32D91761" wp14:editId="4D62AA12">
            <wp:extent cx="5612130" cy="6811645"/>
            <wp:effectExtent l="0" t="0" r="7620" b="825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_b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6811645"/>
                    </a:xfrm>
                    <a:prstGeom prst="rect">
                      <a:avLst/>
                    </a:prstGeom>
                  </pic:spPr>
                </pic:pic>
              </a:graphicData>
            </a:graphic>
          </wp:inline>
        </w:drawing>
      </w:r>
    </w:p>
    <w:p w:rsidR="00680495" w:rsidRPr="00680495" w:rsidRDefault="00F73203" w:rsidP="00680495">
      <w:r>
        <w:rPr>
          <w:i/>
          <w:sz w:val="18"/>
        </w:rPr>
        <w:t>Ilustración 4.</w:t>
      </w:r>
      <w:r w:rsidR="00836FD4">
        <w:rPr>
          <w:sz w:val="18"/>
        </w:rPr>
        <w:t xml:space="preserve"> </w:t>
      </w:r>
      <w:r>
        <w:rPr>
          <w:sz w:val="18"/>
        </w:rPr>
        <w:t>Esquema de diseño de el</w:t>
      </w:r>
      <w:r w:rsidR="00836FD4">
        <w:rPr>
          <w:sz w:val="18"/>
        </w:rPr>
        <w:t xml:space="preserve">ementos que integran el formato de los oficios en el Estado de México. Fuente: </w:t>
      </w:r>
      <w:sdt>
        <w:sdtPr>
          <w:rPr>
            <w:sz w:val="18"/>
          </w:rPr>
          <w:id w:val="1362865182"/>
          <w:citation/>
        </w:sdtPr>
        <w:sdtContent>
          <w:r w:rsidR="00836FD4">
            <w:rPr>
              <w:sz w:val="18"/>
            </w:rPr>
            <w:fldChar w:fldCharType="begin"/>
          </w:r>
          <w:r w:rsidR="00836FD4">
            <w:rPr>
              <w:sz w:val="18"/>
            </w:rPr>
            <w:instrText xml:space="preserve"> CITATION Man07 \l 2058 </w:instrText>
          </w:r>
          <w:r w:rsidR="00836FD4">
            <w:rPr>
              <w:sz w:val="18"/>
            </w:rPr>
            <w:fldChar w:fldCharType="separate"/>
          </w:r>
          <w:r w:rsidR="00C14D09" w:rsidRPr="00C14D09">
            <w:rPr>
              <w:noProof/>
              <w:sz w:val="18"/>
            </w:rPr>
            <w:t>(Manual de Comunicación formal de la Administración Pública Estatal, 2007)</w:t>
          </w:r>
          <w:r w:rsidR="00836FD4">
            <w:rPr>
              <w:sz w:val="18"/>
            </w:rPr>
            <w:fldChar w:fldCharType="end"/>
          </w:r>
        </w:sdtContent>
      </w:sdt>
      <w:r w:rsidR="00836FD4">
        <w:rPr>
          <w:sz w:val="18"/>
        </w:rPr>
        <w:t>.</w:t>
      </w:r>
    </w:p>
    <w:p w:rsidR="002273B9" w:rsidRDefault="002273B9" w:rsidP="00593549">
      <w:pPr>
        <w:pStyle w:val="Ttulo2"/>
        <w:numPr>
          <w:ilvl w:val="1"/>
          <w:numId w:val="18"/>
        </w:numPr>
        <w:spacing w:line="240" w:lineRule="auto"/>
      </w:pPr>
      <w:bookmarkStart w:id="51" w:name="_Toc531414653"/>
      <w:r>
        <w:lastRenderedPageBreak/>
        <w:t>Desarrollo</w:t>
      </w:r>
      <w:r w:rsidR="00C45F0F">
        <w:t xml:space="preserve"> del sistema de o</w:t>
      </w:r>
      <w:r>
        <w:t>ficios</w:t>
      </w:r>
      <w:r w:rsidR="00C45F0F">
        <w:t xml:space="preserve"> con sello digital para la certeza legal de la documentación oficial del Ayuntamiento de Nicolás Romero</w:t>
      </w:r>
      <w:bookmarkEnd w:id="51"/>
    </w:p>
    <w:p w:rsidR="001573CC" w:rsidRPr="001573CC" w:rsidRDefault="001573CC" w:rsidP="001573CC"/>
    <w:p w:rsidR="001573CC" w:rsidRPr="009D2311" w:rsidRDefault="001573CC" w:rsidP="001977DF">
      <w:r w:rsidRPr="009D2311">
        <w:t xml:space="preserve">Para desarrollo esta aplicación, es necesario conocer a fondo de manera técnica, el cómo se elaboran los oficios. Es por ello en febrero del 2016 </w:t>
      </w:r>
      <w:r>
        <w:t>en el Ayuntamiento de Nicolás Romero, la dirección de Sistemas y Desarrollo Tecnológico, l</w:t>
      </w:r>
      <w:r w:rsidRPr="009D2311">
        <w:t>levó a cabo una encuesta</w:t>
      </w:r>
      <w:r>
        <w:t>,</w:t>
      </w:r>
      <w:r w:rsidRPr="009D2311">
        <w:t xml:space="preserve"> para estudiar más a detalle la situación problemática </w:t>
      </w:r>
      <w:r>
        <w:t>en</w:t>
      </w:r>
      <w:r w:rsidRPr="009D2311">
        <w:t xml:space="preserve"> la elaboración de los oficios. </w:t>
      </w:r>
    </w:p>
    <w:p w:rsidR="001573CC" w:rsidRPr="009D2311" w:rsidRDefault="001573CC" w:rsidP="001977DF">
      <w:r w:rsidRPr="009D2311">
        <w:t>De acuerdo con</w:t>
      </w:r>
      <w:r>
        <w:t>:</w:t>
      </w:r>
      <w:r w:rsidRPr="009D2311">
        <w:t xml:space="preserve"> </w:t>
      </w:r>
      <w:sdt>
        <w:sdtPr>
          <w:id w:val="-1482456296"/>
          <w:citation/>
        </w:sdtPr>
        <w:sdtContent>
          <w:r w:rsidR="00120F2D">
            <w:fldChar w:fldCharType="begin"/>
          </w:r>
          <w:r w:rsidR="00120F2D">
            <w:instrText xml:space="preserve"> CITATION Ala16 \l 2058 </w:instrText>
          </w:r>
          <w:r w:rsidR="00120F2D">
            <w:fldChar w:fldCharType="separate"/>
          </w:r>
          <w:r w:rsidR="00C14D09">
            <w:rPr>
              <w:noProof/>
            </w:rPr>
            <w:t>(Martinez, 2016)</w:t>
          </w:r>
          <w:r w:rsidR="00120F2D">
            <w:fldChar w:fldCharType="end"/>
          </w:r>
        </w:sdtContent>
      </w:sdt>
      <w:r w:rsidR="00120F2D">
        <w:t xml:space="preserve"> l</w:t>
      </w:r>
      <w:r w:rsidRPr="009D2311">
        <w:t>as “</w:t>
      </w:r>
      <w:r w:rsidRPr="005D189D">
        <w:rPr>
          <w:b/>
        </w:rPr>
        <w:t>Métricas de uso</w:t>
      </w:r>
      <w:r w:rsidRPr="009D2311">
        <w:t>” como indicador</w:t>
      </w:r>
      <w:r w:rsidR="00120F2D">
        <w:t>es</w:t>
      </w:r>
      <w:r w:rsidRPr="009D2311">
        <w:t xml:space="preserve"> de medición, “</w:t>
      </w:r>
      <w:r w:rsidR="00120F2D">
        <w:t>son</w:t>
      </w:r>
      <w:r w:rsidRPr="009D2311">
        <w:t xml:space="preserve"> la</w:t>
      </w:r>
      <w:r w:rsidR="00120F2D">
        <w:t>s</w:t>
      </w:r>
      <w:r w:rsidRPr="009D2311">
        <w:t xml:space="preserve"> herramienta</w:t>
      </w:r>
      <w:r w:rsidR="00120F2D">
        <w:t>s más</w:t>
      </w:r>
      <w:r w:rsidRPr="009D2311">
        <w:t xml:space="preserve"> adecuada</w:t>
      </w:r>
      <w:r w:rsidR="00120F2D">
        <w:t>s</w:t>
      </w:r>
      <w:r w:rsidRPr="009D2311">
        <w:t xml:space="preserve"> para entender la forma en la que los usuarios” en este caso los servidores públicos del Ayuntamiento de Nicolás Romero, utilizan las TIC (Tecnologías de la Información y Comunicación) y sus características técnicas para re</w:t>
      </w:r>
      <w:r w:rsidR="00120F2D">
        <w:t>da</w:t>
      </w:r>
      <w:r w:rsidRPr="009D2311">
        <w:t>ctar dichos oficios</w:t>
      </w:r>
      <w:r w:rsidR="00120F2D">
        <w:t>.</w:t>
      </w:r>
    </w:p>
    <w:p w:rsidR="001573CC" w:rsidRPr="009D2311" w:rsidRDefault="001573CC" w:rsidP="001977DF">
      <w:r w:rsidRPr="009D2311">
        <w:t xml:space="preserve">Las </w:t>
      </w:r>
      <w:r w:rsidRPr="008D43F6">
        <w:rPr>
          <w:b/>
        </w:rPr>
        <w:t>encuestas en línea</w:t>
      </w:r>
      <w:r w:rsidRPr="009D2311">
        <w:t xml:space="preserve"> son</w:t>
      </w:r>
      <w:r w:rsidR="008D43F6">
        <w:t>:</w:t>
      </w:r>
      <w:r w:rsidRPr="009D2311">
        <w:t xml:space="preserve"> un estudio en el cual el investigador obtiene datos a partir de una serie de preguntas utilizando el internet como medio de difusión, dichas preguntas, como una encuesta tradicional van dirigidas a una muestra representativa de la población con el fin de conocer tendencias y opiniones</w:t>
      </w:r>
      <w:sdt>
        <w:sdtPr>
          <w:id w:val="1314372039"/>
          <w:citation/>
        </w:sdtPr>
        <w:sdtContent>
          <w:r w:rsidR="006D4083">
            <w:fldChar w:fldCharType="begin"/>
          </w:r>
          <w:r w:rsidR="006D4083">
            <w:instrText xml:space="preserve"> CITATION Que181 \l 2058 </w:instrText>
          </w:r>
          <w:r w:rsidR="006D4083">
            <w:fldChar w:fldCharType="separate"/>
          </w:r>
          <w:r w:rsidR="00C14D09">
            <w:rPr>
              <w:noProof/>
            </w:rPr>
            <w:t xml:space="preserve"> (QuestionPro, 2018)</w:t>
          </w:r>
          <w:r w:rsidR="006D4083">
            <w:fldChar w:fldCharType="end"/>
          </w:r>
        </w:sdtContent>
      </w:sdt>
      <w:r w:rsidR="006D4083">
        <w:t>.</w:t>
      </w:r>
      <w:r w:rsidRPr="009D2311">
        <w:t> </w:t>
      </w:r>
    </w:p>
    <w:p w:rsidR="001573CC" w:rsidRDefault="001573CC" w:rsidP="001977DF">
      <w:r w:rsidRPr="009D2311">
        <w:t>Basado</w:t>
      </w:r>
      <w:r w:rsidR="00120F2D">
        <w:t>s en la teoría de “</w:t>
      </w:r>
      <w:r w:rsidR="00120F2D" w:rsidRPr="005D189D">
        <w:rPr>
          <w:b/>
        </w:rPr>
        <w:t>Métricas de u</w:t>
      </w:r>
      <w:r w:rsidRPr="005D189D">
        <w:rPr>
          <w:b/>
        </w:rPr>
        <w:t>so</w:t>
      </w:r>
      <w:r w:rsidRPr="009D2311">
        <w:t xml:space="preserve">” fue necesario </w:t>
      </w:r>
      <w:r w:rsidR="00C14F28">
        <w:t>aplicar un</w:t>
      </w:r>
      <w:r w:rsidR="008D43F6">
        <w:t>a</w:t>
      </w:r>
      <w:r w:rsidR="00C14F28">
        <w:t xml:space="preserve"> </w:t>
      </w:r>
      <w:r w:rsidR="008D43F6" w:rsidRPr="008D43F6">
        <w:rPr>
          <w:b/>
        </w:rPr>
        <w:t>encuesta</w:t>
      </w:r>
      <w:r w:rsidRPr="008D43F6">
        <w:rPr>
          <w:b/>
        </w:rPr>
        <w:t xml:space="preserve"> </w:t>
      </w:r>
      <w:r w:rsidR="00C14F28" w:rsidRPr="008D43F6">
        <w:rPr>
          <w:b/>
        </w:rPr>
        <w:t>en línea</w:t>
      </w:r>
      <w:r w:rsidR="00C14F28">
        <w:t xml:space="preserve">, </w:t>
      </w:r>
      <w:r w:rsidRPr="009D2311">
        <w:t>al personal que realiza oficios dentro de las áreas de:</w:t>
      </w:r>
      <w:r w:rsidRPr="005D189D">
        <w:rPr>
          <w:b/>
        </w:rPr>
        <w:t xml:space="preserve"> Tesorería, Administración y Servicios Públicos</w:t>
      </w:r>
      <w:r w:rsidRPr="009D2311">
        <w:t xml:space="preserve"> </w:t>
      </w:r>
      <w:r w:rsidRPr="00AE638D">
        <w:t>del Ayuntamiento de Nicolás Romero</w:t>
      </w:r>
      <w:r w:rsidR="00766658">
        <w:t xml:space="preserve"> (</w:t>
      </w:r>
      <w:r w:rsidR="00766658" w:rsidRPr="00766658">
        <w:rPr>
          <w:i/>
        </w:rPr>
        <w:t>Anexo 1</w:t>
      </w:r>
      <w:r w:rsidR="00766658">
        <w:t>)</w:t>
      </w:r>
      <w:r w:rsidRPr="009D2311">
        <w:t>.</w:t>
      </w:r>
    </w:p>
    <w:p w:rsidR="00C14F28" w:rsidRDefault="00C14F28" w:rsidP="001977DF">
      <w:r>
        <w:t xml:space="preserve">Como resultado </w:t>
      </w:r>
      <w:r w:rsidR="00DD53AF">
        <w:t xml:space="preserve">relevante </w:t>
      </w:r>
      <w:r>
        <w:t xml:space="preserve">de esta encuesta </w:t>
      </w:r>
      <w:r w:rsidR="00DD53AF">
        <w:t>se obtuvo</w:t>
      </w:r>
      <w:r>
        <w:t xml:space="preserve"> que:</w:t>
      </w:r>
    </w:p>
    <w:p w:rsidR="00DD53AF" w:rsidRDefault="00DD53AF" w:rsidP="001977DF">
      <w:r>
        <w:t>El 70.6% del personal</w:t>
      </w:r>
      <w:r w:rsidR="006A65F0">
        <w:t>,</w:t>
      </w:r>
      <w:r>
        <w:t xml:space="preserve"> utiliza procesadores de texto, el 23.5% ocupa hojas calculo</w:t>
      </w:r>
      <w:r w:rsidR="006A65F0">
        <w:t xml:space="preserve"> y restante 5.9% con gestores de bases de datos, para realizar oficios.</w:t>
      </w:r>
    </w:p>
    <w:p w:rsidR="00DD53AF" w:rsidRDefault="00DD53AF" w:rsidP="001977DF">
      <w:r>
        <w:t>El 94.1% del personal</w:t>
      </w:r>
      <w:r w:rsidR="006A65F0">
        <w:t>,</w:t>
      </w:r>
      <w:r>
        <w:t xml:space="preserve"> considera que elaborar oficios de manera impresa, no es seguro en cuanto a inalterabilidad de</w:t>
      </w:r>
      <w:r w:rsidR="006A65F0">
        <w:t>l</w:t>
      </w:r>
      <w:r>
        <w:t xml:space="preserve"> contenido.</w:t>
      </w:r>
    </w:p>
    <w:p w:rsidR="00DD53AF" w:rsidRDefault="008D7A6C" w:rsidP="001977DF">
      <w:r>
        <w:t>El 100% del personal, cuenta con acceso a internet y dispositivos móviles.</w:t>
      </w:r>
    </w:p>
    <w:p w:rsidR="00D60220" w:rsidRPr="00C56C56" w:rsidRDefault="008D7A6C" w:rsidP="00DA07CC">
      <w:r>
        <w:t>Dicho lo anterior, podemos comprobar la importancia que adquiere el desarrollo e implementación de un sistema de oficios con sello digital, para la certeza legal de la documentación oficial del Ayuntamiento de Nicolás Romero.</w:t>
      </w:r>
    </w:p>
    <w:p w:rsidR="00091597" w:rsidRDefault="00091597">
      <w:pPr>
        <w:jc w:val="left"/>
        <w:rPr>
          <w:b/>
        </w:rPr>
      </w:pPr>
      <w:r>
        <w:br w:type="page"/>
      </w:r>
    </w:p>
    <w:p w:rsidR="00C56C56" w:rsidRDefault="00CA7228" w:rsidP="006F5E55">
      <w:pPr>
        <w:pStyle w:val="Ttulo3"/>
        <w:numPr>
          <w:ilvl w:val="2"/>
          <w:numId w:val="19"/>
        </w:numPr>
      </w:pPr>
      <w:bookmarkStart w:id="52" w:name="_Toc531414654"/>
      <w:r>
        <w:lastRenderedPageBreak/>
        <w:t>Captura de datos</w:t>
      </w:r>
      <w:r w:rsidR="00E950BD">
        <w:t>.</w:t>
      </w:r>
      <w:bookmarkEnd w:id="52"/>
    </w:p>
    <w:p w:rsidR="00CA7228" w:rsidRDefault="00C07ABF" w:rsidP="00C07ABF">
      <w:r w:rsidRPr="00C07ABF">
        <w:t>En la captura de datos se utilizaron 3 tipos de tecnologías.</w:t>
      </w:r>
    </w:p>
    <w:p w:rsidR="00CD1139" w:rsidRPr="00C07ABF" w:rsidRDefault="00CD1139" w:rsidP="00C07ABF"/>
    <w:p w:rsidR="00C07ABF" w:rsidRDefault="00C07ABF" w:rsidP="00CD1139">
      <w:pPr>
        <w:pStyle w:val="Prrafodelista"/>
        <w:numPr>
          <w:ilvl w:val="0"/>
          <w:numId w:val="29"/>
        </w:numPr>
        <w:spacing w:after="0"/>
      </w:pPr>
      <w:r w:rsidRPr="00F50197">
        <w:rPr>
          <w:b/>
        </w:rPr>
        <w:t>HTML (</w:t>
      </w:r>
      <w:proofErr w:type="spellStart"/>
      <w:r w:rsidRPr="00F50197">
        <w:rPr>
          <w:b/>
        </w:rPr>
        <w:t>Hyper</w:t>
      </w:r>
      <w:proofErr w:type="spellEnd"/>
      <w:r w:rsidRPr="00F50197">
        <w:rPr>
          <w:b/>
        </w:rPr>
        <w:t xml:space="preserve"> Text </w:t>
      </w:r>
      <w:proofErr w:type="spellStart"/>
      <w:r w:rsidRPr="00F50197">
        <w:rPr>
          <w:b/>
        </w:rPr>
        <w:t>Markup</w:t>
      </w:r>
      <w:proofErr w:type="spellEnd"/>
      <w:r w:rsidRPr="00F50197">
        <w:rPr>
          <w:b/>
        </w:rPr>
        <w:t xml:space="preserve"> </w:t>
      </w:r>
      <w:proofErr w:type="spellStart"/>
      <w:r w:rsidRPr="00F50197">
        <w:rPr>
          <w:b/>
        </w:rPr>
        <w:t>Language</w:t>
      </w:r>
      <w:proofErr w:type="spellEnd"/>
      <w:r w:rsidRPr="00F50197">
        <w:rPr>
          <w:b/>
        </w:rPr>
        <w:t xml:space="preserve"> - Lenguaje de marcado de hipertexto).</w:t>
      </w:r>
      <w:r w:rsidRPr="00C07ABF">
        <w:t xml:space="preserve"> Para el entorno gráfico.</w:t>
      </w:r>
    </w:p>
    <w:p w:rsidR="00CD1139" w:rsidRPr="00C07ABF" w:rsidRDefault="00CD1139" w:rsidP="00CD1139">
      <w:pPr>
        <w:pStyle w:val="Prrafodelista"/>
        <w:spacing w:after="0"/>
        <w:ind w:left="432"/>
      </w:pPr>
    </w:p>
    <w:p w:rsidR="00C07ABF" w:rsidRDefault="00C07ABF" w:rsidP="00CD1139">
      <w:pPr>
        <w:pStyle w:val="Prrafodelista"/>
        <w:numPr>
          <w:ilvl w:val="0"/>
          <w:numId w:val="29"/>
        </w:numPr>
        <w:spacing w:after="0"/>
      </w:pPr>
      <w:r w:rsidRPr="00F50197">
        <w:rPr>
          <w:b/>
        </w:rPr>
        <w:t>PHP</w:t>
      </w:r>
      <w:r w:rsidR="00F50197">
        <w:rPr>
          <w:b/>
        </w:rPr>
        <w:t xml:space="preserve"> </w:t>
      </w:r>
      <w:r w:rsidR="00F50197" w:rsidRPr="00F50197">
        <w:rPr>
          <w:b/>
        </w:rPr>
        <w:t xml:space="preserve">(Personal </w:t>
      </w:r>
      <w:proofErr w:type="spellStart"/>
      <w:r w:rsidR="00F50197" w:rsidRPr="00F50197">
        <w:rPr>
          <w:b/>
        </w:rPr>
        <w:t>Hypertext</w:t>
      </w:r>
      <w:proofErr w:type="spellEnd"/>
      <w:r w:rsidR="00F50197" w:rsidRPr="00F50197">
        <w:rPr>
          <w:b/>
        </w:rPr>
        <w:t xml:space="preserve"> </w:t>
      </w:r>
      <w:proofErr w:type="spellStart"/>
      <w:r w:rsidR="00F50197" w:rsidRPr="00F50197">
        <w:rPr>
          <w:b/>
        </w:rPr>
        <w:t>Processor</w:t>
      </w:r>
      <w:proofErr w:type="spellEnd"/>
      <w:r w:rsidR="00F50197" w:rsidRPr="00F50197">
        <w:rPr>
          <w:b/>
        </w:rPr>
        <w:t xml:space="preserve"> - Preprocesador de Hipertexto Personal)</w:t>
      </w:r>
      <w:r w:rsidRPr="00F50197">
        <w:rPr>
          <w:b/>
        </w:rPr>
        <w:t>.</w:t>
      </w:r>
      <w:r>
        <w:t xml:space="preserve"> Para el lenguaje de Programación</w:t>
      </w:r>
      <w:r w:rsidR="00F50197">
        <w:t>.</w:t>
      </w:r>
    </w:p>
    <w:p w:rsidR="00CD1139" w:rsidRDefault="00CD1139" w:rsidP="00CD1139">
      <w:pPr>
        <w:pStyle w:val="Prrafodelista"/>
        <w:spacing w:after="0"/>
      </w:pPr>
    </w:p>
    <w:p w:rsidR="00CD1139" w:rsidRDefault="00CD1139" w:rsidP="00CD1139">
      <w:pPr>
        <w:pStyle w:val="Prrafodelista"/>
        <w:spacing w:after="0"/>
        <w:ind w:left="432"/>
      </w:pPr>
    </w:p>
    <w:p w:rsidR="00C07ABF" w:rsidRDefault="00C07ABF" w:rsidP="00CD1139">
      <w:pPr>
        <w:pStyle w:val="Prrafodelista"/>
        <w:numPr>
          <w:ilvl w:val="0"/>
          <w:numId w:val="29"/>
        </w:numPr>
        <w:spacing w:after="0"/>
      </w:pPr>
      <w:r w:rsidRPr="00F50197">
        <w:rPr>
          <w:b/>
        </w:rPr>
        <w:t>SQL</w:t>
      </w:r>
      <w:r w:rsidR="00F50197" w:rsidRPr="00F50197">
        <w:rPr>
          <w:b/>
        </w:rPr>
        <w:t xml:space="preserve"> (</w:t>
      </w:r>
      <w:proofErr w:type="spellStart"/>
      <w:r w:rsidR="00F50197" w:rsidRPr="00F50197">
        <w:rPr>
          <w:b/>
        </w:rPr>
        <w:t>Structured</w:t>
      </w:r>
      <w:proofErr w:type="spellEnd"/>
      <w:r w:rsidR="00F50197" w:rsidRPr="00F50197">
        <w:rPr>
          <w:b/>
        </w:rPr>
        <w:t xml:space="preserve"> </w:t>
      </w:r>
      <w:proofErr w:type="spellStart"/>
      <w:r w:rsidR="00F50197" w:rsidRPr="00F50197">
        <w:rPr>
          <w:b/>
        </w:rPr>
        <w:t>Query</w:t>
      </w:r>
      <w:proofErr w:type="spellEnd"/>
      <w:r w:rsidR="00F50197" w:rsidRPr="00F50197">
        <w:rPr>
          <w:b/>
        </w:rPr>
        <w:t xml:space="preserve"> </w:t>
      </w:r>
      <w:proofErr w:type="spellStart"/>
      <w:r w:rsidR="00F50197" w:rsidRPr="00F50197">
        <w:rPr>
          <w:b/>
        </w:rPr>
        <w:t>Language</w:t>
      </w:r>
      <w:proofErr w:type="spellEnd"/>
      <w:r w:rsidR="00F50197" w:rsidRPr="00F50197">
        <w:rPr>
          <w:b/>
        </w:rPr>
        <w:t xml:space="preserve"> - Lenguaje de Consulta estructurado)</w:t>
      </w:r>
      <w:r w:rsidRPr="00F50197">
        <w:rPr>
          <w:b/>
        </w:rPr>
        <w:t>.</w:t>
      </w:r>
      <w:r>
        <w:t xml:space="preserve"> Para gestor de Base de Datos</w:t>
      </w:r>
      <w:r w:rsidR="00F50197">
        <w:t>.</w:t>
      </w:r>
    </w:p>
    <w:p w:rsidR="00C07ABF" w:rsidRDefault="00C07ABF" w:rsidP="00CA7228"/>
    <w:p w:rsidR="00CD1139" w:rsidRDefault="00CD1139" w:rsidP="00CA7228">
      <w:r>
        <w:t>En la siguiente ilustración se muestra, cómo interactúan estas tecnologías.</w:t>
      </w:r>
    </w:p>
    <w:p w:rsidR="00CD1139" w:rsidRDefault="00B64435" w:rsidP="00B64435">
      <w:pPr>
        <w:jc w:val="center"/>
      </w:pPr>
      <w:r>
        <w:rPr>
          <w:noProof/>
          <w:lang w:eastAsia="es-MX"/>
        </w:rPr>
        <w:drawing>
          <wp:inline distT="0" distB="0" distL="0" distR="0" wp14:anchorId="5D235977" wp14:editId="302C1DC5">
            <wp:extent cx="5077548" cy="3809685"/>
            <wp:effectExtent l="0" t="0" r="889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01.png"/>
                    <pic:cNvPicPr/>
                  </pic:nvPicPr>
                  <pic:blipFill>
                    <a:blip r:embed="rId20">
                      <a:extLst>
                        <a:ext uri="{28A0092B-C50C-407E-A947-70E740481C1C}">
                          <a14:useLocalDpi xmlns:a14="http://schemas.microsoft.com/office/drawing/2010/main" val="0"/>
                        </a:ext>
                      </a:extLst>
                    </a:blip>
                    <a:stretch>
                      <a:fillRect/>
                    </a:stretch>
                  </pic:blipFill>
                  <pic:spPr>
                    <a:xfrm>
                      <a:off x="0" y="0"/>
                      <a:ext cx="5077548" cy="3809685"/>
                    </a:xfrm>
                    <a:prstGeom prst="rect">
                      <a:avLst/>
                    </a:prstGeom>
                  </pic:spPr>
                </pic:pic>
              </a:graphicData>
            </a:graphic>
          </wp:inline>
        </w:drawing>
      </w:r>
    </w:p>
    <w:p w:rsidR="00B64435" w:rsidRPr="00680495" w:rsidRDefault="00F07A47" w:rsidP="00F07A47">
      <w:pPr>
        <w:jc w:val="center"/>
      </w:pPr>
      <w:r>
        <w:rPr>
          <w:i/>
          <w:sz w:val="18"/>
        </w:rPr>
        <w:t>Ilustración 5</w:t>
      </w:r>
      <w:r w:rsidR="00B64435">
        <w:rPr>
          <w:i/>
          <w:sz w:val="18"/>
        </w:rPr>
        <w:t>.</w:t>
      </w:r>
      <w:r>
        <w:rPr>
          <w:sz w:val="18"/>
        </w:rPr>
        <w:t>Relación entre HTML PHP y SQL</w:t>
      </w:r>
      <w:r w:rsidR="00B64435">
        <w:rPr>
          <w:sz w:val="18"/>
        </w:rPr>
        <w:t xml:space="preserve">. Fuente: </w:t>
      </w:r>
      <w:sdt>
        <w:sdtPr>
          <w:rPr>
            <w:sz w:val="18"/>
          </w:rPr>
          <w:id w:val="-1880384416"/>
          <w:citation/>
        </w:sdtPr>
        <w:sdtContent>
          <w:r>
            <w:rPr>
              <w:sz w:val="18"/>
            </w:rPr>
            <w:fldChar w:fldCharType="begin"/>
          </w:r>
          <w:r>
            <w:rPr>
              <w:sz w:val="18"/>
            </w:rPr>
            <w:instrText xml:space="preserve"> CITATION Vel18 \l 2058 </w:instrText>
          </w:r>
          <w:r>
            <w:rPr>
              <w:sz w:val="18"/>
            </w:rPr>
            <w:fldChar w:fldCharType="separate"/>
          </w:r>
          <w:r w:rsidR="00C14D09" w:rsidRPr="00C14D09">
            <w:rPr>
              <w:noProof/>
              <w:sz w:val="18"/>
            </w:rPr>
            <w:t>(Velto Systems, 2018)</w:t>
          </w:r>
          <w:r>
            <w:rPr>
              <w:sz w:val="18"/>
            </w:rPr>
            <w:fldChar w:fldCharType="end"/>
          </w:r>
        </w:sdtContent>
      </w:sdt>
    </w:p>
    <w:p w:rsidR="00B64435" w:rsidRDefault="00B64435" w:rsidP="00CA7228"/>
    <w:p w:rsidR="007E4F93" w:rsidRDefault="007E4F93" w:rsidP="001928A2">
      <w:r w:rsidRPr="001928A2">
        <w:lastRenderedPageBreak/>
        <w:t xml:space="preserve">Para la captura de datos, se optó por lenguajes Open </w:t>
      </w:r>
      <w:proofErr w:type="spellStart"/>
      <w:r w:rsidRPr="001928A2">
        <w:t>Sourse</w:t>
      </w:r>
      <w:proofErr w:type="spellEnd"/>
      <w:r w:rsidRPr="001928A2">
        <w:t xml:space="preserve"> (Código Abierto),como HTML (</w:t>
      </w:r>
      <w:proofErr w:type="spellStart"/>
      <w:r w:rsidRPr="001928A2">
        <w:t>Hyper</w:t>
      </w:r>
      <w:proofErr w:type="spellEnd"/>
      <w:r w:rsidRPr="001928A2">
        <w:t xml:space="preserve"> Text </w:t>
      </w:r>
      <w:proofErr w:type="spellStart"/>
      <w:r w:rsidRPr="001928A2">
        <w:t>Markup</w:t>
      </w:r>
      <w:proofErr w:type="spellEnd"/>
      <w:r w:rsidRPr="001928A2">
        <w:t xml:space="preserve"> </w:t>
      </w:r>
      <w:proofErr w:type="spellStart"/>
      <w:r w:rsidRPr="001928A2">
        <w:t>Language</w:t>
      </w:r>
      <w:proofErr w:type="spellEnd"/>
      <w:r w:rsidRPr="001928A2">
        <w:t xml:space="preserve"> - Lenguaje de marcado de hipertexto) en la parte grafica (formularios, botones, </w:t>
      </w:r>
      <w:proofErr w:type="spellStart"/>
      <w:r w:rsidRPr="001928A2">
        <w:t>etc</w:t>
      </w:r>
      <w:proofErr w:type="spellEnd"/>
      <w:r w:rsidRPr="001928A2">
        <w:t xml:space="preserve">),  PHP (Personal </w:t>
      </w:r>
      <w:proofErr w:type="spellStart"/>
      <w:r w:rsidRPr="001928A2">
        <w:t>Hypertext</w:t>
      </w:r>
      <w:proofErr w:type="spellEnd"/>
      <w:r w:rsidRPr="001928A2">
        <w:t xml:space="preserve"> </w:t>
      </w:r>
      <w:proofErr w:type="spellStart"/>
      <w:r w:rsidRPr="001928A2">
        <w:t>Processor</w:t>
      </w:r>
      <w:proofErr w:type="spellEnd"/>
      <w:r w:rsidRPr="001928A2">
        <w:t xml:space="preserve"> - Preprocesador de Hipertexto Personal) para la inserción de datos y el generador </w:t>
      </w:r>
      <w:proofErr w:type="spellStart"/>
      <w:r w:rsidRPr="001928A2">
        <w:t>decodigos</w:t>
      </w:r>
      <w:proofErr w:type="spellEnd"/>
      <w:r w:rsidRPr="001928A2">
        <w:t xml:space="preserve"> (Quick Response – Respuesta </w:t>
      </w:r>
      <w:proofErr w:type="spellStart"/>
      <w:r w:rsidRPr="001928A2">
        <w:t>Rapida</w:t>
      </w:r>
      <w:proofErr w:type="spellEnd"/>
      <w:r w:rsidRPr="001928A2">
        <w:t>), para base de datos SQL (</w:t>
      </w:r>
      <w:proofErr w:type="spellStart"/>
      <w:r w:rsidRPr="001928A2">
        <w:t>Structured</w:t>
      </w:r>
      <w:proofErr w:type="spellEnd"/>
      <w:r w:rsidRPr="001928A2">
        <w:t xml:space="preserve"> </w:t>
      </w:r>
      <w:proofErr w:type="spellStart"/>
      <w:r w:rsidRPr="001928A2">
        <w:t>Query</w:t>
      </w:r>
      <w:proofErr w:type="spellEnd"/>
      <w:r w:rsidRPr="001928A2">
        <w:t xml:space="preserve"> </w:t>
      </w:r>
      <w:proofErr w:type="spellStart"/>
      <w:r w:rsidRPr="001928A2">
        <w:t>Language</w:t>
      </w:r>
      <w:proofErr w:type="spellEnd"/>
      <w:r w:rsidRPr="001928A2">
        <w:t xml:space="preserve"> - Lenguaje de Consulta estructurado), ya que cumple con todas las características técnicas necesarias para llevar acabo la función de “Captura de </w:t>
      </w:r>
      <w:r w:rsidR="001928A2" w:rsidRPr="001928A2">
        <w:t>Información</w:t>
      </w:r>
      <w:r w:rsidRPr="001928A2">
        <w:t>”.</w:t>
      </w:r>
    </w:p>
    <w:p w:rsidR="001928A2" w:rsidRPr="001928A2" w:rsidRDefault="001928A2" w:rsidP="001928A2">
      <w:pPr>
        <w:ind w:left="708"/>
      </w:pPr>
      <w:r>
        <w:t>“</w:t>
      </w:r>
      <w:r>
        <w:rPr>
          <w:shd w:val="clear" w:color="auto" w:fill="FFFFFF"/>
        </w:rPr>
        <w:t>Son muchas las ventajas que aporta el software libre y el desarrollo colaborativo. La innovación a la que conduce este modelo para estimular y desarrollar plataformas sólidas, escalables y personalizables es una de las principales ventajas</w:t>
      </w:r>
      <w:r>
        <w:t>”</w:t>
      </w:r>
      <w:sdt>
        <w:sdtPr>
          <w:id w:val="-1307540451"/>
          <w:citation/>
        </w:sdtPr>
        <w:sdtContent>
          <w:r>
            <w:fldChar w:fldCharType="begin"/>
          </w:r>
          <w:r>
            <w:instrText xml:space="preserve"> CITATION Olm18 \l 2058 </w:instrText>
          </w:r>
          <w:r>
            <w:fldChar w:fldCharType="separate"/>
          </w:r>
          <w:r w:rsidR="00C14D09">
            <w:rPr>
              <w:noProof/>
            </w:rPr>
            <w:t xml:space="preserve"> (Olmos, 2018)</w:t>
          </w:r>
          <w:r>
            <w:fldChar w:fldCharType="end"/>
          </w:r>
        </w:sdtContent>
      </w:sdt>
      <w:r>
        <w:t>.</w:t>
      </w:r>
    </w:p>
    <w:p w:rsidR="00B53063" w:rsidRDefault="00B95D31" w:rsidP="007E4F93">
      <w:pPr>
        <w:rPr>
          <w:sz w:val="25"/>
          <w:szCs w:val="25"/>
        </w:rPr>
      </w:pPr>
      <w:r w:rsidRPr="00B95D31">
        <w:rPr>
          <w:i/>
          <w:sz w:val="25"/>
          <w:szCs w:val="25"/>
        </w:rPr>
        <w:t>“</w:t>
      </w:r>
      <w:r w:rsidR="001928A2" w:rsidRPr="00B95D31">
        <w:rPr>
          <w:i/>
          <w:sz w:val="25"/>
          <w:szCs w:val="25"/>
        </w:rPr>
        <w:t>El software libre ofrece una oportunidad inmejorable de gestionar en forma eficiente y con un costo razonable</w:t>
      </w:r>
      <w:r w:rsidRPr="00B95D31">
        <w:rPr>
          <w:i/>
          <w:sz w:val="25"/>
          <w:szCs w:val="25"/>
        </w:rPr>
        <w:t>”</w:t>
      </w:r>
      <w:r w:rsidR="001928A2" w:rsidRPr="00B95D31">
        <w:rPr>
          <w:sz w:val="25"/>
          <w:szCs w:val="25"/>
        </w:rPr>
        <w:t>.</w:t>
      </w:r>
      <w:r w:rsidR="001928A2" w:rsidRPr="00B95D31">
        <w:rPr>
          <w:i/>
          <w:sz w:val="25"/>
          <w:szCs w:val="25"/>
        </w:rPr>
        <w:t xml:space="preserve"> </w:t>
      </w:r>
      <w:r w:rsidRPr="00B95D31">
        <w:rPr>
          <w:i/>
          <w:sz w:val="25"/>
          <w:szCs w:val="25"/>
        </w:rPr>
        <w:t>“L</w:t>
      </w:r>
      <w:r w:rsidR="001928A2" w:rsidRPr="00B95D31">
        <w:rPr>
          <w:i/>
          <w:sz w:val="25"/>
          <w:szCs w:val="25"/>
        </w:rPr>
        <w:t>a fortaleza mayor en el uso del software libre estriba en la posibilidad de cambio, adaptación y constante mejora en entornos colaborativos</w:t>
      </w:r>
      <w:r w:rsidRPr="00B95D31">
        <w:rPr>
          <w:i/>
          <w:sz w:val="25"/>
          <w:szCs w:val="25"/>
        </w:rPr>
        <w:t>”</w:t>
      </w:r>
      <w:sdt>
        <w:sdtPr>
          <w:rPr>
            <w:sz w:val="25"/>
            <w:szCs w:val="25"/>
          </w:rPr>
          <w:id w:val="1326548463"/>
          <w:citation/>
        </w:sdtPr>
        <w:sdtContent>
          <w:r w:rsidR="001928A2">
            <w:rPr>
              <w:sz w:val="25"/>
              <w:szCs w:val="25"/>
            </w:rPr>
            <w:fldChar w:fldCharType="begin"/>
          </w:r>
          <w:r w:rsidR="001928A2">
            <w:rPr>
              <w:sz w:val="25"/>
              <w:szCs w:val="25"/>
            </w:rPr>
            <w:instrText xml:space="preserve"> CITATION Tem13 \l 2058 </w:instrText>
          </w:r>
          <w:r w:rsidR="001928A2">
            <w:rPr>
              <w:sz w:val="25"/>
              <w:szCs w:val="25"/>
            </w:rPr>
            <w:fldChar w:fldCharType="separate"/>
          </w:r>
          <w:r w:rsidR="00C14D09">
            <w:rPr>
              <w:noProof/>
              <w:sz w:val="25"/>
              <w:szCs w:val="25"/>
            </w:rPr>
            <w:t xml:space="preserve"> </w:t>
          </w:r>
          <w:r w:rsidR="00C14D09" w:rsidRPr="00C14D09">
            <w:rPr>
              <w:noProof/>
              <w:sz w:val="25"/>
              <w:szCs w:val="25"/>
            </w:rPr>
            <w:t>(Temesio, 2013)</w:t>
          </w:r>
          <w:r w:rsidR="001928A2">
            <w:rPr>
              <w:sz w:val="25"/>
              <w:szCs w:val="25"/>
            </w:rPr>
            <w:fldChar w:fldCharType="end"/>
          </w:r>
        </w:sdtContent>
      </w:sdt>
      <w:r w:rsidR="001928A2">
        <w:rPr>
          <w:sz w:val="25"/>
          <w:szCs w:val="25"/>
        </w:rPr>
        <w:t>.</w:t>
      </w:r>
    </w:p>
    <w:p w:rsidR="004F7948" w:rsidRDefault="004F7948" w:rsidP="007E4F93">
      <w:pPr>
        <w:rPr>
          <w:sz w:val="25"/>
          <w:szCs w:val="25"/>
        </w:rPr>
      </w:pPr>
    </w:p>
    <w:p w:rsidR="00B53063" w:rsidRPr="00B53063" w:rsidRDefault="00B53063" w:rsidP="007E4F93">
      <w:pPr>
        <w:rPr>
          <w:b/>
          <w:sz w:val="25"/>
          <w:szCs w:val="25"/>
        </w:rPr>
      </w:pPr>
      <w:r w:rsidRPr="00B53063">
        <w:rPr>
          <w:b/>
          <w:sz w:val="25"/>
          <w:szCs w:val="25"/>
        </w:rPr>
        <w:t xml:space="preserve">Ventajas de </w:t>
      </w:r>
      <w:r w:rsidRPr="00B53063">
        <w:rPr>
          <w:b/>
        </w:rPr>
        <w:t>HTML (</w:t>
      </w:r>
      <w:proofErr w:type="spellStart"/>
      <w:r w:rsidRPr="00B53063">
        <w:rPr>
          <w:b/>
        </w:rPr>
        <w:t>Hyper</w:t>
      </w:r>
      <w:proofErr w:type="spellEnd"/>
      <w:r w:rsidRPr="00B53063">
        <w:rPr>
          <w:b/>
        </w:rPr>
        <w:t xml:space="preserve"> Text </w:t>
      </w:r>
      <w:proofErr w:type="spellStart"/>
      <w:r w:rsidRPr="00B53063">
        <w:rPr>
          <w:b/>
        </w:rPr>
        <w:t>Markup</w:t>
      </w:r>
      <w:proofErr w:type="spellEnd"/>
      <w:r w:rsidRPr="00B53063">
        <w:rPr>
          <w:b/>
        </w:rPr>
        <w:t xml:space="preserve"> </w:t>
      </w:r>
      <w:proofErr w:type="spellStart"/>
      <w:r w:rsidRPr="00B53063">
        <w:rPr>
          <w:b/>
        </w:rPr>
        <w:t>Language</w:t>
      </w:r>
      <w:proofErr w:type="spellEnd"/>
      <w:r w:rsidRPr="00B53063">
        <w:rPr>
          <w:b/>
        </w:rPr>
        <w:t xml:space="preserve"> - Lenguaje de marcado de hipertexto)</w:t>
      </w:r>
      <w:r w:rsidR="00E950BD">
        <w:rPr>
          <w:b/>
        </w:rPr>
        <w:t>.</w:t>
      </w:r>
    </w:p>
    <w:p w:rsidR="00B53063" w:rsidRPr="00B53063" w:rsidRDefault="00B53063" w:rsidP="00B53063">
      <w:pPr>
        <w:pStyle w:val="Prrafodelista"/>
        <w:numPr>
          <w:ilvl w:val="0"/>
          <w:numId w:val="32"/>
        </w:numPr>
        <w:rPr>
          <w:lang w:eastAsia="es-MX"/>
        </w:rPr>
      </w:pPr>
      <w:r w:rsidRPr="00B53063">
        <w:rPr>
          <w:lang w:eastAsia="es-MX"/>
        </w:rPr>
        <w:t>Permite desarrollar aplicaciones que se adaptan fácilmente a distintas resoluciones, tamaños de pantallas, relaciones de aspecto y orientaciones.</w:t>
      </w:r>
    </w:p>
    <w:p w:rsidR="00B53063" w:rsidRPr="00B53063" w:rsidRDefault="00B53063" w:rsidP="00B53063">
      <w:pPr>
        <w:pStyle w:val="Prrafodelista"/>
        <w:numPr>
          <w:ilvl w:val="0"/>
          <w:numId w:val="32"/>
        </w:numPr>
        <w:rPr>
          <w:lang w:eastAsia="es-MX"/>
        </w:rPr>
      </w:pPr>
      <w:r w:rsidRPr="00B53063">
        <w:rPr>
          <w:lang w:eastAsia="es-MX"/>
        </w:rPr>
        <w:t>Permite potenciar las funcionalidades avanzadas, tales como el GPS</w:t>
      </w:r>
      <w:r w:rsidR="004B1C47">
        <w:rPr>
          <w:lang w:eastAsia="es-MX"/>
        </w:rPr>
        <w:t xml:space="preserve"> (</w:t>
      </w:r>
      <w:r w:rsidR="004B1C47">
        <w:rPr>
          <w:rStyle w:val="nfasis"/>
          <w:rFonts w:cs="Arial"/>
          <w:b/>
          <w:bCs/>
          <w:i w:val="0"/>
          <w:iCs w:val="0"/>
          <w:color w:val="6A6A6A"/>
          <w:shd w:val="clear" w:color="auto" w:fill="FFFFFF"/>
        </w:rPr>
        <w:t xml:space="preserve">Global </w:t>
      </w:r>
      <w:proofErr w:type="spellStart"/>
      <w:r w:rsidR="004B1C47">
        <w:rPr>
          <w:rStyle w:val="nfasis"/>
          <w:rFonts w:cs="Arial"/>
          <w:b/>
          <w:bCs/>
          <w:i w:val="0"/>
          <w:iCs w:val="0"/>
          <w:color w:val="6A6A6A"/>
          <w:shd w:val="clear" w:color="auto" w:fill="FFFFFF"/>
        </w:rPr>
        <w:t>Positioning</w:t>
      </w:r>
      <w:proofErr w:type="spellEnd"/>
      <w:r w:rsidR="004B1C47">
        <w:rPr>
          <w:rStyle w:val="nfasis"/>
          <w:rFonts w:cs="Arial"/>
          <w:b/>
          <w:bCs/>
          <w:i w:val="0"/>
          <w:iCs w:val="0"/>
          <w:color w:val="6A6A6A"/>
          <w:shd w:val="clear" w:color="auto" w:fill="FFFFFF"/>
        </w:rPr>
        <w:t xml:space="preserve"> </w:t>
      </w:r>
      <w:proofErr w:type="spellStart"/>
      <w:r w:rsidR="004B1C47">
        <w:rPr>
          <w:rStyle w:val="nfasis"/>
          <w:rFonts w:cs="Arial"/>
          <w:b/>
          <w:bCs/>
          <w:i w:val="0"/>
          <w:iCs w:val="0"/>
          <w:color w:val="6A6A6A"/>
          <w:shd w:val="clear" w:color="auto" w:fill="FFFFFF"/>
        </w:rPr>
        <w:t>System</w:t>
      </w:r>
      <w:proofErr w:type="spellEnd"/>
      <w:r w:rsidR="004B1C47">
        <w:rPr>
          <w:lang w:eastAsia="es-MX"/>
        </w:rPr>
        <w:t xml:space="preserve"> - Sistema de Posicionamiento Global)</w:t>
      </w:r>
      <w:r w:rsidRPr="00B53063">
        <w:rPr>
          <w:lang w:eastAsia="es-MX"/>
        </w:rPr>
        <w:t xml:space="preserve">, la cámara y el acelerómetro, en dispositivos modernos y brindar una experiencia de usuario adaptada al contexto en una amplia variedad de dispositivos, incluidos los </w:t>
      </w:r>
      <w:proofErr w:type="spellStart"/>
      <w:r w:rsidRPr="00B53063">
        <w:rPr>
          <w:lang w:eastAsia="es-MX"/>
        </w:rPr>
        <w:t>smartphones</w:t>
      </w:r>
      <w:proofErr w:type="spellEnd"/>
      <w:r>
        <w:rPr>
          <w:lang w:eastAsia="es-MX"/>
        </w:rPr>
        <w:t xml:space="preserve"> (Teléfonos Inteligentes)</w:t>
      </w:r>
      <w:r w:rsidRPr="00B53063">
        <w:rPr>
          <w:lang w:eastAsia="es-MX"/>
        </w:rPr>
        <w:t xml:space="preserve"> y las tabletas electrónicas.</w:t>
      </w:r>
    </w:p>
    <w:p w:rsidR="00B53063" w:rsidRPr="00B53063" w:rsidRDefault="00B53063" w:rsidP="00B53063">
      <w:pPr>
        <w:pStyle w:val="Prrafodelista"/>
        <w:numPr>
          <w:ilvl w:val="0"/>
          <w:numId w:val="32"/>
        </w:numPr>
        <w:rPr>
          <w:lang w:eastAsia="es-MX"/>
        </w:rPr>
      </w:pPr>
      <w:r w:rsidRPr="00B53063">
        <w:rPr>
          <w:lang w:eastAsia="es-MX"/>
        </w:rPr>
        <w:t>Las aplicaciones se pueden implementar como aplicaciones web locales y también se pueden ver en los navegadores.</w:t>
      </w:r>
    </w:p>
    <w:p w:rsidR="00B53063" w:rsidRPr="00B53063" w:rsidRDefault="00B53063" w:rsidP="00B53063">
      <w:pPr>
        <w:pStyle w:val="Prrafodelista"/>
        <w:numPr>
          <w:ilvl w:val="0"/>
          <w:numId w:val="32"/>
        </w:numPr>
        <w:rPr>
          <w:lang w:eastAsia="es-MX"/>
        </w:rPr>
      </w:pPr>
      <w:r w:rsidRPr="00B53063">
        <w:rPr>
          <w:lang w:eastAsia="es-MX"/>
        </w:rPr>
        <w:t>Las aplicaciones móviles pueden usar los mismos canales de monetización y distribución que las aplicaciones nativas.</w:t>
      </w:r>
    </w:p>
    <w:p w:rsidR="00B53063" w:rsidRPr="00B53063" w:rsidRDefault="00B53063" w:rsidP="00B53063">
      <w:pPr>
        <w:pStyle w:val="Prrafodelista"/>
        <w:numPr>
          <w:ilvl w:val="0"/>
          <w:numId w:val="32"/>
        </w:numPr>
        <w:rPr>
          <w:lang w:eastAsia="es-MX"/>
        </w:rPr>
      </w:pPr>
      <w:r w:rsidRPr="00B53063">
        <w:rPr>
          <w:lang w:eastAsia="es-MX"/>
        </w:rPr>
        <w:t>Las aplicaciones no están restringidas por los marcos de las ventanas de los navegadores y se pueden ejecutar en modo de pantalla completa.</w:t>
      </w:r>
    </w:p>
    <w:p w:rsidR="00B53063" w:rsidRPr="00B53063" w:rsidRDefault="00B53063" w:rsidP="00B53063">
      <w:pPr>
        <w:pStyle w:val="Prrafodelista"/>
        <w:numPr>
          <w:ilvl w:val="0"/>
          <w:numId w:val="32"/>
        </w:numPr>
        <w:rPr>
          <w:b/>
        </w:rPr>
      </w:pPr>
      <w:r w:rsidRPr="00B53063">
        <w:rPr>
          <w:lang w:eastAsia="es-MX"/>
        </w:rPr>
        <w:t>Los usuarios tienen el control completo de los dispositivos y el uso del espacio de la pantalla.</w:t>
      </w:r>
    </w:p>
    <w:p w:rsidR="00B53063" w:rsidRPr="00B53063" w:rsidRDefault="00B53063" w:rsidP="00B53063">
      <w:pPr>
        <w:rPr>
          <w:b/>
        </w:rPr>
      </w:pPr>
    </w:p>
    <w:p w:rsidR="00CF6654" w:rsidRPr="00B53063" w:rsidRDefault="00B53063" w:rsidP="00B53063">
      <w:pPr>
        <w:rPr>
          <w:b/>
        </w:rPr>
      </w:pPr>
      <w:r w:rsidRPr="00B53063">
        <w:rPr>
          <w:b/>
        </w:rPr>
        <w:lastRenderedPageBreak/>
        <w:t xml:space="preserve"> </w:t>
      </w:r>
      <w:r w:rsidR="00CF6654" w:rsidRPr="00B53063">
        <w:rPr>
          <w:b/>
        </w:rPr>
        <w:t>Ventajas de PHP (</w:t>
      </w:r>
      <w:proofErr w:type="spellStart"/>
      <w:r w:rsidR="00CF6654" w:rsidRPr="00B53063">
        <w:rPr>
          <w:b/>
        </w:rPr>
        <w:t>Structured</w:t>
      </w:r>
      <w:proofErr w:type="spellEnd"/>
      <w:r w:rsidR="00CF6654" w:rsidRPr="00B53063">
        <w:rPr>
          <w:b/>
        </w:rPr>
        <w:t xml:space="preserve"> </w:t>
      </w:r>
      <w:proofErr w:type="spellStart"/>
      <w:r w:rsidR="00CF6654" w:rsidRPr="00B53063">
        <w:rPr>
          <w:b/>
        </w:rPr>
        <w:t>Query</w:t>
      </w:r>
      <w:proofErr w:type="spellEnd"/>
      <w:r w:rsidR="00CF6654" w:rsidRPr="00B53063">
        <w:rPr>
          <w:b/>
        </w:rPr>
        <w:t xml:space="preserve"> </w:t>
      </w:r>
      <w:proofErr w:type="spellStart"/>
      <w:r>
        <w:rPr>
          <w:b/>
        </w:rPr>
        <w:t>Language</w:t>
      </w:r>
      <w:proofErr w:type="spellEnd"/>
      <w:r>
        <w:rPr>
          <w:b/>
        </w:rPr>
        <w:t xml:space="preserve"> - Lenguaje de Consulta </w:t>
      </w:r>
      <w:r w:rsidR="00CF6654" w:rsidRPr="00B53063">
        <w:rPr>
          <w:b/>
        </w:rPr>
        <w:t>estructurado).</w:t>
      </w:r>
    </w:p>
    <w:p w:rsidR="00B53063" w:rsidRPr="00B53063" w:rsidRDefault="00B53063" w:rsidP="00B53063">
      <w:pPr>
        <w:pStyle w:val="Prrafodelista"/>
        <w:numPr>
          <w:ilvl w:val="0"/>
          <w:numId w:val="30"/>
        </w:numPr>
      </w:pPr>
      <w:r w:rsidRPr="00B53063">
        <w:t>Lenguaje totalmente libre y abierto</w:t>
      </w:r>
    </w:p>
    <w:p w:rsidR="00B53063" w:rsidRPr="00B53063" w:rsidRDefault="00B53063" w:rsidP="00B53063">
      <w:pPr>
        <w:pStyle w:val="Prrafodelista"/>
        <w:numPr>
          <w:ilvl w:val="0"/>
          <w:numId w:val="30"/>
        </w:numPr>
      </w:pPr>
      <w:r w:rsidRPr="00B53063">
        <w:t>Curva de aprendizaje muy baja</w:t>
      </w:r>
    </w:p>
    <w:p w:rsidR="00B53063" w:rsidRPr="00B53063" w:rsidRDefault="00B53063" w:rsidP="00B53063">
      <w:pPr>
        <w:pStyle w:val="Prrafodelista"/>
        <w:numPr>
          <w:ilvl w:val="0"/>
          <w:numId w:val="30"/>
        </w:numPr>
      </w:pPr>
      <w:r w:rsidRPr="00B53063">
        <w:t>Los entornos de desarrollo son de rápida y fácil configuración</w:t>
      </w:r>
    </w:p>
    <w:p w:rsidR="00B53063" w:rsidRPr="00B53063" w:rsidRDefault="00B53063" w:rsidP="00B53063">
      <w:pPr>
        <w:pStyle w:val="Prrafodelista"/>
        <w:numPr>
          <w:ilvl w:val="0"/>
          <w:numId w:val="30"/>
        </w:numPr>
      </w:pPr>
      <w:r w:rsidRPr="00B53063">
        <w:t>Fácil despliegue: paque</w:t>
      </w:r>
      <w:r w:rsidR="004F7948">
        <w:t>tes totalmente autoinstalables.</w:t>
      </w:r>
    </w:p>
    <w:p w:rsidR="00B53063" w:rsidRPr="00B53063" w:rsidRDefault="00B53063" w:rsidP="00B53063">
      <w:pPr>
        <w:pStyle w:val="Prrafodelista"/>
        <w:numPr>
          <w:ilvl w:val="0"/>
          <w:numId w:val="30"/>
        </w:numPr>
      </w:pPr>
      <w:r w:rsidRPr="00B53063">
        <w:t>Fácil acceso a bases de datos</w:t>
      </w:r>
    </w:p>
    <w:p w:rsidR="00B53063" w:rsidRPr="00B53063" w:rsidRDefault="00B53063" w:rsidP="00B53063">
      <w:pPr>
        <w:pStyle w:val="Prrafodelista"/>
        <w:numPr>
          <w:ilvl w:val="0"/>
          <w:numId w:val="30"/>
        </w:numPr>
      </w:pPr>
      <w:r w:rsidRPr="00B53063">
        <w:t>Comunidad muy grande</w:t>
      </w:r>
    </w:p>
    <w:p w:rsidR="00CF6654" w:rsidRPr="004F7948" w:rsidRDefault="004F7948" w:rsidP="00CA7228">
      <w:pPr>
        <w:rPr>
          <w:b/>
        </w:rPr>
      </w:pPr>
      <w:r w:rsidRPr="004F7948">
        <w:rPr>
          <w:b/>
        </w:rPr>
        <w:t>Ventajas de SQL (</w:t>
      </w:r>
      <w:proofErr w:type="spellStart"/>
      <w:r w:rsidRPr="004F7948">
        <w:rPr>
          <w:b/>
        </w:rPr>
        <w:t>Structured</w:t>
      </w:r>
      <w:proofErr w:type="spellEnd"/>
      <w:r w:rsidRPr="004F7948">
        <w:rPr>
          <w:b/>
        </w:rPr>
        <w:t xml:space="preserve"> </w:t>
      </w:r>
      <w:proofErr w:type="spellStart"/>
      <w:r w:rsidRPr="004F7948">
        <w:rPr>
          <w:b/>
        </w:rPr>
        <w:t>Query</w:t>
      </w:r>
      <w:proofErr w:type="spellEnd"/>
      <w:r w:rsidRPr="004F7948">
        <w:rPr>
          <w:b/>
        </w:rPr>
        <w:t xml:space="preserve"> </w:t>
      </w:r>
      <w:proofErr w:type="spellStart"/>
      <w:r w:rsidRPr="004F7948">
        <w:rPr>
          <w:b/>
        </w:rPr>
        <w:t>Language</w:t>
      </w:r>
      <w:proofErr w:type="spellEnd"/>
      <w:r w:rsidRPr="004F7948">
        <w:rPr>
          <w:b/>
        </w:rPr>
        <w:t xml:space="preserve"> - Lenguaje de Consulta estructurado)</w:t>
      </w:r>
      <w:r w:rsidR="00E950BD">
        <w:rPr>
          <w:b/>
        </w:rPr>
        <w:t>.</w:t>
      </w:r>
    </w:p>
    <w:p w:rsidR="004F7948" w:rsidRDefault="004F7948" w:rsidP="004F7948">
      <w:pPr>
        <w:pStyle w:val="Prrafodelista"/>
        <w:numPr>
          <w:ilvl w:val="0"/>
          <w:numId w:val="33"/>
        </w:numPr>
      </w:pPr>
      <w:r>
        <w:t>Velocidad al realizar las operaciones, lo que le hace uno de los gestores con mejor rendimiento.</w:t>
      </w:r>
    </w:p>
    <w:p w:rsidR="004F7948" w:rsidRDefault="004F7948" w:rsidP="004F7948">
      <w:pPr>
        <w:pStyle w:val="Prrafodelista"/>
        <w:numPr>
          <w:ilvl w:val="0"/>
          <w:numId w:val="33"/>
        </w:numPr>
      </w:pPr>
      <w:r>
        <w:t>Bajo costo en requerimientos para la elaboración de bases de datos, ya que debido a su bajo consumo puede ser ejecutado en una máquina con escasos recursos sin ningún problema.</w:t>
      </w:r>
    </w:p>
    <w:p w:rsidR="004F7948" w:rsidRDefault="004F7948" w:rsidP="004F7948">
      <w:pPr>
        <w:pStyle w:val="Prrafodelista"/>
        <w:numPr>
          <w:ilvl w:val="0"/>
          <w:numId w:val="33"/>
        </w:numPr>
      </w:pPr>
      <w:r>
        <w:t>Facilidad de configuración e instalación.</w:t>
      </w:r>
    </w:p>
    <w:p w:rsidR="004F7948" w:rsidRDefault="004F7948" w:rsidP="004F7948">
      <w:pPr>
        <w:pStyle w:val="Prrafodelista"/>
        <w:numPr>
          <w:ilvl w:val="0"/>
          <w:numId w:val="33"/>
        </w:numPr>
      </w:pPr>
      <w:r>
        <w:t>Soporta gran variedad de Sistemas Operativos.</w:t>
      </w:r>
    </w:p>
    <w:p w:rsidR="004F7948" w:rsidRDefault="004F7948" w:rsidP="004F7948">
      <w:pPr>
        <w:pStyle w:val="Prrafodelista"/>
        <w:numPr>
          <w:ilvl w:val="0"/>
          <w:numId w:val="33"/>
        </w:numPr>
      </w:pPr>
      <w:r>
        <w:t>Baja probabilidad de corromper datos, incluso si los errores no se producen en el propio gestor, sino en el sistema en el que está.</w:t>
      </w:r>
    </w:p>
    <w:p w:rsidR="004F7948" w:rsidRPr="00CA7228" w:rsidRDefault="004F7948" w:rsidP="00CA7228"/>
    <w:p w:rsidR="006B6F11" w:rsidRPr="006B6F11" w:rsidRDefault="00E950BD" w:rsidP="006B6F11">
      <w:pPr>
        <w:pStyle w:val="Ttulo3"/>
        <w:numPr>
          <w:ilvl w:val="2"/>
          <w:numId w:val="19"/>
        </w:numPr>
      </w:pPr>
      <w:bookmarkStart w:id="53" w:name="_Toc531414655"/>
      <w:r>
        <w:t xml:space="preserve">Entorno </w:t>
      </w:r>
      <w:r w:rsidR="001D78D4">
        <w:t>Visual.</w:t>
      </w:r>
      <w:bookmarkEnd w:id="53"/>
    </w:p>
    <w:p w:rsidR="001D78D4" w:rsidRDefault="001D78D4" w:rsidP="001D78D4">
      <w:r w:rsidRPr="00DB56F5">
        <w:t xml:space="preserve">El entorno visual, juega un papel muy importante para el desarrollo de cualquier aplicación, los </w:t>
      </w:r>
      <w:r>
        <w:t>elementos</w:t>
      </w:r>
      <w:r w:rsidRPr="00DB56F5">
        <w:t xml:space="preserve"> necesarios para identificar y redirigir al usuario a una versión adaptada de los contenidos, tanto para una PC o como para un Teléfono Móvil, manejando el concepto de imagen institucional, en apego a los lineamientos que marca </w:t>
      </w:r>
      <w:r>
        <w:t xml:space="preserve">el: </w:t>
      </w:r>
      <w:r w:rsidRPr="00DB56F5">
        <w:t>“Manual de Comunicación Formal de la</w:t>
      </w:r>
      <w:r>
        <w:t xml:space="preserve"> </w:t>
      </w:r>
      <w:r w:rsidRPr="00DB56F5">
        <w:t>Administración Pública Estatal”</w:t>
      </w:r>
      <w:r>
        <w:t xml:space="preserve"> y el “Manual de I</w:t>
      </w:r>
      <w:r w:rsidRPr="00174475">
        <w:t>dentidad</w:t>
      </w:r>
      <w:r>
        <w:t xml:space="preserve"> de Nicolás Romero”.</w:t>
      </w:r>
    </w:p>
    <w:p w:rsidR="001D78D4" w:rsidRDefault="001D78D4">
      <w:pPr>
        <w:jc w:val="left"/>
      </w:pPr>
      <w:r>
        <w:br w:type="page"/>
      </w:r>
    </w:p>
    <w:p w:rsidR="001D78D4" w:rsidRPr="00DB56F5" w:rsidRDefault="001D78D4" w:rsidP="001D78D4">
      <w:r>
        <w:lastRenderedPageBreak/>
        <w:t>En la siguiente ilustración se muestra, el entorno visual del “sistema de oficios con sello digital”.</w:t>
      </w:r>
    </w:p>
    <w:p w:rsidR="00E950BD" w:rsidRPr="00E950BD" w:rsidRDefault="00F254E1" w:rsidP="001D78D4">
      <w:pPr>
        <w:jc w:val="center"/>
      </w:pPr>
      <w:r>
        <w:rPr>
          <w:noProof/>
          <w:lang w:eastAsia="es-MX"/>
        </w:rPr>
        <mc:AlternateContent>
          <mc:Choice Requires="wps">
            <w:drawing>
              <wp:anchor distT="0" distB="0" distL="114300" distR="114300" simplePos="0" relativeHeight="251678720" behindDoc="0" locked="0" layoutInCell="1" allowOverlap="1" wp14:anchorId="277EEBDB" wp14:editId="4B2AE981">
                <wp:simplePos x="0" y="0"/>
                <wp:positionH relativeFrom="column">
                  <wp:posOffset>4548505</wp:posOffset>
                </wp:positionH>
                <wp:positionV relativeFrom="paragraph">
                  <wp:posOffset>4707255</wp:posOffset>
                </wp:positionV>
                <wp:extent cx="1198880" cy="284480"/>
                <wp:effectExtent l="0" t="0" r="20320" b="2032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8448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362C32" w:rsidRPr="002A0413" w:rsidRDefault="00362C32" w:rsidP="00990317">
                            <w:pPr>
                              <w:jc w:val="center"/>
                              <w:rPr>
                                <w:b/>
                                <w:sz w:val="20"/>
                              </w:rPr>
                            </w:pPr>
                            <w:r>
                              <w:rPr>
                                <w:b/>
                                <w:sz w:val="20"/>
                              </w:rPr>
                              <w:t>Texto o Cuerpo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58.15pt;margin-top:370.65pt;width:94.4pt;height:2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" fillcolor="white [3201]" strokecolor="red" strokeweight="2pt">
                <v:textbox>
                  <w:txbxContent>
                    <w:p w:rsidR="00362C32" w:rsidRPr="002A0413" w:rsidRDefault="00362C32" w:rsidP="00990317">
                      <w:pPr>
                        <w:jc w:val="center"/>
                        <w:rPr>
                          <w:b/>
                          <w:sz w:val="20"/>
                        </w:rPr>
                      </w:pPr>
                      <w:r>
                        <w:rPr>
                          <w:b/>
                          <w:sz w:val="20"/>
                        </w:rPr>
                        <w:t>Texto o Cuerpo</w:t>
                      </w:r>
                    </w:p>
                  </w:txbxContent>
                </v:textbox>
              </v:shape>
            </w:pict>
          </mc:Fallback>
        </mc:AlternateContent>
      </w:r>
      <w:r>
        <w:rPr>
          <w:noProof/>
          <w:lang w:eastAsia="es-MX"/>
        </w:rPr>
        <mc:AlternateContent>
          <mc:Choice Requires="wps">
            <w:drawing>
              <wp:anchor distT="0" distB="0" distL="114300" distR="114300" simplePos="0" relativeHeight="251666432" behindDoc="0" locked="0" layoutInCell="1" allowOverlap="1" wp14:anchorId="484CD580" wp14:editId="46A76EF5">
                <wp:simplePos x="0" y="0"/>
                <wp:positionH relativeFrom="column">
                  <wp:posOffset>4572000</wp:posOffset>
                </wp:positionH>
                <wp:positionV relativeFrom="paragraph">
                  <wp:posOffset>1002030</wp:posOffset>
                </wp:positionV>
                <wp:extent cx="985520" cy="284480"/>
                <wp:effectExtent l="0" t="0" r="24130" b="2032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8448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362C32" w:rsidRPr="002A0413" w:rsidRDefault="00362C32" w:rsidP="002A0413">
                            <w:pPr>
                              <w:jc w:val="center"/>
                              <w:rPr>
                                <w:b/>
                                <w:sz w:val="20"/>
                              </w:rPr>
                            </w:pPr>
                            <w:r>
                              <w:rPr>
                                <w:b/>
                                <w:sz w:val="20"/>
                              </w:rPr>
                              <w:t>Emisor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in;margin-top:78.9pt;width:77.6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" fillcolor="white [3201]" strokecolor="red" strokeweight="2pt">
                <v:textbox>
                  <w:txbxContent>
                    <w:p w:rsidR="00362C32" w:rsidRPr="002A0413" w:rsidRDefault="00362C32" w:rsidP="002A0413">
                      <w:pPr>
                        <w:jc w:val="center"/>
                        <w:rPr>
                          <w:b/>
                          <w:sz w:val="20"/>
                        </w:rPr>
                      </w:pPr>
                      <w:r>
                        <w:rPr>
                          <w:b/>
                          <w:sz w:val="20"/>
                        </w:rPr>
                        <w:t>Emisor</w:t>
                      </w:r>
                    </w:p>
                  </w:txbxContent>
                </v:textbox>
              </v:shape>
            </w:pict>
          </mc:Fallback>
        </mc:AlternateContent>
      </w:r>
      <w:r w:rsidR="00990317">
        <w:rPr>
          <w:noProof/>
          <w:lang w:eastAsia="es-MX"/>
        </w:rPr>
        <mc:AlternateContent>
          <mc:Choice Requires="wps">
            <w:drawing>
              <wp:anchor distT="0" distB="0" distL="114300" distR="114300" simplePos="0" relativeHeight="251680768" behindDoc="0" locked="0" layoutInCell="1" allowOverlap="1" wp14:anchorId="20589695" wp14:editId="019582FC">
                <wp:simplePos x="0" y="0"/>
                <wp:positionH relativeFrom="column">
                  <wp:posOffset>3801966</wp:posOffset>
                </wp:positionH>
                <wp:positionV relativeFrom="paragraph">
                  <wp:posOffset>4814294</wp:posOffset>
                </wp:positionV>
                <wp:extent cx="747422" cy="284480"/>
                <wp:effectExtent l="0" t="0" r="14605" b="20320"/>
                <wp:wrapNone/>
                <wp:docPr id="18" name="18 Conector recto"/>
                <wp:cNvGraphicFramePr/>
                <a:graphic xmlns:a="http://schemas.openxmlformats.org/drawingml/2006/main">
                  <a:graphicData uri="http://schemas.microsoft.com/office/word/2010/wordprocessingShape">
                    <wps:wsp>
                      <wps:cNvCnPr/>
                      <wps:spPr>
                        <a:xfrm flipH="1">
                          <a:off x="0" y="0"/>
                          <a:ext cx="747422" cy="28448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8 Conector recto"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379.1pt" to="358.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" strokecolor="red" strokeweight="1pt"/>
            </w:pict>
          </mc:Fallback>
        </mc:AlternateContent>
      </w:r>
      <w:r w:rsidR="00990317">
        <w:rPr>
          <w:noProof/>
          <w:lang w:eastAsia="es-MX"/>
        </w:rPr>
        <mc:AlternateContent>
          <mc:Choice Requires="wps">
            <w:drawing>
              <wp:anchor distT="0" distB="0" distL="114300" distR="114300" simplePos="0" relativeHeight="251672576" behindDoc="0" locked="0" layoutInCell="1" allowOverlap="1" wp14:anchorId="5FCEC181" wp14:editId="19E26867">
                <wp:simplePos x="0" y="0"/>
                <wp:positionH relativeFrom="column">
                  <wp:posOffset>-46990</wp:posOffset>
                </wp:positionH>
                <wp:positionV relativeFrom="paragraph">
                  <wp:posOffset>2842260</wp:posOffset>
                </wp:positionV>
                <wp:extent cx="1186180" cy="273050"/>
                <wp:effectExtent l="0" t="0" r="13970" b="1270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273050"/>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362C32" w:rsidRPr="002A0413" w:rsidRDefault="00362C32" w:rsidP="002A0413">
                            <w:pPr>
                              <w:jc w:val="center"/>
                              <w:rPr>
                                <w:b/>
                                <w:sz w:val="20"/>
                              </w:rPr>
                            </w:pPr>
                            <w:r>
                              <w:rPr>
                                <w:b/>
                                <w:sz w:val="20"/>
                              </w:rPr>
                              <w:t>Destinatario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pt;margin-top:223.8pt;width:93.4pt;height: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" fillcolor="white [3201]" strokecolor="red" strokeweight="2pt">
                <v:textbox>
                  <w:txbxContent>
                    <w:p w:rsidR="00362C32" w:rsidRPr="002A0413" w:rsidRDefault="00362C32" w:rsidP="002A0413">
                      <w:pPr>
                        <w:jc w:val="center"/>
                        <w:rPr>
                          <w:b/>
                          <w:sz w:val="20"/>
                        </w:rPr>
                      </w:pPr>
                      <w:r>
                        <w:rPr>
                          <w:b/>
                          <w:sz w:val="20"/>
                        </w:rPr>
                        <w:t>Destinatario</w:t>
                      </w:r>
                    </w:p>
                  </w:txbxContent>
                </v:textbox>
              </v:shape>
            </w:pict>
          </mc:Fallback>
        </mc:AlternateContent>
      </w:r>
      <w:r w:rsidR="00990317">
        <w:rPr>
          <w:noProof/>
          <w:lang w:eastAsia="es-MX"/>
        </w:rPr>
        <mc:AlternateContent>
          <mc:Choice Requires="wps">
            <w:drawing>
              <wp:anchor distT="0" distB="0" distL="114300" distR="114300" simplePos="0" relativeHeight="251676672" behindDoc="0" locked="0" layoutInCell="1" allowOverlap="1" wp14:anchorId="1DCC03FF" wp14:editId="36C2198A">
                <wp:simplePos x="0" y="0"/>
                <wp:positionH relativeFrom="column">
                  <wp:posOffset>1389380</wp:posOffset>
                </wp:positionH>
                <wp:positionV relativeFrom="paragraph">
                  <wp:posOffset>4373880</wp:posOffset>
                </wp:positionV>
                <wp:extent cx="2410460" cy="1496060"/>
                <wp:effectExtent l="0" t="0" r="27940" b="27940"/>
                <wp:wrapNone/>
                <wp:docPr id="16" name="16 Rectángulo redondeado"/>
                <wp:cNvGraphicFramePr/>
                <a:graphic xmlns:a="http://schemas.openxmlformats.org/drawingml/2006/main">
                  <a:graphicData uri="http://schemas.microsoft.com/office/word/2010/wordprocessingShape">
                    <wps:wsp>
                      <wps:cNvSpPr/>
                      <wps:spPr>
                        <a:xfrm>
                          <a:off x="0" y="0"/>
                          <a:ext cx="2410460" cy="14960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6 Rectángulo redondeado" o:spid="_x0000_s1026" style="position:absolute;margin-left:109.4pt;margin-top:344.4pt;width:189.8pt;height:11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" filled="f" strokecolor="red" strokeweight="2pt"/>
            </w:pict>
          </mc:Fallback>
        </mc:AlternateContent>
      </w:r>
      <w:r w:rsidR="002A0413">
        <w:rPr>
          <w:noProof/>
          <w:lang w:eastAsia="es-MX"/>
        </w:rPr>
        <mc:AlternateContent>
          <mc:Choice Requires="wps">
            <w:drawing>
              <wp:anchor distT="0" distB="0" distL="114300" distR="114300" simplePos="0" relativeHeight="251674624" behindDoc="0" locked="0" layoutInCell="1" allowOverlap="1" wp14:anchorId="4F5A9D0C" wp14:editId="6247ADFF">
                <wp:simplePos x="0" y="0"/>
                <wp:positionH relativeFrom="column">
                  <wp:posOffset>1140551</wp:posOffset>
                </wp:positionH>
                <wp:positionV relativeFrom="paragraph">
                  <wp:posOffset>2937889</wp:posOffset>
                </wp:positionV>
                <wp:extent cx="248788" cy="320040"/>
                <wp:effectExtent l="0" t="0" r="18415" b="22860"/>
                <wp:wrapNone/>
                <wp:docPr id="15" name="15 Conector recto"/>
                <wp:cNvGraphicFramePr/>
                <a:graphic xmlns:a="http://schemas.openxmlformats.org/drawingml/2006/main">
                  <a:graphicData uri="http://schemas.microsoft.com/office/word/2010/wordprocessingShape">
                    <wps:wsp>
                      <wps:cNvCnPr/>
                      <wps:spPr>
                        <a:xfrm flipH="1" flipV="1">
                          <a:off x="0" y="0"/>
                          <a:ext cx="248788" cy="32004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 Conector recto"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pt,231.35pt" to="109.4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" strokecolor="red" strokeweight="1pt"/>
            </w:pict>
          </mc:Fallback>
        </mc:AlternateContent>
      </w:r>
      <w:r w:rsidR="002A0413">
        <w:rPr>
          <w:noProof/>
          <w:lang w:eastAsia="es-MX"/>
        </w:rPr>
        <mc:AlternateContent>
          <mc:Choice Requires="wps">
            <w:drawing>
              <wp:anchor distT="0" distB="0" distL="114300" distR="114300" simplePos="0" relativeHeight="251670528" behindDoc="0" locked="0" layoutInCell="1" allowOverlap="1" wp14:anchorId="72EB0B44" wp14:editId="3E1C24AB">
                <wp:simplePos x="0" y="0"/>
                <wp:positionH relativeFrom="column">
                  <wp:posOffset>1389380</wp:posOffset>
                </wp:positionH>
                <wp:positionV relativeFrom="paragraph">
                  <wp:posOffset>2391410</wp:posOffset>
                </wp:positionV>
                <wp:extent cx="2410460" cy="1911350"/>
                <wp:effectExtent l="0" t="0" r="27940" b="12700"/>
                <wp:wrapNone/>
                <wp:docPr id="13" name="13 Rectángulo redondeado"/>
                <wp:cNvGraphicFramePr/>
                <a:graphic xmlns:a="http://schemas.openxmlformats.org/drawingml/2006/main">
                  <a:graphicData uri="http://schemas.microsoft.com/office/word/2010/wordprocessingShape">
                    <wps:wsp>
                      <wps:cNvSpPr/>
                      <wps:spPr>
                        <a:xfrm>
                          <a:off x="0" y="0"/>
                          <a:ext cx="2410460" cy="1911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3 Rectángulo redondeado" o:spid="_x0000_s1026" style="position:absolute;margin-left:109.4pt;margin-top:188.3pt;width:189.8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" filled="f" strokecolor="red" strokeweight="2pt"/>
            </w:pict>
          </mc:Fallback>
        </mc:AlternateContent>
      </w:r>
      <w:r w:rsidR="002A0413">
        <w:rPr>
          <w:noProof/>
          <w:lang w:eastAsia="es-MX"/>
        </w:rPr>
        <mc:AlternateContent>
          <mc:Choice Requires="wps">
            <w:drawing>
              <wp:anchor distT="0" distB="0" distL="114300" distR="114300" simplePos="0" relativeHeight="251668480" behindDoc="0" locked="0" layoutInCell="1" allowOverlap="1" wp14:anchorId="58B77C6D" wp14:editId="122D464E">
                <wp:simplePos x="0" y="0"/>
                <wp:positionH relativeFrom="column">
                  <wp:posOffset>3800624</wp:posOffset>
                </wp:positionH>
                <wp:positionV relativeFrom="paragraph">
                  <wp:posOffset>1109089</wp:posOffset>
                </wp:positionV>
                <wp:extent cx="771896" cy="475302"/>
                <wp:effectExtent l="0" t="0" r="28575" b="20320"/>
                <wp:wrapNone/>
                <wp:docPr id="12" name="12 Conector recto"/>
                <wp:cNvGraphicFramePr/>
                <a:graphic xmlns:a="http://schemas.openxmlformats.org/drawingml/2006/main">
                  <a:graphicData uri="http://schemas.microsoft.com/office/word/2010/wordprocessingShape">
                    <wps:wsp>
                      <wps:cNvCnPr/>
                      <wps:spPr>
                        <a:xfrm flipH="1">
                          <a:off x="0" y="0"/>
                          <a:ext cx="771896" cy="475302"/>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87.35pt" to="360.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" strokecolor="red" strokeweight="1pt"/>
            </w:pict>
          </mc:Fallback>
        </mc:AlternateContent>
      </w:r>
      <w:r w:rsidR="002A0413">
        <w:rPr>
          <w:noProof/>
          <w:lang w:eastAsia="es-MX"/>
        </w:rPr>
        <mc:AlternateContent>
          <mc:Choice Requires="wps">
            <w:drawing>
              <wp:anchor distT="0" distB="0" distL="114300" distR="114300" simplePos="0" relativeHeight="251661312" behindDoc="0" locked="0" layoutInCell="1" allowOverlap="1" wp14:anchorId="6DEED69B" wp14:editId="7EABE1F4">
                <wp:simplePos x="0" y="0"/>
                <wp:positionH relativeFrom="column">
                  <wp:posOffset>1389380</wp:posOffset>
                </wp:positionH>
                <wp:positionV relativeFrom="paragraph">
                  <wp:posOffset>894715</wp:posOffset>
                </wp:positionV>
                <wp:extent cx="2410460" cy="1223010"/>
                <wp:effectExtent l="0" t="0" r="27940" b="15240"/>
                <wp:wrapNone/>
                <wp:docPr id="9" name="9 Rectángulo redondeado"/>
                <wp:cNvGraphicFramePr/>
                <a:graphic xmlns:a="http://schemas.openxmlformats.org/drawingml/2006/main">
                  <a:graphicData uri="http://schemas.microsoft.com/office/word/2010/wordprocessingShape">
                    <wps:wsp>
                      <wps:cNvSpPr/>
                      <wps:spPr>
                        <a:xfrm>
                          <a:off x="0" y="0"/>
                          <a:ext cx="2410460" cy="12230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 Rectángulo redondeado" o:spid="_x0000_s1026" style="position:absolute;margin-left:109.4pt;margin-top:70.45pt;width:189.8pt;height:9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" filled="f" strokecolor="red" strokeweight="2pt"/>
            </w:pict>
          </mc:Fallback>
        </mc:AlternateContent>
      </w:r>
      <w:r w:rsidR="002A0413">
        <w:rPr>
          <w:noProof/>
          <w:lang w:eastAsia="es-MX"/>
        </w:rPr>
        <mc:AlternateContent>
          <mc:Choice Requires="wps">
            <w:drawing>
              <wp:anchor distT="0" distB="0" distL="114300" distR="114300" simplePos="0" relativeHeight="251664384" behindDoc="0" locked="0" layoutInCell="1" allowOverlap="1" wp14:anchorId="23085231" wp14:editId="1145E1B8">
                <wp:simplePos x="0" y="0"/>
                <wp:positionH relativeFrom="column">
                  <wp:posOffset>-130109</wp:posOffset>
                </wp:positionH>
                <wp:positionV relativeFrom="paragraph">
                  <wp:posOffset>4683</wp:posOffset>
                </wp:positionV>
                <wp:extent cx="1269365" cy="273133"/>
                <wp:effectExtent l="0" t="0" r="26035"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273133"/>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362C32" w:rsidRPr="002A0413" w:rsidRDefault="00362C32" w:rsidP="002A0413">
                            <w:pPr>
                              <w:jc w:val="center"/>
                              <w:rPr>
                                <w:b/>
                                <w:sz w:val="20"/>
                              </w:rPr>
                            </w:pPr>
                            <w:r w:rsidRPr="002A0413">
                              <w:rPr>
                                <w:b/>
                                <w:sz w:val="20"/>
                              </w:rPr>
                              <w:t>Número o código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25pt;margin-top:.35pt;width:99.9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" fillcolor="white [3201]" strokecolor="red" strokeweight="2pt">
                <v:textbox>
                  <w:txbxContent>
                    <w:p w:rsidR="00362C32" w:rsidRPr="002A0413" w:rsidRDefault="00362C32" w:rsidP="002A0413">
                      <w:pPr>
                        <w:jc w:val="center"/>
                        <w:rPr>
                          <w:b/>
                          <w:sz w:val="20"/>
                        </w:rPr>
                      </w:pPr>
                      <w:r w:rsidRPr="002A0413">
                        <w:rPr>
                          <w:b/>
                          <w:sz w:val="20"/>
                        </w:rPr>
                        <w:t>Número o código</w:t>
                      </w:r>
                    </w:p>
                  </w:txbxContent>
                </v:textbox>
              </v:shape>
            </w:pict>
          </mc:Fallback>
        </mc:AlternateContent>
      </w:r>
      <w:r w:rsidR="002A0413">
        <w:rPr>
          <w:noProof/>
          <w:lang w:eastAsia="es-MX"/>
        </w:rPr>
        <mc:AlternateContent>
          <mc:Choice Requires="wps">
            <w:drawing>
              <wp:anchor distT="0" distB="0" distL="114300" distR="114300" simplePos="0" relativeHeight="251662336" behindDoc="0" locked="0" layoutInCell="1" allowOverlap="1" wp14:anchorId="40F100FF" wp14:editId="78C01678">
                <wp:simplePos x="0" y="0"/>
                <wp:positionH relativeFrom="column">
                  <wp:posOffset>1139825</wp:posOffset>
                </wp:positionH>
                <wp:positionV relativeFrom="paragraph">
                  <wp:posOffset>158750</wp:posOffset>
                </wp:positionV>
                <wp:extent cx="320040" cy="320040"/>
                <wp:effectExtent l="0" t="0" r="22860" b="22860"/>
                <wp:wrapNone/>
                <wp:docPr id="10" name="10 Conector recto"/>
                <wp:cNvGraphicFramePr/>
                <a:graphic xmlns:a="http://schemas.openxmlformats.org/drawingml/2006/main">
                  <a:graphicData uri="http://schemas.microsoft.com/office/word/2010/wordprocessingShape">
                    <wps:wsp>
                      <wps:cNvCnPr/>
                      <wps:spPr>
                        <a:xfrm flipH="1" flipV="1">
                          <a:off x="0" y="0"/>
                          <a:ext cx="320040" cy="320040"/>
                        </a:xfrm>
                        <a:prstGeom prst="line">
                          <a:avLst/>
                        </a:prstGeom>
                        <a:ln w="12700" cmpd="sng">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5pt,12.5pt" to="114.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" strokecolor="red" strokeweight="1pt"/>
            </w:pict>
          </mc:Fallback>
        </mc:AlternateContent>
      </w:r>
      <w:r w:rsidR="00A22A69">
        <w:rPr>
          <w:noProof/>
          <w:lang w:eastAsia="es-MX"/>
        </w:rPr>
        <mc:AlternateContent>
          <mc:Choice Requires="wps">
            <w:drawing>
              <wp:anchor distT="0" distB="0" distL="114300" distR="114300" simplePos="0" relativeHeight="251659264" behindDoc="0" locked="0" layoutInCell="1" allowOverlap="1" wp14:anchorId="7C2ADFA5" wp14:editId="13D2A5EB">
                <wp:simplePos x="0" y="0"/>
                <wp:positionH relativeFrom="column">
                  <wp:posOffset>1461184</wp:posOffset>
                </wp:positionH>
                <wp:positionV relativeFrom="paragraph">
                  <wp:posOffset>349069</wp:posOffset>
                </wp:positionV>
                <wp:extent cx="2006600" cy="249035"/>
                <wp:effectExtent l="0" t="0" r="12700" b="17780"/>
                <wp:wrapNone/>
                <wp:docPr id="8" name="8 Rectángulo redondeado"/>
                <wp:cNvGraphicFramePr/>
                <a:graphic xmlns:a="http://schemas.openxmlformats.org/drawingml/2006/main">
                  <a:graphicData uri="http://schemas.microsoft.com/office/word/2010/wordprocessingShape">
                    <wps:wsp>
                      <wps:cNvSpPr/>
                      <wps:spPr>
                        <a:xfrm>
                          <a:off x="0" y="0"/>
                          <a:ext cx="2006600" cy="2490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8 Rectángulo redondeado" o:spid="_x0000_s1026" style="position:absolute;margin-left:115.05pt;margin-top:27.5pt;width:158pt;height:1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" filled="f" strokecolor="red" strokeweight="2pt"/>
            </w:pict>
          </mc:Fallback>
        </mc:AlternateContent>
      </w:r>
      <w:r w:rsidR="001D78D4">
        <w:rPr>
          <w:noProof/>
          <w:lang w:eastAsia="es-MX"/>
        </w:rPr>
        <w:drawing>
          <wp:inline distT="0" distB="0" distL="0" distR="0" wp14:anchorId="1333EE48" wp14:editId="4A4905B0">
            <wp:extent cx="3176755" cy="6799602"/>
            <wp:effectExtent l="0" t="0" r="508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png"/>
                    <pic:cNvPicPr/>
                  </pic:nvPicPr>
                  <pic:blipFill>
                    <a:blip r:embed="rId21">
                      <a:extLst>
                        <a:ext uri="{28A0092B-C50C-407E-A947-70E740481C1C}">
                          <a14:useLocalDpi xmlns:a14="http://schemas.microsoft.com/office/drawing/2010/main" val="0"/>
                        </a:ext>
                      </a:extLst>
                    </a:blip>
                    <a:stretch>
                      <a:fillRect/>
                    </a:stretch>
                  </pic:blipFill>
                  <pic:spPr>
                    <a:xfrm>
                      <a:off x="0" y="0"/>
                      <a:ext cx="3184454" cy="6816082"/>
                    </a:xfrm>
                    <a:prstGeom prst="rect">
                      <a:avLst/>
                    </a:prstGeom>
                  </pic:spPr>
                </pic:pic>
              </a:graphicData>
            </a:graphic>
          </wp:inline>
        </w:drawing>
      </w:r>
    </w:p>
    <w:p w:rsidR="00C56C56" w:rsidRDefault="00022113" w:rsidP="00022113">
      <w:pPr>
        <w:jc w:val="center"/>
        <w:rPr>
          <w:sz w:val="18"/>
        </w:rPr>
      </w:pPr>
      <w:r>
        <w:rPr>
          <w:i/>
          <w:sz w:val="18"/>
        </w:rPr>
        <w:t>Ilustración 6.</w:t>
      </w:r>
      <w:r>
        <w:rPr>
          <w:sz w:val="18"/>
        </w:rPr>
        <w:t xml:space="preserve">Entorno visual del sistema de oficios con sello digital. Fuente: </w:t>
      </w:r>
      <w:sdt>
        <w:sdtPr>
          <w:rPr>
            <w:sz w:val="18"/>
          </w:rPr>
          <w:id w:val="-1450311284"/>
          <w:citation/>
        </w:sdtPr>
        <w:sdtContent>
          <w:r w:rsidR="009171ED">
            <w:rPr>
              <w:sz w:val="18"/>
            </w:rPr>
            <w:fldChar w:fldCharType="begin"/>
          </w:r>
          <w:r w:rsidR="009171ED">
            <w:rPr>
              <w:sz w:val="18"/>
            </w:rPr>
            <w:instrText xml:space="preserve">CITATION Ayu \l 2058 </w:instrText>
          </w:r>
          <w:r w:rsidR="009171ED">
            <w:rPr>
              <w:sz w:val="18"/>
            </w:rPr>
            <w:fldChar w:fldCharType="separate"/>
          </w:r>
          <w:r w:rsidR="00C14D09" w:rsidRPr="00C14D09">
            <w:rPr>
              <w:noProof/>
              <w:sz w:val="18"/>
            </w:rPr>
            <w:t>(Ayuntamiento de Nicolás Romero, 2016 - 2018)</w:t>
          </w:r>
          <w:r w:rsidR="009171ED">
            <w:rPr>
              <w:sz w:val="18"/>
            </w:rPr>
            <w:fldChar w:fldCharType="end"/>
          </w:r>
        </w:sdtContent>
      </w:sdt>
      <w:r w:rsidR="006F49B3">
        <w:rPr>
          <w:sz w:val="18"/>
        </w:rPr>
        <w:t>.</w:t>
      </w:r>
    </w:p>
    <w:p w:rsidR="00707D3B" w:rsidRDefault="00C513B3" w:rsidP="001C015B">
      <w:pPr>
        <w:jc w:val="center"/>
      </w:pPr>
      <w:r>
        <w:rPr>
          <w:noProof/>
          <w:lang w:eastAsia="es-MX"/>
        </w:rPr>
        <w:lastRenderedPageBreak/>
        <mc:AlternateContent>
          <mc:Choice Requires="wps">
            <w:drawing>
              <wp:anchor distT="0" distB="0" distL="114300" distR="114300" simplePos="0" relativeHeight="251722752" behindDoc="0" locked="0" layoutInCell="1" allowOverlap="1" wp14:anchorId="6E6C205A" wp14:editId="452220B8">
                <wp:simplePos x="0" y="0"/>
                <wp:positionH relativeFrom="margin">
                  <wp:posOffset>4873640</wp:posOffset>
                </wp:positionH>
                <wp:positionV relativeFrom="paragraph">
                  <wp:posOffset>5852042</wp:posOffset>
                </wp:positionV>
                <wp:extent cx="531628" cy="350874"/>
                <wp:effectExtent l="0" t="0" r="0" b="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8" cy="350874"/>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11</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3.75pt;margin-top:460.8pt;width:41.85pt;height:27.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" filled="f" stroked="f">
                <v:textbox>
                  <w:txbxContent>
                    <w:p w:rsidR="00362C32" w:rsidRPr="00C513B3" w:rsidRDefault="00362C32" w:rsidP="00C513B3">
                      <w:pPr>
                        <w:jc w:val="center"/>
                        <w:rPr>
                          <w:b/>
                          <w:color w:val="FF0000"/>
                        </w:rPr>
                      </w:pPr>
                      <w:r w:rsidRPr="00C513B3">
                        <w:rPr>
                          <w:b/>
                          <w:color w:val="FF0000"/>
                        </w:rPr>
                        <w:t>(</w:t>
                      </w:r>
                      <w:r>
                        <w:rPr>
                          <w:b/>
                          <w:color w:val="FF0000"/>
                        </w:rPr>
                        <w:t>11</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20704" behindDoc="0" locked="0" layoutInCell="1" allowOverlap="1" wp14:anchorId="494E0EA1" wp14:editId="529423E2">
                <wp:simplePos x="0" y="0"/>
                <wp:positionH relativeFrom="column">
                  <wp:posOffset>4044757</wp:posOffset>
                </wp:positionH>
                <wp:positionV relativeFrom="paragraph">
                  <wp:posOffset>5469521</wp:posOffset>
                </wp:positionV>
                <wp:extent cx="1233377" cy="1052579"/>
                <wp:effectExtent l="0" t="0" r="24130" b="14605"/>
                <wp:wrapNone/>
                <wp:docPr id="300" name="300 Rectángulo"/>
                <wp:cNvGraphicFramePr/>
                <a:graphic xmlns:a="http://schemas.openxmlformats.org/drawingml/2006/main">
                  <a:graphicData uri="http://schemas.microsoft.com/office/word/2010/wordprocessingShape">
                    <wps:wsp>
                      <wps:cNvSpPr/>
                      <wps:spPr>
                        <a:xfrm>
                          <a:off x="0" y="0"/>
                          <a:ext cx="1233377" cy="1052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0 Rectángulo" o:spid="_x0000_s1026" style="position:absolute;margin-left:318.5pt;margin-top:430.65pt;width:97.1pt;height:82.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" filled="f" strokecolor="red" strokeweight="2pt"/>
            </w:pict>
          </mc:Fallback>
        </mc:AlternateContent>
      </w:r>
      <w:r>
        <w:rPr>
          <w:noProof/>
          <w:lang w:eastAsia="es-MX"/>
        </w:rPr>
        <mc:AlternateContent>
          <mc:Choice Requires="wps">
            <w:drawing>
              <wp:anchor distT="0" distB="0" distL="114300" distR="114300" simplePos="0" relativeHeight="251718656" behindDoc="0" locked="0" layoutInCell="1" allowOverlap="1" wp14:anchorId="18317670" wp14:editId="3C99584A">
                <wp:simplePos x="0" y="0"/>
                <wp:positionH relativeFrom="margin">
                  <wp:posOffset>2804160</wp:posOffset>
                </wp:positionH>
                <wp:positionV relativeFrom="paragraph">
                  <wp:posOffset>6883400</wp:posOffset>
                </wp:positionV>
                <wp:extent cx="531495" cy="350520"/>
                <wp:effectExtent l="0" t="0" r="0" b="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350520"/>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10</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0.8pt;margin-top:542pt;width:41.85pt;height:27.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" filled="f" stroked="f">
                <v:textbox>
                  <w:txbxContent>
                    <w:p w:rsidR="00362C32" w:rsidRPr="00C513B3" w:rsidRDefault="00362C32" w:rsidP="00C513B3">
                      <w:pPr>
                        <w:jc w:val="center"/>
                        <w:rPr>
                          <w:b/>
                          <w:color w:val="FF0000"/>
                        </w:rPr>
                      </w:pPr>
                      <w:r w:rsidRPr="00C513B3">
                        <w:rPr>
                          <w:b/>
                          <w:color w:val="FF0000"/>
                        </w:rPr>
                        <w:t>(</w:t>
                      </w:r>
                      <w:r>
                        <w:rPr>
                          <w:b/>
                          <w:color w:val="FF0000"/>
                        </w:rPr>
                        <w:t>10</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6608" behindDoc="0" locked="0" layoutInCell="1" allowOverlap="1" wp14:anchorId="61DCF229" wp14:editId="74430295">
                <wp:simplePos x="0" y="0"/>
                <wp:positionH relativeFrom="margin">
                  <wp:posOffset>1155065</wp:posOffset>
                </wp:positionH>
                <wp:positionV relativeFrom="paragraph">
                  <wp:posOffset>6458747</wp:posOffset>
                </wp:positionV>
                <wp:extent cx="457200" cy="350874"/>
                <wp:effectExtent l="0" t="0" r="0" b="0"/>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9</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0.95pt;margin-top:508.55pt;width:36pt;height:27.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" filled="f" stroked="f">
                <v:textbox>
                  <w:txbxContent>
                    <w:p w:rsidR="00362C32" w:rsidRPr="00C513B3" w:rsidRDefault="00362C32" w:rsidP="00C513B3">
                      <w:pPr>
                        <w:jc w:val="center"/>
                        <w:rPr>
                          <w:b/>
                          <w:color w:val="FF0000"/>
                        </w:rPr>
                      </w:pPr>
                      <w:r w:rsidRPr="00C513B3">
                        <w:rPr>
                          <w:b/>
                          <w:color w:val="FF0000"/>
                        </w:rPr>
                        <w:t>(</w:t>
                      </w:r>
                      <w:r>
                        <w:rPr>
                          <w:b/>
                          <w:color w:val="FF0000"/>
                        </w:rPr>
                        <w:t>9</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4560" behindDoc="0" locked="0" layoutInCell="1" allowOverlap="1" wp14:anchorId="49C6F95A" wp14:editId="7158C8D6">
                <wp:simplePos x="0" y="0"/>
                <wp:positionH relativeFrom="margin">
                  <wp:posOffset>1155065</wp:posOffset>
                </wp:positionH>
                <wp:positionV relativeFrom="paragraph">
                  <wp:posOffset>6280623</wp:posOffset>
                </wp:positionV>
                <wp:extent cx="457200" cy="350874"/>
                <wp:effectExtent l="0" t="0" r="0" b="0"/>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8</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0.95pt;margin-top:494.55pt;width:36pt;height:27.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" filled="f" stroked="f">
                <v:textbox>
                  <w:txbxContent>
                    <w:p w:rsidR="00362C32" w:rsidRPr="00C513B3" w:rsidRDefault="00362C32" w:rsidP="00C513B3">
                      <w:pPr>
                        <w:jc w:val="center"/>
                        <w:rPr>
                          <w:b/>
                          <w:color w:val="FF0000"/>
                        </w:rPr>
                      </w:pPr>
                      <w:r w:rsidRPr="00C513B3">
                        <w:rPr>
                          <w:b/>
                          <w:color w:val="FF0000"/>
                        </w:rPr>
                        <w:t>(</w:t>
                      </w:r>
                      <w:r>
                        <w:rPr>
                          <w:b/>
                          <w:color w:val="FF0000"/>
                        </w:rPr>
                        <w:t>8</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2512" behindDoc="0" locked="0" layoutInCell="1" allowOverlap="1" wp14:anchorId="761D9D18" wp14:editId="69209C60">
                <wp:simplePos x="0" y="0"/>
                <wp:positionH relativeFrom="margin">
                  <wp:posOffset>2878455</wp:posOffset>
                </wp:positionH>
                <wp:positionV relativeFrom="paragraph">
                  <wp:posOffset>3686810</wp:posOffset>
                </wp:positionV>
                <wp:extent cx="457200" cy="350520"/>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7</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6.65pt;margin-top:290.3pt;width:36pt;height:27.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" filled="f" stroked="f">
                <v:textbox>
                  <w:txbxContent>
                    <w:p w:rsidR="00362C32" w:rsidRPr="00C513B3" w:rsidRDefault="00362C32" w:rsidP="00C513B3">
                      <w:pPr>
                        <w:jc w:val="center"/>
                        <w:rPr>
                          <w:b/>
                          <w:color w:val="FF0000"/>
                        </w:rPr>
                      </w:pPr>
                      <w:r w:rsidRPr="00C513B3">
                        <w:rPr>
                          <w:b/>
                          <w:color w:val="FF0000"/>
                        </w:rPr>
                        <w:t>(</w:t>
                      </w:r>
                      <w:r>
                        <w:rPr>
                          <w:b/>
                          <w:color w:val="FF0000"/>
                        </w:rPr>
                        <w:t>7</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10464" behindDoc="0" locked="0" layoutInCell="1" allowOverlap="1" wp14:anchorId="231BF60E" wp14:editId="02BB2F23">
                <wp:simplePos x="0" y="0"/>
                <wp:positionH relativeFrom="margin">
                  <wp:posOffset>2878455</wp:posOffset>
                </wp:positionH>
                <wp:positionV relativeFrom="paragraph">
                  <wp:posOffset>2623820</wp:posOffset>
                </wp:positionV>
                <wp:extent cx="457200" cy="350520"/>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6</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6.65pt;margin-top:206.6pt;width:36pt;height:27.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" filled="f" stroked="f">
                <v:textbox>
                  <w:txbxContent>
                    <w:p w:rsidR="00362C32" w:rsidRPr="00C513B3" w:rsidRDefault="00362C32" w:rsidP="00C513B3">
                      <w:pPr>
                        <w:jc w:val="center"/>
                        <w:rPr>
                          <w:b/>
                          <w:color w:val="FF0000"/>
                        </w:rPr>
                      </w:pPr>
                      <w:r w:rsidRPr="00C513B3">
                        <w:rPr>
                          <w:b/>
                          <w:color w:val="FF0000"/>
                        </w:rPr>
                        <w:t>(</w:t>
                      </w:r>
                      <w:r>
                        <w:rPr>
                          <w:b/>
                          <w:color w:val="FF0000"/>
                        </w:rPr>
                        <w:t>6</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8416" behindDoc="0" locked="0" layoutInCell="1" allowOverlap="1" wp14:anchorId="620C0018" wp14:editId="016C8346">
                <wp:simplePos x="0" y="0"/>
                <wp:positionH relativeFrom="margin">
                  <wp:posOffset>4824730</wp:posOffset>
                </wp:positionH>
                <wp:positionV relativeFrom="paragraph">
                  <wp:posOffset>2231449</wp:posOffset>
                </wp:positionV>
                <wp:extent cx="457200" cy="350874"/>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5</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9.9pt;margin-top:175.7pt;width:36pt;height:27.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" filled="f" stroked="f">
                <v:textbox>
                  <w:txbxContent>
                    <w:p w:rsidR="00362C32" w:rsidRPr="00C513B3" w:rsidRDefault="00362C32" w:rsidP="00C513B3">
                      <w:pPr>
                        <w:jc w:val="center"/>
                        <w:rPr>
                          <w:b/>
                          <w:color w:val="FF0000"/>
                        </w:rPr>
                      </w:pPr>
                      <w:r w:rsidRPr="00C513B3">
                        <w:rPr>
                          <w:b/>
                          <w:color w:val="FF0000"/>
                        </w:rPr>
                        <w:t>(</w:t>
                      </w:r>
                      <w:r>
                        <w:rPr>
                          <w:b/>
                          <w:color w:val="FF0000"/>
                        </w:rPr>
                        <w:t>5</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6368" behindDoc="0" locked="0" layoutInCell="1" allowOverlap="1" wp14:anchorId="3AF4C3C9" wp14:editId="5B07C811">
                <wp:simplePos x="0" y="0"/>
                <wp:positionH relativeFrom="margin">
                  <wp:posOffset>4824730</wp:posOffset>
                </wp:positionH>
                <wp:positionV relativeFrom="paragraph">
                  <wp:posOffset>2051212</wp:posOffset>
                </wp:positionV>
                <wp:extent cx="457200" cy="350874"/>
                <wp:effectExtent l="0" t="0" r="0" b="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4</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9.9pt;margin-top:161.5pt;width:36pt;height:27.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" filled="f" stroked="f">
                <v:textbox>
                  <w:txbxContent>
                    <w:p w:rsidR="00362C32" w:rsidRPr="00C513B3" w:rsidRDefault="00362C32" w:rsidP="00C513B3">
                      <w:pPr>
                        <w:jc w:val="center"/>
                        <w:rPr>
                          <w:b/>
                          <w:color w:val="FF0000"/>
                        </w:rPr>
                      </w:pPr>
                      <w:r w:rsidRPr="00C513B3">
                        <w:rPr>
                          <w:b/>
                          <w:color w:val="FF0000"/>
                        </w:rPr>
                        <w:t>(</w:t>
                      </w:r>
                      <w:r>
                        <w:rPr>
                          <w:b/>
                          <w:color w:val="FF0000"/>
                        </w:rPr>
                        <w:t>4</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4320" behindDoc="0" locked="0" layoutInCell="1" allowOverlap="1" wp14:anchorId="54931582" wp14:editId="29ACF432">
                <wp:simplePos x="0" y="0"/>
                <wp:positionH relativeFrom="margin">
                  <wp:posOffset>4824834</wp:posOffset>
                </wp:positionH>
                <wp:positionV relativeFrom="paragraph">
                  <wp:posOffset>1871862</wp:posOffset>
                </wp:positionV>
                <wp:extent cx="457200" cy="350874"/>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874"/>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3</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9.9pt;margin-top:147.4pt;width:36pt;height:27.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" filled="f" stroked="f">
                <v:textbox>
                  <w:txbxContent>
                    <w:p w:rsidR="00362C32" w:rsidRPr="00C513B3" w:rsidRDefault="00362C32" w:rsidP="00C513B3">
                      <w:pPr>
                        <w:jc w:val="center"/>
                        <w:rPr>
                          <w:b/>
                          <w:color w:val="FF0000"/>
                        </w:rPr>
                      </w:pPr>
                      <w:r w:rsidRPr="00C513B3">
                        <w:rPr>
                          <w:b/>
                          <w:color w:val="FF0000"/>
                        </w:rPr>
                        <w:t>(</w:t>
                      </w:r>
                      <w:r>
                        <w:rPr>
                          <w:b/>
                          <w:color w:val="FF0000"/>
                        </w:rPr>
                        <w:t>3</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2272" behindDoc="0" locked="0" layoutInCell="1" allowOverlap="1" wp14:anchorId="6B20DF14" wp14:editId="671AF5F4">
                <wp:simplePos x="0" y="0"/>
                <wp:positionH relativeFrom="margin">
                  <wp:posOffset>2878455</wp:posOffset>
                </wp:positionH>
                <wp:positionV relativeFrom="paragraph">
                  <wp:posOffset>1649095</wp:posOffset>
                </wp:positionV>
                <wp:extent cx="457200" cy="350520"/>
                <wp:effectExtent l="0" t="0" r="0" b="0"/>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w:t>
                            </w:r>
                            <w:r>
                              <w:rPr>
                                <w:b/>
                                <w:color w:val="FF0000"/>
                              </w:rPr>
                              <w:t>2</w:t>
                            </w:r>
                            <w:r w:rsidRPr="00C513B3">
                              <w:rPr>
                                <w:b/>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6.65pt;margin-top:129.85pt;width:36pt;height:27.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" filled="f" stroked="f">
                <v:textbox>
                  <w:txbxContent>
                    <w:p w:rsidR="00362C32" w:rsidRPr="00C513B3" w:rsidRDefault="00362C32" w:rsidP="00C513B3">
                      <w:pPr>
                        <w:jc w:val="center"/>
                        <w:rPr>
                          <w:b/>
                          <w:color w:val="FF0000"/>
                        </w:rPr>
                      </w:pPr>
                      <w:r w:rsidRPr="00C513B3">
                        <w:rPr>
                          <w:b/>
                          <w:color w:val="FF0000"/>
                        </w:rPr>
                        <w:t>(</w:t>
                      </w:r>
                      <w:r>
                        <w:rPr>
                          <w:b/>
                          <w:color w:val="FF0000"/>
                        </w:rPr>
                        <w:t>2</w:t>
                      </w:r>
                      <w:r w:rsidRPr="00C513B3">
                        <w:rPr>
                          <w:b/>
                          <w:color w:val="FF0000"/>
                        </w:rPr>
                        <w:t>)</w:t>
                      </w:r>
                    </w:p>
                  </w:txbxContent>
                </v:textbox>
                <w10:wrap anchorx="margin"/>
              </v:shape>
            </w:pict>
          </mc:Fallback>
        </mc:AlternateContent>
      </w:r>
      <w:r>
        <w:rPr>
          <w:noProof/>
          <w:lang w:eastAsia="es-MX"/>
        </w:rPr>
        <mc:AlternateContent>
          <mc:Choice Requires="wps">
            <w:drawing>
              <wp:anchor distT="0" distB="0" distL="114300" distR="114300" simplePos="0" relativeHeight="251700224" behindDoc="0" locked="0" layoutInCell="1" allowOverlap="1" wp14:anchorId="105A7CDE" wp14:editId="7A750159">
                <wp:simplePos x="0" y="0"/>
                <wp:positionH relativeFrom="margin">
                  <wp:posOffset>2878455</wp:posOffset>
                </wp:positionH>
                <wp:positionV relativeFrom="paragraph">
                  <wp:posOffset>939800</wp:posOffset>
                </wp:positionV>
                <wp:extent cx="457200" cy="350520"/>
                <wp:effectExtent l="0" t="0" r="0" b="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50520"/>
                        </a:xfrm>
                        <a:prstGeom prst="rect">
                          <a:avLst/>
                        </a:prstGeom>
                        <a:noFill/>
                        <a:ln w="9525">
                          <a:noFill/>
                          <a:miter lim="800000"/>
                          <a:headEnd/>
                          <a:tailEnd/>
                        </a:ln>
                      </wps:spPr>
                      <wps:txbx>
                        <w:txbxContent>
                          <w:p w:rsidR="00362C32" w:rsidRPr="00C513B3" w:rsidRDefault="00362C32" w:rsidP="00C513B3">
                            <w:pPr>
                              <w:jc w:val="center"/>
                              <w:rPr>
                                <w:b/>
                                <w:color w:val="FF0000"/>
                              </w:rPr>
                            </w:pPr>
                            <w:r w:rsidRPr="00C513B3">
                              <w:rPr>
                                <w:b/>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6.65pt;margin-top:74pt;width:36pt;height:27.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" filled="f" stroked="f">
                <v:textbox>
                  <w:txbxContent>
                    <w:p w:rsidR="00362C32" w:rsidRPr="00C513B3" w:rsidRDefault="00362C32" w:rsidP="00C513B3">
                      <w:pPr>
                        <w:jc w:val="center"/>
                        <w:rPr>
                          <w:b/>
                          <w:color w:val="FF0000"/>
                        </w:rPr>
                      </w:pPr>
                      <w:r w:rsidRPr="00C513B3">
                        <w:rPr>
                          <w:b/>
                          <w:color w:val="FF0000"/>
                        </w:rPr>
                        <w:t>(1)</w:t>
                      </w:r>
                    </w:p>
                  </w:txbxContent>
                </v:textbox>
                <w10:wrap anchorx="margin"/>
              </v:shape>
            </w:pict>
          </mc:Fallback>
        </mc:AlternateContent>
      </w:r>
      <w:r w:rsidR="00963FBB">
        <w:rPr>
          <w:noProof/>
          <w:lang w:eastAsia="es-MX"/>
        </w:rPr>
        <mc:AlternateContent>
          <mc:Choice Requires="wps">
            <w:drawing>
              <wp:anchor distT="0" distB="0" distL="114300" distR="114300" simplePos="0" relativeHeight="251698176" behindDoc="0" locked="0" layoutInCell="1" allowOverlap="1" wp14:anchorId="75C1B614" wp14:editId="23731C1F">
                <wp:simplePos x="0" y="0"/>
                <wp:positionH relativeFrom="column">
                  <wp:posOffset>929418</wp:posOffset>
                </wp:positionH>
                <wp:positionV relativeFrom="paragraph">
                  <wp:posOffset>6873018</wp:posOffset>
                </wp:positionV>
                <wp:extent cx="4135091" cy="244549"/>
                <wp:effectExtent l="0" t="0" r="18415" b="22225"/>
                <wp:wrapNone/>
                <wp:docPr id="289" name="289 Rectángulo"/>
                <wp:cNvGraphicFramePr/>
                <a:graphic xmlns:a="http://schemas.openxmlformats.org/drawingml/2006/main">
                  <a:graphicData uri="http://schemas.microsoft.com/office/word/2010/wordprocessingShape">
                    <wps:wsp>
                      <wps:cNvSpPr/>
                      <wps:spPr>
                        <a:xfrm>
                          <a:off x="0" y="0"/>
                          <a:ext cx="4135091" cy="2445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9 Rectángulo" o:spid="_x0000_s1026" style="position:absolute;margin-left:73.2pt;margin-top:541.2pt;width:325.6pt;height:1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" filled="f" strokecolor="red" strokeweight="2pt"/>
            </w:pict>
          </mc:Fallback>
        </mc:AlternateContent>
      </w:r>
      <w:r w:rsidR="00963FBB">
        <w:rPr>
          <w:noProof/>
          <w:lang w:eastAsia="es-MX"/>
        </w:rPr>
        <mc:AlternateContent>
          <mc:Choice Requires="wps">
            <w:drawing>
              <wp:anchor distT="0" distB="0" distL="114300" distR="114300" simplePos="0" relativeHeight="251696128" behindDoc="0" locked="0" layoutInCell="1" allowOverlap="1" wp14:anchorId="120A98AC" wp14:editId="3B8FB5EF">
                <wp:simplePos x="0" y="0"/>
                <wp:positionH relativeFrom="column">
                  <wp:posOffset>1152525</wp:posOffset>
                </wp:positionH>
                <wp:positionV relativeFrom="paragraph">
                  <wp:posOffset>6522085</wp:posOffset>
                </wp:positionV>
                <wp:extent cx="2795905" cy="179705"/>
                <wp:effectExtent l="0" t="0" r="23495" b="10795"/>
                <wp:wrapNone/>
                <wp:docPr id="288" name="288 Rectángulo"/>
                <wp:cNvGraphicFramePr/>
                <a:graphic xmlns:a="http://schemas.openxmlformats.org/drawingml/2006/main">
                  <a:graphicData uri="http://schemas.microsoft.com/office/word/2010/wordprocessingShape">
                    <wps:wsp>
                      <wps:cNvSpPr/>
                      <wps:spPr>
                        <a:xfrm>
                          <a:off x="0" y="0"/>
                          <a:ext cx="2795905"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8 Rectángulo" o:spid="_x0000_s1026" style="position:absolute;margin-left:90.75pt;margin-top:513.55pt;width:220.15pt;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94080" behindDoc="0" locked="0" layoutInCell="1" allowOverlap="1" wp14:anchorId="13435530" wp14:editId="1927D13B">
                <wp:simplePos x="0" y="0"/>
                <wp:positionH relativeFrom="column">
                  <wp:posOffset>1152525</wp:posOffset>
                </wp:positionH>
                <wp:positionV relativeFrom="paragraph">
                  <wp:posOffset>6341110</wp:posOffset>
                </wp:positionV>
                <wp:extent cx="2560955" cy="179705"/>
                <wp:effectExtent l="0" t="0" r="10795" b="10795"/>
                <wp:wrapNone/>
                <wp:docPr id="31" name="31 Rectángulo"/>
                <wp:cNvGraphicFramePr/>
                <a:graphic xmlns:a="http://schemas.openxmlformats.org/drawingml/2006/main">
                  <a:graphicData uri="http://schemas.microsoft.com/office/word/2010/wordprocessingShape">
                    <wps:wsp>
                      <wps:cNvSpPr/>
                      <wps:spPr>
                        <a:xfrm>
                          <a:off x="0" y="0"/>
                          <a:ext cx="2560955"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90.75pt;margin-top:499.3pt;width:201.65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7936" behindDoc="0" locked="0" layoutInCell="1" allowOverlap="1" wp14:anchorId="27928027" wp14:editId="3A4B2917">
                <wp:simplePos x="0" y="0"/>
                <wp:positionH relativeFrom="column">
                  <wp:posOffset>1917700</wp:posOffset>
                </wp:positionH>
                <wp:positionV relativeFrom="paragraph">
                  <wp:posOffset>2300605</wp:posOffset>
                </wp:positionV>
                <wp:extent cx="3359150" cy="137795"/>
                <wp:effectExtent l="0" t="0" r="12700" b="14605"/>
                <wp:wrapNone/>
                <wp:docPr id="28" name="28 Rectángulo"/>
                <wp:cNvGraphicFramePr/>
                <a:graphic xmlns:a="http://schemas.openxmlformats.org/drawingml/2006/main">
                  <a:graphicData uri="http://schemas.microsoft.com/office/word/2010/wordprocessingShape">
                    <wps:wsp>
                      <wps:cNvSpPr/>
                      <wps:spPr>
                        <a:xfrm>
                          <a:off x="0" y="0"/>
                          <a:ext cx="3359150" cy="1377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26" style="position:absolute;margin-left:151pt;margin-top:181.15pt;width:264.5pt;height:1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5888" behindDoc="0" locked="0" layoutInCell="1" allowOverlap="1" wp14:anchorId="707437C9" wp14:editId="358D1175">
                <wp:simplePos x="0" y="0"/>
                <wp:positionH relativeFrom="column">
                  <wp:posOffset>2013585</wp:posOffset>
                </wp:positionH>
                <wp:positionV relativeFrom="paragraph">
                  <wp:posOffset>2087880</wp:posOffset>
                </wp:positionV>
                <wp:extent cx="3263265" cy="212090"/>
                <wp:effectExtent l="0" t="0" r="13335" b="16510"/>
                <wp:wrapNone/>
                <wp:docPr id="26" name="26 Rectángulo"/>
                <wp:cNvGraphicFramePr/>
                <a:graphic xmlns:a="http://schemas.openxmlformats.org/drawingml/2006/main">
                  <a:graphicData uri="http://schemas.microsoft.com/office/word/2010/wordprocessingShape">
                    <wps:wsp>
                      <wps:cNvSpPr/>
                      <wps:spPr>
                        <a:xfrm>
                          <a:off x="0" y="0"/>
                          <a:ext cx="3263265" cy="2120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26" style="position:absolute;margin-left:158.55pt;margin-top:164.4pt;width:256.95pt;height:1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" filled="f" strokecolor="red" strokeweight="2pt"/>
            </w:pict>
          </mc:Fallback>
        </mc:AlternateContent>
      </w:r>
      <w:r w:rsidR="00963FBB">
        <w:rPr>
          <w:noProof/>
          <w:lang w:eastAsia="es-MX"/>
        </w:rPr>
        <mc:AlternateContent>
          <mc:Choice Requires="wps">
            <w:drawing>
              <wp:anchor distT="0" distB="0" distL="114300" distR="114300" simplePos="0" relativeHeight="251683840" behindDoc="0" locked="0" layoutInCell="1" allowOverlap="1" wp14:anchorId="7FE37D82" wp14:editId="5552D36B">
                <wp:simplePos x="0" y="0"/>
                <wp:positionH relativeFrom="column">
                  <wp:posOffset>3949065</wp:posOffset>
                </wp:positionH>
                <wp:positionV relativeFrom="paragraph">
                  <wp:posOffset>1939290</wp:posOffset>
                </wp:positionV>
                <wp:extent cx="1328420" cy="148590"/>
                <wp:effectExtent l="0" t="0" r="24130" b="22860"/>
                <wp:wrapNone/>
                <wp:docPr id="25" name="25 Rectángulo"/>
                <wp:cNvGraphicFramePr/>
                <a:graphic xmlns:a="http://schemas.openxmlformats.org/drawingml/2006/main">
                  <a:graphicData uri="http://schemas.microsoft.com/office/word/2010/wordprocessingShape">
                    <wps:wsp>
                      <wps:cNvSpPr/>
                      <wps:spPr>
                        <a:xfrm>
                          <a:off x="0" y="0"/>
                          <a:ext cx="1328420" cy="148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26" style="position:absolute;margin-left:310.95pt;margin-top:152.7pt;width:104.6pt;height:1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" filled="f" strokecolor="red" strokeweight="2pt"/>
            </w:pict>
          </mc:Fallback>
        </mc:AlternateContent>
      </w:r>
      <w:r w:rsidR="00963FBB">
        <w:rPr>
          <w:noProof/>
          <w:lang w:eastAsia="es-MX"/>
        </w:rPr>
        <mc:AlternateContent>
          <mc:Choice Requires="wps">
            <w:drawing>
              <wp:anchor distT="0" distB="0" distL="114300" distR="114300" simplePos="0" relativeHeight="251692032" behindDoc="0" locked="0" layoutInCell="1" allowOverlap="1" wp14:anchorId="65859EFD" wp14:editId="5231380F">
                <wp:simplePos x="0" y="0"/>
                <wp:positionH relativeFrom="column">
                  <wp:posOffset>929417</wp:posOffset>
                </wp:positionH>
                <wp:positionV relativeFrom="paragraph">
                  <wp:posOffset>3140991</wp:posOffset>
                </wp:positionV>
                <wp:extent cx="4135253" cy="1818167"/>
                <wp:effectExtent l="0" t="0" r="17780" b="10795"/>
                <wp:wrapNone/>
                <wp:docPr id="30" name="30 Rectángulo"/>
                <wp:cNvGraphicFramePr/>
                <a:graphic xmlns:a="http://schemas.openxmlformats.org/drawingml/2006/main">
                  <a:graphicData uri="http://schemas.microsoft.com/office/word/2010/wordprocessingShape">
                    <wps:wsp>
                      <wps:cNvSpPr/>
                      <wps:spPr>
                        <a:xfrm>
                          <a:off x="0" y="0"/>
                          <a:ext cx="4135253" cy="18181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26" style="position:absolute;margin-left:73.2pt;margin-top:247.3pt;width:325.6pt;height:14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" filled="f" strokecolor="red" strokeweight="2pt"/>
            </w:pict>
          </mc:Fallback>
        </mc:AlternateContent>
      </w:r>
      <w:r w:rsidR="00963FBB">
        <w:rPr>
          <w:noProof/>
          <w:lang w:eastAsia="es-MX"/>
        </w:rPr>
        <mc:AlternateContent>
          <mc:Choice Requires="wps">
            <w:drawing>
              <wp:anchor distT="0" distB="0" distL="114300" distR="114300" simplePos="0" relativeHeight="251689984" behindDoc="0" locked="0" layoutInCell="1" allowOverlap="1" wp14:anchorId="454083B8" wp14:editId="570A15BD">
                <wp:simplePos x="0" y="0"/>
                <wp:positionH relativeFrom="column">
                  <wp:posOffset>929418</wp:posOffset>
                </wp:positionH>
                <wp:positionV relativeFrom="paragraph">
                  <wp:posOffset>2619995</wp:posOffset>
                </wp:positionV>
                <wp:extent cx="2402959" cy="340242"/>
                <wp:effectExtent l="0" t="0" r="16510" b="22225"/>
                <wp:wrapNone/>
                <wp:docPr id="29" name="29 Rectángulo"/>
                <wp:cNvGraphicFramePr/>
                <a:graphic xmlns:a="http://schemas.openxmlformats.org/drawingml/2006/main">
                  <a:graphicData uri="http://schemas.microsoft.com/office/word/2010/wordprocessingShape">
                    <wps:wsp>
                      <wps:cNvSpPr/>
                      <wps:spPr>
                        <a:xfrm>
                          <a:off x="0" y="0"/>
                          <a:ext cx="2402959" cy="340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26" style="position:absolute;margin-left:73.2pt;margin-top:206.3pt;width:189.2pt;height:2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" filled="f" strokecolor="red" strokeweight="2pt"/>
            </w:pict>
          </mc:Fallback>
        </mc:AlternateContent>
      </w:r>
      <w:r w:rsidR="00963FBB">
        <w:rPr>
          <w:noProof/>
          <w:lang w:eastAsia="es-MX"/>
        </w:rPr>
        <mc:AlternateContent>
          <mc:Choice Requires="wps">
            <w:drawing>
              <wp:anchor distT="0" distB="0" distL="114300" distR="114300" simplePos="0" relativeHeight="251681792" behindDoc="0" locked="0" layoutInCell="1" allowOverlap="1" wp14:anchorId="38F0E314" wp14:editId="0C4453EE">
                <wp:simplePos x="0" y="0"/>
                <wp:positionH relativeFrom="column">
                  <wp:posOffset>536014</wp:posOffset>
                </wp:positionH>
                <wp:positionV relativeFrom="paragraph">
                  <wp:posOffset>1535474</wp:posOffset>
                </wp:positionV>
                <wp:extent cx="4742121" cy="340242"/>
                <wp:effectExtent l="0" t="0" r="20955" b="22225"/>
                <wp:wrapNone/>
                <wp:docPr id="24" name="24 Rectángulo"/>
                <wp:cNvGraphicFramePr/>
                <a:graphic xmlns:a="http://schemas.openxmlformats.org/drawingml/2006/main">
                  <a:graphicData uri="http://schemas.microsoft.com/office/word/2010/wordprocessingShape">
                    <wps:wsp>
                      <wps:cNvSpPr/>
                      <wps:spPr>
                        <a:xfrm>
                          <a:off x="0" y="0"/>
                          <a:ext cx="4742121" cy="3402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 Rectángulo" o:spid="_x0000_s1026" style="position:absolute;margin-left:42.2pt;margin-top:120.9pt;width:373.4pt;height:26.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" filled="f" strokecolor="red" strokeweight="2pt"/>
            </w:pict>
          </mc:Fallback>
        </mc:AlternateContent>
      </w:r>
      <w:r w:rsidR="00707D3B">
        <w:t>En la siguiente ilustración se muestra, el esquema de diseño y elementos correspondientes a los oficios del Ayuntamiento de Nicolás Romero.</w:t>
      </w:r>
      <w:r w:rsidR="001E0E5C">
        <w:rPr>
          <w:noProof/>
          <w:lang w:eastAsia="es-MX"/>
        </w:rPr>
        <w:drawing>
          <wp:inline distT="0" distB="0" distL="0" distR="0" wp14:anchorId="345486E3" wp14:editId="29C77980">
            <wp:extent cx="5383187" cy="6964325"/>
            <wp:effectExtent l="0" t="0" r="8255" b="825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ic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81066" cy="6961581"/>
                    </a:xfrm>
                    <a:prstGeom prst="rect">
                      <a:avLst/>
                    </a:prstGeom>
                  </pic:spPr>
                </pic:pic>
              </a:graphicData>
            </a:graphic>
          </wp:inline>
        </w:drawing>
      </w:r>
    </w:p>
    <w:p w:rsidR="00707D3B" w:rsidRDefault="001E0E5C" w:rsidP="001E0E5C">
      <w:pPr>
        <w:jc w:val="center"/>
        <w:rPr>
          <w:sz w:val="18"/>
        </w:rPr>
      </w:pPr>
      <w:r>
        <w:rPr>
          <w:i/>
          <w:sz w:val="18"/>
        </w:rPr>
        <w:t>Ilustración 7.</w:t>
      </w:r>
      <w:r w:rsidRPr="001E0E5C">
        <w:t xml:space="preserve"> </w:t>
      </w:r>
      <w:r>
        <w:rPr>
          <w:sz w:val="18"/>
          <w:szCs w:val="18"/>
        </w:rPr>
        <w:t>E</w:t>
      </w:r>
      <w:r w:rsidRPr="001E0E5C">
        <w:rPr>
          <w:sz w:val="18"/>
          <w:szCs w:val="18"/>
        </w:rPr>
        <w:t>squema de diseño y elementos correspondientes a los oficios del Ayuntamiento de Nicolás Romero</w:t>
      </w:r>
      <w:r>
        <w:rPr>
          <w:sz w:val="18"/>
        </w:rPr>
        <w:t xml:space="preserve">. Fuente: </w:t>
      </w:r>
      <w:sdt>
        <w:sdtPr>
          <w:rPr>
            <w:sz w:val="18"/>
          </w:rPr>
          <w:id w:val="-784193094"/>
          <w:citation/>
        </w:sdtPr>
        <w:sdtContent>
          <w:r>
            <w:rPr>
              <w:sz w:val="18"/>
            </w:rPr>
            <w:fldChar w:fldCharType="begin"/>
          </w:r>
          <w:r>
            <w:rPr>
              <w:sz w:val="18"/>
            </w:rPr>
            <w:instrText xml:space="preserve">CITATION Ayu \l 2058 </w:instrText>
          </w:r>
          <w:r>
            <w:rPr>
              <w:sz w:val="18"/>
            </w:rPr>
            <w:fldChar w:fldCharType="separate"/>
          </w:r>
          <w:r w:rsidR="00C14D09" w:rsidRPr="00C14D09">
            <w:rPr>
              <w:noProof/>
              <w:sz w:val="18"/>
            </w:rPr>
            <w:t>(Ayuntamiento de Nicolás Romero, 2016 - 2018)</w:t>
          </w:r>
          <w:r>
            <w:rPr>
              <w:sz w:val="18"/>
            </w:rPr>
            <w:fldChar w:fldCharType="end"/>
          </w:r>
        </w:sdtContent>
      </w:sdt>
      <w:r>
        <w:rPr>
          <w:sz w:val="18"/>
        </w:rPr>
        <w:t>.</w:t>
      </w:r>
    </w:p>
    <w:p w:rsidR="00EE7860" w:rsidRDefault="00EE7860" w:rsidP="00EE7860">
      <w:r>
        <w:lastRenderedPageBreak/>
        <w:t xml:space="preserve">En la siguiente tabla se muestra, los elementos que integran el formato de oficios con sello digital correspondientes a la: </w:t>
      </w:r>
      <w:r w:rsidRPr="00EE7860">
        <w:rPr>
          <w:i/>
        </w:rPr>
        <w:t>ilustración 7</w:t>
      </w:r>
      <w:r>
        <w:t>.</w:t>
      </w:r>
    </w:p>
    <w:p w:rsidR="00B74528" w:rsidRDefault="00B74528" w:rsidP="00EE7860"/>
    <w:tbl>
      <w:tblPr>
        <w:tblW w:w="6460" w:type="dxa"/>
        <w:jc w:val="center"/>
        <w:tblInd w:w="55" w:type="dxa"/>
        <w:tblCellMar>
          <w:left w:w="70" w:type="dxa"/>
          <w:right w:w="70" w:type="dxa"/>
        </w:tblCellMar>
        <w:tblLook w:val="04A0" w:firstRow="1" w:lastRow="0" w:firstColumn="1" w:lastColumn="0" w:noHBand="0" w:noVBand="1"/>
      </w:tblPr>
      <w:tblGrid>
        <w:gridCol w:w="463"/>
        <w:gridCol w:w="2440"/>
        <w:gridCol w:w="3580"/>
      </w:tblGrid>
      <w:tr w:rsidR="00B74528" w:rsidRPr="00B74528" w:rsidTr="00B74528">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No.</w:t>
            </w:r>
          </w:p>
        </w:tc>
        <w:tc>
          <w:tcPr>
            <w:tcW w:w="2440" w:type="dxa"/>
            <w:tcBorders>
              <w:top w:val="single" w:sz="4" w:space="0" w:color="auto"/>
              <w:left w:val="nil"/>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Concepto</w:t>
            </w:r>
          </w:p>
        </w:tc>
        <w:tc>
          <w:tcPr>
            <w:tcW w:w="3580" w:type="dxa"/>
            <w:tcBorders>
              <w:top w:val="single" w:sz="4" w:space="0" w:color="auto"/>
              <w:left w:val="nil"/>
              <w:bottom w:val="single" w:sz="4" w:space="0" w:color="auto"/>
              <w:right w:val="single" w:sz="4" w:space="0" w:color="auto"/>
            </w:tcBorders>
            <w:shd w:val="clear" w:color="000000" w:fill="808080"/>
            <w:noWrap/>
            <w:vAlign w:val="bottom"/>
            <w:hideMark/>
          </w:tcPr>
          <w:p w:rsidR="00B74528" w:rsidRPr="00B74528" w:rsidRDefault="00B74528" w:rsidP="00B74528">
            <w:pPr>
              <w:spacing w:after="0" w:line="240" w:lineRule="auto"/>
              <w:ind w:firstLineChars="100" w:firstLine="201"/>
              <w:jc w:val="left"/>
              <w:rPr>
                <w:rFonts w:eastAsia="Times New Roman" w:cs="Arial"/>
                <w:b/>
                <w:bCs/>
                <w:color w:val="000000"/>
                <w:sz w:val="20"/>
                <w:szCs w:val="20"/>
                <w:lang w:eastAsia="es-MX"/>
              </w:rPr>
            </w:pPr>
            <w:r w:rsidRPr="00B74528">
              <w:rPr>
                <w:rFonts w:eastAsia="Times New Roman" w:cs="Arial"/>
                <w:b/>
                <w:bCs/>
                <w:color w:val="000000"/>
                <w:sz w:val="20"/>
                <w:szCs w:val="20"/>
                <w:lang w:eastAsia="es-MX"/>
              </w:rPr>
              <w:t>Descripción</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Imagen institucional</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elementos básicos de un escrito oficial</w:t>
            </w:r>
          </w:p>
        </w:tc>
      </w:tr>
      <w:tr w:rsidR="00B74528" w:rsidRPr="00B74528" w:rsidTr="00B74528">
        <w:trPr>
          <w:trHeight w:val="129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2</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Leyenda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frase que, en su caso, se decreta para testimoniar el reconocimiento de hechos o personajes históricos de relevancia para los mexicanos</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3</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Referencia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Es la clave de identificación del escrito</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4</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Emisor</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unidad administrativa emisora</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5</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Lugar y fecha</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Corresponde a la ciudad, municipio y entidad federativa en donde se emite el oficio</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6</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Destinatario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los datos de identificación de los titulares</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7</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Texto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Constituye parte esencial del oficio y en el que se describe el asunto que origino su emisión</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8</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Remitente</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Son los datos del servidor público que emite la comunicación formal</w:t>
            </w:r>
          </w:p>
        </w:tc>
      </w:tr>
      <w:tr w:rsidR="00B74528" w:rsidRPr="00B74528" w:rsidTr="00B74528">
        <w:trPr>
          <w:trHeight w:val="52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9</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Cargo Administrativo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 anota cargo que faculta al servidor publico</w:t>
            </w:r>
          </w:p>
        </w:tc>
      </w:tr>
      <w:tr w:rsidR="00B74528" w:rsidRPr="00B74528" w:rsidTr="00B74528">
        <w:trPr>
          <w:trHeight w:val="78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10</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Domicilio</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 anota el domicilio y el teléfono de la instancia que emite la comunicación formal</w:t>
            </w:r>
          </w:p>
        </w:tc>
      </w:tr>
      <w:tr w:rsidR="00B74528" w:rsidRPr="00B74528" w:rsidTr="00B74528">
        <w:trPr>
          <w:trHeight w:val="103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jc w:val="center"/>
              <w:rPr>
                <w:rFonts w:eastAsia="Times New Roman" w:cs="Arial"/>
                <w:b/>
                <w:bCs/>
                <w:color w:val="000000"/>
                <w:sz w:val="20"/>
                <w:szCs w:val="20"/>
                <w:lang w:eastAsia="es-MX"/>
              </w:rPr>
            </w:pPr>
            <w:r w:rsidRPr="00B74528">
              <w:rPr>
                <w:rFonts w:eastAsia="Times New Roman" w:cs="Arial"/>
                <w:b/>
                <w:bCs/>
                <w:color w:val="000000"/>
                <w:sz w:val="20"/>
                <w:szCs w:val="20"/>
                <w:lang w:eastAsia="es-MX"/>
              </w:rPr>
              <w:t>11</w:t>
            </w:r>
          </w:p>
        </w:tc>
        <w:tc>
          <w:tcPr>
            <w:tcW w:w="2440" w:type="dxa"/>
            <w:tcBorders>
              <w:top w:val="nil"/>
              <w:left w:val="nil"/>
              <w:bottom w:val="single" w:sz="4" w:space="0" w:color="auto"/>
              <w:right w:val="single" w:sz="4" w:space="0" w:color="auto"/>
            </w:tcBorders>
            <w:shd w:val="clear" w:color="auto" w:fill="auto"/>
            <w:noWrap/>
            <w:vAlign w:val="center"/>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Sello Digital</w:t>
            </w:r>
          </w:p>
        </w:tc>
        <w:tc>
          <w:tcPr>
            <w:tcW w:w="3580" w:type="dxa"/>
            <w:tcBorders>
              <w:top w:val="nil"/>
              <w:left w:val="nil"/>
              <w:bottom w:val="single" w:sz="4" w:space="0" w:color="auto"/>
              <w:right w:val="single" w:sz="4" w:space="0" w:color="auto"/>
            </w:tcBorders>
            <w:shd w:val="clear" w:color="auto" w:fill="auto"/>
            <w:vAlign w:val="bottom"/>
            <w:hideMark/>
          </w:tcPr>
          <w:p w:rsidR="00B74528" w:rsidRPr="00B74528" w:rsidRDefault="00B74528" w:rsidP="00B74528">
            <w:pPr>
              <w:spacing w:after="0" w:line="240" w:lineRule="auto"/>
              <w:ind w:firstLineChars="100" w:firstLine="200"/>
              <w:jc w:val="left"/>
              <w:rPr>
                <w:rFonts w:eastAsia="Times New Roman" w:cs="Arial"/>
                <w:color w:val="000000"/>
                <w:sz w:val="20"/>
                <w:szCs w:val="20"/>
                <w:lang w:eastAsia="es-MX"/>
              </w:rPr>
            </w:pPr>
            <w:r w:rsidRPr="00B74528">
              <w:rPr>
                <w:rFonts w:eastAsia="Times New Roman" w:cs="Arial"/>
                <w:color w:val="000000"/>
                <w:sz w:val="20"/>
                <w:szCs w:val="20"/>
                <w:lang w:eastAsia="es-MX"/>
              </w:rPr>
              <w:t>Código QR (Código de Respuesta Rápida) con direccionamiento al sitio web oficial del Ayuntamiento, que brinda copia digital del oficio original</w:t>
            </w:r>
          </w:p>
        </w:tc>
      </w:tr>
    </w:tbl>
    <w:p w:rsidR="00EE7860" w:rsidRDefault="00EE7860" w:rsidP="00EE7860">
      <w:pPr>
        <w:jc w:val="center"/>
      </w:pPr>
    </w:p>
    <w:p w:rsidR="00B74528" w:rsidRDefault="00B74528" w:rsidP="00EE7860">
      <w:pPr>
        <w:jc w:val="center"/>
        <w:rPr>
          <w:sz w:val="18"/>
        </w:rPr>
      </w:pPr>
      <w:r>
        <w:rPr>
          <w:i/>
          <w:sz w:val="18"/>
        </w:rPr>
        <w:t>Tabla 3.</w:t>
      </w:r>
      <w:r w:rsidRPr="001E0E5C">
        <w:t xml:space="preserve"> </w:t>
      </w:r>
      <w:r>
        <w:rPr>
          <w:sz w:val="18"/>
          <w:szCs w:val="18"/>
        </w:rPr>
        <w:t>E</w:t>
      </w:r>
      <w:r w:rsidRPr="001E0E5C">
        <w:rPr>
          <w:sz w:val="18"/>
          <w:szCs w:val="18"/>
        </w:rPr>
        <w:t xml:space="preserve">squema de diseño y elementos correspondientes a </w:t>
      </w:r>
      <w:r>
        <w:rPr>
          <w:sz w:val="18"/>
          <w:szCs w:val="18"/>
        </w:rPr>
        <w:t xml:space="preserve">la </w:t>
      </w:r>
      <w:r w:rsidRPr="00B74528">
        <w:rPr>
          <w:i/>
          <w:sz w:val="18"/>
          <w:szCs w:val="18"/>
        </w:rPr>
        <w:t>ilustración 7</w:t>
      </w:r>
      <w:r>
        <w:rPr>
          <w:sz w:val="18"/>
        </w:rPr>
        <w:t xml:space="preserve">. Fuente: </w:t>
      </w:r>
      <w:sdt>
        <w:sdtPr>
          <w:rPr>
            <w:sz w:val="18"/>
          </w:rPr>
          <w:id w:val="1007252560"/>
          <w:citation/>
        </w:sdtPr>
        <w:sdtContent>
          <w:r>
            <w:rPr>
              <w:sz w:val="18"/>
            </w:rPr>
            <w:fldChar w:fldCharType="begin"/>
          </w:r>
          <w:r>
            <w:rPr>
              <w:sz w:val="18"/>
            </w:rPr>
            <w:instrText xml:space="preserve">CITATION Ayu \l 2058 </w:instrText>
          </w:r>
          <w:r>
            <w:rPr>
              <w:sz w:val="18"/>
            </w:rPr>
            <w:fldChar w:fldCharType="separate"/>
          </w:r>
          <w:r w:rsidR="00C14D09" w:rsidRPr="00C14D09">
            <w:rPr>
              <w:noProof/>
              <w:sz w:val="18"/>
            </w:rPr>
            <w:t>(Ayuntamiento de Nicolás Romero, 2016 - 2018)</w:t>
          </w:r>
          <w:r>
            <w:rPr>
              <w:sz w:val="18"/>
            </w:rPr>
            <w:fldChar w:fldCharType="end"/>
          </w:r>
        </w:sdtContent>
      </w:sdt>
      <w:r>
        <w:rPr>
          <w:sz w:val="18"/>
        </w:rPr>
        <w:t>.</w:t>
      </w:r>
    </w:p>
    <w:p w:rsidR="006B6F11" w:rsidRDefault="006B6F11">
      <w:pPr>
        <w:jc w:val="left"/>
        <w:rPr>
          <w:b/>
        </w:rPr>
      </w:pPr>
      <w:r>
        <w:br w:type="page"/>
      </w:r>
    </w:p>
    <w:p w:rsidR="006B6F11" w:rsidRDefault="006B6F11" w:rsidP="006B6F11">
      <w:pPr>
        <w:pStyle w:val="Ttulo3"/>
        <w:numPr>
          <w:ilvl w:val="2"/>
          <w:numId w:val="19"/>
        </w:numPr>
      </w:pPr>
      <w:bookmarkStart w:id="54" w:name="_Toc531414656"/>
      <w:r w:rsidRPr="006B6F11">
        <w:lastRenderedPageBreak/>
        <w:t>Código QR (Quick Response – Respuesta Rápida) para la certeza legal de los oficios, como documentación oficial del Ayuntamiento de Nicolás Romero</w:t>
      </w:r>
      <w:r>
        <w:t>.</w:t>
      </w:r>
      <w:bookmarkEnd w:id="54"/>
    </w:p>
    <w:p w:rsidR="006B6F11" w:rsidRDefault="00E12B6A" w:rsidP="006B6F11">
      <w:r>
        <w:t xml:space="preserve">El código QR (Quick Response – Respuesta Rápida), como medio digital resulta ser muy práctico, para el re-direccionamiento de páginas web. Su función dentro del oficio como sello digital, es la de generar una copia digital </w:t>
      </w:r>
      <w:r w:rsidR="000A0BC9">
        <w:t>d</w:t>
      </w:r>
      <w:r>
        <w:t xml:space="preserve">el oficio. </w:t>
      </w:r>
      <w:r w:rsidR="00F71BCA">
        <w:t>Alojada</w:t>
      </w:r>
      <w:r>
        <w:t xml:space="preserve"> en el sitio web del Ayuntamiento de Nicolás Romero (http://www.nicolasromero.mx/oficios/).</w:t>
      </w:r>
    </w:p>
    <w:p w:rsidR="00E12B6A" w:rsidRDefault="00E12B6A" w:rsidP="006B6F11">
      <w:r>
        <w:t>Ya sea por un lector de códigos bidimensionales, cámara fotográfica de Teléfono Móvil o Tableta Electrónica, el código QR (Quick Response – Respuesta Rápida) puede ser leído con alta precisión, en cualquier ángulo que se le coloque.</w:t>
      </w:r>
    </w:p>
    <w:p w:rsidR="00E12B6A" w:rsidRDefault="00F71BCA" w:rsidP="006B6F11">
      <w:r>
        <w:t xml:space="preserve">La siguiente ilustración se muestra un ejemplo de lectura de código QR (Quick Response – Respuesta Rápida) y su re-direccionamiento al </w:t>
      </w:r>
      <w:proofErr w:type="spellStart"/>
      <w:r>
        <w:t>sito</w:t>
      </w:r>
      <w:proofErr w:type="spellEnd"/>
      <w:r>
        <w:t xml:space="preserve"> web.</w:t>
      </w:r>
    </w:p>
    <w:p w:rsidR="00F71BCA" w:rsidRDefault="00F71BCA" w:rsidP="006B6F11"/>
    <w:p w:rsidR="00F71BCA" w:rsidRDefault="00F71BCA" w:rsidP="006B6F11">
      <w:r>
        <w:rPr>
          <w:noProof/>
          <w:lang w:eastAsia="es-MX"/>
        </w:rPr>
        <w:drawing>
          <wp:anchor distT="0" distB="0" distL="114300" distR="114300" simplePos="0" relativeHeight="251723776" behindDoc="0" locked="0" layoutInCell="1" allowOverlap="1" wp14:anchorId="648CDE77" wp14:editId="0B3F7990">
            <wp:simplePos x="0" y="0"/>
            <wp:positionH relativeFrom="column">
              <wp:posOffset>2916998</wp:posOffset>
            </wp:positionH>
            <wp:positionV relativeFrom="paragraph">
              <wp:posOffset>916940</wp:posOffset>
            </wp:positionV>
            <wp:extent cx="383540" cy="334645"/>
            <wp:effectExtent l="0" t="0" r="0" b="8255"/>
            <wp:wrapNone/>
            <wp:docPr id="30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cha.png"/>
                    <pic:cNvPicPr/>
                  </pic:nvPicPr>
                  <pic:blipFill>
                    <a:blip r:embed="rId23">
                      <a:extLst>
                        <a:ext uri="{28A0092B-C50C-407E-A947-70E740481C1C}">
                          <a14:useLocalDpi xmlns:a14="http://schemas.microsoft.com/office/drawing/2010/main" val="0"/>
                        </a:ext>
                      </a:extLst>
                    </a:blip>
                    <a:stretch>
                      <a:fillRect/>
                    </a:stretch>
                  </pic:blipFill>
                  <pic:spPr>
                    <a:xfrm>
                      <a:off x="0" y="0"/>
                      <a:ext cx="383540" cy="33464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lang w:eastAsia="es-MX"/>
        </w:rPr>
        <w:drawing>
          <wp:inline distT="0" distB="0" distL="0" distR="0" wp14:anchorId="1D27463B" wp14:editId="06BE12C3">
            <wp:extent cx="2488019" cy="2239217"/>
            <wp:effectExtent l="0" t="0" r="7620" b="8890"/>
            <wp:docPr id="30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scan-hand-450x405.png"/>
                    <pic:cNvPicPr/>
                  </pic:nvPicPr>
                  <pic:blipFill>
                    <a:blip r:embed="rId24">
                      <a:extLst>
                        <a:ext uri="{28A0092B-C50C-407E-A947-70E740481C1C}">
                          <a14:useLocalDpi xmlns:a14="http://schemas.microsoft.com/office/drawing/2010/main" val="0"/>
                        </a:ext>
                      </a:extLst>
                    </a:blip>
                    <a:stretch>
                      <a:fillRect/>
                    </a:stretch>
                  </pic:blipFill>
                  <pic:spPr>
                    <a:xfrm>
                      <a:off x="0" y="0"/>
                      <a:ext cx="2489892" cy="2240903"/>
                    </a:xfrm>
                    <a:prstGeom prst="rect">
                      <a:avLst/>
                    </a:prstGeom>
                  </pic:spPr>
                </pic:pic>
              </a:graphicData>
            </a:graphic>
          </wp:inline>
        </w:drawing>
      </w:r>
      <w:r>
        <w:t xml:space="preserve">                 </w:t>
      </w:r>
      <w:r>
        <w:rPr>
          <w:noProof/>
          <w:lang w:eastAsia="es-MX"/>
        </w:rPr>
        <w:drawing>
          <wp:inline distT="0" distB="0" distL="0" distR="0" wp14:anchorId="44E287B3" wp14:editId="417CB518">
            <wp:extent cx="1900152" cy="2645114"/>
            <wp:effectExtent l="0" t="0" r="5080" b="3175"/>
            <wp:docPr id="3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ola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5370" cy="2652378"/>
                    </a:xfrm>
                    <a:prstGeom prst="rect">
                      <a:avLst/>
                    </a:prstGeom>
                  </pic:spPr>
                </pic:pic>
              </a:graphicData>
            </a:graphic>
          </wp:inline>
        </w:drawing>
      </w:r>
    </w:p>
    <w:p w:rsidR="00F71BCA" w:rsidRDefault="00F71BCA" w:rsidP="006B6F11"/>
    <w:p w:rsidR="00C56C56" w:rsidRPr="00C56C56" w:rsidRDefault="00F71BCA" w:rsidP="00F71BCA">
      <w:pPr>
        <w:jc w:val="center"/>
      </w:pPr>
      <w:r>
        <w:rPr>
          <w:i/>
          <w:sz w:val="18"/>
        </w:rPr>
        <w:t>Ilustración 8.</w:t>
      </w:r>
      <w:r w:rsidRPr="001E0E5C">
        <w:t xml:space="preserve"> </w:t>
      </w:r>
      <w:r>
        <w:rPr>
          <w:sz w:val="18"/>
          <w:szCs w:val="18"/>
        </w:rPr>
        <w:t>Lectura de Código QR (Quick Response – Respuesta Rápida)</w:t>
      </w:r>
      <w:r>
        <w:rPr>
          <w:sz w:val="18"/>
        </w:rPr>
        <w:t xml:space="preserve">. Fuente: </w:t>
      </w:r>
      <w:sdt>
        <w:sdtPr>
          <w:rPr>
            <w:sz w:val="18"/>
          </w:rPr>
          <w:id w:val="-426348988"/>
          <w:citation/>
        </w:sdtPr>
        <w:sdtContent>
          <w:r>
            <w:rPr>
              <w:sz w:val="18"/>
            </w:rPr>
            <w:fldChar w:fldCharType="begin"/>
          </w:r>
          <w:r>
            <w:rPr>
              <w:sz w:val="18"/>
            </w:rPr>
            <w:instrText xml:space="preserve">CITATION Ayu \l 2058 </w:instrText>
          </w:r>
          <w:r>
            <w:rPr>
              <w:sz w:val="18"/>
            </w:rPr>
            <w:fldChar w:fldCharType="separate"/>
          </w:r>
          <w:r w:rsidR="00C14D09" w:rsidRPr="00C14D09">
            <w:rPr>
              <w:noProof/>
              <w:sz w:val="18"/>
            </w:rPr>
            <w:t>(Ayuntamiento de Nicolás Romero, 2016 - 2018)</w:t>
          </w:r>
          <w:r>
            <w:rPr>
              <w:sz w:val="18"/>
            </w:rPr>
            <w:fldChar w:fldCharType="end"/>
          </w:r>
        </w:sdtContent>
      </w:sdt>
    </w:p>
    <w:p w:rsidR="00F71BCA" w:rsidRDefault="00F71BCA">
      <w:pPr>
        <w:jc w:val="left"/>
        <w:rPr>
          <w:rFonts w:cs="Arial"/>
          <w:b/>
          <w:sz w:val="28"/>
          <w:szCs w:val="28"/>
        </w:rPr>
      </w:pPr>
      <w:r>
        <w:br w:type="page"/>
      </w:r>
    </w:p>
    <w:p w:rsidR="006600A1" w:rsidRDefault="00402E5E" w:rsidP="006600A1">
      <w:pPr>
        <w:pStyle w:val="Ttulo2"/>
        <w:numPr>
          <w:ilvl w:val="1"/>
          <w:numId w:val="18"/>
        </w:numPr>
      </w:pPr>
      <w:bookmarkStart w:id="55" w:name="_Toc531414657"/>
      <w:r>
        <w:lastRenderedPageBreak/>
        <w:t>Impacto como p</w:t>
      </w:r>
      <w:r w:rsidR="00DA2913">
        <w:t>ráctica de Responsabilidad Social</w:t>
      </w:r>
      <w:bookmarkEnd w:id="55"/>
    </w:p>
    <w:p w:rsidR="00DF4CB8" w:rsidRPr="00DF4CB8" w:rsidRDefault="00DF4CB8" w:rsidP="00DF4CB8"/>
    <w:p w:rsidR="00DF4CB8" w:rsidRPr="00DA2913" w:rsidRDefault="00DF4CB8" w:rsidP="00DF4CB8">
      <w:pPr>
        <w:rPr>
          <w:lang w:eastAsia="es-MX"/>
        </w:rPr>
      </w:pPr>
      <w:r w:rsidRPr="00DA2913">
        <w:rPr>
          <w:lang w:eastAsia="es-MX"/>
        </w:rPr>
        <w:t>Un factor importante a considerarse en la Responsabilidad Social es el desarrollo de las tecnologías de la información y la comunicación, lo que puede traducirse en una reducción drástica del uso del papel, una opción que ofrece numerosos beneficios al medio ambiente y a la sociedad en general.</w:t>
      </w:r>
    </w:p>
    <w:p w:rsidR="00DA2913" w:rsidRPr="00DA2913" w:rsidRDefault="00DA2913" w:rsidP="00DA2913">
      <w:r>
        <w:t>Desde el 2016 e</w:t>
      </w:r>
      <w:r w:rsidRPr="00DA2913">
        <w:t>n Nicolás Romero, la Responsabilidad Social es una de las principales preocupaciones; así que, conscientes de los problemas de nuestra sociedad, tomamos actitud proactiva para adoptar hábitos, estrategias y procesos que nos ayuden a minimizar los impactos negativos que podemos generar al medio ambiente y a la sociedad. Nuestro compromiso es potenciar la cultura de desarrollo sostenible a través de la información y concientización ambiental.</w:t>
      </w:r>
    </w:p>
    <w:p w:rsidR="00DA2913" w:rsidRPr="00DA2913" w:rsidRDefault="00DF4CB8" w:rsidP="00DA2913">
      <w:pPr>
        <w:rPr>
          <w:lang w:eastAsia="es-MX"/>
        </w:rPr>
      </w:pPr>
      <w:r>
        <w:rPr>
          <w:lang w:eastAsia="es-MX"/>
        </w:rPr>
        <w:t>La diseño del:</w:t>
      </w:r>
      <w:r w:rsidR="00DA2913" w:rsidRPr="00DA2913">
        <w:rPr>
          <w:lang w:eastAsia="es-MX"/>
        </w:rPr>
        <w:t xml:space="preserve"> “</w:t>
      </w:r>
      <w:r>
        <w:t>sistema de oficios con sello digital</w:t>
      </w:r>
      <w:r w:rsidR="00DA2913" w:rsidRPr="00DA2913">
        <w:rPr>
          <w:lang w:eastAsia="es-MX"/>
        </w:rPr>
        <w:t xml:space="preserve">” para minimizar el impacto negativo al medio ambiente. </w:t>
      </w:r>
      <w:r>
        <w:rPr>
          <w:lang w:eastAsia="es-MX"/>
        </w:rPr>
        <w:t>Como</w:t>
      </w:r>
      <w:r w:rsidR="00DA2913" w:rsidRPr="00DA2913">
        <w:rPr>
          <w:lang w:eastAsia="es-MX"/>
        </w:rPr>
        <w:t xml:space="preserve"> práctica de Respons</w:t>
      </w:r>
      <w:r>
        <w:rPr>
          <w:lang w:eastAsia="es-MX"/>
        </w:rPr>
        <w:t>abilidad Social, aporta los siguientes beneficios</w:t>
      </w:r>
      <w:r w:rsidR="00DA2913" w:rsidRPr="00DA2913">
        <w:rPr>
          <w:lang w:eastAsia="es-MX"/>
        </w:rPr>
        <w:t>:</w:t>
      </w:r>
    </w:p>
    <w:p w:rsidR="00DA2913" w:rsidRPr="00DA2913" w:rsidRDefault="00DA2913" w:rsidP="00DF4CB8">
      <w:pPr>
        <w:pStyle w:val="Prrafodelista"/>
        <w:numPr>
          <w:ilvl w:val="0"/>
          <w:numId w:val="37"/>
        </w:numPr>
        <w:rPr>
          <w:lang w:eastAsia="es-MX"/>
        </w:rPr>
      </w:pPr>
      <w:r w:rsidRPr="00DA2913">
        <w:rPr>
          <w:lang w:eastAsia="es-MX"/>
        </w:rPr>
        <w:t>Preservar los recursos naturales minimizando el consumo de papel.</w:t>
      </w:r>
    </w:p>
    <w:p w:rsidR="00DA2913" w:rsidRPr="00DA2913" w:rsidRDefault="00DA2913" w:rsidP="00DF4CB8">
      <w:pPr>
        <w:pStyle w:val="Prrafodelista"/>
        <w:numPr>
          <w:ilvl w:val="0"/>
          <w:numId w:val="37"/>
        </w:numPr>
        <w:rPr>
          <w:lang w:eastAsia="es-MX"/>
        </w:rPr>
      </w:pPr>
      <w:r w:rsidRPr="00DA2913">
        <w:rPr>
          <w:lang w:eastAsia="es-MX"/>
        </w:rPr>
        <w:t>Crear conciencia y sensibilizar a los empleados del H. Ayuntamiento sobre el desarrollo sostenible.</w:t>
      </w:r>
    </w:p>
    <w:p w:rsidR="00DA2913" w:rsidRPr="00DA2913" w:rsidRDefault="00DA2913" w:rsidP="00DF4CB8">
      <w:pPr>
        <w:pStyle w:val="Prrafodelista"/>
        <w:numPr>
          <w:ilvl w:val="0"/>
          <w:numId w:val="37"/>
        </w:numPr>
        <w:rPr>
          <w:lang w:eastAsia="es-MX"/>
        </w:rPr>
      </w:pPr>
      <w:r w:rsidRPr="00DA2913">
        <w:rPr>
          <w:lang w:eastAsia="es-MX"/>
        </w:rPr>
        <w:t>Fomentar el cuidado al medio ambiente y el respeto a los derechos humanos.</w:t>
      </w:r>
    </w:p>
    <w:p w:rsidR="00DA2913" w:rsidRPr="00DA2913" w:rsidRDefault="00DA2913" w:rsidP="00DF4CB8">
      <w:pPr>
        <w:pStyle w:val="Prrafodelista"/>
        <w:numPr>
          <w:ilvl w:val="0"/>
          <w:numId w:val="37"/>
        </w:numPr>
        <w:rPr>
          <w:lang w:eastAsia="es-MX"/>
        </w:rPr>
      </w:pPr>
      <w:r w:rsidRPr="00DA2913">
        <w:rPr>
          <w:lang w:eastAsia="es-MX"/>
        </w:rPr>
        <w:t>Poner en práctica la innovación tecnológica para reducir costos.</w:t>
      </w:r>
    </w:p>
    <w:p w:rsidR="00DA2913" w:rsidRPr="00DA2913" w:rsidRDefault="00DA2913" w:rsidP="00DF4CB8">
      <w:pPr>
        <w:pStyle w:val="Prrafodelista"/>
        <w:numPr>
          <w:ilvl w:val="0"/>
          <w:numId w:val="37"/>
        </w:numPr>
        <w:rPr>
          <w:lang w:eastAsia="es-MX"/>
        </w:rPr>
      </w:pPr>
      <w:r w:rsidRPr="00DA2913">
        <w:rPr>
          <w:lang w:eastAsia="es-MX"/>
        </w:rPr>
        <w:t>Eficiencia Laboral, ya que facilita la búsqueda de oficios.</w:t>
      </w:r>
    </w:p>
    <w:p w:rsidR="00DA2913" w:rsidRPr="00DA2913" w:rsidRDefault="00DA2913" w:rsidP="00DF4CB8">
      <w:pPr>
        <w:pStyle w:val="Prrafodelista"/>
        <w:numPr>
          <w:ilvl w:val="0"/>
          <w:numId w:val="37"/>
        </w:numPr>
        <w:rPr>
          <w:lang w:eastAsia="es-MX"/>
        </w:rPr>
      </w:pPr>
      <w:r w:rsidRPr="00DA2913">
        <w:rPr>
          <w:lang w:eastAsia="es-MX"/>
        </w:rPr>
        <w:t>Facilitar el proceso de comunicación interna, porque agiliza los flujos de información.</w:t>
      </w:r>
    </w:p>
    <w:p w:rsidR="007039D0" w:rsidRPr="00DA2913" w:rsidRDefault="00DA2913" w:rsidP="00DA2913">
      <w:pPr>
        <w:rPr>
          <w:lang w:eastAsia="es-MX"/>
        </w:rPr>
      </w:pPr>
      <w:r w:rsidRPr="00DA2913">
        <w:rPr>
          <w:lang w:eastAsia="es-MX"/>
        </w:rPr>
        <w:t>“</w:t>
      </w:r>
      <w:r w:rsidR="00DF4CB8">
        <w:rPr>
          <w:lang w:eastAsia="es-MX"/>
        </w:rPr>
        <w:t>El si</w:t>
      </w:r>
      <w:r w:rsidR="00DF4CB8">
        <w:t>stema de oficios con sello digital</w:t>
      </w:r>
      <w:r w:rsidRPr="00DA2913">
        <w:rPr>
          <w:lang w:eastAsia="es-MX"/>
        </w:rPr>
        <w:t xml:space="preserve">” consiste en una plataforma que </w:t>
      </w:r>
      <w:r w:rsidR="00DF4CB8">
        <w:rPr>
          <w:lang w:eastAsia="es-MX"/>
        </w:rPr>
        <w:t>es</w:t>
      </w:r>
      <w:r w:rsidRPr="00DA2913">
        <w:rPr>
          <w:lang w:eastAsia="es-MX"/>
        </w:rPr>
        <w:t xml:space="preserve"> utilizada por los empleados del H. Ayuntamiento </w:t>
      </w:r>
      <w:r w:rsidR="00DF4CB8">
        <w:rPr>
          <w:lang w:eastAsia="es-MX"/>
        </w:rPr>
        <w:t xml:space="preserve">de Nicolás Romero </w:t>
      </w:r>
      <w:r w:rsidRPr="00DA2913">
        <w:rPr>
          <w:lang w:eastAsia="es-MX"/>
        </w:rPr>
        <w:t>para comunicarse internamente a través de oficios digitales, los cuales serán recibidos en el correo electrónico proporcionado al momento de registrarse en la plataforma.</w:t>
      </w:r>
    </w:p>
    <w:p w:rsidR="00DA2913" w:rsidRPr="00DA2913" w:rsidRDefault="00DA2913" w:rsidP="00DA2913">
      <w:pPr>
        <w:rPr>
          <w:lang w:eastAsia="es-MX"/>
        </w:rPr>
      </w:pPr>
      <w:r w:rsidRPr="00DA2913">
        <w:rPr>
          <w:lang w:eastAsia="es-MX"/>
        </w:rPr>
        <w:t>Asimismo, en la plataforma podrán editarse los oficios, los cuales incluirán un folio para llevar el control de oficios y también incluirán la firma electrónica de quien emita el oficio</w:t>
      </w:r>
      <w:r w:rsidR="007039D0">
        <w:rPr>
          <w:lang w:eastAsia="es-MX"/>
        </w:rPr>
        <w:t xml:space="preserve"> y sello digital</w:t>
      </w:r>
      <w:r w:rsidRPr="00DA2913">
        <w:rPr>
          <w:lang w:eastAsia="es-MX"/>
        </w:rPr>
        <w:t>.</w:t>
      </w:r>
    </w:p>
    <w:p w:rsidR="00DA2913" w:rsidRPr="00DA2913" w:rsidRDefault="00DA2913" w:rsidP="00DA2913">
      <w:pPr>
        <w:rPr>
          <w:lang w:eastAsia="es-MX"/>
        </w:rPr>
      </w:pPr>
      <w:r w:rsidRPr="00DA2913">
        <w:rPr>
          <w:lang w:eastAsia="es-MX"/>
        </w:rPr>
        <w:t>Una vez recibido el oficio, el remitente podrá reenviarlo con el correspondiente sello de recibido de su área o dirección</w:t>
      </w:r>
      <w:r w:rsidR="007039D0">
        <w:rPr>
          <w:lang w:eastAsia="es-MX"/>
        </w:rPr>
        <w:t>.</w:t>
      </w:r>
    </w:p>
    <w:p w:rsidR="00BB3450" w:rsidRPr="007039D0" w:rsidRDefault="00BB3450" w:rsidP="000B2B74"/>
    <w:p w:rsidR="00BB3450" w:rsidRDefault="0036691C" w:rsidP="00F23379">
      <w:pPr>
        <w:pStyle w:val="Ttulo1"/>
        <w:numPr>
          <w:ilvl w:val="0"/>
          <w:numId w:val="0"/>
        </w:numPr>
        <w:rPr>
          <w:b/>
        </w:rPr>
      </w:pPr>
      <w:bookmarkStart w:id="56" w:name="_Toc531414658"/>
      <w:r w:rsidRPr="00514AB9">
        <w:rPr>
          <w:b/>
        </w:rPr>
        <w:lastRenderedPageBreak/>
        <w:t>CONCLUSIONES</w:t>
      </w:r>
      <w:bookmarkEnd w:id="56"/>
    </w:p>
    <w:p w:rsidR="001B67A3" w:rsidRPr="001B67A3" w:rsidRDefault="001B67A3" w:rsidP="001B67A3"/>
    <w:p w:rsidR="00C371CC" w:rsidRDefault="001B67A3" w:rsidP="001B67A3">
      <w:r>
        <w:t>En la investigación realizada en el Ayuntamiento de Nicolás Romero se llegó a la conclusión general de que la intervención del sello digital en los oficios es la vía correcta, para dar certeza legal en la emisión de la documentación oficial. Es decir que el Sello Digital, bajo los principios de neutralidad tecnológica, funcionalidad, autenticidad, conservación, confidencialidad e integridad, brinda seguridad en la información que ampara cada u</w:t>
      </w:r>
      <w:r w:rsidR="00EC4AFF">
        <w:t>no de los documentos emitidos en</w:t>
      </w:r>
      <w:r>
        <w:t xml:space="preserve"> este esquema, de tal manera que, el sello digital funge como elemento clave para otorgar certeza jurídica de los sujetos que intervienen y ayuda en la disminución de actos fraudulentos. </w:t>
      </w:r>
    </w:p>
    <w:p w:rsidR="001B67A3" w:rsidRDefault="00666229" w:rsidP="00666229">
      <w:r>
        <w:t>Los resultados de la investigación confirman que los oficios son el documento oficial del Ayuntamiento de Nicolás Romero, más conveniente para la implementación del sello digital, ya que definen el soporte material con el que se realizan los actos administrativos. La integración del sello digital a los oficios, mantiene integro el esquema de diseño y los elementos que lo conforman, en apego a los lineamientos que establece el: “Manual de Comunicación Formal de la Administración Pública Estatal” del Gobierno Constitucional del Estado de México y el "Manual de Identidad de Nicolás Romero".</w:t>
      </w:r>
    </w:p>
    <w:p w:rsidR="00666229" w:rsidRPr="00C371CC" w:rsidRDefault="00532473" w:rsidP="00532473">
      <w:r>
        <w:t>Los resultados de la investigación confirman que el sello digital cumple con la función de dar certeza legal a la documentación oficial, del Ayuntamiento de Nicolás Romero, ya que la complejidad del sello digital genera confianza y certidumbre a los usuarios del sistema. Siendo este el medio que conduce a una copia digital de</w:t>
      </w:r>
      <w:r w:rsidR="00633BC7">
        <w:t>l</w:t>
      </w:r>
      <w:r>
        <w:t xml:space="preserve"> documento original,  promoviendo una cultura de transparencia y rendición de cuentas, bajo los principios, generales y procedimientos para proteger y garantizar la autenticidad de un documento, además de identificar inequívocamente, al emisor del mismo como autor legítimo de éste, así como la fecha y hora de su emisión.</w:t>
      </w:r>
    </w:p>
    <w:p w:rsidR="005849C3" w:rsidRDefault="00EB1E18" w:rsidP="00EB1E18">
      <w:r w:rsidRPr="00EB1E18">
        <w:t>Los resultados de la investigación confirman que el sello digital tiene la ventaja de ser una herramienta tecnológica adecuada, como soporte</w:t>
      </w:r>
      <w:r>
        <w:t xml:space="preserve"> de legitimidad y autenticidad </w:t>
      </w:r>
      <w:r w:rsidRPr="00EB1E18">
        <w:t>para la documentación oficial, del Ayuntamiento de Nicolás Rom</w:t>
      </w:r>
      <w:r>
        <w:t xml:space="preserve">ero, ya que, al ser programada </w:t>
      </w:r>
      <w:r w:rsidRPr="00EB1E18">
        <w:t xml:space="preserve">con Open </w:t>
      </w:r>
      <w:proofErr w:type="spellStart"/>
      <w:r w:rsidRPr="00EB1E18">
        <w:t>Source</w:t>
      </w:r>
      <w:proofErr w:type="spellEnd"/>
      <w:r w:rsidRPr="00EB1E18">
        <w:t xml:space="preserve"> (Código Abierto) ofrece la oportunidad inmejorable de gestionar</w:t>
      </w:r>
      <w:r>
        <w:t xml:space="preserve"> en forma eficiente los oficios, </w:t>
      </w:r>
      <w:r w:rsidRPr="00EB1E18">
        <w:t>sin generar costos adicionales. otra de sus ventajas es qu</w:t>
      </w:r>
      <w:r>
        <w:t xml:space="preserve">e al ser una aplicaciones web, </w:t>
      </w:r>
      <w:r w:rsidRPr="00EB1E18">
        <w:t>brindar una experiencia de usuario adaptada al contexto en una am</w:t>
      </w:r>
      <w:r>
        <w:t xml:space="preserve">plia variedad de dispositivos, </w:t>
      </w:r>
      <w:r w:rsidRPr="00EB1E18">
        <w:t xml:space="preserve">incluidos los </w:t>
      </w:r>
      <w:proofErr w:type="spellStart"/>
      <w:r w:rsidRPr="00EB1E18">
        <w:t>smartphones</w:t>
      </w:r>
      <w:proofErr w:type="spellEnd"/>
      <w:r w:rsidRPr="00EB1E18">
        <w:t xml:space="preserve"> (Teléfonos Inteligentes) y las tabletas electrónicas. </w:t>
      </w:r>
    </w:p>
    <w:p w:rsidR="00DE4EFE" w:rsidRDefault="005849C3" w:rsidP="00DE4EFE">
      <w:r>
        <w:lastRenderedPageBreak/>
        <w:t xml:space="preserve">Los resultados de este </w:t>
      </w:r>
      <w:proofErr w:type="spellStart"/>
      <w:r>
        <w:t>studio</w:t>
      </w:r>
      <w:proofErr w:type="spellEnd"/>
      <w:r>
        <w:t xml:space="preserve"> concluyen que el código QR (Quick Response - Respuesta Rápida) es la tecnología más adecuada para el desarrollo del sistema de sello digital, </w:t>
      </w:r>
      <w:r w:rsidR="003C0B77">
        <w:t>debido</w:t>
      </w:r>
      <w:r>
        <w:t xml:space="preserve"> su practicidad, para el re-direccionamiento de páginas web. Los Códigos Bidimensionales, pueden leerse desde computadores personales, teléfonos inteligentes o tabletas, mediante dispositivos de captura de imagen, </w:t>
      </w:r>
      <w:r w:rsidR="003C0B77">
        <w:t>ampliando</w:t>
      </w:r>
      <w:r>
        <w:t xml:space="preserve"> así el panorama en cuanto al proceso de comunicación interna, agilizando los flujos de información. </w:t>
      </w:r>
    </w:p>
    <w:p w:rsidR="00DE4EFE" w:rsidRDefault="00DE4EFE">
      <w:pPr>
        <w:jc w:val="left"/>
      </w:pPr>
      <w:r>
        <w:br w:type="page"/>
      </w:r>
    </w:p>
    <w:p w:rsidR="00F80BEA" w:rsidRPr="00F80BEA" w:rsidRDefault="00F80BEA" w:rsidP="00DE4EFE"/>
    <w:bookmarkStart w:id="57" w:name="_Toc531414659" w:displacedByCustomXml="next"/>
    <w:sdt>
      <w:sdtPr>
        <w:rPr>
          <w:rFonts w:cs="Times New Roman"/>
          <w:sz w:val="24"/>
          <w:szCs w:val="22"/>
          <w:lang w:val="es-ES"/>
        </w:rPr>
        <w:id w:val="47123538"/>
        <w:docPartObj>
          <w:docPartGallery w:val="Bibliographies"/>
          <w:docPartUnique/>
        </w:docPartObj>
      </w:sdtPr>
      <w:sdtEndPr>
        <w:rPr>
          <w:lang w:val="es-MX"/>
        </w:rPr>
      </w:sdtEndPr>
      <w:sdtContent>
        <w:p w:rsidR="00F80BEA" w:rsidRPr="00514AB9" w:rsidRDefault="00F80BEA" w:rsidP="00F80BEA">
          <w:pPr>
            <w:pStyle w:val="Ttulo1"/>
            <w:numPr>
              <w:ilvl w:val="0"/>
              <w:numId w:val="0"/>
            </w:numPr>
            <w:rPr>
              <w:b/>
            </w:rPr>
          </w:pPr>
          <w:r w:rsidRPr="00514AB9">
            <w:rPr>
              <w:b/>
              <w:lang w:val="es-ES"/>
            </w:rPr>
            <w:t>REFERENCIAS</w:t>
          </w:r>
          <w:bookmarkEnd w:id="57"/>
        </w:p>
        <w:sdt>
          <w:sdtPr>
            <w:id w:val="-573587230"/>
            <w:bibliography/>
          </w:sdtPr>
          <w:sdtContent>
            <w:p w:rsidR="00C14D09" w:rsidRDefault="00F80BEA" w:rsidP="00C14D09">
              <w:pPr>
                <w:pStyle w:val="Bibliografa"/>
                <w:ind w:left="720" w:hanging="720"/>
                <w:rPr>
                  <w:noProof/>
                  <w:lang w:val="es-ES"/>
                </w:rPr>
              </w:pPr>
              <w:r>
                <w:fldChar w:fldCharType="begin"/>
              </w:r>
              <w:r>
                <w:instrText>BIBLIOGRAPHY</w:instrText>
              </w:r>
              <w:r>
                <w:fldChar w:fldCharType="separate"/>
              </w:r>
              <w:r w:rsidR="00C14D09">
                <w:rPr>
                  <w:noProof/>
                  <w:lang w:val="es-ES"/>
                </w:rPr>
                <w:t xml:space="preserve">Gupta, A., Tung, Y, &amp; Marsden, J. R. (2004). </w:t>
              </w:r>
              <w:r w:rsidR="00C14D09">
                <w:rPr>
                  <w:i/>
                  <w:iCs/>
                  <w:noProof/>
                  <w:lang w:val="es-ES"/>
                </w:rPr>
                <w:t>Digital signature: use and modification to achieve success in next generational e-business processes.</w:t>
              </w:r>
              <w:r w:rsidR="00C14D09">
                <w:rPr>
                  <w:noProof/>
                  <w:lang w:val="es-ES"/>
                </w:rPr>
                <w:t xml:space="preserve"> Information &amp; Management, 41(5):561 – 575.</w:t>
              </w:r>
            </w:p>
            <w:p w:rsidR="00C14D09" w:rsidRDefault="00C14D09" w:rsidP="00C14D09">
              <w:pPr>
                <w:pStyle w:val="Bibliografa"/>
                <w:ind w:left="720" w:hanging="720"/>
                <w:rPr>
                  <w:noProof/>
                  <w:lang w:val="es-ES"/>
                </w:rPr>
              </w:pPr>
              <w:r>
                <w:rPr>
                  <w:noProof/>
                  <w:lang w:val="es-ES"/>
                </w:rPr>
                <w:t>Manual de Comunicación formal de la Administración Pública Estatal (Primera edición 2001).</w:t>
              </w:r>
            </w:p>
            <w:p w:rsidR="00C14D09" w:rsidRDefault="00C14D09" w:rsidP="00C14D09">
              <w:pPr>
                <w:pStyle w:val="Bibliografa"/>
                <w:ind w:left="720" w:hanging="720"/>
                <w:rPr>
                  <w:noProof/>
                  <w:lang w:val="es-ES"/>
                </w:rPr>
              </w:pPr>
              <w:r>
                <w:rPr>
                  <w:noProof/>
                  <w:lang w:val="es-ES"/>
                </w:rPr>
                <w:t>Ley de transparencia y acceso a la información pública (27 de noviembre de 2003).</w:t>
              </w:r>
            </w:p>
            <w:p w:rsidR="00C14D09" w:rsidRDefault="00C14D09" w:rsidP="00C14D09">
              <w:pPr>
                <w:pStyle w:val="Bibliografa"/>
                <w:ind w:left="720" w:hanging="720"/>
                <w:rPr>
                  <w:noProof/>
                  <w:lang w:val="es-ES"/>
                </w:rPr>
              </w:pPr>
              <w:r>
                <w:rPr>
                  <w:noProof/>
                  <w:lang w:val="es-ES"/>
                </w:rPr>
                <w:t>Manual de Comunicación formal de la Administración Pública Estatal (Segunda edición 2007).</w:t>
              </w:r>
            </w:p>
            <w:p w:rsidR="00C14D09" w:rsidRDefault="00C14D09" w:rsidP="00C14D09">
              <w:pPr>
                <w:pStyle w:val="Bibliografa"/>
                <w:ind w:left="720" w:hanging="720"/>
                <w:rPr>
                  <w:noProof/>
                  <w:lang w:val="es-ES"/>
                </w:rPr>
              </w:pPr>
              <w:r>
                <w:rPr>
                  <w:noProof/>
                  <w:lang w:val="es-ES"/>
                </w:rPr>
                <w:t>Ley para el uso de medios electrónicos del estado de México (28 de julio de 2010).</w:t>
              </w:r>
            </w:p>
            <w:p w:rsidR="00C14D09" w:rsidRDefault="00C14D09" w:rsidP="00C14D09">
              <w:pPr>
                <w:pStyle w:val="Bibliografa"/>
                <w:ind w:left="720" w:hanging="720"/>
                <w:rPr>
                  <w:noProof/>
                  <w:lang w:val="es-ES"/>
                </w:rPr>
              </w:pPr>
              <w:r>
                <w:rPr>
                  <w:noProof/>
                  <w:lang w:val="es-ES"/>
                </w:rPr>
                <w:t>Planeación para el Desarrollo Gobierno del Estado de México, Gobierno del Estado de México (2011 - 2017).</w:t>
              </w:r>
            </w:p>
            <w:p w:rsidR="00C14D09" w:rsidRDefault="00C14D09" w:rsidP="00C14D09">
              <w:pPr>
                <w:pStyle w:val="Bibliografa"/>
                <w:ind w:left="720" w:hanging="720"/>
                <w:rPr>
                  <w:noProof/>
                  <w:lang w:val="es-ES"/>
                </w:rPr>
              </w:pPr>
              <w:r>
                <w:rPr>
                  <w:i/>
                  <w:iCs/>
                  <w:noProof/>
                  <w:lang w:val="es-ES"/>
                </w:rPr>
                <w:t>Plan Nacional de Desarrollo Gobierno de la Republica Méxicana, Eje 1. Estado de Derecho y seguridad.</w:t>
              </w:r>
              <w:r>
                <w:rPr>
                  <w:noProof/>
                  <w:lang w:val="es-ES"/>
                </w:rPr>
                <w:t xml:space="preserve"> (2013-2018). Recuperado de: http://pnd.gob.mx/.</w:t>
              </w:r>
            </w:p>
            <w:p w:rsidR="00C14D09" w:rsidRDefault="00C14D09" w:rsidP="00C14D09">
              <w:pPr>
                <w:pStyle w:val="Bibliografa"/>
                <w:ind w:left="720" w:hanging="720"/>
                <w:rPr>
                  <w:noProof/>
                  <w:lang w:val="es-ES"/>
                </w:rPr>
              </w:pPr>
              <w:r>
                <w:rPr>
                  <w:noProof/>
                  <w:lang w:val="es-ES"/>
                </w:rPr>
                <w:t>Ley de Gobierno digital del Estado de México y Municipios (14 de octubre de 2015).</w:t>
              </w:r>
            </w:p>
            <w:p w:rsidR="00C14D09" w:rsidRDefault="00C14D09" w:rsidP="00C14D09">
              <w:pPr>
                <w:pStyle w:val="Bibliografa"/>
                <w:ind w:left="720" w:hanging="720"/>
                <w:rPr>
                  <w:noProof/>
                  <w:lang w:val="es-ES"/>
                </w:rPr>
              </w:pPr>
              <w:r>
                <w:rPr>
                  <w:noProof/>
                  <w:lang w:val="es-ES"/>
                </w:rPr>
                <w:t>Reglamento Orgánico de la Administración Pública Municipal de Nicolás Romero, Estado de México, Articulo 72, Fracción VII (2016 - 2018).</w:t>
              </w:r>
            </w:p>
            <w:p w:rsidR="00C14D09" w:rsidRDefault="00C14D09" w:rsidP="00C14D09">
              <w:pPr>
                <w:pStyle w:val="Bibliografa"/>
                <w:ind w:left="720" w:hanging="720"/>
                <w:rPr>
                  <w:noProof/>
                  <w:lang w:val="es-ES"/>
                </w:rPr>
              </w:pPr>
              <w:r>
                <w:rPr>
                  <w:noProof/>
                  <w:lang w:val="es-ES"/>
                </w:rPr>
                <w:t>Manual de Comunicación Formal de la Administración Pública Estatal, Gobierno del Estado de México (Octubre de de 2016).</w:t>
              </w:r>
            </w:p>
            <w:p w:rsidR="00C14D09" w:rsidRDefault="00C14D09" w:rsidP="00C14D09">
              <w:pPr>
                <w:pStyle w:val="Bibliografa"/>
                <w:ind w:left="720" w:hanging="720"/>
                <w:rPr>
                  <w:noProof/>
                  <w:lang w:val="es-ES"/>
                </w:rPr>
              </w:pPr>
              <w:r>
                <w:rPr>
                  <w:noProof/>
                  <w:lang w:val="es-ES"/>
                </w:rPr>
                <w:t>Bando Municipal del H. Ayuntamiento de Nicolás Romero, Artículo 7, Fracción IV (2017).</w:t>
              </w:r>
            </w:p>
            <w:p w:rsidR="00C14D09" w:rsidRDefault="00C14D09" w:rsidP="00C14D09">
              <w:pPr>
                <w:pStyle w:val="Bibliografa"/>
                <w:ind w:left="720" w:hanging="720"/>
                <w:rPr>
                  <w:noProof/>
                  <w:lang w:val="es-ES"/>
                </w:rPr>
              </w:pPr>
              <w:r>
                <w:rPr>
                  <w:noProof/>
                  <w:lang w:val="es-ES"/>
                </w:rPr>
                <w:t>Manual de Identidad Gráfica Gobierno del Estado de México (2017-2023).</w:t>
              </w:r>
            </w:p>
            <w:p w:rsidR="00C14D09" w:rsidRDefault="00C14D09" w:rsidP="00C14D09">
              <w:pPr>
                <w:pStyle w:val="Bibliografa"/>
                <w:ind w:left="720" w:hanging="720"/>
                <w:rPr>
                  <w:noProof/>
                  <w:lang w:val="es-ES"/>
                </w:rPr>
              </w:pPr>
              <w:r>
                <w:rPr>
                  <w:noProof/>
                  <w:lang w:val="es-ES"/>
                </w:rPr>
                <w:t xml:space="preserve">Adobe Inc. (1996). </w:t>
              </w:r>
              <w:r>
                <w:rPr>
                  <w:i/>
                  <w:iCs/>
                  <w:noProof/>
                  <w:lang w:val="es-ES"/>
                </w:rPr>
                <w:t>Panorama mundial de la aplicación de la firma digital.</w:t>
              </w:r>
              <w:r>
                <w:rPr>
                  <w:noProof/>
                  <w:lang w:val="es-ES"/>
                </w:rPr>
                <w:t xml:space="preserve"> Recuperado de: https://www.echosign.adobe.com/en/misc/international-Esignatures.html.</w:t>
              </w:r>
            </w:p>
            <w:p w:rsidR="00C14D09" w:rsidRDefault="00C14D09" w:rsidP="00C14D09">
              <w:pPr>
                <w:pStyle w:val="Bibliografa"/>
                <w:ind w:left="720" w:hanging="720"/>
                <w:rPr>
                  <w:noProof/>
                  <w:lang w:val="es-ES"/>
                </w:rPr>
              </w:pPr>
              <w:r>
                <w:rPr>
                  <w:noProof/>
                  <w:lang w:val="es-ES"/>
                </w:rPr>
                <w:t xml:space="preserve">Amexipac. (2017). </w:t>
              </w:r>
              <w:r>
                <w:rPr>
                  <w:i/>
                  <w:iCs/>
                  <w:noProof/>
                  <w:lang w:val="es-ES"/>
                </w:rPr>
                <w:t>Servicios Fiscales Digitales en México: Evolución SAT.</w:t>
              </w:r>
              <w:r>
                <w:rPr>
                  <w:noProof/>
                  <w:lang w:val="es-ES"/>
                </w:rPr>
                <w:t xml:space="preserve"> Estado de Mexico: Comercio y Firma Electrónica SE.</w:t>
              </w:r>
            </w:p>
            <w:p w:rsidR="00C14D09" w:rsidRDefault="00C14D09" w:rsidP="00C14D09">
              <w:pPr>
                <w:pStyle w:val="Bibliografa"/>
                <w:ind w:left="720" w:hanging="720"/>
                <w:rPr>
                  <w:noProof/>
                  <w:lang w:val="es-ES"/>
                </w:rPr>
              </w:pPr>
              <w:r>
                <w:rPr>
                  <w:noProof/>
                  <w:lang w:val="es-ES"/>
                </w:rPr>
                <w:t xml:space="preserve">Ayuntamiento de Nicolás Romero. (2016 - 2018). </w:t>
              </w:r>
              <w:r>
                <w:rPr>
                  <w:i/>
                  <w:iCs/>
                  <w:noProof/>
                  <w:lang w:val="es-ES"/>
                </w:rPr>
                <w:t>Sistema de Oficios.</w:t>
              </w:r>
              <w:r>
                <w:rPr>
                  <w:noProof/>
                  <w:lang w:val="es-ES"/>
                </w:rPr>
                <w:t xml:space="preserve"> Recuperado de: http://nicolasromero.mx/oficios.</w:t>
              </w:r>
            </w:p>
            <w:p w:rsidR="00C14D09" w:rsidRDefault="00C14D09" w:rsidP="00C14D09">
              <w:pPr>
                <w:pStyle w:val="Bibliografa"/>
                <w:ind w:left="720" w:hanging="720"/>
                <w:rPr>
                  <w:noProof/>
                  <w:lang w:val="es-ES"/>
                </w:rPr>
              </w:pPr>
              <w:r>
                <w:rPr>
                  <w:noProof/>
                  <w:lang w:val="es-ES"/>
                </w:rPr>
                <w:lastRenderedPageBreak/>
                <w:t xml:space="preserve">Bautier, R. (1961). </w:t>
              </w:r>
              <w:r>
                <w:rPr>
                  <w:i/>
                  <w:iCs/>
                  <w:noProof/>
                  <w:lang w:val="es-ES"/>
                </w:rPr>
                <w:t>Archives. En Samaran Charles: L’Histoire et ses méthodes (Vol. XI, pp. 1120- 1166).</w:t>
              </w:r>
              <w:r>
                <w:rPr>
                  <w:noProof/>
                  <w:lang w:val="es-ES"/>
                </w:rPr>
                <w:t xml:space="preserve"> Paris, Francia: Encyclopédie de la Pléiade.</w:t>
              </w:r>
            </w:p>
            <w:p w:rsidR="00C14D09" w:rsidRDefault="00C14D09" w:rsidP="00C14D09">
              <w:pPr>
                <w:pStyle w:val="Bibliografa"/>
                <w:ind w:left="720" w:hanging="720"/>
                <w:rPr>
                  <w:noProof/>
                  <w:lang w:val="es-ES"/>
                </w:rPr>
              </w:pPr>
              <w:r>
                <w:rPr>
                  <w:noProof/>
                  <w:lang w:val="es-ES"/>
                </w:rPr>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C14D09" w:rsidRDefault="00C14D09" w:rsidP="00C14D09">
              <w:pPr>
                <w:pStyle w:val="Bibliografa"/>
                <w:ind w:left="720" w:hanging="720"/>
                <w:rPr>
                  <w:noProof/>
                  <w:lang w:val="es-ES"/>
                </w:rPr>
              </w:pPr>
              <w:r>
                <w:rPr>
                  <w:noProof/>
                  <w:lang w:val="es-ES"/>
                </w:rPr>
                <w:t xml:space="preserve">Cardona Madariaga, D. F. (2004). </w:t>
              </w:r>
              <w:r>
                <w:rPr>
                  <w:i/>
                  <w:iCs/>
                  <w:noProof/>
                  <w:lang w:val="es-ES"/>
                </w:rPr>
                <w:t>Las Tecnologias De La Información Y Las Comunicaciones (TIC) En La Relación Administración Pública-Ciudadanos.</w:t>
              </w:r>
              <w:r>
                <w:rPr>
                  <w:noProof/>
                  <w:lang w:val="es-ES"/>
                </w:rPr>
                <w:t xml:space="preserve"> Barcelona, España: Universidad Ramon Llull.</w:t>
              </w:r>
            </w:p>
            <w:p w:rsidR="00C14D09" w:rsidRDefault="00C14D09" w:rsidP="00C14D09">
              <w:pPr>
                <w:pStyle w:val="Bibliografa"/>
                <w:ind w:left="720" w:hanging="720"/>
                <w:rPr>
                  <w:noProof/>
                  <w:lang w:val="es-ES"/>
                </w:rPr>
              </w:pPr>
              <w:r>
                <w:rPr>
                  <w:noProof/>
                  <w:lang w:val="es-ES"/>
                </w:rPr>
                <w:t xml:space="preserve">Carrion, H. D. (2016). </w:t>
              </w:r>
              <w:r>
                <w:rPr>
                  <w:i/>
                  <w:iCs/>
                  <w:noProof/>
                  <w:lang w:val="es-ES"/>
                </w:rPr>
                <w:t>Análisis comparativo de la legislación y proyectos a nivel mundial sobre firmas y certificados digitales.</w:t>
              </w:r>
              <w:r>
                <w:rPr>
                  <w:noProof/>
                  <w:lang w:val="es-ES"/>
                </w:rPr>
                <w:t xml:space="preserve"> Recuperado de: http://www.informatica-juridica.com/trabajos/analisis-comparativo-de-la-legislacion-y-proyectos-a-nivel-mundial-sobre-firmas-y-certificados-digitales/.</w:t>
              </w:r>
            </w:p>
            <w:p w:rsidR="00C14D09" w:rsidRDefault="00C14D09" w:rsidP="00C14D09">
              <w:pPr>
                <w:pStyle w:val="Bibliografa"/>
                <w:ind w:left="720" w:hanging="720"/>
                <w:rPr>
                  <w:noProof/>
                  <w:lang w:val="es-ES"/>
                </w:rPr>
              </w:pPr>
              <w:r>
                <w:rPr>
                  <w:noProof/>
                  <w:lang w:val="es-ES"/>
                </w:rPr>
                <w:t xml:space="preserve">Casanova, E. (1966). </w:t>
              </w:r>
              <w:r>
                <w:rPr>
                  <w:i/>
                  <w:iCs/>
                  <w:noProof/>
                  <w:lang w:val="es-ES"/>
                </w:rPr>
                <w:t>Archivística.</w:t>
              </w:r>
              <w:r>
                <w:rPr>
                  <w:noProof/>
                  <w:lang w:val="es-ES"/>
                </w:rPr>
                <w:t xml:space="preserve"> Torino, Italia.</w:t>
              </w:r>
            </w:p>
            <w:p w:rsidR="00C14D09" w:rsidRDefault="00C14D09" w:rsidP="00C14D09">
              <w:pPr>
                <w:pStyle w:val="Bibliografa"/>
                <w:ind w:left="720" w:hanging="720"/>
                <w:rPr>
                  <w:noProof/>
                  <w:lang w:val="es-ES"/>
                </w:rPr>
              </w:pPr>
              <w:r>
                <w:rPr>
                  <w:noProof/>
                  <w:lang w:val="es-ES"/>
                </w:rPr>
                <w:t xml:space="preserve">Denso Wave Incorporated. (2016). </w:t>
              </w:r>
              <w:r>
                <w:rPr>
                  <w:i/>
                  <w:iCs/>
                  <w:noProof/>
                  <w:lang w:val="es-ES"/>
                </w:rPr>
                <w:t>What is a QR Code?</w:t>
              </w:r>
              <w:r>
                <w:rPr>
                  <w:noProof/>
                  <w:lang w:val="es-ES"/>
                </w:rPr>
                <w:t xml:space="preserve"> Recuperado de: http://www.denso-wave.com/qrcode/index-e.html .</w:t>
              </w:r>
            </w:p>
            <w:p w:rsidR="00C14D09" w:rsidRDefault="00C14D09" w:rsidP="00C14D09">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Recuperado de http://www.upo.es/revistas/index.php/RevMetCuant/article/view/2528.</w:t>
              </w:r>
            </w:p>
            <w:p w:rsidR="00C14D09" w:rsidRDefault="00C14D09" w:rsidP="00C14D09">
              <w:pPr>
                <w:pStyle w:val="Bibliografa"/>
                <w:ind w:left="720" w:hanging="720"/>
                <w:rPr>
                  <w:noProof/>
                  <w:lang w:val="es-ES"/>
                </w:rPr>
              </w:pPr>
              <w:r>
                <w:rPr>
                  <w:noProof/>
                  <w:lang w:val="es-ES"/>
                </w:rPr>
                <w:t xml:space="preserve">Diffie, W., &amp; Hellman, M. (1996). </w:t>
              </w:r>
              <w:r>
                <w:rPr>
                  <w:i/>
                  <w:iCs/>
                  <w:noProof/>
                  <w:lang w:val="es-ES"/>
                </w:rPr>
                <w:t>New directions in cryptography. Information.</w:t>
              </w:r>
            </w:p>
            <w:p w:rsidR="00C14D09" w:rsidRDefault="00C14D09" w:rsidP="00C14D09">
              <w:pPr>
                <w:pStyle w:val="Bibliografa"/>
                <w:ind w:left="720" w:hanging="720"/>
                <w:rPr>
                  <w:noProof/>
                  <w:lang w:val="es-ES"/>
                </w:rPr>
              </w:pPr>
              <w:r>
                <w:rPr>
                  <w:noProof/>
                  <w:lang w:val="es-ES"/>
                </w:rPr>
                <w:t xml:space="preserve">Enciso, L. (2011). </w:t>
              </w:r>
              <w:r>
                <w:rPr>
                  <w:i/>
                  <w:iCs/>
                  <w:noProof/>
                  <w:lang w:val="es-ES"/>
                </w:rPr>
                <w:t>La implementación de la Firma Electrónica en México.</w:t>
              </w:r>
              <w:r>
                <w:rPr>
                  <w:noProof/>
                  <w:lang w:val="es-ES"/>
                </w:rPr>
                <w:t xml:space="preserve"> Economía Informa, (369):97–103.</w:t>
              </w:r>
            </w:p>
            <w:p w:rsidR="00C14D09" w:rsidRDefault="00C14D09" w:rsidP="00C14D09">
              <w:pPr>
                <w:pStyle w:val="Bibliografa"/>
                <w:ind w:left="720" w:hanging="720"/>
                <w:rPr>
                  <w:noProof/>
                  <w:lang w:val="es-ES"/>
                </w:rPr>
              </w:pPr>
              <w:r>
                <w:rPr>
                  <w:noProof/>
                  <w:lang w:val="es-ES"/>
                </w:rPr>
                <w:t xml:space="preserve">Escobar, H. (1988). </w:t>
              </w:r>
              <w:r>
                <w:rPr>
                  <w:i/>
                  <w:iCs/>
                  <w:noProof/>
                  <w:lang w:val="es-ES"/>
                </w:rPr>
                <w:t>Historia del libro.</w:t>
              </w:r>
              <w:r>
                <w:rPr>
                  <w:noProof/>
                  <w:lang w:val="es-ES"/>
                </w:rPr>
                <w:t xml:space="preserve"> Madrid, España: Fundación Germán Sánchez Ruipérez.</w:t>
              </w:r>
            </w:p>
            <w:p w:rsidR="00C14D09" w:rsidRDefault="00C14D09" w:rsidP="00C14D09">
              <w:pPr>
                <w:pStyle w:val="Bibliografa"/>
                <w:ind w:left="720" w:hanging="720"/>
                <w:rPr>
                  <w:noProof/>
                  <w:lang w:val="es-ES"/>
                </w:rPr>
              </w:pPr>
              <w:r>
                <w:rPr>
                  <w:noProof/>
                  <w:lang w:val="es-ES"/>
                </w:rPr>
                <w:t xml:space="preserve">G. d. (2014). Plan municipal de desarrollo urbano de Nicolás Romero estado de México mayo 2014. </w:t>
              </w:r>
              <w:r>
                <w:rPr>
                  <w:i/>
                  <w:iCs/>
                  <w:noProof/>
                  <w:lang w:val="es-ES"/>
                </w:rPr>
                <w:t>A:202/3/001/02</w:t>
              </w:r>
              <w:r>
                <w:rPr>
                  <w:noProof/>
                  <w:lang w:val="es-ES"/>
                </w:rPr>
                <w:t xml:space="preserve"> (pág. 10). Recuperado de: https://legislacion.edomex.gob.mx/sites/legislacion.edomex.gob.mx/files/files/pdf/gct/2014/sep044.PDF.</w:t>
              </w:r>
            </w:p>
            <w:p w:rsidR="00C14D09" w:rsidRDefault="00C14D09" w:rsidP="00C14D09">
              <w:pPr>
                <w:pStyle w:val="Bibliografa"/>
                <w:ind w:left="720" w:hanging="720"/>
                <w:rPr>
                  <w:noProof/>
                  <w:lang w:val="es-ES"/>
                </w:rPr>
              </w:pPr>
              <w:r>
                <w:rPr>
                  <w:noProof/>
                  <w:lang w:val="es-ES"/>
                </w:rPr>
                <w:t xml:space="preserve">Gal. (2000). </w:t>
              </w:r>
              <w:r>
                <w:rPr>
                  <w:i/>
                  <w:iCs/>
                  <w:noProof/>
                  <w:lang w:val="es-ES"/>
                </w:rPr>
                <w:t>Digital signature standard (DSS). National Institute of Standards and Technology.</w:t>
              </w:r>
              <w:r>
                <w:rPr>
                  <w:noProof/>
                  <w:lang w:val="es-ES"/>
                </w:rPr>
                <w:t xml:space="preserve"> Washington: Recuperado de: http://csrc.nist.gov/publications/fips/.</w:t>
              </w:r>
            </w:p>
            <w:p w:rsidR="00C14D09" w:rsidRDefault="00C14D09" w:rsidP="00C14D09">
              <w:pPr>
                <w:pStyle w:val="Bibliografa"/>
                <w:ind w:left="720" w:hanging="720"/>
                <w:rPr>
                  <w:noProof/>
                  <w:lang w:val="es-ES"/>
                </w:rPr>
              </w:pPr>
              <w:r>
                <w:rPr>
                  <w:noProof/>
                  <w:lang w:val="es-ES"/>
                </w:rPr>
                <w:lastRenderedPageBreak/>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C14D09" w:rsidRDefault="00C14D09" w:rsidP="00C14D09">
              <w:pPr>
                <w:pStyle w:val="Bibliografa"/>
                <w:ind w:left="720" w:hanging="720"/>
                <w:rPr>
                  <w:noProof/>
                  <w:lang w:val="es-ES"/>
                </w:rPr>
              </w:pPr>
              <w:r>
                <w:rPr>
                  <w:noProof/>
                  <w:lang w:val="es-ES"/>
                </w:rPr>
                <w:t xml:space="preserve">García, J. (1980). </w:t>
              </w:r>
              <w:r>
                <w:rPr>
                  <w:i/>
                  <w:iCs/>
                  <w:noProof/>
                  <w:lang w:val="es-ES"/>
                </w:rPr>
                <w:t>La época medieval. En García de Cortázar, J. A. y Ruiz de Aguirre, J.A. Historia de España Alfaguara. (Vol. V).</w:t>
              </w:r>
              <w:r>
                <w:rPr>
                  <w:noProof/>
                  <w:lang w:val="es-ES"/>
                </w:rPr>
                <w:t xml:space="preserve"> Madrid, España: Alianza Editorial.</w:t>
              </w:r>
            </w:p>
            <w:p w:rsidR="00C14D09" w:rsidRDefault="00C14D09" w:rsidP="00C14D09">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C14D09" w:rsidRDefault="00C14D09" w:rsidP="00C14D09">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C14D09" w:rsidRDefault="00C14D09" w:rsidP="00C14D09">
              <w:pPr>
                <w:pStyle w:val="Bibliografa"/>
                <w:ind w:left="720" w:hanging="720"/>
                <w:rPr>
                  <w:noProof/>
                  <w:lang w:val="es-ES"/>
                </w:rPr>
              </w:pPr>
              <w:r>
                <w:rPr>
                  <w:noProof/>
                  <w:lang w:val="es-ES"/>
                </w:rPr>
                <w:t xml:space="preserve">Huidobro, J. M. (2009). Código QR. </w:t>
              </w:r>
              <w:r>
                <w:rPr>
                  <w:i/>
                  <w:iCs/>
                  <w:noProof/>
                  <w:lang w:val="es-ES"/>
                </w:rPr>
                <w:t>Qué es...</w:t>
              </w:r>
              <w:r>
                <w:rPr>
                  <w:noProof/>
                  <w:lang w:val="es-ES"/>
                </w:rPr>
                <w:t>, 47-49.</w:t>
              </w:r>
            </w:p>
            <w:p w:rsidR="00C14D09" w:rsidRDefault="00C14D09" w:rsidP="00C14D09">
              <w:pPr>
                <w:pStyle w:val="Bibliografa"/>
                <w:ind w:left="720" w:hanging="720"/>
                <w:rPr>
                  <w:noProof/>
                  <w:lang w:val="es-ES"/>
                </w:rPr>
              </w:pPr>
              <w:r>
                <w:rPr>
                  <w:noProof/>
                  <w:lang w:val="es-ES"/>
                </w:rPr>
                <w:t xml:space="preserve">INEGI. (2003). </w:t>
              </w:r>
              <w:r>
                <w:rPr>
                  <w:i/>
                  <w:iCs/>
                  <w:noProof/>
                  <w:lang w:val="es-ES"/>
                </w:rPr>
                <w:t>Redacción de Documentos Administrativos.</w:t>
              </w:r>
              <w:r>
                <w:rPr>
                  <w:noProof/>
                  <w:lang w:val="es-ES"/>
                </w:rPr>
                <w:t xml:space="preserve"> Recuperado de: http://www.inegi.org.mx/inegi/SPC/doc/INTERNET/Redaccion_de_Documentos_Administrativos.pdf.</w:t>
              </w:r>
            </w:p>
            <w:p w:rsidR="00C14D09" w:rsidRDefault="00C14D09" w:rsidP="00C14D09">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Recuperado de http://revista.unisinu.edu.co/revista/index.php/ingenieriaaldia/article/view/18.</w:t>
              </w:r>
            </w:p>
            <w:p w:rsidR="00C14D09" w:rsidRDefault="00C14D09" w:rsidP="00C14D09">
              <w:pPr>
                <w:pStyle w:val="Bibliografa"/>
                <w:ind w:left="720" w:hanging="720"/>
                <w:rPr>
                  <w:noProof/>
                  <w:lang w:val="es-ES"/>
                </w:rPr>
              </w:pPr>
              <w:r>
                <w:rPr>
                  <w:noProof/>
                  <w:lang w:val="es-ES"/>
                </w:rPr>
                <w:t xml:space="preserve">Johnson, D. M. (2001). </w:t>
              </w:r>
              <w:r>
                <w:rPr>
                  <w:i/>
                  <w:iCs/>
                  <w:noProof/>
                  <w:lang w:val="es-ES"/>
                </w:rPr>
                <w:t>The elliptic curve digital signature algorithm (ecdsa).</w:t>
              </w:r>
              <w:r>
                <w:rPr>
                  <w:noProof/>
                  <w:lang w:val="es-ES"/>
                </w:rPr>
                <w:t xml:space="preserve"> International Journal of Information Security, 1(1):36–63.</w:t>
              </w:r>
            </w:p>
            <w:p w:rsidR="00C14D09" w:rsidRDefault="00C14D09" w:rsidP="00C14D09">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C14D09" w:rsidRDefault="00C14D09" w:rsidP="00C14D09">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C14D09" w:rsidRDefault="00C14D09" w:rsidP="00C14D09">
              <w:pPr>
                <w:pStyle w:val="Bibliografa"/>
                <w:ind w:left="720" w:hanging="720"/>
                <w:rPr>
                  <w:noProof/>
                  <w:lang w:val="es-ES"/>
                </w:rPr>
              </w:pPr>
              <w:r>
                <w:rPr>
                  <w:noProof/>
                  <w:lang w:val="es-ES"/>
                </w:rPr>
                <w:t xml:space="preserve">Lidl, R., &amp; Niederreiter, H. (1986). </w:t>
              </w:r>
              <w:r>
                <w:rPr>
                  <w:i/>
                  <w:iCs/>
                  <w:noProof/>
                  <w:lang w:val="es-ES"/>
                </w:rPr>
                <w:t>Introduction to finite fields and their.</w:t>
              </w:r>
              <w:r>
                <w:rPr>
                  <w:noProof/>
                  <w:lang w:val="es-ES"/>
                </w:rPr>
                <w:t xml:space="preserve"> New York, NY, USA: Cambridge University Press.</w:t>
              </w:r>
            </w:p>
            <w:p w:rsidR="00C14D09" w:rsidRDefault="00C14D09" w:rsidP="00C14D09">
              <w:pPr>
                <w:pStyle w:val="Bibliografa"/>
                <w:ind w:left="720" w:hanging="720"/>
                <w:rPr>
                  <w:noProof/>
                  <w:lang w:val="es-ES"/>
                </w:rPr>
              </w:pPr>
              <w:r>
                <w:rPr>
                  <w:noProof/>
                  <w:lang w:val="es-ES"/>
                </w:rPr>
                <w:t xml:space="preserve">Llic, I. (2018). </w:t>
              </w:r>
              <w:r>
                <w:rPr>
                  <w:i/>
                  <w:iCs/>
                  <w:noProof/>
                  <w:lang w:val="es-ES"/>
                </w:rPr>
                <w:t>El oficio ,partes y modelo (texto funcional).</w:t>
              </w:r>
              <w:r>
                <w:rPr>
                  <w:noProof/>
                  <w:lang w:val="es-ES"/>
                </w:rPr>
                <w:t xml:space="preserve"> Recuperado de: https://creacionliteraria.net/2012/05/el-oficio-partes-y-modelo-texto-funcional/.</w:t>
              </w:r>
            </w:p>
            <w:p w:rsidR="00C14D09" w:rsidRDefault="00C14D09" w:rsidP="00C14D09">
              <w:pPr>
                <w:pStyle w:val="Bibliografa"/>
                <w:ind w:left="720" w:hanging="720"/>
                <w:rPr>
                  <w:noProof/>
                  <w:lang w:val="es-ES"/>
                </w:rPr>
              </w:pPr>
              <w:r>
                <w:rPr>
                  <w:noProof/>
                  <w:lang w:val="es-ES"/>
                </w:rPr>
                <w:lastRenderedPageBreak/>
                <w:t xml:space="preserve">López Moreno, M. E., &amp; Louvier Hernández, L. A. (2015). </w:t>
              </w:r>
              <w:r>
                <w:rPr>
                  <w:i/>
                  <w:iCs/>
                  <w:noProof/>
                  <w:lang w:val="es-ES"/>
                </w:rPr>
                <w:t>Consulta Avanzada En Linea: La Aplicación De Las Tics En Bibliografia.</w:t>
              </w:r>
              <w:r>
                <w:rPr>
                  <w:noProof/>
                  <w:lang w:val="es-ES"/>
                </w:rPr>
                <w:t xml:space="preserve"> Puebla, México: Benemérita Universidad Autónoma de Puebla, México.</w:t>
              </w:r>
            </w:p>
            <w:p w:rsidR="00C14D09" w:rsidRDefault="00C14D09" w:rsidP="00C14D09">
              <w:pPr>
                <w:pStyle w:val="Bibliografa"/>
                <w:ind w:left="720" w:hanging="720"/>
                <w:rPr>
                  <w:noProof/>
                  <w:lang w:val="es-ES"/>
                </w:rPr>
              </w:pPr>
              <w:r>
                <w:rPr>
                  <w:noProof/>
                  <w:lang w:val="es-ES"/>
                </w:rPr>
                <w:t xml:space="preserve">Martinez, A. (2016). </w:t>
              </w:r>
              <w:r>
                <w:rPr>
                  <w:i/>
                  <w:iCs/>
                  <w:noProof/>
                  <w:lang w:val="es-ES"/>
                </w:rPr>
                <w:t>Indicadores clave para aplicaciones móviles.</w:t>
              </w:r>
              <w:r>
                <w:rPr>
                  <w:noProof/>
                  <w:lang w:val="es-ES"/>
                </w:rPr>
                <w:t xml:space="preserve"> Amazon Registrar, Inc. Mobile Developer/ Project Sherpa/ Technical Leader. Recuperado de: https://medium.com/@alanmartinez/https-medium-com-alanmartinez-indicadores-clave-para-aplicaciones-9287d298c20e.</w:t>
              </w:r>
            </w:p>
            <w:p w:rsidR="00C14D09" w:rsidRDefault="00C14D09" w:rsidP="00C14D09">
              <w:pPr>
                <w:pStyle w:val="Bibliografa"/>
                <w:ind w:left="720" w:hanging="720"/>
                <w:rPr>
                  <w:noProof/>
                  <w:lang w:val="es-ES"/>
                </w:rPr>
              </w:pPr>
              <w:r>
                <w:rPr>
                  <w:noProof/>
                  <w:lang w:val="es-ES"/>
                </w:rPr>
                <w:t xml:space="preserve">Menezes, A. J., Vanstone, S. A., &amp; Oorschot, P. C. (1996). </w:t>
              </w:r>
              <w:r>
                <w:rPr>
                  <w:i/>
                  <w:iCs/>
                  <w:noProof/>
                  <w:lang w:val="es-ES"/>
                </w:rPr>
                <w:t>Handbook of Applied.</w:t>
              </w:r>
              <w:r>
                <w:rPr>
                  <w:noProof/>
                  <w:lang w:val="es-ES"/>
                </w:rPr>
                <w:t xml:space="preserve"> FL, USA: CRC Press, Inc., Boca Raton.</w:t>
              </w:r>
            </w:p>
            <w:p w:rsidR="00C14D09" w:rsidRDefault="00C14D09" w:rsidP="00C14D09">
              <w:pPr>
                <w:pStyle w:val="Bibliografa"/>
                <w:ind w:left="720" w:hanging="720"/>
                <w:rPr>
                  <w:noProof/>
                  <w:lang w:val="es-ES"/>
                </w:rPr>
              </w:pPr>
              <w:r>
                <w:rPr>
                  <w:noProof/>
                  <w:lang w:val="es-ES"/>
                </w:rPr>
                <w:t xml:space="preserve">Ministerio Administraciones Publicas. (2003). </w:t>
              </w:r>
              <w:r>
                <w:rPr>
                  <w:i/>
                  <w:iCs/>
                  <w:noProof/>
                  <w:lang w:val="es-ES"/>
                </w:rPr>
                <w:t>Manual de documentos administrativos.</w:t>
              </w:r>
              <w:r>
                <w:rPr>
                  <w:noProof/>
                  <w:lang w:val="es-ES"/>
                </w:rPr>
                <w:t xml:space="preserve"> Madrid: Tecnos : MAP.</w:t>
              </w:r>
            </w:p>
            <w:p w:rsidR="00C14D09" w:rsidRDefault="00C14D09" w:rsidP="00C14D09">
              <w:pPr>
                <w:pStyle w:val="Bibliografa"/>
                <w:ind w:left="720" w:hanging="720"/>
                <w:rPr>
                  <w:noProof/>
                  <w:lang w:val="es-ES"/>
                </w:rPr>
              </w:pPr>
              <w:r>
                <w:rPr>
                  <w:noProof/>
                  <w:lang w:val="es-ES"/>
                </w:rPr>
                <w:t xml:space="preserve">Mitsunari, S., Sakai, R., &amp; Kasahara, M. (2002). </w:t>
              </w:r>
              <w:r>
                <w:rPr>
                  <w:i/>
                  <w:iCs/>
                  <w:noProof/>
                  <w:lang w:val="es-ES"/>
                </w:rPr>
                <w:t>A new traitor tracing. IEICE.</w:t>
              </w:r>
            </w:p>
            <w:p w:rsidR="00C14D09" w:rsidRDefault="00C14D09" w:rsidP="00C14D09">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C14D09" w:rsidRDefault="00C14D09" w:rsidP="00C14D09">
              <w:pPr>
                <w:pStyle w:val="Bibliografa"/>
                <w:ind w:left="720" w:hanging="720"/>
                <w:rPr>
                  <w:noProof/>
                  <w:lang w:val="es-ES"/>
                </w:rPr>
              </w:pPr>
              <w:r>
                <w:rPr>
                  <w:noProof/>
                  <w:lang w:val="es-ES"/>
                </w:rPr>
                <w:t xml:space="preserve">Morales Sandova, M., Díaz Pérez, A., &amp; Domínguez Pérez, L. J. (2013). </w:t>
              </w:r>
              <w:r>
                <w:rPr>
                  <w:i/>
                  <w:iCs/>
                  <w:noProof/>
                  <w:lang w:val="es-ES"/>
                </w:rPr>
                <w:t>Firma electrónica: concepto y requerimientos para su puesta en práctica.</w:t>
              </w:r>
              <w:r>
                <w:rPr>
                  <w:noProof/>
                  <w:lang w:val="es-ES"/>
                </w:rPr>
                <w:t xml:space="preserve"> Cd. Victoria, Tamaulipas, México: CINVESTAV Tamaulipas.</w:t>
              </w:r>
            </w:p>
            <w:p w:rsidR="00C14D09" w:rsidRDefault="00C14D09" w:rsidP="00C14D09">
              <w:pPr>
                <w:pStyle w:val="Bibliografa"/>
                <w:ind w:left="720" w:hanging="720"/>
                <w:rPr>
                  <w:noProof/>
                  <w:lang w:val="es-ES"/>
                </w:rPr>
              </w:pPr>
              <w:r>
                <w:rPr>
                  <w:noProof/>
                  <w:lang w:val="es-ES"/>
                </w:rPr>
                <w:t xml:space="preserve">Observatorio de Transparencia y Anticorrupción. (2016). </w:t>
              </w:r>
              <w:r>
                <w:rPr>
                  <w:i/>
                  <w:iCs/>
                  <w:noProof/>
                  <w:lang w:val="es-ES"/>
                </w:rPr>
                <w:t>Indicador Compuesto: Cultura de la Legalidad.</w:t>
              </w:r>
              <w:r>
                <w:rPr>
                  <w:noProof/>
                  <w:lang w:val="es-ES"/>
                </w:rPr>
                <w:t xml:space="preserve"> Recuperado de: http://www.anticorrupcion.gov.co/Paginas/Indicador-Compuesto-de-Cultura-de-la-Legalidad.aspx.</w:t>
              </w:r>
            </w:p>
            <w:p w:rsidR="00C14D09" w:rsidRDefault="00C14D09" w:rsidP="00C14D09">
              <w:pPr>
                <w:pStyle w:val="Bibliografa"/>
                <w:ind w:left="720" w:hanging="720"/>
                <w:rPr>
                  <w:noProof/>
                  <w:lang w:val="es-ES"/>
                </w:rPr>
              </w:pPr>
              <w:r>
                <w:rPr>
                  <w:noProof/>
                  <w:lang w:val="es-ES"/>
                </w:rPr>
                <w:t xml:space="preserve">Olmos, D. (2018). </w:t>
              </w:r>
              <w:r>
                <w:rPr>
                  <w:i/>
                  <w:iCs/>
                  <w:noProof/>
                  <w:lang w:val="es-ES"/>
                </w:rPr>
                <w:t>A fondo: Los gigantes tecnológicos apoyan el open source.</w:t>
              </w:r>
              <w:r>
                <w:rPr>
                  <w:noProof/>
                  <w:lang w:val="es-ES"/>
                </w:rPr>
                <w:t xml:space="preserve"> Recuperado de: https://www.silicon.es/a-fondo-gigantes-tecnologicos-open-source-2307303?inf_by=5bf9f31e671db84e1d8b4a81.</w:t>
              </w:r>
            </w:p>
            <w:p w:rsidR="00C14D09" w:rsidRDefault="00C14D09" w:rsidP="00C14D09">
              <w:pPr>
                <w:pStyle w:val="Bibliografa"/>
                <w:ind w:left="720" w:hanging="720"/>
                <w:rPr>
                  <w:noProof/>
                  <w:lang w:val="es-ES"/>
                </w:rPr>
              </w:pPr>
              <w:r>
                <w:rPr>
                  <w:noProof/>
                  <w:lang w:val="es-ES"/>
                </w:rPr>
                <w:t xml:space="preserve">Poder Judicial del Estado de Guanajuato. (2012). </w:t>
              </w:r>
              <w:r>
                <w:rPr>
                  <w:i/>
                  <w:iCs/>
                  <w:noProof/>
                  <w:lang w:val="es-ES"/>
                </w:rPr>
                <w:t>Ceremonia de atestiguamiento de la autoridad certificadora del Poder Judicial del Estado de Guanajuato.</w:t>
              </w:r>
              <w:r>
                <w:rPr>
                  <w:noProof/>
                  <w:lang w:val="es-ES"/>
                </w:rPr>
                <w:t xml:space="preserve"> Recuperado de: http://fec.poderjudicial-gto.gob.mx.</w:t>
              </w:r>
            </w:p>
            <w:p w:rsidR="00C14D09" w:rsidRDefault="00C14D09" w:rsidP="00C14D09">
              <w:pPr>
                <w:pStyle w:val="Bibliografa"/>
                <w:ind w:left="720" w:hanging="720"/>
                <w:rPr>
                  <w:noProof/>
                  <w:lang w:val="es-ES"/>
                </w:rPr>
              </w:pPr>
              <w:r>
                <w:rPr>
                  <w:noProof/>
                  <w:lang w:val="es-ES"/>
                </w:rPr>
                <w:t xml:space="preserve">QuestionPro. (2018). </w:t>
              </w:r>
              <w:r>
                <w:rPr>
                  <w:i/>
                  <w:iCs/>
                  <w:noProof/>
                  <w:lang w:val="es-ES"/>
                </w:rPr>
                <w:t>Encuestas en línea.</w:t>
              </w:r>
              <w:r>
                <w:rPr>
                  <w:noProof/>
                  <w:lang w:val="es-ES"/>
                </w:rPr>
                <w:t xml:space="preserve"> Recuperado de: https://www.questionpro.com/es/encuestas-en-linea.html.</w:t>
              </w:r>
            </w:p>
            <w:p w:rsidR="00C14D09" w:rsidRDefault="00C14D09" w:rsidP="00C14D09">
              <w:pPr>
                <w:pStyle w:val="Bibliografa"/>
                <w:ind w:left="720" w:hanging="720"/>
                <w:rPr>
                  <w:noProof/>
                  <w:lang w:val="es-ES"/>
                </w:rPr>
              </w:pPr>
              <w:r>
                <w:rPr>
                  <w:noProof/>
                  <w:lang w:val="es-ES"/>
                </w:rPr>
                <w:lastRenderedPageBreak/>
                <w:t xml:space="preserve">Quintanilla, G. (2005). </w:t>
              </w:r>
              <w:r>
                <w:rPr>
                  <w:i/>
                  <w:iCs/>
                  <w:noProof/>
                  <w:lang w:val="es-ES"/>
                </w:rPr>
                <w:t>Gobierno Electrónico, realidad para unos cuantos. Revista Digital Universitaria.</w:t>
              </w:r>
              <w:r>
                <w:rPr>
                  <w:noProof/>
                  <w:lang w:val="es-ES"/>
                </w:rPr>
                <w:t xml:space="preserve"> México, D.F: Recuperado de http://www.revista.unam.mx/vol.6/num6/art52/jun_art52.pdf.</w:t>
              </w:r>
            </w:p>
            <w:p w:rsidR="00C14D09" w:rsidRDefault="00C14D09" w:rsidP="00C14D09">
              <w:pPr>
                <w:pStyle w:val="Bibliografa"/>
                <w:ind w:left="720" w:hanging="720"/>
                <w:rPr>
                  <w:noProof/>
                  <w:lang w:val="es-ES"/>
                </w:rPr>
              </w:pPr>
              <w:r>
                <w:rPr>
                  <w:noProof/>
                  <w:lang w:val="es-ES"/>
                </w:rPr>
                <w:t xml:space="preserve">Quintero Navas, G. (Diciembre de 2011). Contencioso Administrativo y medios electrónicos: un gran paso hacia la modernización del ejercicio de la justicia administrativa. </w:t>
              </w:r>
              <w:r>
                <w:rPr>
                  <w:i/>
                  <w:iCs/>
                  <w:noProof/>
                  <w:lang w:val="es-ES"/>
                </w:rPr>
                <w:t>Revista de Derecho Comunicaciones y Nuevas Tecnologías</w:t>
              </w:r>
              <w:r>
                <w:rPr>
                  <w:noProof/>
                  <w:lang w:val="es-ES"/>
                </w:rPr>
                <w:t>, 27.</w:t>
              </w:r>
            </w:p>
            <w:p w:rsidR="00C14D09" w:rsidRDefault="00C14D09" w:rsidP="00C14D09">
              <w:pPr>
                <w:pStyle w:val="Bibliografa"/>
                <w:ind w:left="720" w:hanging="720"/>
                <w:rPr>
                  <w:noProof/>
                  <w:lang w:val="es-ES"/>
                </w:rPr>
              </w:pPr>
              <w:r>
                <w:rPr>
                  <w:noProof/>
                  <w:lang w:val="es-ES"/>
                </w:rPr>
                <w:t xml:space="preserve">Real Academia Española. (2017). </w:t>
              </w:r>
              <w:r>
                <w:rPr>
                  <w:i/>
                  <w:iCs/>
                  <w:noProof/>
                  <w:lang w:val="es-ES"/>
                </w:rPr>
                <w:t>Oficio.</w:t>
              </w:r>
              <w:r>
                <w:rPr>
                  <w:noProof/>
                  <w:lang w:val="es-ES"/>
                </w:rPr>
                <w:t xml:space="preserve"> Diccionario de la lengua española . Recuperado de: http://dle.rae.es/?id=Qvw4hM1.</w:t>
              </w:r>
            </w:p>
            <w:p w:rsidR="00C14D09" w:rsidRDefault="00C14D09" w:rsidP="00C14D09">
              <w:pPr>
                <w:pStyle w:val="Bibliografa"/>
                <w:ind w:left="720" w:hanging="720"/>
                <w:rPr>
                  <w:noProof/>
                  <w:lang w:val="es-ES"/>
                </w:rPr>
              </w:pPr>
              <w:r>
                <w:rPr>
                  <w:noProof/>
                  <w:lang w:val="es-ES"/>
                </w:rPr>
                <w:t xml:space="preserve">Rivest, R. L. (1978). </w:t>
              </w:r>
              <w:r>
                <w:rPr>
                  <w:i/>
                  <w:iCs/>
                  <w:noProof/>
                  <w:lang w:val="es-ES"/>
                </w:rPr>
                <w:t>A method for obtaining digital signatures and public-key cryptosystems.</w:t>
              </w:r>
              <w:r>
                <w:rPr>
                  <w:noProof/>
                  <w:lang w:val="es-ES"/>
                </w:rPr>
                <w:t xml:space="preserve"> Commun. ACM, 21(2):120–126.</w:t>
              </w:r>
            </w:p>
            <w:p w:rsidR="00C14D09" w:rsidRDefault="00C14D09" w:rsidP="00C14D09">
              <w:pPr>
                <w:pStyle w:val="Bibliografa"/>
                <w:ind w:left="720" w:hanging="720"/>
                <w:rPr>
                  <w:noProof/>
                  <w:lang w:val="es-ES"/>
                </w:rPr>
              </w:pPr>
              <w:r>
                <w:rPr>
                  <w:noProof/>
                  <w:lang w:val="es-ES"/>
                </w:rPr>
                <w:t xml:space="preserve">Roasetel. (2006). </w:t>
              </w:r>
              <w:r>
                <w:rPr>
                  <w:i/>
                  <w:iCs/>
                  <w:noProof/>
                  <w:lang w:val="es-ES"/>
                </w:rPr>
                <w:t>Utilización de la Firma Electrónica.</w:t>
              </w:r>
              <w:r>
                <w:rPr>
                  <w:noProof/>
                  <w:lang w:val="es-ES"/>
                </w:rPr>
                <w:t xml:space="preserve"> Recuperado de: http://www.proasetel.com/paginas/articulos/utilizacion_firma.htm.</w:t>
              </w:r>
            </w:p>
            <w:p w:rsidR="00C14D09" w:rsidRDefault="00C14D09" w:rsidP="00C14D09">
              <w:pPr>
                <w:pStyle w:val="Bibliografa"/>
                <w:ind w:left="720" w:hanging="720"/>
                <w:rPr>
                  <w:noProof/>
                  <w:lang w:val="es-ES"/>
                </w:rPr>
              </w:pPr>
              <w:r>
                <w:rPr>
                  <w:noProof/>
                  <w:lang w:val="es-ES"/>
                </w:rPr>
                <w:t xml:space="preserve">Roberto, C. (15 de Febrero de 2017). </w:t>
              </w:r>
              <w:r>
                <w:rPr>
                  <w:i/>
                  <w:iCs/>
                  <w:noProof/>
                  <w:lang w:val="es-ES"/>
                </w:rPr>
                <w:t>Certificado digital, todo lo que necesitas saber para solicitar e instalarlo en tu navegador.</w:t>
              </w:r>
              <w:r>
                <w:rPr>
                  <w:noProof/>
                  <w:lang w:val="es-ES"/>
                </w:rPr>
                <w:t xml:space="preserve"> Recuperado de: https://www.xataka.com/aplicaciones/certificado-digital-todo-lo-que-necesitas-saber-para-solicitar-e-instalarlo-en-tu-navegador.</w:t>
              </w:r>
            </w:p>
            <w:p w:rsidR="00C14D09" w:rsidRDefault="00C14D09" w:rsidP="00C14D09">
              <w:pPr>
                <w:pStyle w:val="Bibliografa"/>
                <w:ind w:left="720" w:hanging="720"/>
                <w:rPr>
                  <w:noProof/>
                  <w:lang w:val="es-ES"/>
                </w:rPr>
              </w:pPr>
              <w:r>
                <w:rPr>
                  <w:noProof/>
                  <w:lang w:val="es-ES"/>
                </w:rPr>
                <w:t xml:space="preserve">Ruelas, A. L. (2013). </w:t>
              </w:r>
              <w:r>
                <w:rPr>
                  <w:i/>
                  <w:iCs/>
                  <w:noProof/>
                  <w:lang w:val="es-ES"/>
                </w:rPr>
                <w:t>México y Estados Unidos en la revolución mundial de las telecomunicaciones.</w:t>
              </w:r>
              <w:r>
                <w:rPr>
                  <w:noProof/>
                  <w:lang w:val="es-ES"/>
                </w:rPr>
                <w:t xml:space="preserve"> México, D.F: Recuperado de http://www.revista.unam.mx/vol.11/num2/art19/art19.pdf.</w:t>
              </w:r>
            </w:p>
            <w:p w:rsidR="00C14D09" w:rsidRDefault="00C14D09" w:rsidP="00C14D09">
              <w:pPr>
                <w:pStyle w:val="Bibliografa"/>
                <w:ind w:left="720" w:hanging="720"/>
                <w:rPr>
                  <w:noProof/>
                  <w:lang w:val="es-ES"/>
                </w:rPr>
              </w:pPr>
              <w:r>
                <w:rPr>
                  <w:noProof/>
                  <w:lang w:val="es-ES"/>
                </w:rPr>
                <w:t xml:space="preserve">Sabés Turmo, F. (2008). </w:t>
              </w:r>
              <w:r>
                <w:rPr>
                  <w:i/>
                  <w:iCs/>
                  <w:noProof/>
                  <w:lang w:val="es-ES"/>
                </w:rPr>
                <w:t>Los documentos y archivos. Una necesaria revisión histórica para afrontar el reto de la e-administración pública.</w:t>
              </w:r>
              <w:r>
                <w:rPr>
                  <w:noProof/>
                  <w:lang w:val="es-ES"/>
                </w:rPr>
                <w:t xml:space="preserve"> Barcelona - España: Ciencias de la Comunicación de la Universidad Autónoma de Barcelona.</w:t>
              </w:r>
            </w:p>
            <w:p w:rsidR="00C14D09" w:rsidRDefault="00C14D09" w:rsidP="00C14D09">
              <w:pPr>
                <w:pStyle w:val="Bibliografa"/>
                <w:ind w:left="720" w:hanging="720"/>
                <w:rPr>
                  <w:noProof/>
                  <w:lang w:val="es-ES"/>
                </w:rPr>
              </w:pPr>
              <w:r>
                <w:rPr>
                  <w:noProof/>
                  <w:lang w:val="es-ES"/>
                </w:rPr>
                <w:t xml:space="preserve">Sandoval, A., &amp; Robert Stephano, S. (2014). </w:t>
              </w:r>
              <w:r>
                <w:rPr>
                  <w:i/>
                  <w:iCs/>
                  <w:noProof/>
                  <w:lang w:val="es-ES"/>
                </w:rPr>
                <w:t>La Criptografía.</w:t>
              </w:r>
              <w:r>
                <w:rPr>
                  <w:noProof/>
                  <w:lang w:val="es-ES"/>
                </w:rPr>
                <w:t xml:space="preserve"> Iquitos – Perú: Facultad de Ingeniería de Sistemas e Informática - Universidad Nacional de la Amazonia Peruana.</w:t>
              </w:r>
            </w:p>
            <w:p w:rsidR="00C14D09" w:rsidRDefault="00C14D09" w:rsidP="00C14D09">
              <w:pPr>
                <w:pStyle w:val="Bibliografa"/>
                <w:ind w:left="720" w:hanging="720"/>
                <w:rPr>
                  <w:noProof/>
                  <w:lang w:val="es-ES"/>
                </w:rPr>
              </w:pPr>
              <w:r>
                <w:rPr>
                  <w:noProof/>
                  <w:lang w:val="es-ES"/>
                </w:rPr>
                <w:t xml:space="preserve">Secretaría de Hacienda y Crédito Público. (2016). </w:t>
              </w:r>
              <w:r>
                <w:rPr>
                  <w:i/>
                  <w:iCs/>
                  <w:noProof/>
                  <w:lang w:val="es-ES"/>
                </w:rPr>
                <w:t>Validación de la Autenticidad de la opinión del cumplimiento de Obligaciones Fiscales.</w:t>
              </w:r>
              <w:r>
                <w:rPr>
                  <w:noProof/>
                  <w:lang w:val="es-ES"/>
                </w:rPr>
                <w:t xml:space="preserve"> Recuperado de: http://m.sat.gob.mx/informacion_fiscal/tramites/opinion_cumplimiento/Paginas/autenticidad_opinion.aspx.</w:t>
              </w:r>
            </w:p>
            <w:p w:rsidR="00C14D09" w:rsidRDefault="00C14D09" w:rsidP="00C14D09">
              <w:pPr>
                <w:pStyle w:val="Bibliografa"/>
                <w:ind w:left="720" w:hanging="720"/>
                <w:rPr>
                  <w:noProof/>
                  <w:lang w:val="es-ES"/>
                </w:rPr>
              </w:pPr>
              <w:r>
                <w:rPr>
                  <w:noProof/>
                  <w:lang w:val="es-ES"/>
                </w:rPr>
                <w:lastRenderedPageBreak/>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C14D09" w:rsidRDefault="00C14D09" w:rsidP="00C14D09">
              <w:pPr>
                <w:pStyle w:val="Bibliografa"/>
                <w:ind w:left="720" w:hanging="720"/>
                <w:rPr>
                  <w:noProof/>
                  <w:lang w:val="es-ES"/>
                </w:rPr>
              </w:pPr>
              <w:r>
                <w:rPr>
                  <w:noProof/>
                  <w:lang w:val="es-ES"/>
                </w:rPr>
                <w:t xml:space="preserve">Subdirección General de Simplificación Administrativa y Programas de Atención al Ciudadano. (2013). </w:t>
              </w:r>
              <w:r>
                <w:rPr>
                  <w:i/>
                  <w:iCs/>
                  <w:noProof/>
                  <w:lang w:val="es-ES"/>
                </w:rPr>
                <w:t>Modelos de Documentos Administrativos.</w:t>
              </w:r>
              <w:r>
                <w:rPr>
                  <w:noProof/>
                  <w:lang w:val="es-ES"/>
                </w:rPr>
                <w:t xml:space="preserve"> Recuperado de: http://www.lllf.uam.es/~fmarcos/textos/documentosadmon/Documentosadministrativos.htm.</w:t>
              </w:r>
            </w:p>
            <w:p w:rsidR="00C14D09" w:rsidRDefault="00C14D09" w:rsidP="00C14D09">
              <w:pPr>
                <w:pStyle w:val="Bibliografa"/>
                <w:ind w:left="720" w:hanging="720"/>
                <w:rPr>
                  <w:noProof/>
                  <w:lang w:val="es-ES"/>
                </w:rPr>
              </w:pPr>
              <w:r>
                <w:rPr>
                  <w:noProof/>
                  <w:lang w:val="es-ES"/>
                </w:rPr>
                <w:t xml:space="preserve">Subsecretaría de Desarrollo Municipal. (2017). </w:t>
              </w:r>
              <w:r>
                <w:rPr>
                  <w:i/>
                  <w:iCs/>
                  <w:noProof/>
                  <w:lang w:val="es-ES"/>
                </w:rPr>
                <w:t>Desarrollo de TIC's.</w:t>
              </w:r>
              <w:r>
                <w:rPr>
                  <w:noProof/>
                  <w:lang w:val="es-ES"/>
                </w:rPr>
                <w:t xml:space="preserve"> Estado de México: Recuperado de: http://ssdm.edomex.gob.mx/desarrollo_tics.</w:t>
              </w:r>
            </w:p>
            <w:p w:rsidR="00C14D09" w:rsidRDefault="00C14D09" w:rsidP="00C14D09">
              <w:pPr>
                <w:pStyle w:val="Bibliografa"/>
                <w:ind w:left="720" w:hanging="720"/>
                <w:rPr>
                  <w:noProof/>
                  <w:lang w:val="es-ES"/>
                </w:rPr>
              </w:pPr>
              <w:r>
                <w:rPr>
                  <w:noProof/>
                  <w:lang w:val="es-ES"/>
                </w:rPr>
                <w:t xml:space="preserve">Tecnología Fácil . (2014). </w:t>
              </w:r>
              <w:r>
                <w:rPr>
                  <w:i/>
                  <w:iCs/>
                  <w:noProof/>
                  <w:lang w:val="es-ES"/>
                </w:rPr>
                <w:t>¿Qué es Open Source?</w:t>
              </w:r>
              <w:r>
                <w:rPr>
                  <w:noProof/>
                  <w:lang w:val="es-ES"/>
                </w:rPr>
                <w:t xml:space="preserve"> Reguperado de: https://tecnologia-facil.com/que-es/que-es-open-source/.</w:t>
              </w:r>
            </w:p>
            <w:p w:rsidR="00C14D09" w:rsidRDefault="00C14D09" w:rsidP="00C14D09">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C14D09" w:rsidRDefault="00C14D09" w:rsidP="00C14D09">
              <w:pPr>
                <w:pStyle w:val="Bibliografa"/>
                <w:ind w:left="720" w:hanging="720"/>
                <w:rPr>
                  <w:noProof/>
                  <w:lang w:val="es-ES"/>
                </w:rPr>
              </w:pPr>
              <w:r>
                <w:rPr>
                  <w:noProof/>
                  <w:lang w:val="es-ES"/>
                </w:rPr>
                <w:t xml:space="preserve">Tribuna Empresarial. (2012). </w:t>
              </w:r>
              <w:r>
                <w:rPr>
                  <w:i/>
                  <w:iCs/>
                  <w:noProof/>
                  <w:lang w:val="es-ES"/>
                </w:rPr>
                <w:t>Modelos de Oficio.</w:t>
              </w:r>
              <w:r>
                <w:rPr>
                  <w:noProof/>
                  <w:lang w:val="es-ES"/>
                </w:rPr>
                <w:t xml:space="preserve"> Huaraz, Perú: Recuperado de: http://documentacion.tribunaempresarial.com/oficio.</w:t>
              </w:r>
            </w:p>
            <w:p w:rsidR="00C14D09" w:rsidRDefault="00C14D09" w:rsidP="00C14D09">
              <w:pPr>
                <w:pStyle w:val="Bibliografa"/>
                <w:ind w:left="720" w:hanging="720"/>
                <w:rPr>
                  <w:noProof/>
                  <w:lang w:val="es-ES"/>
                </w:rPr>
              </w:pPr>
              <w:r>
                <w:rPr>
                  <w:noProof/>
                  <w:lang w:val="es-ES"/>
                </w:rPr>
                <w:t xml:space="preserve">Turning, D. (2014). </w:t>
              </w:r>
              <w:r>
                <w:rPr>
                  <w:i/>
                  <w:iCs/>
                  <w:noProof/>
                  <w:lang w:val="es-ES"/>
                </w:rPr>
                <w:t>Breve historia de la criptografía.</w:t>
              </w:r>
              <w:r>
                <w:rPr>
                  <w:noProof/>
                  <w:lang w:val="es-ES"/>
                </w:rPr>
                <w:t xml:space="preserve"> Recuperado de: https://www.eldiario.es/turing/criptografia/Breve-historia-criptografia_0_261773822.html.</w:t>
              </w:r>
            </w:p>
            <w:p w:rsidR="00C14D09" w:rsidRDefault="00C14D09" w:rsidP="00C14D09">
              <w:pPr>
                <w:pStyle w:val="Bibliografa"/>
                <w:ind w:left="720" w:hanging="720"/>
                <w:rPr>
                  <w:noProof/>
                  <w:lang w:val="es-ES"/>
                </w:rPr>
              </w:pPr>
              <w:r>
                <w:rPr>
                  <w:noProof/>
                  <w:lang w:val="es-ES"/>
                </w:rPr>
                <w:t xml:space="preserve">Unitag. (2018). </w:t>
              </w:r>
              <w:r>
                <w:rPr>
                  <w:i/>
                  <w:iCs/>
                  <w:noProof/>
                  <w:lang w:val="es-ES"/>
                </w:rPr>
                <w:t>¿Qué es un código QR?</w:t>
              </w:r>
              <w:r>
                <w:rPr>
                  <w:noProof/>
                  <w:lang w:val="es-ES"/>
                </w:rPr>
                <w:t xml:space="preserve"> Recuperado de: https://www.unitag.io/es/qrcode/what-is-a-qrcode.</w:t>
              </w:r>
            </w:p>
            <w:p w:rsidR="00C14D09" w:rsidRDefault="00C14D09" w:rsidP="00C14D09">
              <w:pPr>
                <w:pStyle w:val="Bibliografa"/>
                <w:ind w:left="720" w:hanging="720"/>
                <w:rPr>
                  <w:noProof/>
                  <w:lang w:val="es-ES"/>
                </w:rPr>
              </w:pPr>
              <w:r>
                <w:rPr>
                  <w:noProof/>
                  <w:lang w:val="es-ES"/>
                </w:rPr>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C14D09" w:rsidRDefault="00C14D09" w:rsidP="00C14D09">
              <w:pPr>
                <w:pStyle w:val="Bibliografa"/>
                <w:ind w:left="720" w:hanging="720"/>
                <w:rPr>
                  <w:noProof/>
                  <w:lang w:val="es-ES"/>
                </w:rPr>
              </w:pPr>
              <w:r>
                <w:rPr>
                  <w:noProof/>
                  <w:lang w:val="es-ES"/>
                </w:rPr>
                <w:t xml:space="preserve">Velto Systems. (2018). </w:t>
              </w:r>
              <w:r>
                <w:rPr>
                  <w:i/>
                  <w:iCs/>
                  <w:noProof/>
                  <w:lang w:val="es-ES"/>
                </w:rPr>
                <w:t>Relación HTML, PHP y SQL.</w:t>
              </w:r>
              <w:r>
                <w:rPr>
                  <w:noProof/>
                  <w:lang w:val="es-ES"/>
                </w:rPr>
                <w:t xml:space="preserve"> Recuperado de: https://drive.google.com/file/d/1GjZHiFJ0o0xry5AUV23KKhx1l5CauCLp/view?usp=sharing.</w:t>
              </w:r>
            </w:p>
            <w:p w:rsidR="00C14D09" w:rsidRDefault="00C14D09" w:rsidP="00C14D09">
              <w:pPr>
                <w:pStyle w:val="Bibliografa"/>
                <w:ind w:left="720" w:hanging="720"/>
                <w:rPr>
                  <w:noProof/>
                  <w:lang w:val="es-ES"/>
                </w:rPr>
              </w:pPr>
              <w:r>
                <w:rPr>
                  <w:noProof/>
                  <w:lang w:val="es-ES"/>
                </w:rPr>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C14D09" w:rsidRDefault="00C14D09" w:rsidP="00C14D09">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9C150F" w:rsidRPr="00C14D09" w:rsidRDefault="00F80BEA" w:rsidP="00C14D09">
              <w:r>
                <w:rPr>
                  <w:b/>
                  <w:bCs/>
                </w:rPr>
                <w:lastRenderedPageBreak/>
                <w:fldChar w:fldCharType="end"/>
              </w:r>
            </w:p>
          </w:sdtContent>
        </w:sdt>
      </w:sdtContent>
    </w:sdt>
    <w:p w:rsidR="00BB3450" w:rsidRDefault="009C150F" w:rsidP="0042588F">
      <w:pPr>
        <w:pStyle w:val="Ttulo1"/>
        <w:numPr>
          <w:ilvl w:val="0"/>
          <w:numId w:val="0"/>
        </w:numPr>
        <w:rPr>
          <w:b/>
        </w:rPr>
      </w:pPr>
      <w:bookmarkStart w:id="58" w:name="_Toc531414660"/>
      <w:r w:rsidRPr="0042588F">
        <w:rPr>
          <w:b/>
        </w:rPr>
        <w:t>ANEXO 1</w:t>
      </w:r>
      <w:bookmarkEnd w:id="58"/>
    </w:p>
    <w:p w:rsidR="009C150F" w:rsidRDefault="00A552D4">
      <w:pPr>
        <w:spacing w:after="0" w:line="360" w:lineRule="auto"/>
      </w:pPr>
      <w:r>
        <w:t>Instrumento aplicado</w:t>
      </w:r>
      <w:r w:rsidR="009C150F">
        <w:t xml:space="preserve"> en la investigación:</w:t>
      </w:r>
    </w:p>
    <w:p w:rsidR="009C150F" w:rsidRDefault="009C150F">
      <w:pPr>
        <w:spacing w:after="0" w:line="360" w:lineRule="auto"/>
      </w:pPr>
      <w:r>
        <w:t>Fase experimental.</w:t>
      </w:r>
    </w:p>
    <w:p w:rsidR="00593549" w:rsidRDefault="00593549">
      <w:pPr>
        <w:spacing w:after="0" w:line="360" w:lineRule="auto"/>
      </w:pPr>
      <w:r>
        <w:t>Encuesta para la elaboración de Oficios del Ayuntamiento de Nicolás Romero</w:t>
      </w:r>
    </w:p>
    <w:p w:rsidR="00593549" w:rsidRDefault="00593549">
      <w:pPr>
        <w:spacing w:after="0" w:line="360" w:lineRule="auto"/>
      </w:pPr>
    </w:p>
    <w:p w:rsidR="00D60220" w:rsidRDefault="00D60220" w:rsidP="002019A5">
      <w:pPr>
        <w:pStyle w:val="Prrafodelista"/>
        <w:numPr>
          <w:ilvl w:val="0"/>
          <w:numId w:val="28"/>
        </w:numPr>
        <w:spacing w:after="0" w:line="240" w:lineRule="auto"/>
      </w:pPr>
      <w:r>
        <w:t>¿Elabora oficios para comunicarse entre áreas o dependencias internas al Ayuntamiento de Nicolás Romero?</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¿Elabora oficios para comunicarse entre áreas o dependencias externas al Ayuntamiento de Nicolás Romero?</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¿Qué medio electrónico ocupa para realizar oficios?</w:t>
      </w:r>
    </w:p>
    <w:p w:rsidR="00D60220" w:rsidRDefault="00D60220" w:rsidP="002019A5">
      <w:pPr>
        <w:pStyle w:val="Prrafodelista"/>
        <w:spacing w:after="0" w:line="240" w:lineRule="auto"/>
        <w:ind w:left="432"/>
      </w:pPr>
      <w:r>
        <w:t>Computadora (Windows / Mac / Linux)</w:t>
      </w:r>
    </w:p>
    <w:p w:rsidR="00D60220" w:rsidRDefault="00D60220" w:rsidP="002019A5">
      <w:pPr>
        <w:pStyle w:val="Prrafodelista"/>
        <w:spacing w:after="0" w:line="240" w:lineRule="auto"/>
        <w:ind w:left="432"/>
      </w:pPr>
      <w:r>
        <w:t>Teléfono Móvil o Tableta Electrónica</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¿Qué herramienta (software) emplea para realizar oficios?</w:t>
      </w:r>
    </w:p>
    <w:p w:rsidR="00D60220" w:rsidRDefault="00D60220" w:rsidP="002019A5">
      <w:pPr>
        <w:pStyle w:val="Prrafodelista"/>
        <w:spacing w:after="0" w:line="240" w:lineRule="auto"/>
        <w:ind w:left="432"/>
      </w:pPr>
      <w:r>
        <w:t>Procesador de hojas de cálculo como: Microsoft Excel u otros</w:t>
      </w:r>
    </w:p>
    <w:p w:rsidR="00D60220" w:rsidRDefault="00D60220" w:rsidP="002019A5">
      <w:pPr>
        <w:pStyle w:val="Prrafodelista"/>
        <w:spacing w:after="0" w:line="240" w:lineRule="auto"/>
        <w:ind w:left="432"/>
      </w:pPr>
      <w:r>
        <w:t>Procesador de texto como: Microsoft Word u otros</w:t>
      </w:r>
    </w:p>
    <w:p w:rsidR="00D60220" w:rsidRDefault="00D60220" w:rsidP="002019A5">
      <w:pPr>
        <w:pStyle w:val="Prrafodelista"/>
        <w:spacing w:after="0" w:line="240" w:lineRule="auto"/>
        <w:ind w:left="432"/>
      </w:pPr>
      <w:r>
        <w:t xml:space="preserve">Gestor de bases de datos como: Microsoft </w:t>
      </w:r>
      <w:proofErr w:type="spellStart"/>
      <w:r>
        <w:t>Acces</w:t>
      </w:r>
      <w:proofErr w:type="spellEnd"/>
      <w:r>
        <w:t xml:space="preserve"> u otros</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¿Conoce otra manera de elaborar oficios de manera electrónica?</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De ser afirmativa la respuesta anterior, mencione ¿cuál?</w:t>
      </w:r>
    </w:p>
    <w:p w:rsidR="00D60220" w:rsidRDefault="00D60220" w:rsidP="002019A5">
      <w:pPr>
        <w:pStyle w:val="Prrafodelista"/>
        <w:spacing w:after="0" w:line="240" w:lineRule="auto"/>
        <w:ind w:left="432"/>
      </w:pPr>
      <w:r>
        <w:t>Respuesta abierta</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¿Considera que los oficios que realiza, son seguros e inalterables al ser impresos en papel?</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¿Cuenta con Internet?</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¿Cuenta con teléfono móvil?</w:t>
      </w:r>
    </w:p>
    <w:p w:rsidR="00D60220" w:rsidRDefault="00D60220" w:rsidP="002019A5">
      <w:pPr>
        <w:pStyle w:val="Prrafodelista"/>
        <w:spacing w:after="0" w:line="240" w:lineRule="auto"/>
        <w:ind w:left="432"/>
      </w:pPr>
      <w:r>
        <w:t>Sí / No</w:t>
      </w:r>
    </w:p>
    <w:p w:rsidR="00D60220" w:rsidRDefault="00D60220" w:rsidP="002019A5">
      <w:pPr>
        <w:spacing w:after="0" w:line="240" w:lineRule="auto"/>
      </w:pPr>
    </w:p>
    <w:p w:rsidR="00D60220" w:rsidRDefault="00D60220" w:rsidP="002019A5">
      <w:pPr>
        <w:pStyle w:val="Prrafodelista"/>
        <w:numPr>
          <w:ilvl w:val="0"/>
          <w:numId w:val="28"/>
        </w:numPr>
        <w:spacing w:after="0" w:line="240" w:lineRule="auto"/>
      </w:pPr>
      <w:r>
        <w:t>¿Le gustaría realizar oficios, sin la necesidad de estar frente a una computadora?</w:t>
      </w:r>
    </w:p>
    <w:p w:rsidR="009C150F" w:rsidRPr="0042588F" w:rsidRDefault="00D60220" w:rsidP="002019A5">
      <w:pPr>
        <w:pStyle w:val="Prrafodelista"/>
        <w:spacing w:after="0" w:line="240" w:lineRule="auto"/>
        <w:ind w:left="432"/>
      </w:pPr>
      <w:r>
        <w:t>Sí / No</w:t>
      </w:r>
    </w:p>
    <w:sectPr w:rsidR="009C150F" w:rsidRPr="0042588F" w:rsidSect="00BD23FE">
      <w:footerReference w:type="default" r:id="rId26"/>
      <w:pgSz w:w="12240" w:h="15840" w:code="1"/>
      <w:pgMar w:top="1701" w:right="1418"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78" w:rsidRDefault="000D5278" w:rsidP="00BA0428">
      <w:pPr>
        <w:spacing w:after="0" w:line="240" w:lineRule="auto"/>
      </w:pPr>
      <w:r>
        <w:separator/>
      </w:r>
    </w:p>
  </w:endnote>
  <w:endnote w:type="continuationSeparator" w:id="0">
    <w:p w:rsidR="000D5278" w:rsidRDefault="000D5278" w:rsidP="00BA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530433"/>
      <w:docPartObj>
        <w:docPartGallery w:val="Page Numbers (Bottom of Page)"/>
        <w:docPartUnique/>
      </w:docPartObj>
    </w:sdtPr>
    <w:sdtContent>
      <w:p w:rsidR="00362C32" w:rsidRDefault="00362C32">
        <w:pPr>
          <w:pStyle w:val="Piedepgina"/>
          <w:jc w:val="center"/>
        </w:pPr>
        <w:r>
          <w:fldChar w:fldCharType="begin"/>
        </w:r>
        <w:r>
          <w:instrText>PAGE   \* MERGEFORMAT</w:instrText>
        </w:r>
        <w:r>
          <w:fldChar w:fldCharType="separate"/>
        </w:r>
        <w:r w:rsidR="002371B2" w:rsidRPr="002371B2">
          <w:rPr>
            <w:noProof/>
            <w:lang w:val="es-ES"/>
          </w:rPr>
          <w:t>2</w:t>
        </w:r>
        <w:r>
          <w:fldChar w:fldCharType="end"/>
        </w:r>
      </w:p>
    </w:sdtContent>
  </w:sdt>
  <w:p w:rsidR="00362C32" w:rsidRDefault="00362C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78" w:rsidRDefault="000D5278" w:rsidP="00BA0428">
      <w:pPr>
        <w:spacing w:after="0" w:line="240" w:lineRule="auto"/>
      </w:pPr>
      <w:r>
        <w:separator/>
      </w:r>
    </w:p>
  </w:footnote>
  <w:footnote w:type="continuationSeparator" w:id="0">
    <w:p w:rsidR="000D5278" w:rsidRDefault="000D5278" w:rsidP="00BA0428">
      <w:pPr>
        <w:spacing w:after="0" w:line="240" w:lineRule="auto"/>
      </w:pPr>
      <w:r>
        <w:continuationSeparator/>
      </w:r>
    </w:p>
  </w:footnote>
  <w:footnote w:id="1">
    <w:p w:rsidR="00362C32" w:rsidRDefault="00362C32" w:rsidP="005A04A4">
      <w:pPr>
        <w:pStyle w:val="Textonotapie"/>
      </w:pPr>
      <w:r>
        <w:rPr>
          <w:rStyle w:val="Refdenotaalpie"/>
        </w:rPr>
        <w:footnoteRef/>
      </w:r>
      <w:r>
        <w:t xml:space="preserve"> </w:t>
      </w:r>
      <w:sdt>
        <w:sdtPr>
          <w:id w:val="1783996768"/>
          <w:citation/>
        </w:sdtPr>
        <w:sdtContent>
          <w:r>
            <w:fldChar w:fldCharType="begin"/>
          </w:r>
          <w:r>
            <w:instrText xml:space="preserve"> CITATION Sub17 \l 2058 </w:instrText>
          </w:r>
          <w:r>
            <w:fldChar w:fldCharType="separate"/>
          </w:r>
          <w:r w:rsidR="00C14D09">
            <w:rPr>
              <w:noProof/>
            </w:rPr>
            <w:t>(Subsecretaría de Desarrollo Municipal, 2017)</w:t>
          </w:r>
          <w:r>
            <w:fldChar w:fldCharType="end"/>
          </w:r>
        </w:sdtContent>
      </w:sdt>
    </w:p>
  </w:footnote>
  <w:footnote w:id="2">
    <w:p w:rsidR="00362C32" w:rsidRDefault="00362C32">
      <w:pPr>
        <w:pStyle w:val="Textonotapie"/>
      </w:pPr>
      <w:r>
        <w:rPr>
          <w:rStyle w:val="Refdenotaalpie"/>
        </w:rPr>
        <w:footnoteRef/>
      </w:r>
      <w:r>
        <w:t xml:space="preserve"> </w:t>
      </w:r>
      <w:sdt>
        <w:sdtPr>
          <w:id w:val="774909642"/>
          <w:citation/>
        </w:sdtPr>
        <w:sdtContent>
          <w:r>
            <w:fldChar w:fldCharType="begin"/>
          </w:r>
          <w:r>
            <w:instrText xml:space="preserve">CITATION roa06 \l 2058 </w:instrText>
          </w:r>
          <w:r>
            <w:fldChar w:fldCharType="separate"/>
          </w:r>
          <w:r w:rsidR="00C14D09">
            <w:rPr>
              <w:noProof/>
            </w:rPr>
            <w:t>(Roasetel, 2006)</w:t>
          </w:r>
          <w:r>
            <w:fldChar w:fldCharType="end"/>
          </w:r>
        </w:sdtContent>
      </w:sdt>
    </w:p>
    <w:p w:rsidR="00362C32" w:rsidRDefault="00362C32">
      <w:pPr>
        <w:pStyle w:val="Textonotapie"/>
      </w:pPr>
    </w:p>
  </w:footnote>
  <w:footnote w:id="3">
    <w:p w:rsidR="00362C32" w:rsidRDefault="00362C32">
      <w:pPr>
        <w:pStyle w:val="Textonotapie"/>
      </w:pPr>
      <w:r>
        <w:rPr>
          <w:rStyle w:val="Refdenotaalpie"/>
        </w:rPr>
        <w:footnoteRef/>
      </w:r>
      <w:r>
        <w:t xml:space="preserve"> </w:t>
      </w:r>
      <w:sdt>
        <w:sdtPr>
          <w:id w:val="978656081"/>
          <w:citation/>
        </w:sdtPr>
        <w:sdtContent>
          <w:r>
            <w:fldChar w:fldCharType="begin"/>
          </w:r>
          <w:r>
            <w:instrText xml:space="preserve"> CITATION Car16 \l 2058 </w:instrText>
          </w:r>
          <w:r>
            <w:fldChar w:fldCharType="separate"/>
          </w:r>
          <w:r w:rsidR="00C14D09">
            <w:rPr>
              <w:noProof/>
            </w:rPr>
            <w:t>(Carrion, 2016)</w:t>
          </w:r>
          <w:r>
            <w:fldChar w:fldCharType="end"/>
          </w:r>
        </w:sdtContent>
      </w:sdt>
    </w:p>
  </w:footnote>
  <w:footnote w:id="4">
    <w:p w:rsidR="00362C32" w:rsidRDefault="00362C32">
      <w:pPr>
        <w:pStyle w:val="Textonotapie"/>
      </w:pPr>
      <w:r>
        <w:rPr>
          <w:rStyle w:val="Refdenotaalpie"/>
        </w:rPr>
        <w:footnoteRef/>
      </w:r>
      <w:r>
        <w:t xml:space="preserve"> </w:t>
      </w:r>
      <w:sdt>
        <w:sdtPr>
          <w:id w:val="1221407894"/>
          <w:citation/>
        </w:sdtPr>
        <w:sdtContent>
          <w:r>
            <w:fldChar w:fldCharType="begin"/>
          </w:r>
          <w:r>
            <w:instrText xml:space="preserve"> CITATION Den16 \l 2058 </w:instrText>
          </w:r>
          <w:r>
            <w:fldChar w:fldCharType="separate"/>
          </w:r>
          <w:r w:rsidR="00C14D09">
            <w:rPr>
              <w:noProof/>
            </w:rPr>
            <w:t>(Denso Wave Incorporated, 2016)</w:t>
          </w:r>
          <w:r>
            <w:fldChar w:fldCharType="end"/>
          </w:r>
        </w:sdtContent>
      </w:sdt>
    </w:p>
  </w:footnote>
  <w:footnote w:id="5">
    <w:p w:rsidR="00362C32" w:rsidRDefault="00362C32">
      <w:pPr>
        <w:pStyle w:val="Textonotapie"/>
      </w:pPr>
      <w:r>
        <w:rPr>
          <w:rStyle w:val="Refdenotaalpie"/>
        </w:rPr>
        <w:footnoteRef/>
      </w:r>
      <w:r>
        <w:t xml:space="preserve"> </w:t>
      </w:r>
      <w:sdt>
        <w:sdtPr>
          <w:id w:val="-1028336926"/>
          <w:citation/>
        </w:sdtPr>
        <w:sdtContent>
          <w:r>
            <w:fldChar w:fldCharType="begin"/>
          </w:r>
          <w:r>
            <w:instrText xml:space="preserve"> CITATION CAR17 \l 2058 </w:instrText>
          </w:r>
          <w:r>
            <w:fldChar w:fldCharType="separate"/>
          </w:r>
          <w:r w:rsidR="00C14D09">
            <w:rPr>
              <w:noProof/>
            </w:rPr>
            <w:t>(Roberto, 2017)</w:t>
          </w:r>
          <w:r>
            <w:fldChar w:fldCharType="end"/>
          </w:r>
        </w:sdtContent>
      </w:sdt>
    </w:p>
    <w:p w:rsidR="00362C32" w:rsidRDefault="00362C32">
      <w:pPr>
        <w:pStyle w:val="Textonotapie"/>
      </w:pPr>
    </w:p>
  </w:footnote>
  <w:footnote w:id="6">
    <w:p w:rsidR="00362C32" w:rsidRDefault="00362C32" w:rsidP="00BA0428">
      <w:pPr>
        <w:pStyle w:val="Textonotapie"/>
      </w:pPr>
      <w:r>
        <w:rPr>
          <w:rStyle w:val="Refdenotaalpie"/>
        </w:rPr>
        <w:footnoteRef/>
      </w:r>
      <w:r>
        <w:t xml:space="preserve"> </w:t>
      </w:r>
      <w:sdt>
        <w:sdtPr>
          <w:id w:val="-1610968756"/>
          <w:citation/>
        </w:sdtPr>
        <w:sdtContent>
          <w:r>
            <w:fldChar w:fldCharType="begin"/>
          </w:r>
          <w:r>
            <w:instrText xml:space="preserve"> CITATION Man07 \l 2058 </w:instrText>
          </w:r>
          <w:r>
            <w:fldChar w:fldCharType="separate"/>
          </w:r>
          <w:r w:rsidR="00C14D09">
            <w:rPr>
              <w:noProof/>
            </w:rPr>
            <w:t>(Manual de Comunicación formal de la Administración Pública Estatal, 2007)</w:t>
          </w:r>
          <w:r>
            <w:fldChar w:fldCharType="end"/>
          </w:r>
        </w:sdtContent>
      </w:sdt>
    </w:p>
  </w:footnote>
  <w:footnote w:id="7">
    <w:p w:rsidR="00362C32" w:rsidRDefault="00362C32">
      <w:pPr>
        <w:pStyle w:val="Textonotapie"/>
      </w:pPr>
      <w:r>
        <w:rPr>
          <w:rStyle w:val="Refdenotaalpie"/>
        </w:rPr>
        <w:footnoteRef/>
      </w:r>
      <w:r>
        <w:t xml:space="preserve"> </w:t>
      </w:r>
      <w:sdt>
        <w:sdtPr>
          <w:id w:val="1775203122"/>
          <w:citation/>
        </w:sdtPr>
        <w:sdtContent>
          <w:r>
            <w:fldChar w:fldCharType="begin"/>
          </w:r>
          <w:r>
            <w:instrText xml:space="preserve">CITATION Ala16 \l 2058 </w:instrText>
          </w:r>
          <w:r>
            <w:fldChar w:fldCharType="separate"/>
          </w:r>
          <w:r w:rsidR="00C14D09">
            <w:rPr>
              <w:noProof/>
            </w:rPr>
            <w:t>(Martinez, 2016)</w:t>
          </w:r>
          <w:r>
            <w:fldChar w:fldCharType="end"/>
          </w:r>
        </w:sdtContent>
      </w:sdt>
    </w:p>
    <w:p w:rsidR="00362C32" w:rsidRDefault="00362C32">
      <w:pPr>
        <w:pStyle w:val="Textonotapie"/>
      </w:pPr>
    </w:p>
  </w:footnote>
  <w:footnote w:id="8">
    <w:p w:rsidR="00362C32" w:rsidRDefault="00362C32">
      <w:pPr>
        <w:pStyle w:val="Textonotapie"/>
      </w:pPr>
      <w:r>
        <w:rPr>
          <w:rStyle w:val="Refdenotaalpie"/>
        </w:rPr>
        <w:footnoteRef/>
      </w:r>
      <w:r>
        <w:t xml:space="preserve"> </w:t>
      </w:r>
      <w:sdt>
        <w:sdtPr>
          <w:id w:val="-1385399570"/>
          <w:citation/>
        </w:sdtPr>
        <w:sdtContent>
          <w:r>
            <w:fldChar w:fldCharType="begin"/>
          </w:r>
          <w:r>
            <w:instrText xml:space="preserve"> CITATION Obs16 \l 2058 </w:instrText>
          </w:r>
          <w:r>
            <w:fldChar w:fldCharType="separate"/>
          </w:r>
          <w:r w:rsidR="00C14D09">
            <w:rPr>
              <w:noProof/>
            </w:rPr>
            <w:t>(Observatorio de Transparencia y Anticorrupción, 2016)</w:t>
          </w:r>
          <w:r>
            <w:fldChar w:fldCharType="end"/>
          </w:r>
        </w:sdtContent>
      </w:sdt>
    </w:p>
  </w:footnote>
  <w:footnote w:id="9">
    <w:p w:rsidR="00362C32" w:rsidRDefault="00362C32" w:rsidP="000556DA">
      <w:pPr>
        <w:pStyle w:val="Textonotapie"/>
      </w:pPr>
      <w:r>
        <w:rPr>
          <w:rStyle w:val="Refdenotaalpie"/>
        </w:rPr>
        <w:footnoteRef/>
      </w:r>
      <w:r>
        <w:t xml:space="preserve"> </w:t>
      </w:r>
      <w:sdt>
        <w:sdtPr>
          <w:id w:val="1633210959"/>
          <w:citation/>
        </w:sdtPr>
        <w:sdtContent>
          <w:r>
            <w:fldChar w:fldCharType="begin"/>
          </w:r>
          <w:r>
            <w:instrText xml:space="preserve">CITATION AME17 \l 2058 </w:instrText>
          </w:r>
          <w:r>
            <w:fldChar w:fldCharType="separate"/>
          </w:r>
          <w:r w:rsidR="00C14D09">
            <w:rPr>
              <w:noProof/>
            </w:rPr>
            <w:t>(Amexipac, 2017)</w:t>
          </w:r>
          <w:r>
            <w:fldChar w:fldCharType="end"/>
          </w:r>
        </w:sdtContent>
      </w:sdt>
    </w:p>
  </w:footnote>
  <w:footnote w:id="10">
    <w:p w:rsidR="00362C32" w:rsidRDefault="00362C32">
      <w:pPr>
        <w:pStyle w:val="Textonotapie"/>
      </w:pPr>
      <w:r>
        <w:rPr>
          <w:rStyle w:val="Refdenotaalpie"/>
        </w:rPr>
        <w:footnoteRef/>
      </w:r>
      <w:r>
        <w:t xml:space="preserve"> </w:t>
      </w:r>
      <w:sdt>
        <w:sdtPr>
          <w:id w:val="-1821573710"/>
          <w:citation/>
        </w:sdtPr>
        <w:sdtContent>
          <w:r>
            <w:fldChar w:fldCharType="begin"/>
          </w:r>
          <w:r>
            <w:instrText xml:space="preserve"> CITATION Tur14 \l 2058 </w:instrText>
          </w:r>
          <w:r>
            <w:fldChar w:fldCharType="separate"/>
          </w:r>
          <w:r w:rsidR="00C14D09">
            <w:rPr>
              <w:noProof/>
            </w:rPr>
            <w:t>(Turning, 2014)</w:t>
          </w:r>
          <w:r>
            <w:fldChar w:fldCharType="end"/>
          </w:r>
        </w:sdtContent>
      </w:sdt>
    </w:p>
    <w:p w:rsidR="00362C32" w:rsidRDefault="00362C32">
      <w:pPr>
        <w:pStyle w:val="Textonotapie"/>
      </w:pPr>
    </w:p>
  </w:footnote>
  <w:footnote w:id="11">
    <w:p w:rsidR="00362C32" w:rsidRDefault="00362C32">
      <w:pPr>
        <w:pStyle w:val="Textonotapie"/>
      </w:pPr>
      <w:r>
        <w:rPr>
          <w:rStyle w:val="Refdenotaalpie"/>
        </w:rPr>
        <w:footnoteRef/>
      </w:r>
      <w:r>
        <w:t xml:space="preserve"> </w:t>
      </w:r>
      <w:sdt>
        <w:sdtPr>
          <w:id w:val="271522212"/>
          <w:citation/>
        </w:sdtPr>
        <w:sdtContent>
          <w:r>
            <w:fldChar w:fldCharType="begin"/>
          </w:r>
          <w:r>
            <w:instrText xml:space="preserve"> CITATION Ado96 \l 2058 </w:instrText>
          </w:r>
          <w:r>
            <w:fldChar w:fldCharType="separate"/>
          </w:r>
          <w:r w:rsidR="00C14D09">
            <w:rPr>
              <w:noProof/>
            </w:rPr>
            <w:t>(Adobe Inc., 1996)</w:t>
          </w:r>
          <w:r>
            <w:fldChar w:fldCharType="end"/>
          </w:r>
        </w:sdtContent>
      </w:sdt>
    </w:p>
    <w:p w:rsidR="00362C32" w:rsidRDefault="00362C32">
      <w:pPr>
        <w:pStyle w:val="Textonotapie"/>
      </w:pPr>
    </w:p>
  </w:footnote>
  <w:footnote w:id="12">
    <w:p w:rsidR="00362C32" w:rsidRDefault="00362C32">
      <w:pPr>
        <w:pStyle w:val="Textonotapie"/>
      </w:pPr>
      <w:r>
        <w:rPr>
          <w:rStyle w:val="Refdenotaalpie"/>
        </w:rPr>
        <w:footnoteRef/>
      </w:r>
      <w:r>
        <w:t xml:space="preserve"> </w:t>
      </w:r>
      <w:sdt>
        <w:sdtPr>
          <w:id w:val="108704824"/>
          <w:citation/>
        </w:sdtPr>
        <w:sdtContent>
          <w:r>
            <w:fldChar w:fldCharType="begin"/>
          </w:r>
          <w:r>
            <w:instrText xml:space="preserve"> CITATION Uni18 \l 2058 </w:instrText>
          </w:r>
          <w:r>
            <w:fldChar w:fldCharType="separate"/>
          </w:r>
          <w:r w:rsidR="00C14D09">
            <w:rPr>
              <w:noProof/>
            </w:rPr>
            <w:t>(Unitag, 2018)</w:t>
          </w:r>
          <w:r>
            <w:fldChar w:fldCharType="end"/>
          </w:r>
        </w:sdtContent>
      </w:sdt>
    </w:p>
    <w:p w:rsidR="00362C32" w:rsidRPr="005B317E" w:rsidRDefault="00362C32">
      <w:pPr>
        <w:pStyle w:val="Textonotapie"/>
      </w:pPr>
    </w:p>
  </w:footnote>
  <w:footnote w:id="13">
    <w:p w:rsidR="00362C32" w:rsidRDefault="00362C32">
      <w:pPr>
        <w:pStyle w:val="Textonotapie"/>
      </w:pPr>
      <w:r>
        <w:rPr>
          <w:rStyle w:val="Refdenotaalpie"/>
        </w:rPr>
        <w:footnoteRef/>
      </w:r>
      <w:r w:rsidRPr="009B3AD1">
        <w:rPr>
          <w:sz w:val="18"/>
        </w:rPr>
        <w:t xml:space="preserve"> </w:t>
      </w:r>
      <w:sdt>
        <w:sdtPr>
          <w:rPr>
            <w:sz w:val="18"/>
          </w:rPr>
          <w:id w:val="1058052860"/>
          <w:citation/>
        </w:sdtPr>
        <w:sdtContent>
          <w:r>
            <w:rPr>
              <w:sz w:val="18"/>
            </w:rPr>
            <w:fldChar w:fldCharType="begin"/>
          </w:r>
          <w:r>
            <w:instrText xml:space="preserve"> CITATION AME17 \l 2058 </w:instrText>
          </w:r>
          <w:r>
            <w:rPr>
              <w:sz w:val="18"/>
            </w:rPr>
            <w:fldChar w:fldCharType="separate"/>
          </w:r>
          <w:r w:rsidR="00C14D09">
            <w:rPr>
              <w:noProof/>
            </w:rPr>
            <w:t>(Amexipac, 2017)</w:t>
          </w:r>
          <w:r>
            <w:rPr>
              <w:sz w:val="18"/>
            </w:rPr>
            <w:fldChar w:fldCharType="end"/>
          </w:r>
        </w:sdtContent>
      </w:sdt>
    </w:p>
    <w:p w:rsidR="00362C32" w:rsidRDefault="00362C32">
      <w:pPr>
        <w:pStyle w:val="Textonotapie"/>
      </w:pPr>
    </w:p>
  </w:footnote>
  <w:footnote w:id="14">
    <w:p w:rsidR="00362C32" w:rsidRPr="009B3AD1" w:rsidRDefault="00362C32">
      <w:pPr>
        <w:pStyle w:val="Textonotapie"/>
        <w:rPr>
          <w:sz w:val="18"/>
        </w:rPr>
      </w:pPr>
      <w:r>
        <w:rPr>
          <w:rStyle w:val="Refdenotaalpie"/>
        </w:rPr>
        <w:footnoteRef/>
      </w:r>
      <w:r>
        <w:rPr>
          <w:sz w:val="18"/>
        </w:rPr>
        <w:t xml:space="preserve"> </w:t>
      </w:r>
      <w:sdt>
        <w:sdtPr>
          <w:rPr>
            <w:sz w:val="18"/>
          </w:rPr>
          <w:id w:val="609711898"/>
          <w:citation/>
        </w:sdtPr>
        <w:sdtContent>
          <w:r>
            <w:rPr>
              <w:sz w:val="18"/>
            </w:rPr>
            <w:fldChar w:fldCharType="begin"/>
          </w:r>
          <w:r>
            <w:instrText xml:space="preserve"> CITATION Sec16 \l 2058 </w:instrText>
          </w:r>
          <w:r>
            <w:rPr>
              <w:sz w:val="18"/>
            </w:rPr>
            <w:fldChar w:fldCharType="separate"/>
          </w:r>
          <w:r w:rsidR="00C14D09">
            <w:rPr>
              <w:noProof/>
            </w:rPr>
            <w:t>(Secretaría de Hacienda y Crédito Público, 2016)</w:t>
          </w:r>
          <w:r>
            <w:rPr>
              <w:sz w:val="18"/>
            </w:rPr>
            <w:fldChar w:fldCharType="end"/>
          </w:r>
        </w:sdtContent>
      </w:sdt>
    </w:p>
    <w:p w:rsidR="00362C32" w:rsidRDefault="00362C32">
      <w:pPr>
        <w:pStyle w:val="Textonotapie"/>
      </w:pPr>
    </w:p>
  </w:footnote>
  <w:footnote w:id="15">
    <w:p w:rsidR="00362C32" w:rsidRDefault="00362C32">
      <w:pPr>
        <w:pStyle w:val="Textonotapie"/>
      </w:pPr>
      <w:r>
        <w:rPr>
          <w:rStyle w:val="Refdenotaalpie"/>
        </w:rPr>
        <w:footnoteRef/>
      </w:r>
      <w:r>
        <w:t xml:space="preserve"> </w:t>
      </w:r>
      <w:sdt>
        <w:sdtPr>
          <w:id w:val="1943186347"/>
          <w:citation/>
        </w:sdtPr>
        <w:sdtContent>
          <w:r>
            <w:fldChar w:fldCharType="begin"/>
          </w:r>
          <w:r>
            <w:instrText xml:space="preserve"> CITATION Sab08 \l 2058 </w:instrText>
          </w:r>
          <w:r>
            <w:fldChar w:fldCharType="separate"/>
          </w:r>
          <w:r w:rsidR="00C14D09">
            <w:rPr>
              <w:noProof/>
            </w:rPr>
            <w:t>(Sabés Turmo, 2008)</w:t>
          </w:r>
          <w:r>
            <w:fldChar w:fldCharType="end"/>
          </w:r>
        </w:sdtContent>
      </w:sdt>
    </w:p>
    <w:p w:rsidR="00362C32" w:rsidRDefault="00362C32">
      <w:pPr>
        <w:pStyle w:val="Textonotapie"/>
      </w:pPr>
    </w:p>
  </w:footnote>
  <w:footnote w:id="16">
    <w:p w:rsidR="00362C32" w:rsidRDefault="00362C32">
      <w:pPr>
        <w:pStyle w:val="Textonotapie"/>
      </w:pPr>
      <w:r>
        <w:rPr>
          <w:rStyle w:val="Refdenotaalpie"/>
        </w:rPr>
        <w:footnoteRef/>
      </w:r>
      <w:r>
        <w:t xml:space="preserve"> </w:t>
      </w:r>
      <w:sdt>
        <w:sdtPr>
          <w:id w:val="575249698"/>
          <w:citation/>
        </w:sdtPr>
        <w:sdtContent>
          <w:r>
            <w:fldChar w:fldCharType="begin"/>
          </w:r>
          <w:r>
            <w:instrText xml:space="preserve"> CITATION Sab08 \l 2058 </w:instrText>
          </w:r>
          <w:r>
            <w:fldChar w:fldCharType="separate"/>
          </w:r>
          <w:r w:rsidR="00C14D09">
            <w:rPr>
              <w:noProof/>
            </w:rPr>
            <w:t>(Sabés Turmo, 2008)</w:t>
          </w:r>
          <w:r>
            <w:fldChar w:fldCharType="end"/>
          </w:r>
        </w:sdtContent>
      </w:sdt>
    </w:p>
    <w:p w:rsidR="00362C32" w:rsidRDefault="00362C32">
      <w:pPr>
        <w:pStyle w:val="Textonotapie"/>
      </w:pPr>
    </w:p>
  </w:footnote>
  <w:footnote w:id="17">
    <w:p w:rsidR="00362C32" w:rsidRDefault="00362C32">
      <w:pPr>
        <w:pStyle w:val="Textonotapie"/>
      </w:pPr>
      <w:r>
        <w:rPr>
          <w:rStyle w:val="Refdenotaalpie"/>
        </w:rPr>
        <w:footnoteRef/>
      </w:r>
      <w:r>
        <w:t xml:space="preserve"> </w:t>
      </w:r>
      <w:sdt>
        <w:sdtPr>
          <w:id w:val="-1951860568"/>
          <w:citation/>
        </w:sdtPr>
        <w:sdtContent>
          <w:r>
            <w:fldChar w:fldCharType="begin"/>
          </w:r>
          <w:r>
            <w:instrText xml:space="preserve">CITATION Pod12 \l 2058 </w:instrText>
          </w:r>
          <w:r>
            <w:fldChar w:fldCharType="separate"/>
          </w:r>
          <w:r w:rsidR="00C14D09">
            <w:rPr>
              <w:noProof/>
            </w:rPr>
            <w:t>(Poder Judicial del Estado de Guanajuato, 2012)</w:t>
          </w:r>
          <w:r>
            <w:fldChar w:fldCharType="end"/>
          </w:r>
        </w:sdtContent>
      </w:sdt>
    </w:p>
  </w:footnote>
  <w:footnote w:id="18">
    <w:p w:rsidR="00362C32" w:rsidRDefault="00362C32">
      <w:pPr>
        <w:pStyle w:val="Textonotapie"/>
      </w:pPr>
      <w:r>
        <w:rPr>
          <w:rStyle w:val="Refdenotaalpie"/>
        </w:rPr>
        <w:footnoteRef/>
      </w:r>
      <w:r>
        <w:t xml:space="preserve"> </w:t>
      </w:r>
      <w:sdt>
        <w:sdtPr>
          <w:id w:val="-1578518945"/>
          <w:citation/>
        </w:sdtPr>
        <w:sdtContent>
          <w:r>
            <w:fldChar w:fldCharType="begin"/>
          </w:r>
          <w:r>
            <w:instrText xml:space="preserve"> CITATION Tec14 \l 2058 </w:instrText>
          </w:r>
          <w:r>
            <w:fldChar w:fldCharType="separate"/>
          </w:r>
          <w:r w:rsidR="00C14D09">
            <w:rPr>
              <w:noProof/>
            </w:rPr>
            <w:t>(Tecnología Fácil , 2014)</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A46"/>
    <w:multiLevelType w:val="multilevel"/>
    <w:tmpl w:val="8544FC9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EC6EFA"/>
    <w:multiLevelType w:val="hybridMultilevel"/>
    <w:tmpl w:val="514889A2"/>
    <w:lvl w:ilvl="0" w:tplc="95CC2D60">
      <w:start w:val="1"/>
      <w:numFmt w:val="upperLetter"/>
      <w:lvlText w:val="%1."/>
      <w:lvlJc w:val="left"/>
      <w:pPr>
        <w:ind w:left="1068" w:hanging="360"/>
      </w:pPr>
      <w:rPr>
        <w:rFonts w:hint="default"/>
        <w:b/>
      </w:rPr>
    </w:lvl>
    <w:lvl w:ilvl="1" w:tplc="AA3A17B0">
      <w:start w:val="1"/>
      <w:numFmt w:val="decimal"/>
      <w:lvlText w:val="%2."/>
      <w:lvlJc w:val="left"/>
      <w:pPr>
        <w:ind w:left="1788" w:hanging="360"/>
      </w:pPr>
      <w:rPr>
        <w:rFonts w:hint="default"/>
        <w:sz w:val="24"/>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A2274C5"/>
    <w:multiLevelType w:val="hybridMultilevel"/>
    <w:tmpl w:val="01EAB00C"/>
    <w:lvl w:ilvl="0" w:tplc="AA3A17B0">
      <w:start w:val="1"/>
      <w:numFmt w:val="decimal"/>
      <w:lvlText w:val="%1."/>
      <w:lvlJc w:val="left"/>
      <w:pPr>
        <w:ind w:left="1788"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A7617D"/>
    <w:multiLevelType w:val="hybridMultilevel"/>
    <w:tmpl w:val="66F4F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232521"/>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F670CC5"/>
    <w:multiLevelType w:val="multilevel"/>
    <w:tmpl w:val="50F893C0"/>
    <w:lvl w:ilvl="0">
      <w:start w:val="1"/>
      <w:numFmt w:val="decimal"/>
      <w:pStyle w:val="Ttulo1"/>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nsid w:val="1063572D"/>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9F1696"/>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92B099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AD02C14"/>
    <w:multiLevelType w:val="hybridMultilevel"/>
    <w:tmpl w:val="9006A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8213EE"/>
    <w:multiLevelType w:val="multilevel"/>
    <w:tmpl w:val="9B7EAEA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90B2BA0"/>
    <w:multiLevelType w:val="hybridMultilevel"/>
    <w:tmpl w:val="9E221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C321966"/>
    <w:multiLevelType w:val="hybridMultilevel"/>
    <w:tmpl w:val="399A1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F5E3105"/>
    <w:multiLevelType w:val="hybridMultilevel"/>
    <w:tmpl w:val="978C7D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0C622F8"/>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452305F"/>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97675E9"/>
    <w:multiLevelType w:val="multilevel"/>
    <w:tmpl w:val="7436B838"/>
    <w:lvl w:ilvl="0">
      <w:start w:val="1"/>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9F61E27"/>
    <w:multiLevelType w:val="multilevel"/>
    <w:tmpl w:val="D3C0F14C"/>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A4037E3"/>
    <w:multiLevelType w:val="multilevel"/>
    <w:tmpl w:val="47DC15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F9C4EAC"/>
    <w:multiLevelType w:val="hybridMultilevel"/>
    <w:tmpl w:val="C1BCDC6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nsid w:val="55B429B7"/>
    <w:multiLevelType w:val="hybridMultilevel"/>
    <w:tmpl w:val="28AA62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99A2508"/>
    <w:multiLevelType w:val="multilevel"/>
    <w:tmpl w:val="F29C0EC8"/>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9AC751A"/>
    <w:multiLevelType w:val="multilevel"/>
    <w:tmpl w:val="7436B838"/>
    <w:lvl w:ilvl="0">
      <w:start w:val="1"/>
      <w:numFmt w:val="decimal"/>
      <w:lvlText w:val="%1"/>
      <w:lvlJc w:val="left"/>
      <w:pPr>
        <w:ind w:left="432" w:hanging="432"/>
      </w:pPr>
      <w:rPr>
        <w:rFonts w:hint="default"/>
      </w:rPr>
    </w:lvl>
    <w:lvl w:ilvl="1">
      <w:start w:val="1"/>
      <w:numFmt w:val="none"/>
      <w:pStyle w:val="Ttulo2"/>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B7D11C5"/>
    <w:multiLevelType w:val="multilevel"/>
    <w:tmpl w:val="4D94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3C962F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4C0746D"/>
    <w:multiLevelType w:val="multilevel"/>
    <w:tmpl w:val="25847D26"/>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7C00926"/>
    <w:multiLevelType w:val="multilevel"/>
    <w:tmpl w:val="4B3CA9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0831B3A"/>
    <w:multiLevelType w:val="multilevel"/>
    <w:tmpl w:val="757EF6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1290357"/>
    <w:multiLevelType w:val="multilevel"/>
    <w:tmpl w:val="91A276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31C4F86"/>
    <w:multiLevelType w:val="hybridMultilevel"/>
    <w:tmpl w:val="399A1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64B5D60"/>
    <w:multiLevelType w:val="multilevel"/>
    <w:tmpl w:val="E3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657291"/>
    <w:multiLevelType w:val="hybridMultilevel"/>
    <w:tmpl w:val="E02ED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9AE665E"/>
    <w:multiLevelType w:val="multilevel"/>
    <w:tmpl w:val="02ACE794"/>
    <w:lvl w:ilvl="0">
      <w:start w:val="1"/>
      <w:numFmt w:val="bullet"/>
      <w:lvlText w:val="o"/>
      <w:lvlJc w:val="left"/>
      <w:pPr>
        <w:ind w:left="432" w:hanging="432"/>
      </w:pPr>
      <w:rPr>
        <w:rFonts w:ascii="Courier New" w:hAnsi="Courier New" w:cs="Courier New" w:hint="default"/>
      </w:rPr>
    </w:lvl>
    <w:lvl w:ilvl="1">
      <w:start w:val="1"/>
      <w:numFmt w:val="none"/>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9F27F39"/>
    <w:multiLevelType w:val="multilevel"/>
    <w:tmpl w:val="757EF6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BC622E8"/>
    <w:multiLevelType w:val="hybridMultilevel"/>
    <w:tmpl w:val="CC821D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5"/>
  </w:num>
  <w:num w:numId="3">
    <w:abstractNumId w:val="22"/>
  </w:num>
  <w:num w:numId="4">
    <w:abstractNumId w:val="10"/>
  </w:num>
  <w:num w:numId="5">
    <w:abstractNumId w:val="24"/>
  </w:num>
  <w:num w:numId="6">
    <w:abstractNumId w:val="14"/>
  </w:num>
  <w:num w:numId="7">
    <w:abstractNumId w:val="7"/>
  </w:num>
  <w:num w:numId="8">
    <w:abstractNumId w:val="8"/>
  </w:num>
  <w:num w:numId="9">
    <w:abstractNumId w:val="28"/>
  </w:num>
  <w:num w:numId="10">
    <w:abstractNumId w:val="18"/>
  </w:num>
  <w:num w:numId="11">
    <w:abstractNumId w:val="0"/>
  </w:num>
  <w:num w:numId="12">
    <w:abstractNumId w:val="9"/>
  </w:num>
  <w:num w:numId="13">
    <w:abstractNumId w:val="1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lvlText w:val="2.3.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4">
    <w:abstractNumId w:val="21"/>
  </w:num>
  <w:num w:numId="15">
    <w:abstractNumId w:val="17"/>
  </w:num>
  <w:num w:numId="16">
    <w:abstractNumId w:val="6"/>
  </w:num>
  <w:num w:numId="17">
    <w:abstractNumId w:val="16"/>
  </w:num>
  <w:num w:numId="18">
    <w:abstractNumId w:val="25"/>
  </w:num>
  <w:num w:numId="19">
    <w:abstractNumId w:val="27"/>
  </w:num>
  <w:num w:numId="20">
    <w:abstractNumId w:val="4"/>
  </w:num>
  <w:num w:numId="21">
    <w:abstractNumId w:val="13"/>
  </w:num>
  <w:num w:numId="22">
    <w:abstractNumId w:val="29"/>
  </w:num>
  <w:num w:numId="23">
    <w:abstractNumId w:val="12"/>
  </w:num>
  <w:num w:numId="24">
    <w:abstractNumId w:val="19"/>
  </w:num>
  <w:num w:numId="25">
    <w:abstractNumId w:val="1"/>
  </w:num>
  <w:num w:numId="26">
    <w:abstractNumId w:val="2"/>
  </w:num>
  <w:num w:numId="27">
    <w:abstractNumId w:val="31"/>
  </w:num>
  <w:num w:numId="28">
    <w:abstractNumId w:val="33"/>
  </w:num>
  <w:num w:numId="29">
    <w:abstractNumId w:val="26"/>
  </w:num>
  <w:num w:numId="30">
    <w:abstractNumId w:val="20"/>
  </w:num>
  <w:num w:numId="31">
    <w:abstractNumId w:val="30"/>
  </w:num>
  <w:num w:numId="32">
    <w:abstractNumId w:val="11"/>
  </w:num>
  <w:num w:numId="33">
    <w:abstractNumId w:val="34"/>
  </w:num>
  <w:num w:numId="34">
    <w:abstractNumId w:val="23"/>
  </w:num>
  <w:num w:numId="35">
    <w:abstractNumId w:val="15"/>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BB"/>
    <w:rsid w:val="000024D4"/>
    <w:rsid w:val="00007188"/>
    <w:rsid w:val="0001296A"/>
    <w:rsid w:val="00020B32"/>
    <w:rsid w:val="00020DAD"/>
    <w:rsid w:val="00022113"/>
    <w:rsid w:val="00026DA0"/>
    <w:rsid w:val="00027C3D"/>
    <w:rsid w:val="00030F08"/>
    <w:rsid w:val="0004558E"/>
    <w:rsid w:val="000556DA"/>
    <w:rsid w:val="00066D26"/>
    <w:rsid w:val="00091597"/>
    <w:rsid w:val="000A0BC9"/>
    <w:rsid w:val="000A213F"/>
    <w:rsid w:val="000B2B74"/>
    <w:rsid w:val="000C12CA"/>
    <w:rsid w:val="000D164E"/>
    <w:rsid w:val="000D4875"/>
    <w:rsid w:val="000D5278"/>
    <w:rsid w:val="000E42FB"/>
    <w:rsid w:val="001076DD"/>
    <w:rsid w:val="001152B3"/>
    <w:rsid w:val="00120F2D"/>
    <w:rsid w:val="00130872"/>
    <w:rsid w:val="0013666F"/>
    <w:rsid w:val="001432CD"/>
    <w:rsid w:val="00151987"/>
    <w:rsid w:val="00152768"/>
    <w:rsid w:val="001559D1"/>
    <w:rsid w:val="001573CC"/>
    <w:rsid w:val="00160206"/>
    <w:rsid w:val="0016188D"/>
    <w:rsid w:val="00162F18"/>
    <w:rsid w:val="00170CF5"/>
    <w:rsid w:val="00171DC3"/>
    <w:rsid w:val="00176A40"/>
    <w:rsid w:val="00184D87"/>
    <w:rsid w:val="001927E3"/>
    <w:rsid w:val="001928A2"/>
    <w:rsid w:val="001977DF"/>
    <w:rsid w:val="001B2F4F"/>
    <w:rsid w:val="001B2FA9"/>
    <w:rsid w:val="001B4D88"/>
    <w:rsid w:val="001B67A3"/>
    <w:rsid w:val="001C015B"/>
    <w:rsid w:val="001D2A3C"/>
    <w:rsid w:val="001D4842"/>
    <w:rsid w:val="001D78D4"/>
    <w:rsid w:val="001E0D12"/>
    <w:rsid w:val="001E0E5C"/>
    <w:rsid w:val="001F393E"/>
    <w:rsid w:val="001F3957"/>
    <w:rsid w:val="002019A5"/>
    <w:rsid w:val="002033DA"/>
    <w:rsid w:val="0020685E"/>
    <w:rsid w:val="0020797C"/>
    <w:rsid w:val="002149F4"/>
    <w:rsid w:val="0022625D"/>
    <w:rsid w:val="00226809"/>
    <w:rsid w:val="002273B9"/>
    <w:rsid w:val="00232402"/>
    <w:rsid w:val="00235B54"/>
    <w:rsid w:val="002371B2"/>
    <w:rsid w:val="00260BC9"/>
    <w:rsid w:val="00263F71"/>
    <w:rsid w:val="00267541"/>
    <w:rsid w:val="00280FA9"/>
    <w:rsid w:val="0029058D"/>
    <w:rsid w:val="00296BA1"/>
    <w:rsid w:val="002A0413"/>
    <w:rsid w:val="002B41BB"/>
    <w:rsid w:val="002C75D5"/>
    <w:rsid w:val="002D5AAD"/>
    <w:rsid w:val="002E4B4C"/>
    <w:rsid w:val="002F7BB0"/>
    <w:rsid w:val="00310D74"/>
    <w:rsid w:val="003144CE"/>
    <w:rsid w:val="00315C57"/>
    <w:rsid w:val="003174AA"/>
    <w:rsid w:val="00317E71"/>
    <w:rsid w:val="00333944"/>
    <w:rsid w:val="0034431A"/>
    <w:rsid w:val="003519D3"/>
    <w:rsid w:val="00362C32"/>
    <w:rsid w:val="0036691C"/>
    <w:rsid w:val="0037332D"/>
    <w:rsid w:val="003829FC"/>
    <w:rsid w:val="00386B4E"/>
    <w:rsid w:val="0038790C"/>
    <w:rsid w:val="003B33C2"/>
    <w:rsid w:val="003C0B77"/>
    <w:rsid w:val="003C4996"/>
    <w:rsid w:val="003C7C03"/>
    <w:rsid w:val="003D1EC3"/>
    <w:rsid w:val="003D4B48"/>
    <w:rsid w:val="003E548C"/>
    <w:rsid w:val="003F18F4"/>
    <w:rsid w:val="003F40D8"/>
    <w:rsid w:val="00402E5E"/>
    <w:rsid w:val="00422473"/>
    <w:rsid w:val="0042314F"/>
    <w:rsid w:val="0042588F"/>
    <w:rsid w:val="004425B9"/>
    <w:rsid w:val="00442AE3"/>
    <w:rsid w:val="0044509E"/>
    <w:rsid w:val="004512A8"/>
    <w:rsid w:val="00452B49"/>
    <w:rsid w:val="00457FC5"/>
    <w:rsid w:val="00494C8C"/>
    <w:rsid w:val="00495518"/>
    <w:rsid w:val="004964FB"/>
    <w:rsid w:val="004B1C47"/>
    <w:rsid w:val="004B716B"/>
    <w:rsid w:val="004B7B5B"/>
    <w:rsid w:val="004C6C76"/>
    <w:rsid w:val="004D117B"/>
    <w:rsid w:val="004D4646"/>
    <w:rsid w:val="004D4DD8"/>
    <w:rsid w:val="004F087E"/>
    <w:rsid w:val="004F5391"/>
    <w:rsid w:val="004F7948"/>
    <w:rsid w:val="005061B4"/>
    <w:rsid w:val="00510D70"/>
    <w:rsid w:val="00514AB9"/>
    <w:rsid w:val="00532473"/>
    <w:rsid w:val="00540020"/>
    <w:rsid w:val="0054009F"/>
    <w:rsid w:val="005533DF"/>
    <w:rsid w:val="005643D5"/>
    <w:rsid w:val="00570F88"/>
    <w:rsid w:val="00574912"/>
    <w:rsid w:val="005849C3"/>
    <w:rsid w:val="00593549"/>
    <w:rsid w:val="00595297"/>
    <w:rsid w:val="005A04A4"/>
    <w:rsid w:val="005B317E"/>
    <w:rsid w:val="005C19B6"/>
    <w:rsid w:val="005C232E"/>
    <w:rsid w:val="005C2CE5"/>
    <w:rsid w:val="005D189D"/>
    <w:rsid w:val="005D3582"/>
    <w:rsid w:val="005E7D1C"/>
    <w:rsid w:val="005F14DA"/>
    <w:rsid w:val="006032B6"/>
    <w:rsid w:val="0061187A"/>
    <w:rsid w:val="006138DA"/>
    <w:rsid w:val="00613F4A"/>
    <w:rsid w:val="00632EC6"/>
    <w:rsid w:val="00633BC7"/>
    <w:rsid w:val="0063650A"/>
    <w:rsid w:val="00652395"/>
    <w:rsid w:val="00654943"/>
    <w:rsid w:val="006600A1"/>
    <w:rsid w:val="00663E25"/>
    <w:rsid w:val="0066518A"/>
    <w:rsid w:val="00666229"/>
    <w:rsid w:val="00667CD5"/>
    <w:rsid w:val="006735C7"/>
    <w:rsid w:val="006737E4"/>
    <w:rsid w:val="00680495"/>
    <w:rsid w:val="006862EC"/>
    <w:rsid w:val="00687420"/>
    <w:rsid w:val="00691C44"/>
    <w:rsid w:val="00696CC1"/>
    <w:rsid w:val="006A4064"/>
    <w:rsid w:val="006A65F0"/>
    <w:rsid w:val="006B6F11"/>
    <w:rsid w:val="006C1F43"/>
    <w:rsid w:val="006D4083"/>
    <w:rsid w:val="006D7E5D"/>
    <w:rsid w:val="006E468C"/>
    <w:rsid w:val="006E7488"/>
    <w:rsid w:val="006F348D"/>
    <w:rsid w:val="006F49B3"/>
    <w:rsid w:val="006F5E55"/>
    <w:rsid w:val="00700892"/>
    <w:rsid w:val="007039D0"/>
    <w:rsid w:val="00707D3B"/>
    <w:rsid w:val="00711DB5"/>
    <w:rsid w:val="007142E4"/>
    <w:rsid w:val="00725E91"/>
    <w:rsid w:val="00745AE2"/>
    <w:rsid w:val="00751517"/>
    <w:rsid w:val="00752164"/>
    <w:rsid w:val="00762386"/>
    <w:rsid w:val="007650BD"/>
    <w:rsid w:val="00766658"/>
    <w:rsid w:val="00766708"/>
    <w:rsid w:val="00770037"/>
    <w:rsid w:val="00771179"/>
    <w:rsid w:val="0077489A"/>
    <w:rsid w:val="0078369D"/>
    <w:rsid w:val="00791DC5"/>
    <w:rsid w:val="00794342"/>
    <w:rsid w:val="007A0A08"/>
    <w:rsid w:val="007A5E6E"/>
    <w:rsid w:val="007A6591"/>
    <w:rsid w:val="007D562F"/>
    <w:rsid w:val="007E3BDF"/>
    <w:rsid w:val="007E3CDF"/>
    <w:rsid w:val="007E4F93"/>
    <w:rsid w:val="007F5C97"/>
    <w:rsid w:val="00813AED"/>
    <w:rsid w:val="00814EDC"/>
    <w:rsid w:val="00826A04"/>
    <w:rsid w:val="008307E9"/>
    <w:rsid w:val="00836FD4"/>
    <w:rsid w:val="00836FE6"/>
    <w:rsid w:val="0084330C"/>
    <w:rsid w:val="00845217"/>
    <w:rsid w:val="00850AEE"/>
    <w:rsid w:val="00852ADB"/>
    <w:rsid w:val="0085756B"/>
    <w:rsid w:val="00867362"/>
    <w:rsid w:val="00872ACE"/>
    <w:rsid w:val="008858CD"/>
    <w:rsid w:val="008862B0"/>
    <w:rsid w:val="00892025"/>
    <w:rsid w:val="008A0D1C"/>
    <w:rsid w:val="008A6C6C"/>
    <w:rsid w:val="008D35C6"/>
    <w:rsid w:val="008D43F6"/>
    <w:rsid w:val="008D7A6C"/>
    <w:rsid w:val="008F22B9"/>
    <w:rsid w:val="008F2AF3"/>
    <w:rsid w:val="00902677"/>
    <w:rsid w:val="00903298"/>
    <w:rsid w:val="00915DE7"/>
    <w:rsid w:val="009171ED"/>
    <w:rsid w:val="009226B7"/>
    <w:rsid w:val="00936C45"/>
    <w:rsid w:val="00945E0E"/>
    <w:rsid w:val="00952DEB"/>
    <w:rsid w:val="00956AEE"/>
    <w:rsid w:val="00963FBB"/>
    <w:rsid w:val="0097491F"/>
    <w:rsid w:val="009769A6"/>
    <w:rsid w:val="0098211B"/>
    <w:rsid w:val="009860BF"/>
    <w:rsid w:val="009867DC"/>
    <w:rsid w:val="00990317"/>
    <w:rsid w:val="00991B1E"/>
    <w:rsid w:val="009B20E2"/>
    <w:rsid w:val="009B26A0"/>
    <w:rsid w:val="009B3AD1"/>
    <w:rsid w:val="009B4CC3"/>
    <w:rsid w:val="009B698D"/>
    <w:rsid w:val="009B77D1"/>
    <w:rsid w:val="009C150F"/>
    <w:rsid w:val="009C6739"/>
    <w:rsid w:val="009D2D89"/>
    <w:rsid w:val="009D6A55"/>
    <w:rsid w:val="009E3CBD"/>
    <w:rsid w:val="009F38B3"/>
    <w:rsid w:val="00A008A7"/>
    <w:rsid w:val="00A01A27"/>
    <w:rsid w:val="00A03800"/>
    <w:rsid w:val="00A05B35"/>
    <w:rsid w:val="00A06883"/>
    <w:rsid w:val="00A1662F"/>
    <w:rsid w:val="00A227D5"/>
    <w:rsid w:val="00A22A69"/>
    <w:rsid w:val="00A41138"/>
    <w:rsid w:val="00A47582"/>
    <w:rsid w:val="00A478CA"/>
    <w:rsid w:val="00A53D7B"/>
    <w:rsid w:val="00A552D4"/>
    <w:rsid w:val="00A6375E"/>
    <w:rsid w:val="00A64042"/>
    <w:rsid w:val="00A70383"/>
    <w:rsid w:val="00A75FBB"/>
    <w:rsid w:val="00A76707"/>
    <w:rsid w:val="00A926D3"/>
    <w:rsid w:val="00A97151"/>
    <w:rsid w:val="00AA1473"/>
    <w:rsid w:val="00AA1D23"/>
    <w:rsid w:val="00AA5306"/>
    <w:rsid w:val="00AA5740"/>
    <w:rsid w:val="00AB1BA8"/>
    <w:rsid w:val="00AB3687"/>
    <w:rsid w:val="00AB54CF"/>
    <w:rsid w:val="00AC50CA"/>
    <w:rsid w:val="00AC7080"/>
    <w:rsid w:val="00AD69B1"/>
    <w:rsid w:val="00AE3B2C"/>
    <w:rsid w:val="00AE638D"/>
    <w:rsid w:val="00B166A4"/>
    <w:rsid w:val="00B1682B"/>
    <w:rsid w:val="00B2137B"/>
    <w:rsid w:val="00B22FD8"/>
    <w:rsid w:val="00B40842"/>
    <w:rsid w:val="00B42F40"/>
    <w:rsid w:val="00B512A1"/>
    <w:rsid w:val="00B53063"/>
    <w:rsid w:val="00B6230D"/>
    <w:rsid w:val="00B64435"/>
    <w:rsid w:val="00B7202B"/>
    <w:rsid w:val="00B74528"/>
    <w:rsid w:val="00B84655"/>
    <w:rsid w:val="00B932AB"/>
    <w:rsid w:val="00B93851"/>
    <w:rsid w:val="00B95D31"/>
    <w:rsid w:val="00BA0428"/>
    <w:rsid w:val="00BA066E"/>
    <w:rsid w:val="00BA1C5C"/>
    <w:rsid w:val="00BB3450"/>
    <w:rsid w:val="00BB42F5"/>
    <w:rsid w:val="00BB462F"/>
    <w:rsid w:val="00BB4DAD"/>
    <w:rsid w:val="00BC1D61"/>
    <w:rsid w:val="00BC30C7"/>
    <w:rsid w:val="00BC4B1D"/>
    <w:rsid w:val="00BD23FE"/>
    <w:rsid w:val="00BD41A8"/>
    <w:rsid w:val="00BD53DD"/>
    <w:rsid w:val="00BD5D94"/>
    <w:rsid w:val="00BE7059"/>
    <w:rsid w:val="00C00DE5"/>
    <w:rsid w:val="00C05384"/>
    <w:rsid w:val="00C07ABF"/>
    <w:rsid w:val="00C14D09"/>
    <w:rsid w:val="00C14F28"/>
    <w:rsid w:val="00C15057"/>
    <w:rsid w:val="00C16C41"/>
    <w:rsid w:val="00C20531"/>
    <w:rsid w:val="00C20EBB"/>
    <w:rsid w:val="00C365CC"/>
    <w:rsid w:val="00C371CC"/>
    <w:rsid w:val="00C4082C"/>
    <w:rsid w:val="00C4529C"/>
    <w:rsid w:val="00C45F0F"/>
    <w:rsid w:val="00C47576"/>
    <w:rsid w:val="00C513B3"/>
    <w:rsid w:val="00C5495F"/>
    <w:rsid w:val="00C563EE"/>
    <w:rsid w:val="00C56C56"/>
    <w:rsid w:val="00C66909"/>
    <w:rsid w:val="00C71795"/>
    <w:rsid w:val="00C74FDC"/>
    <w:rsid w:val="00C85F00"/>
    <w:rsid w:val="00C87F89"/>
    <w:rsid w:val="00C95024"/>
    <w:rsid w:val="00CA2415"/>
    <w:rsid w:val="00CA5F5A"/>
    <w:rsid w:val="00CA7228"/>
    <w:rsid w:val="00CB1E8A"/>
    <w:rsid w:val="00CC0394"/>
    <w:rsid w:val="00CD1139"/>
    <w:rsid w:val="00CD387F"/>
    <w:rsid w:val="00CE4A4B"/>
    <w:rsid w:val="00CF1944"/>
    <w:rsid w:val="00CF281D"/>
    <w:rsid w:val="00CF52C8"/>
    <w:rsid w:val="00CF6654"/>
    <w:rsid w:val="00CF72B4"/>
    <w:rsid w:val="00D43B95"/>
    <w:rsid w:val="00D51E58"/>
    <w:rsid w:val="00D53303"/>
    <w:rsid w:val="00D535B2"/>
    <w:rsid w:val="00D555CF"/>
    <w:rsid w:val="00D60220"/>
    <w:rsid w:val="00D7072E"/>
    <w:rsid w:val="00D749C9"/>
    <w:rsid w:val="00D810EB"/>
    <w:rsid w:val="00D84462"/>
    <w:rsid w:val="00D92440"/>
    <w:rsid w:val="00D9674B"/>
    <w:rsid w:val="00DA07CC"/>
    <w:rsid w:val="00DA2913"/>
    <w:rsid w:val="00DA4855"/>
    <w:rsid w:val="00DA58B1"/>
    <w:rsid w:val="00DA61C5"/>
    <w:rsid w:val="00DB1B8D"/>
    <w:rsid w:val="00DB657F"/>
    <w:rsid w:val="00DB73EB"/>
    <w:rsid w:val="00DC1AA0"/>
    <w:rsid w:val="00DC5C15"/>
    <w:rsid w:val="00DC7131"/>
    <w:rsid w:val="00DD2EF6"/>
    <w:rsid w:val="00DD3ECF"/>
    <w:rsid w:val="00DD53AF"/>
    <w:rsid w:val="00DD6273"/>
    <w:rsid w:val="00DE4EFE"/>
    <w:rsid w:val="00DF0FAE"/>
    <w:rsid w:val="00DF4074"/>
    <w:rsid w:val="00DF4CB8"/>
    <w:rsid w:val="00E01162"/>
    <w:rsid w:val="00E0616F"/>
    <w:rsid w:val="00E12731"/>
    <w:rsid w:val="00E12B6A"/>
    <w:rsid w:val="00E15476"/>
    <w:rsid w:val="00E16B8D"/>
    <w:rsid w:val="00E22FF4"/>
    <w:rsid w:val="00E2372A"/>
    <w:rsid w:val="00E304BF"/>
    <w:rsid w:val="00E365BA"/>
    <w:rsid w:val="00E416FA"/>
    <w:rsid w:val="00E433AD"/>
    <w:rsid w:val="00E644D0"/>
    <w:rsid w:val="00E648F5"/>
    <w:rsid w:val="00E81118"/>
    <w:rsid w:val="00E8525F"/>
    <w:rsid w:val="00E92B27"/>
    <w:rsid w:val="00E94032"/>
    <w:rsid w:val="00E950BD"/>
    <w:rsid w:val="00E952BA"/>
    <w:rsid w:val="00EA27B4"/>
    <w:rsid w:val="00EA4568"/>
    <w:rsid w:val="00EB1E18"/>
    <w:rsid w:val="00EB4E69"/>
    <w:rsid w:val="00EC2C00"/>
    <w:rsid w:val="00EC4AFF"/>
    <w:rsid w:val="00EC6F36"/>
    <w:rsid w:val="00ED0877"/>
    <w:rsid w:val="00ED1EBF"/>
    <w:rsid w:val="00ED6831"/>
    <w:rsid w:val="00EE6347"/>
    <w:rsid w:val="00EE7860"/>
    <w:rsid w:val="00EF5102"/>
    <w:rsid w:val="00EF7008"/>
    <w:rsid w:val="00F039A1"/>
    <w:rsid w:val="00F066DD"/>
    <w:rsid w:val="00F07A47"/>
    <w:rsid w:val="00F11989"/>
    <w:rsid w:val="00F143B0"/>
    <w:rsid w:val="00F14BAB"/>
    <w:rsid w:val="00F20B3B"/>
    <w:rsid w:val="00F21056"/>
    <w:rsid w:val="00F23379"/>
    <w:rsid w:val="00F23C0F"/>
    <w:rsid w:val="00F25049"/>
    <w:rsid w:val="00F254E1"/>
    <w:rsid w:val="00F25EAB"/>
    <w:rsid w:val="00F262F3"/>
    <w:rsid w:val="00F36FCF"/>
    <w:rsid w:val="00F42CC2"/>
    <w:rsid w:val="00F43E77"/>
    <w:rsid w:val="00F455EB"/>
    <w:rsid w:val="00F47309"/>
    <w:rsid w:val="00F47B6B"/>
    <w:rsid w:val="00F50197"/>
    <w:rsid w:val="00F51B07"/>
    <w:rsid w:val="00F6253E"/>
    <w:rsid w:val="00F638C4"/>
    <w:rsid w:val="00F660BF"/>
    <w:rsid w:val="00F71BCA"/>
    <w:rsid w:val="00F73203"/>
    <w:rsid w:val="00F80BEA"/>
    <w:rsid w:val="00F81826"/>
    <w:rsid w:val="00F83AB7"/>
    <w:rsid w:val="00F92827"/>
    <w:rsid w:val="00FA12FB"/>
    <w:rsid w:val="00FB0FCF"/>
    <w:rsid w:val="00FB2CF8"/>
    <w:rsid w:val="00FB30BF"/>
    <w:rsid w:val="00FC427E"/>
    <w:rsid w:val="00FC4594"/>
    <w:rsid w:val="00FC494B"/>
    <w:rsid w:val="00FC56A9"/>
    <w:rsid w:val="00FF3C28"/>
    <w:rsid w:val="00FF4C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ind w:left="0"/>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 w:type="paragraph" w:styleId="HTMLconformatoprevio">
    <w:name w:val="HTML Preformatted"/>
    <w:basedOn w:val="Normal"/>
    <w:link w:val="HTMLconformatoprevioCar"/>
    <w:uiPriority w:val="99"/>
    <w:semiHidden/>
    <w:unhideWhenUsed/>
    <w:rsid w:val="00C0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7ABF"/>
    <w:rPr>
      <w:rFonts w:ascii="Courier New" w:eastAsia="Times New Roman" w:hAnsi="Courier New" w:cs="Courier New"/>
      <w:sz w:val="20"/>
      <w:szCs w:val="20"/>
      <w:lang w:eastAsia="es-MX"/>
    </w:rPr>
  </w:style>
  <w:style w:type="paragraph" w:styleId="Sinespaciado">
    <w:name w:val="No Spacing"/>
    <w:uiPriority w:val="1"/>
    <w:qFormat/>
    <w:rsid w:val="001928A2"/>
    <w:pPr>
      <w:spacing w:after="0" w:line="240" w:lineRule="auto"/>
      <w:jc w:val="both"/>
    </w:pPr>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ind w:left="0"/>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 w:type="paragraph" w:styleId="HTMLconformatoprevio">
    <w:name w:val="HTML Preformatted"/>
    <w:basedOn w:val="Normal"/>
    <w:link w:val="HTMLconformatoprevioCar"/>
    <w:uiPriority w:val="99"/>
    <w:semiHidden/>
    <w:unhideWhenUsed/>
    <w:rsid w:val="00C0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7ABF"/>
    <w:rPr>
      <w:rFonts w:ascii="Courier New" w:eastAsia="Times New Roman" w:hAnsi="Courier New" w:cs="Courier New"/>
      <w:sz w:val="20"/>
      <w:szCs w:val="20"/>
      <w:lang w:eastAsia="es-MX"/>
    </w:rPr>
  </w:style>
  <w:style w:type="paragraph" w:styleId="Sinespaciado">
    <w:name w:val="No Spacing"/>
    <w:uiPriority w:val="1"/>
    <w:qFormat/>
    <w:rsid w:val="001928A2"/>
    <w:pPr>
      <w:spacing w:after="0" w:line="240" w:lineRule="auto"/>
      <w:jc w:val="both"/>
    </w:pPr>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562">
      <w:bodyDiv w:val="1"/>
      <w:marLeft w:val="0"/>
      <w:marRight w:val="0"/>
      <w:marTop w:val="0"/>
      <w:marBottom w:val="0"/>
      <w:divBdr>
        <w:top w:val="none" w:sz="0" w:space="0" w:color="auto"/>
        <w:left w:val="none" w:sz="0" w:space="0" w:color="auto"/>
        <w:bottom w:val="none" w:sz="0" w:space="0" w:color="auto"/>
        <w:right w:val="none" w:sz="0" w:space="0" w:color="auto"/>
      </w:divBdr>
    </w:div>
    <w:div w:id="16974835">
      <w:bodyDiv w:val="1"/>
      <w:marLeft w:val="0"/>
      <w:marRight w:val="0"/>
      <w:marTop w:val="0"/>
      <w:marBottom w:val="0"/>
      <w:divBdr>
        <w:top w:val="none" w:sz="0" w:space="0" w:color="auto"/>
        <w:left w:val="none" w:sz="0" w:space="0" w:color="auto"/>
        <w:bottom w:val="none" w:sz="0" w:space="0" w:color="auto"/>
        <w:right w:val="none" w:sz="0" w:space="0" w:color="auto"/>
      </w:divBdr>
    </w:div>
    <w:div w:id="19010230">
      <w:bodyDiv w:val="1"/>
      <w:marLeft w:val="0"/>
      <w:marRight w:val="0"/>
      <w:marTop w:val="0"/>
      <w:marBottom w:val="0"/>
      <w:divBdr>
        <w:top w:val="none" w:sz="0" w:space="0" w:color="auto"/>
        <w:left w:val="none" w:sz="0" w:space="0" w:color="auto"/>
        <w:bottom w:val="none" w:sz="0" w:space="0" w:color="auto"/>
        <w:right w:val="none" w:sz="0" w:space="0" w:color="auto"/>
      </w:divBdr>
    </w:div>
    <w:div w:id="25372735">
      <w:bodyDiv w:val="1"/>
      <w:marLeft w:val="0"/>
      <w:marRight w:val="0"/>
      <w:marTop w:val="0"/>
      <w:marBottom w:val="0"/>
      <w:divBdr>
        <w:top w:val="none" w:sz="0" w:space="0" w:color="auto"/>
        <w:left w:val="none" w:sz="0" w:space="0" w:color="auto"/>
        <w:bottom w:val="none" w:sz="0" w:space="0" w:color="auto"/>
        <w:right w:val="none" w:sz="0" w:space="0" w:color="auto"/>
      </w:divBdr>
    </w:div>
    <w:div w:id="31539484">
      <w:bodyDiv w:val="1"/>
      <w:marLeft w:val="0"/>
      <w:marRight w:val="0"/>
      <w:marTop w:val="0"/>
      <w:marBottom w:val="0"/>
      <w:divBdr>
        <w:top w:val="none" w:sz="0" w:space="0" w:color="auto"/>
        <w:left w:val="none" w:sz="0" w:space="0" w:color="auto"/>
        <w:bottom w:val="none" w:sz="0" w:space="0" w:color="auto"/>
        <w:right w:val="none" w:sz="0" w:space="0" w:color="auto"/>
      </w:divBdr>
    </w:div>
    <w:div w:id="35278606">
      <w:bodyDiv w:val="1"/>
      <w:marLeft w:val="0"/>
      <w:marRight w:val="0"/>
      <w:marTop w:val="0"/>
      <w:marBottom w:val="0"/>
      <w:divBdr>
        <w:top w:val="none" w:sz="0" w:space="0" w:color="auto"/>
        <w:left w:val="none" w:sz="0" w:space="0" w:color="auto"/>
        <w:bottom w:val="none" w:sz="0" w:space="0" w:color="auto"/>
        <w:right w:val="none" w:sz="0" w:space="0" w:color="auto"/>
      </w:divBdr>
    </w:div>
    <w:div w:id="39790734">
      <w:bodyDiv w:val="1"/>
      <w:marLeft w:val="0"/>
      <w:marRight w:val="0"/>
      <w:marTop w:val="0"/>
      <w:marBottom w:val="0"/>
      <w:divBdr>
        <w:top w:val="none" w:sz="0" w:space="0" w:color="auto"/>
        <w:left w:val="none" w:sz="0" w:space="0" w:color="auto"/>
        <w:bottom w:val="none" w:sz="0" w:space="0" w:color="auto"/>
        <w:right w:val="none" w:sz="0" w:space="0" w:color="auto"/>
      </w:divBdr>
    </w:div>
    <w:div w:id="58410363">
      <w:bodyDiv w:val="1"/>
      <w:marLeft w:val="0"/>
      <w:marRight w:val="0"/>
      <w:marTop w:val="0"/>
      <w:marBottom w:val="0"/>
      <w:divBdr>
        <w:top w:val="none" w:sz="0" w:space="0" w:color="auto"/>
        <w:left w:val="none" w:sz="0" w:space="0" w:color="auto"/>
        <w:bottom w:val="none" w:sz="0" w:space="0" w:color="auto"/>
        <w:right w:val="none" w:sz="0" w:space="0" w:color="auto"/>
      </w:divBdr>
    </w:div>
    <w:div w:id="58942227">
      <w:bodyDiv w:val="1"/>
      <w:marLeft w:val="0"/>
      <w:marRight w:val="0"/>
      <w:marTop w:val="0"/>
      <w:marBottom w:val="0"/>
      <w:divBdr>
        <w:top w:val="none" w:sz="0" w:space="0" w:color="auto"/>
        <w:left w:val="none" w:sz="0" w:space="0" w:color="auto"/>
        <w:bottom w:val="none" w:sz="0" w:space="0" w:color="auto"/>
        <w:right w:val="none" w:sz="0" w:space="0" w:color="auto"/>
      </w:divBdr>
    </w:div>
    <w:div w:id="62798771">
      <w:bodyDiv w:val="1"/>
      <w:marLeft w:val="0"/>
      <w:marRight w:val="0"/>
      <w:marTop w:val="0"/>
      <w:marBottom w:val="0"/>
      <w:divBdr>
        <w:top w:val="none" w:sz="0" w:space="0" w:color="auto"/>
        <w:left w:val="none" w:sz="0" w:space="0" w:color="auto"/>
        <w:bottom w:val="none" w:sz="0" w:space="0" w:color="auto"/>
        <w:right w:val="none" w:sz="0" w:space="0" w:color="auto"/>
      </w:divBdr>
    </w:div>
    <w:div w:id="67505567">
      <w:bodyDiv w:val="1"/>
      <w:marLeft w:val="0"/>
      <w:marRight w:val="0"/>
      <w:marTop w:val="0"/>
      <w:marBottom w:val="0"/>
      <w:divBdr>
        <w:top w:val="none" w:sz="0" w:space="0" w:color="auto"/>
        <w:left w:val="none" w:sz="0" w:space="0" w:color="auto"/>
        <w:bottom w:val="none" w:sz="0" w:space="0" w:color="auto"/>
        <w:right w:val="none" w:sz="0" w:space="0" w:color="auto"/>
      </w:divBdr>
    </w:div>
    <w:div w:id="68819888">
      <w:bodyDiv w:val="1"/>
      <w:marLeft w:val="0"/>
      <w:marRight w:val="0"/>
      <w:marTop w:val="0"/>
      <w:marBottom w:val="0"/>
      <w:divBdr>
        <w:top w:val="none" w:sz="0" w:space="0" w:color="auto"/>
        <w:left w:val="none" w:sz="0" w:space="0" w:color="auto"/>
        <w:bottom w:val="none" w:sz="0" w:space="0" w:color="auto"/>
        <w:right w:val="none" w:sz="0" w:space="0" w:color="auto"/>
      </w:divBdr>
    </w:div>
    <w:div w:id="72433119">
      <w:bodyDiv w:val="1"/>
      <w:marLeft w:val="0"/>
      <w:marRight w:val="0"/>
      <w:marTop w:val="0"/>
      <w:marBottom w:val="0"/>
      <w:divBdr>
        <w:top w:val="none" w:sz="0" w:space="0" w:color="auto"/>
        <w:left w:val="none" w:sz="0" w:space="0" w:color="auto"/>
        <w:bottom w:val="none" w:sz="0" w:space="0" w:color="auto"/>
        <w:right w:val="none" w:sz="0" w:space="0" w:color="auto"/>
      </w:divBdr>
    </w:div>
    <w:div w:id="83232676">
      <w:bodyDiv w:val="1"/>
      <w:marLeft w:val="0"/>
      <w:marRight w:val="0"/>
      <w:marTop w:val="0"/>
      <w:marBottom w:val="0"/>
      <w:divBdr>
        <w:top w:val="none" w:sz="0" w:space="0" w:color="auto"/>
        <w:left w:val="none" w:sz="0" w:space="0" w:color="auto"/>
        <w:bottom w:val="none" w:sz="0" w:space="0" w:color="auto"/>
        <w:right w:val="none" w:sz="0" w:space="0" w:color="auto"/>
      </w:divBdr>
    </w:div>
    <w:div w:id="83843727">
      <w:bodyDiv w:val="1"/>
      <w:marLeft w:val="0"/>
      <w:marRight w:val="0"/>
      <w:marTop w:val="0"/>
      <w:marBottom w:val="0"/>
      <w:divBdr>
        <w:top w:val="none" w:sz="0" w:space="0" w:color="auto"/>
        <w:left w:val="none" w:sz="0" w:space="0" w:color="auto"/>
        <w:bottom w:val="none" w:sz="0" w:space="0" w:color="auto"/>
        <w:right w:val="none" w:sz="0" w:space="0" w:color="auto"/>
      </w:divBdr>
    </w:div>
    <w:div w:id="92436932">
      <w:bodyDiv w:val="1"/>
      <w:marLeft w:val="0"/>
      <w:marRight w:val="0"/>
      <w:marTop w:val="0"/>
      <w:marBottom w:val="0"/>
      <w:divBdr>
        <w:top w:val="none" w:sz="0" w:space="0" w:color="auto"/>
        <w:left w:val="none" w:sz="0" w:space="0" w:color="auto"/>
        <w:bottom w:val="none" w:sz="0" w:space="0" w:color="auto"/>
        <w:right w:val="none" w:sz="0" w:space="0" w:color="auto"/>
      </w:divBdr>
    </w:div>
    <w:div w:id="103502461">
      <w:bodyDiv w:val="1"/>
      <w:marLeft w:val="0"/>
      <w:marRight w:val="0"/>
      <w:marTop w:val="0"/>
      <w:marBottom w:val="0"/>
      <w:divBdr>
        <w:top w:val="none" w:sz="0" w:space="0" w:color="auto"/>
        <w:left w:val="none" w:sz="0" w:space="0" w:color="auto"/>
        <w:bottom w:val="none" w:sz="0" w:space="0" w:color="auto"/>
        <w:right w:val="none" w:sz="0" w:space="0" w:color="auto"/>
      </w:divBdr>
    </w:div>
    <w:div w:id="107164396">
      <w:bodyDiv w:val="1"/>
      <w:marLeft w:val="0"/>
      <w:marRight w:val="0"/>
      <w:marTop w:val="0"/>
      <w:marBottom w:val="0"/>
      <w:divBdr>
        <w:top w:val="none" w:sz="0" w:space="0" w:color="auto"/>
        <w:left w:val="none" w:sz="0" w:space="0" w:color="auto"/>
        <w:bottom w:val="none" w:sz="0" w:space="0" w:color="auto"/>
        <w:right w:val="none" w:sz="0" w:space="0" w:color="auto"/>
      </w:divBdr>
    </w:div>
    <w:div w:id="115485940">
      <w:bodyDiv w:val="1"/>
      <w:marLeft w:val="0"/>
      <w:marRight w:val="0"/>
      <w:marTop w:val="0"/>
      <w:marBottom w:val="0"/>
      <w:divBdr>
        <w:top w:val="none" w:sz="0" w:space="0" w:color="auto"/>
        <w:left w:val="none" w:sz="0" w:space="0" w:color="auto"/>
        <w:bottom w:val="none" w:sz="0" w:space="0" w:color="auto"/>
        <w:right w:val="none" w:sz="0" w:space="0" w:color="auto"/>
      </w:divBdr>
    </w:div>
    <w:div w:id="117800107">
      <w:bodyDiv w:val="1"/>
      <w:marLeft w:val="0"/>
      <w:marRight w:val="0"/>
      <w:marTop w:val="0"/>
      <w:marBottom w:val="0"/>
      <w:divBdr>
        <w:top w:val="none" w:sz="0" w:space="0" w:color="auto"/>
        <w:left w:val="none" w:sz="0" w:space="0" w:color="auto"/>
        <w:bottom w:val="none" w:sz="0" w:space="0" w:color="auto"/>
        <w:right w:val="none" w:sz="0" w:space="0" w:color="auto"/>
      </w:divBdr>
    </w:div>
    <w:div w:id="137848730">
      <w:bodyDiv w:val="1"/>
      <w:marLeft w:val="0"/>
      <w:marRight w:val="0"/>
      <w:marTop w:val="0"/>
      <w:marBottom w:val="0"/>
      <w:divBdr>
        <w:top w:val="none" w:sz="0" w:space="0" w:color="auto"/>
        <w:left w:val="none" w:sz="0" w:space="0" w:color="auto"/>
        <w:bottom w:val="none" w:sz="0" w:space="0" w:color="auto"/>
        <w:right w:val="none" w:sz="0" w:space="0" w:color="auto"/>
      </w:divBdr>
    </w:div>
    <w:div w:id="147210761">
      <w:bodyDiv w:val="1"/>
      <w:marLeft w:val="0"/>
      <w:marRight w:val="0"/>
      <w:marTop w:val="0"/>
      <w:marBottom w:val="0"/>
      <w:divBdr>
        <w:top w:val="none" w:sz="0" w:space="0" w:color="auto"/>
        <w:left w:val="none" w:sz="0" w:space="0" w:color="auto"/>
        <w:bottom w:val="none" w:sz="0" w:space="0" w:color="auto"/>
        <w:right w:val="none" w:sz="0" w:space="0" w:color="auto"/>
      </w:divBdr>
    </w:div>
    <w:div w:id="147983427">
      <w:bodyDiv w:val="1"/>
      <w:marLeft w:val="0"/>
      <w:marRight w:val="0"/>
      <w:marTop w:val="0"/>
      <w:marBottom w:val="0"/>
      <w:divBdr>
        <w:top w:val="none" w:sz="0" w:space="0" w:color="auto"/>
        <w:left w:val="none" w:sz="0" w:space="0" w:color="auto"/>
        <w:bottom w:val="none" w:sz="0" w:space="0" w:color="auto"/>
        <w:right w:val="none" w:sz="0" w:space="0" w:color="auto"/>
      </w:divBdr>
    </w:div>
    <w:div w:id="153381431">
      <w:bodyDiv w:val="1"/>
      <w:marLeft w:val="0"/>
      <w:marRight w:val="0"/>
      <w:marTop w:val="0"/>
      <w:marBottom w:val="0"/>
      <w:divBdr>
        <w:top w:val="none" w:sz="0" w:space="0" w:color="auto"/>
        <w:left w:val="none" w:sz="0" w:space="0" w:color="auto"/>
        <w:bottom w:val="none" w:sz="0" w:space="0" w:color="auto"/>
        <w:right w:val="none" w:sz="0" w:space="0" w:color="auto"/>
      </w:divBdr>
    </w:div>
    <w:div w:id="155264100">
      <w:bodyDiv w:val="1"/>
      <w:marLeft w:val="0"/>
      <w:marRight w:val="0"/>
      <w:marTop w:val="0"/>
      <w:marBottom w:val="0"/>
      <w:divBdr>
        <w:top w:val="none" w:sz="0" w:space="0" w:color="auto"/>
        <w:left w:val="none" w:sz="0" w:space="0" w:color="auto"/>
        <w:bottom w:val="none" w:sz="0" w:space="0" w:color="auto"/>
        <w:right w:val="none" w:sz="0" w:space="0" w:color="auto"/>
      </w:divBdr>
    </w:div>
    <w:div w:id="156576122">
      <w:bodyDiv w:val="1"/>
      <w:marLeft w:val="0"/>
      <w:marRight w:val="0"/>
      <w:marTop w:val="0"/>
      <w:marBottom w:val="0"/>
      <w:divBdr>
        <w:top w:val="none" w:sz="0" w:space="0" w:color="auto"/>
        <w:left w:val="none" w:sz="0" w:space="0" w:color="auto"/>
        <w:bottom w:val="none" w:sz="0" w:space="0" w:color="auto"/>
        <w:right w:val="none" w:sz="0" w:space="0" w:color="auto"/>
      </w:divBdr>
    </w:div>
    <w:div w:id="156771788">
      <w:bodyDiv w:val="1"/>
      <w:marLeft w:val="0"/>
      <w:marRight w:val="0"/>
      <w:marTop w:val="0"/>
      <w:marBottom w:val="0"/>
      <w:divBdr>
        <w:top w:val="none" w:sz="0" w:space="0" w:color="auto"/>
        <w:left w:val="none" w:sz="0" w:space="0" w:color="auto"/>
        <w:bottom w:val="none" w:sz="0" w:space="0" w:color="auto"/>
        <w:right w:val="none" w:sz="0" w:space="0" w:color="auto"/>
      </w:divBdr>
    </w:div>
    <w:div w:id="161971278">
      <w:bodyDiv w:val="1"/>
      <w:marLeft w:val="0"/>
      <w:marRight w:val="0"/>
      <w:marTop w:val="0"/>
      <w:marBottom w:val="0"/>
      <w:divBdr>
        <w:top w:val="none" w:sz="0" w:space="0" w:color="auto"/>
        <w:left w:val="none" w:sz="0" w:space="0" w:color="auto"/>
        <w:bottom w:val="none" w:sz="0" w:space="0" w:color="auto"/>
        <w:right w:val="none" w:sz="0" w:space="0" w:color="auto"/>
      </w:divBdr>
    </w:div>
    <w:div w:id="163398886">
      <w:bodyDiv w:val="1"/>
      <w:marLeft w:val="0"/>
      <w:marRight w:val="0"/>
      <w:marTop w:val="0"/>
      <w:marBottom w:val="0"/>
      <w:divBdr>
        <w:top w:val="none" w:sz="0" w:space="0" w:color="auto"/>
        <w:left w:val="none" w:sz="0" w:space="0" w:color="auto"/>
        <w:bottom w:val="none" w:sz="0" w:space="0" w:color="auto"/>
        <w:right w:val="none" w:sz="0" w:space="0" w:color="auto"/>
      </w:divBdr>
    </w:div>
    <w:div w:id="167795291">
      <w:bodyDiv w:val="1"/>
      <w:marLeft w:val="0"/>
      <w:marRight w:val="0"/>
      <w:marTop w:val="0"/>
      <w:marBottom w:val="0"/>
      <w:divBdr>
        <w:top w:val="none" w:sz="0" w:space="0" w:color="auto"/>
        <w:left w:val="none" w:sz="0" w:space="0" w:color="auto"/>
        <w:bottom w:val="none" w:sz="0" w:space="0" w:color="auto"/>
        <w:right w:val="none" w:sz="0" w:space="0" w:color="auto"/>
      </w:divBdr>
    </w:div>
    <w:div w:id="173232756">
      <w:bodyDiv w:val="1"/>
      <w:marLeft w:val="0"/>
      <w:marRight w:val="0"/>
      <w:marTop w:val="0"/>
      <w:marBottom w:val="0"/>
      <w:divBdr>
        <w:top w:val="none" w:sz="0" w:space="0" w:color="auto"/>
        <w:left w:val="none" w:sz="0" w:space="0" w:color="auto"/>
        <w:bottom w:val="none" w:sz="0" w:space="0" w:color="auto"/>
        <w:right w:val="none" w:sz="0" w:space="0" w:color="auto"/>
      </w:divBdr>
    </w:div>
    <w:div w:id="177547608">
      <w:bodyDiv w:val="1"/>
      <w:marLeft w:val="0"/>
      <w:marRight w:val="0"/>
      <w:marTop w:val="0"/>
      <w:marBottom w:val="0"/>
      <w:divBdr>
        <w:top w:val="none" w:sz="0" w:space="0" w:color="auto"/>
        <w:left w:val="none" w:sz="0" w:space="0" w:color="auto"/>
        <w:bottom w:val="none" w:sz="0" w:space="0" w:color="auto"/>
        <w:right w:val="none" w:sz="0" w:space="0" w:color="auto"/>
      </w:divBdr>
    </w:div>
    <w:div w:id="179010556">
      <w:bodyDiv w:val="1"/>
      <w:marLeft w:val="0"/>
      <w:marRight w:val="0"/>
      <w:marTop w:val="0"/>
      <w:marBottom w:val="0"/>
      <w:divBdr>
        <w:top w:val="none" w:sz="0" w:space="0" w:color="auto"/>
        <w:left w:val="none" w:sz="0" w:space="0" w:color="auto"/>
        <w:bottom w:val="none" w:sz="0" w:space="0" w:color="auto"/>
        <w:right w:val="none" w:sz="0" w:space="0" w:color="auto"/>
      </w:divBdr>
    </w:div>
    <w:div w:id="179512399">
      <w:bodyDiv w:val="1"/>
      <w:marLeft w:val="0"/>
      <w:marRight w:val="0"/>
      <w:marTop w:val="0"/>
      <w:marBottom w:val="0"/>
      <w:divBdr>
        <w:top w:val="none" w:sz="0" w:space="0" w:color="auto"/>
        <w:left w:val="none" w:sz="0" w:space="0" w:color="auto"/>
        <w:bottom w:val="none" w:sz="0" w:space="0" w:color="auto"/>
        <w:right w:val="none" w:sz="0" w:space="0" w:color="auto"/>
      </w:divBdr>
    </w:div>
    <w:div w:id="189996908">
      <w:bodyDiv w:val="1"/>
      <w:marLeft w:val="0"/>
      <w:marRight w:val="0"/>
      <w:marTop w:val="0"/>
      <w:marBottom w:val="0"/>
      <w:divBdr>
        <w:top w:val="none" w:sz="0" w:space="0" w:color="auto"/>
        <w:left w:val="none" w:sz="0" w:space="0" w:color="auto"/>
        <w:bottom w:val="none" w:sz="0" w:space="0" w:color="auto"/>
        <w:right w:val="none" w:sz="0" w:space="0" w:color="auto"/>
      </w:divBdr>
    </w:div>
    <w:div w:id="201671414">
      <w:bodyDiv w:val="1"/>
      <w:marLeft w:val="0"/>
      <w:marRight w:val="0"/>
      <w:marTop w:val="0"/>
      <w:marBottom w:val="0"/>
      <w:divBdr>
        <w:top w:val="none" w:sz="0" w:space="0" w:color="auto"/>
        <w:left w:val="none" w:sz="0" w:space="0" w:color="auto"/>
        <w:bottom w:val="none" w:sz="0" w:space="0" w:color="auto"/>
        <w:right w:val="none" w:sz="0" w:space="0" w:color="auto"/>
      </w:divBdr>
    </w:div>
    <w:div w:id="202182990">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5147360">
      <w:bodyDiv w:val="1"/>
      <w:marLeft w:val="0"/>
      <w:marRight w:val="0"/>
      <w:marTop w:val="0"/>
      <w:marBottom w:val="0"/>
      <w:divBdr>
        <w:top w:val="none" w:sz="0" w:space="0" w:color="auto"/>
        <w:left w:val="none" w:sz="0" w:space="0" w:color="auto"/>
        <w:bottom w:val="none" w:sz="0" w:space="0" w:color="auto"/>
        <w:right w:val="none" w:sz="0" w:space="0" w:color="auto"/>
      </w:divBdr>
    </w:div>
    <w:div w:id="208420570">
      <w:bodyDiv w:val="1"/>
      <w:marLeft w:val="0"/>
      <w:marRight w:val="0"/>
      <w:marTop w:val="0"/>
      <w:marBottom w:val="0"/>
      <w:divBdr>
        <w:top w:val="none" w:sz="0" w:space="0" w:color="auto"/>
        <w:left w:val="none" w:sz="0" w:space="0" w:color="auto"/>
        <w:bottom w:val="none" w:sz="0" w:space="0" w:color="auto"/>
        <w:right w:val="none" w:sz="0" w:space="0" w:color="auto"/>
      </w:divBdr>
    </w:div>
    <w:div w:id="215901406">
      <w:bodyDiv w:val="1"/>
      <w:marLeft w:val="0"/>
      <w:marRight w:val="0"/>
      <w:marTop w:val="0"/>
      <w:marBottom w:val="0"/>
      <w:divBdr>
        <w:top w:val="none" w:sz="0" w:space="0" w:color="auto"/>
        <w:left w:val="none" w:sz="0" w:space="0" w:color="auto"/>
        <w:bottom w:val="none" w:sz="0" w:space="0" w:color="auto"/>
        <w:right w:val="none" w:sz="0" w:space="0" w:color="auto"/>
      </w:divBdr>
    </w:div>
    <w:div w:id="228615242">
      <w:bodyDiv w:val="1"/>
      <w:marLeft w:val="0"/>
      <w:marRight w:val="0"/>
      <w:marTop w:val="0"/>
      <w:marBottom w:val="0"/>
      <w:divBdr>
        <w:top w:val="none" w:sz="0" w:space="0" w:color="auto"/>
        <w:left w:val="none" w:sz="0" w:space="0" w:color="auto"/>
        <w:bottom w:val="none" w:sz="0" w:space="0" w:color="auto"/>
        <w:right w:val="none" w:sz="0" w:space="0" w:color="auto"/>
      </w:divBdr>
    </w:div>
    <w:div w:id="229267879">
      <w:bodyDiv w:val="1"/>
      <w:marLeft w:val="0"/>
      <w:marRight w:val="0"/>
      <w:marTop w:val="0"/>
      <w:marBottom w:val="0"/>
      <w:divBdr>
        <w:top w:val="none" w:sz="0" w:space="0" w:color="auto"/>
        <w:left w:val="none" w:sz="0" w:space="0" w:color="auto"/>
        <w:bottom w:val="none" w:sz="0" w:space="0" w:color="auto"/>
        <w:right w:val="none" w:sz="0" w:space="0" w:color="auto"/>
      </w:divBdr>
    </w:div>
    <w:div w:id="235477718">
      <w:bodyDiv w:val="1"/>
      <w:marLeft w:val="0"/>
      <w:marRight w:val="0"/>
      <w:marTop w:val="0"/>
      <w:marBottom w:val="0"/>
      <w:divBdr>
        <w:top w:val="none" w:sz="0" w:space="0" w:color="auto"/>
        <w:left w:val="none" w:sz="0" w:space="0" w:color="auto"/>
        <w:bottom w:val="none" w:sz="0" w:space="0" w:color="auto"/>
        <w:right w:val="none" w:sz="0" w:space="0" w:color="auto"/>
      </w:divBdr>
    </w:div>
    <w:div w:id="247079703">
      <w:bodyDiv w:val="1"/>
      <w:marLeft w:val="0"/>
      <w:marRight w:val="0"/>
      <w:marTop w:val="0"/>
      <w:marBottom w:val="0"/>
      <w:divBdr>
        <w:top w:val="none" w:sz="0" w:space="0" w:color="auto"/>
        <w:left w:val="none" w:sz="0" w:space="0" w:color="auto"/>
        <w:bottom w:val="none" w:sz="0" w:space="0" w:color="auto"/>
        <w:right w:val="none" w:sz="0" w:space="0" w:color="auto"/>
      </w:divBdr>
    </w:div>
    <w:div w:id="249781758">
      <w:bodyDiv w:val="1"/>
      <w:marLeft w:val="0"/>
      <w:marRight w:val="0"/>
      <w:marTop w:val="0"/>
      <w:marBottom w:val="0"/>
      <w:divBdr>
        <w:top w:val="none" w:sz="0" w:space="0" w:color="auto"/>
        <w:left w:val="none" w:sz="0" w:space="0" w:color="auto"/>
        <w:bottom w:val="none" w:sz="0" w:space="0" w:color="auto"/>
        <w:right w:val="none" w:sz="0" w:space="0" w:color="auto"/>
      </w:divBdr>
    </w:div>
    <w:div w:id="256598691">
      <w:bodyDiv w:val="1"/>
      <w:marLeft w:val="0"/>
      <w:marRight w:val="0"/>
      <w:marTop w:val="0"/>
      <w:marBottom w:val="0"/>
      <w:divBdr>
        <w:top w:val="none" w:sz="0" w:space="0" w:color="auto"/>
        <w:left w:val="none" w:sz="0" w:space="0" w:color="auto"/>
        <w:bottom w:val="none" w:sz="0" w:space="0" w:color="auto"/>
        <w:right w:val="none" w:sz="0" w:space="0" w:color="auto"/>
      </w:divBdr>
    </w:div>
    <w:div w:id="256910492">
      <w:bodyDiv w:val="1"/>
      <w:marLeft w:val="0"/>
      <w:marRight w:val="0"/>
      <w:marTop w:val="0"/>
      <w:marBottom w:val="0"/>
      <w:divBdr>
        <w:top w:val="none" w:sz="0" w:space="0" w:color="auto"/>
        <w:left w:val="none" w:sz="0" w:space="0" w:color="auto"/>
        <w:bottom w:val="none" w:sz="0" w:space="0" w:color="auto"/>
        <w:right w:val="none" w:sz="0" w:space="0" w:color="auto"/>
      </w:divBdr>
    </w:div>
    <w:div w:id="257060430">
      <w:bodyDiv w:val="1"/>
      <w:marLeft w:val="0"/>
      <w:marRight w:val="0"/>
      <w:marTop w:val="0"/>
      <w:marBottom w:val="0"/>
      <w:divBdr>
        <w:top w:val="none" w:sz="0" w:space="0" w:color="auto"/>
        <w:left w:val="none" w:sz="0" w:space="0" w:color="auto"/>
        <w:bottom w:val="none" w:sz="0" w:space="0" w:color="auto"/>
        <w:right w:val="none" w:sz="0" w:space="0" w:color="auto"/>
      </w:divBdr>
    </w:div>
    <w:div w:id="258173643">
      <w:bodyDiv w:val="1"/>
      <w:marLeft w:val="0"/>
      <w:marRight w:val="0"/>
      <w:marTop w:val="0"/>
      <w:marBottom w:val="0"/>
      <w:divBdr>
        <w:top w:val="none" w:sz="0" w:space="0" w:color="auto"/>
        <w:left w:val="none" w:sz="0" w:space="0" w:color="auto"/>
        <w:bottom w:val="none" w:sz="0" w:space="0" w:color="auto"/>
        <w:right w:val="none" w:sz="0" w:space="0" w:color="auto"/>
      </w:divBdr>
    </w:div>
    <w:div w:id="265118148">
      <w:bodyDiv w:val="1"/>
      <w:marLeft w:val="0"/>
      <w:marRight w:val="0"/>
      <w:marTop w:val="0"/>
      <w:marBottom w:val="0"/>
      <w:divBdr>
        <w:top w:val="none" w:sz="0" w:space="0" w:color="auto"/>
        <w:left w:val="none" w:sz="0" w:space="0" w:color="auto"/>
        <w:bottom w:val="none" w:sz="0" w:space="0" w:color="auto"/>
        <w:right w:val="none" w:sz="0" w:space="0" w:color="auto"/>
      </w:divBdr>
    </w:div>
    <w:div w:id="275910701">
      <w:bodyDiv w:val="1"/>
      <w:marLeft w:val="0"/>
      <w:marRight w:val="0"/>
      <w:marTop w:val="0"/>
      <w:marBottom w:val="0"/>
      <w:divBdr>
        <w:top w:val="none" w:sz="0" w:space="0" w:color="auto"/>
        <w:left w:val="none" w:sz="0" w:space="0" w:color="auto"/>
        <w:bottom w:val="none" w:sz="0" w:space="0" w:color="auto"/>
        <w:right w:val="none" w:sz="0" w:space="0" w:color="auto"/>
      </w:divBdr>
    </w:div>
    <w:div w:id="280839434">
      <w:bodyDiv w:val="1"/>
      <w:marLeft w:val="0"/>
      <w:marRight w:val="0"/>
      <w:marTop w:val="0"/>
      <w:marBottom w:val="0"/>
      <w:divBdr>
        <w:top w:val="none" w:sz="0" w:space="0" w:color="auto"/>
        <w:left w:val="none" w:sz="0" w:space="0" w:color="auto"/>
        <w:bottom w:val="none" w:sz="0" w:space="0" w:color="auto"/>
        <w:right w:val="none" w:sz="0" w:space="0" w:color="auto"/>
      </w:divBdr>
    </w:div>
    <w:div w:id="290286669">
      <w:bodyDiv w:val="1"/>
      <w:marLeft w:val="0"/>
      <w:marRight w:val="0"/>
      <w:marTop w:val="0"/>
      <w:marBottom w:val="0"/>
      <w:divBdr>
        <w:top w:val="none" w:sz="0" w:space="0" w:color="auto"/>
        <w:left w:val="none" w:sz="0" w:space="0" w:color="auto"/>
        <w:bottom w:val="none" w:sz="0" w:space="0" w:color="auto"/>
        <w:right w:val="none" w:sz="0" w:space="0" w:color="auto"/>
      </w:divBdr>
    </w:div>
    <w:div w:id="295986515">
      <w:bodyDiv w:val="1"/>
      <w:marLeft w:val="0"/>
      <w:marRight w:val="0"/>
      <w:marTop w:val="0"/>
      <w:marBottom w:val="0"/>
      <w:divBdr>
        <w:top w:val="none" w:sz="0" w:space="0" w:color="auto"/>
        <w:left w:val="none" w:sz="0" w:space="0" w:color="auto"/>
        <w:bottom w:val="none" w:sz="0" w:space="0" w:color="auto"/>
        <w:right w:val="none" w:sz="0" w:space="0" w:color="auto"/>
      </w:divBdr>
    </w:div>
    <w:div w:id="299846473">
      <w:bodyDiv w:val="1"/>
      <w:marLeft w:val="0"/>
      <w:marRight w:val="0"/>
      <w:marTop w:val="0"/>
      <w:marBottom w:val="0"/>
      <w:divBdr>
        <w:top w:val="none" w:sz="0" w:space="0" w:color="auto"/>
        <w:left w:val="none" w:sz="0" w:space="0" w:color="auto"/>
        <w:bottom w:val="none" w:sz="0" w:space="0" w:color="auto"/>
        <w:right w:val="none" w:sz="0" w:space="0" w:color="auto"/>
      </w:divBdr>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35888843">
      <w:bodyDiv w:val="1"/>
      <w:marLeft w:val="0"/>
      <w:marRight w:val="0"/>
      <w:marTop w:val="0"/>
      <w:marBottom w:val="0"/>
      <w:divBdr>
        <w:top w:val="none" w:sz="0" w:space="0" w:color="auto"/>
        <w:left w:val="none" w:sz="0" w:space="0" w:color="auto"/>
        <w:bottom w:val="none" w:sz="0" w:space="0" w:color="auto"/>
        <w:right w:val="none" w:sz="0" w:space="0" w:color="auto"/>
      </w:divBdr>
    </w:div>
    <w:div w:id="346521031">
      <w:bodyDiv w:val="1"/>
      <w:marLeft w:val="0"/>
      <w:marRight w:val="0"/>
      <w:marTop w:val="0"/>
      <w:marBottom w:val="0"/>
      <w:divBdr>
        <w:top w:val="none" w:sz="0" w:space="0" w:color="auto"/>
        <w:left w:val="none" w:sz="0" w:space="0" w:color="auto"/>
        <w:bottom w:val="none" w:sz="0" w:space="0" w:color="auto"/>
        <w:right w:val="none" w:sz="0" w:space="0" w:color="auto"/>
      </w:divBdr>
    </w:div>
    <w:div w:id="348483536">
      <w:bodyDiv w:val="1"/>
      <w:marLeft w:val="0"/>
      <w:marRight w:val="0"/>
      <w:marTop w:val="0"/>
      <w:marBottom w:val="0"/>
      <w:divBdr>
        <w:top w:val="none" w:sz="0" w:space="0" w:color="auto"/>
        <w:left w:val="none" w:sz="0" w:space="0" w:color="auto"/>
        <w:bottom w:val="none" w:sz="0" w:space="0" w:color="auto"/>
        <w:right w:val="none" w:sz="0" w:space="0" w:color="auto"/>
      </w:divBdr>
    </w:div>
    <w:div w:id="353848185">
      <w:bodyDiv w:val="1"/>
      <w:marLeft w:val="0"/>
      <w:marRight w:val="0"/>
      <w:marTop w:val="0"/>
      <w:marBottom w:val="0"/>
      <w:divBdr>
        <w:top w:val="none" w:sz="0" w:space="0" w:color="auto"/>
        <w:left w:val="none" w:sz="0" w:space="0" w:color="auto"/>
        <w:bottom w:val="none" w:sz="0" w:space="0" w:color="auto"/>
        <w:right w:val="none" w:sz="0" w:space="0" w:color="auto"/>
      </w:divBdr>
    </w:div>
    <w:div w:id="356546774">
      <w:bodyDiv w:val="1"/>
      <w:marLeft w:val="0"/>
      <w:marRight w:val="0"/>
      <w:marTop w:val="0"/>
      <w:marBottom w:val="0"/>
      <w:divBdr>
        <w:top w:val="none" w:sz="0" w:space="0" w:color="auto"/>
        <w:left w:val="none" w:sz="0" w:space="0" w:color="auto"/>
        <w:bottom w:val="none" w:sz="0" w:space="0" w:color="auto"/>
        <w:right w:val="none" w:sz="0" w:space="0" w:color="auto"/>
      </w:divBdr>
    </w:div>
    <w:div w:id="358438661">
      <w:bodyDiv w:val="1"/>
      <w:marLeft w:val="0"/>
      <w:marRight w:val="0"/>
      <w:marTop w:val="0"/>
      <w:marBottom w:val="0"/>
      <w:divBdr>
        <w:top w:val="none" w:sz="0" w:space="0" w:color="auto"/>
        <w:left w:val="none" w:sz="0" w:space="0" w:color="auto"/>
        <w:bottom w:val="none" w:sz="0" w:space="0" w:color="auto"/>
        <w:right w:val="none" w:sz="0" w:space="0" w:color="auto"/>
      </w:divBdr>
    </w:div>
    <w:div w:id="360858387">
      <w:bodyDiv w:val="1"/>
      <w:marLeft w:val="0"/>
      <w:marRight w:val="0"/>
      <w:marTop w:val="0"/>
      <w:marBottom w:val="0"/>
      <w:divBdr>
        <w:top w:val="none" w:sz="0" w:space="0" w:color="auto"/>
        <w:left w:val="none" w:sz="0" w:space="0" w:color="auto"/>
        <w:bottom w:val="none" w:sz="0" w:space="0" w:color="auto"/>
        <w:right w:val="none" w:sz="0" w:space="0" w:color="auto"/>
      </w:divBdr>
    </w:div>
    <w:div w:id="367028225">
      <w:bodyDiv w:val="1"/>
      <w:marLeft w:val="0"/>
      <w:marRight w:val="0"/>
      <w:marTop w:val="0"/>
      <w:marBottom w:val="0"/>
      <w:divBdr>
        <w:top w:val="none" w:sz="0" w:space="0" w:color="auto"/>
        <w:left w:val="none" w:sz="0" w:space="0" w:color="auto"/>
        <w:bottom w:val="none" w:sz="0" w:space="0" w:color="auto"/>
        <w:right w:val="none" w:sz="0" w:space="0" w:color="auto"/>
      </w:divBdr>
    </w:div>
    <w:div w:id="373623031">
      <w:bodyDiv w:val="1"/>
      <w:marLeft w:val="0"/>
      <w:marRight w:val="0"/>
      <w:marTop w:val="0"/>
      <w:marBottom w:val="0"/>
      <w:divBdr>
        <w:top w:val="none" w:sz="0" w:space="0" w:color="auto"/>
        <w:left w:val="none" w:sz="0" w:space="0" w:color="auto"/>
        <w:bottom w:val="none" w:sz="0" w:space="0" w:color="auto"/>
        <w:right w:val="none" w:sz="0" w:space="0" w:color="auto"/>
      </w:divBdr>
    </w:div>
    <w:div w:id="373696778">
      <w:bodyDiv w:val="1"/>
      <w:marLeft w:val="0"/>
      <w:marRight w:val="0"/>
      <w:marTop w:val="0"/>
      <w:marBottom w:val="0"/>
      <w:divBdr>
        <w:top w:val="none" w:sz="0" w:space="0" w:color="auto"/>
        <w:left w:val="none" w:sz="0" w:space="0" w:color="auto"/>
        <w:bottom w:val="none" w:sz="0" w:space="0" w:color="auto"/>
        <w:right w:val="none" w:sz="0" w:space="0" w:color="auto"/>
      </w:divBdr>
    </w:div>
    <w:div w:id="375157270">
      <w:bodyDiv w:val="1"/>
      <w:marLeft w:val="0"/>
      <w:marRight w:val="0"/>
      <w:marTop w:val="0"/>
      <w:marBottom w:val="0"/>
      <w:divBdr>
        <w:top w:val="none" w:sz="0" w:space="0" w:color="auto"/>
        <w:left w:val="none" w:sz="0" w:space="0" w:color="auto"/>
        <w:bottom w:val="none" w:sz="0" w:space="0" w:color="auto"/>
        <w:right w:val="none" w:sz="0" w:space="0" w:color="auto"/>
      </w:divBdr>
    </w:div>
    <w:div w:id="391661222">
      <w:bodyDiv w:val="1"/>
      <w:marLeft w:val="0"/>
      <w:marRight w:val="0"/>
      <w:marTop w:val="0"/>
      <w:marBottom w:val="0"/>
      <w:divBdr>
        <w:top w:val="none" w:sz="0" w:space="0" w:color="auto"/>
        <w:left w:val="none" w:sz="0" w:space="0" w:color="auto"/>
        <w:bottom w:val="none" w:sz="0" w:space="0" w:color="auto"/>
        <w:right w:val="none" w:sz="0" w:space="0" w:color="auto"/>
      </w:divBdr>
    </w:div>
    <w:div w:id="392776001">
      <w:bodyDiv w:val="1"/>
      <w:marLeft w:val="0"/>
      <w:marRight w:val="0"/>
      <w:marTop w:val="0"/>
      <w:marBottom w:val="0"/>
      <w:divBdr>
        <w:top w:val="none" w:sz="0" w:space="0" w:color="auto"/>
        <w:left w:val="none" w:sz="0" w:space="0" w:color="auto"/>
        <w:bottom w:val="none" w:sz="0" w:space="0" w:color="auto"/>
        <w:right w:val="none" w:sz="0" w:space="0" w:color="auto"/>
      </w:divBdr>
    </w:div>
    <w:div w:id="397438298">
      <w:bodyDiv w:val="1"/>
      <w:marLeft w:val="0"/>
      <w:marRight w:val="0"/>
      <w:marTop w:val="0"/>
      <w:marBottom w:val="0"/>
      <w:divBdr>
        <w:top w:val="none" w:sz="0" w:space="0" w:color="auto"/>
        <w:left w:val="none" w:sz="0" w:space="0" w:color="auto"/>
        <w:bottom w:val="none" w:sz="0" w:space="0" w:color="auto"/>
        <w:right w:val="none" w:sz="0" w:space="0" w:color="auto"/>
      </w:divBdr>
    </w:div>
    <w:div w:id="400300382">
      <w:bodyDiv w:val="1"/>
      <w:marLeft w:val="0"/>
      <w:marRight w:val="0"/>
      <w:marTop w:val="0"/>
      <w:marBottom w:val="0"/>
      <w:divBdr>
        <w:top w:val="none" w:sz="0" w:space="0" w:color="auto"/>
        <w:left w:val="none" w:sz="0" w:space="0" w:color="auto"/>
        <w:bottom w:val="none" w:sz="0" w:space="0" w:color="auto"/>
        <w:right w:val="none" w:sz="0" w:space="0" w:color="auto"/>
      </w:divBdr>
    </w:div>
    <w:div w:id="404760516">
      <w:bodyDiv w:val="1"/>
      <w:marLeft w:val="0"/>
      <w:marRight w:val="0"/>
      <w:marTop w:val="0"/>
      <w:marBottom w:val="0"/>
      <w:divBdr>
        <w:top w:val="none" w:sz="0" w:space="0" w:color="auto"/>
        <w:left w:val="none" w:sz="0" w:space="0" w:color="auto"/>
        <w:bottom w:val="none" w:sz="0" w:space="0" w:color="auto"/>
        <w:right w:val="none" w:sz="0" w:space="0" w:color="auto"/>
      </w:divBdr>
    </w:div>
    <w:div w:id="422799485">
      <w:bodyDiv w:val="1"/>
      <w:marLeft w:val="0"/>
      <w:marRight w:val="0"/>
      <w:marTop w:val="0"/>
      <w:marBottom w:val="0"/>
      <w:divBdr>
        <w:top w:val="none" w:sz="0" w:space="0" w:color="auto"/>
        <w:left w:val="none" w:sz="0" w:space="0" w:color="auto"/>
        <w:bottom w:val="none" w:sz="0" w:space="0" w:color="auto"/>
        <w:right w:val="none" w:sz="0" w:space="0" w:color="auto"/>
      </w:divBdr>
    </w:div>
    <w:div w:id="443773594">
      <w:bodyDiv w:val="1"/>
      <w:marLeft w:val="0"/>
      <w:marRight w:val="0"/>
      <w:marTop w:val="0"/>
      <w:marBottom w:val="0"/>
      <w:divBdr>
        <w:top w:val="none" w:sz="0" w:space="0" w:color="auto"/>
        <w:left w:val="none" w:sz="0" w:space="0" w:color="auto"/>
        <w:bottom w:val="none" w:sz="0" w:space="0" w:color="auto"/>
        <w:right w:val="none" w:sz="0" w:space="0" w:color="auto"/>
      </w:divBdr>
    </w:div>
    <w:div w:id="467280198">
      <w:bodyDiv w:val="1"/>
      <w:marLeft w:val="0"/>
      <w:marRight w:val="0"/>
      <w:marTop w:val="0"/>
      <w:marBottom w:val="0"/>
      <w:divBdr>
        <w:top w:val="none" w:sz="0" w:space="0" w:color="auto"/>
        <w:left w:val="none" w:sz="0" w:space="0" w:color="auto"/>
        <w:bottom w:val="none" w:sz="0" w:space="0" w:color="auto"/>
        <w:right w:val="none" w:sz="0" w:space="0" w:color="auto"/>
      </w:divBdr>
    </w:div>
    <w:div w:id="478499740">
      <w:bodyDiv w:val="1"/>
      <w:marLeft w:val="0"/>
      <w:marRight w:val="0"/>
      <w:marTop w:val="0"/>
      <w:marBottom w:val="0"/>
      <w:divBdr>
        <w:top w:val="none" w:sz="0" w:space="0" w:color="auto"/>
        <w:left w:val="none" w:sz="0" w:space="0" w:color="auto"/>
        <w:bottom w:val="none" w:sz="0" w:space="0" w:color="auto"/>
        <w:right w:val="none" w:sz="0" w:space="0" w:color="auto"/>
      </w:divBdr>
    </w:div>
    <w:div w:id="481123771">
      <w:bodyDiv w:val="1"/>
      <w:marLeft w:val="0"/>
      <w:marRight w:val="0"/>
      <w:marTop w:val="0"/>
      <w:marBottom w:val="0"/>
      <w:divBdr>
        <w:top w:val="none" w:sz="0" w:space="0" w:color="auto"/>
        <w:left w:val="none" w:sz="0" w:space="0" w:color="auto"/>
        <w:bottom w:val="none" w:sz="0" w:space="0" w:color="auto"/>
        <w:right w:val="none" w:sz="0" w:space="0" w:color="auto"/>
      </w:divBdr>
    </w:div>
    <w:div w:id="481389403">
      <w:bodyDiv w:val="1"/>
      <w:marLeft w:val="0"/>
      <w:marRight w:val="0"/>
      <w:marTop w:val="0"/>
      <w:marBottom w:val="0"/>
      <w:divBdr>
        <w:top w:val="none" w:sz="0" w:space="0" w:color="auto"/>
        <w:left w:val="none" w:sz="0" w:space="0" w:color="auto"/>
        <w:bottom w:val="none" w:sz="0" w:space="0" w:color="auto"/>
        <w:right w:val="none" w:sz="0" w:space="0" w:color="auto"/>
      </w:divBdr>
    </w:div>
    <w:div w:id="485828589">
      <w:bodyDiv w:val="1"/>
      <w:marLeft w:val="0"/>
      <w:marRight w:val="0"/>
      <w:marTop w:val="0"/>
      <w:marBottom w:val="0"/>
      <w:divBdr>
        <w:top w:val="none" w:sz="0" w:space="0" w:color="auto"/>
        <w:left w:val="none" w:sz="0" w:space="0" w:color="auto"/>
        <w:bottom w:val="none" w:sz="0" w:space="0" w:color="auto"/>
        <w:right w:val="none" w:sz="0" w:space="0" w:color="auto"/>
      </w:divBdr>
    </w:div>
    <w:div w:id="488519287">
      <w:bodyDiv w:val="1"/>
      <w:marLeft w:val="0"/>
      <w:marRight w:val="0"/>
      <w:marTop w:val="0"/>
      <w:marBottom w:val="0"/>
      <w:divBdr>
        <w:top w:val="none" w:sz="0" w:space="0" w:color="auto"/>
        <w:left w:val="none" w:sz="0" w:space="0" w:color="auto"/>
        <w:bottom w:val="none" w:sz="0" w:space="0" w:color="auto"/>
        <w:right w:val="none" w:sz="0" w:space="0" w:color="auto"/>
      </w:divBdr>
    </w:div>
    <w:div w:id="491869113">
      <w:bodyDiv w:val="1"/>
      <w:marLeft w:val="0"/>
      <w:marRight w:val="0"/>
      <w:marTop w:val="0"/>
      <w:marBottom w:val="0"/>
      <w:divBdr>
        <w:top w:val="none" w:sz="0" w:space="0" w:color="auto"/>
        <w:left w:val="none" w:sz="0" w:space="0" w:color="auto"/>
        <w:bottom w:val="none" w:sz="0" w:space="0" w:color="auto"/>
        <w:right w:val="none" w:sz="0" w:space="0" w:color="auto"/>
      </w:divBdr>
    </w:div>
    <w:div w:id="504052906">
      <w:bodyDiv w:val="1"/>
      <w:marLeft w:val="0"/>
      <w:marRight w:val="0"/>
      <w:marTop w:val="0"/>
      <w:marBottom w:val="0"/>
      <w:divBdr>
        <w:top w:val="none" w:sz="0" w:space="0" w:color="auto"/>
        <w:left w:val="none" w:sz="0" w:space="0" w:color="auto"/>
        <w:bottom w:val="none" w:sz="0" w:space="0" w:color="auto"/>
        <w:right w:val="none" w:sz="0" w:space="0" w:color="auto"/>
      </w:divBdr>
    </w:div>
    <w:div w:id="504711606">
      <w:bodyDiv w:val="1"/>
      <w:marLeft w:val="0"/>
      <w:marRight w:val="0"/>
      <w:marTop w:val="0"/>
      <w:marBottom w:val="0"/>
      <w:divBdr>
        <w:top w:val="none" w:sz="0" w:space="0" w:color="auto"/>
        <w:left w:val="none" w:sz="0" w:space="0" w:color="auto"/>
        <w:bottom w:val="none" w:sz="0" w:space="0" w:color="auto"/>
        <w:right w:val="none" w:sz="0" w:space="0" w:color="auto"/>
      </w:divBdr>
    </w:div>
    <w:div w:id="507990565">
      <w:bodyDiv w:val="1"/>
      <w:marLeft w:val="0"/>
      <w:marRight w:val="0"/>
      <w:marTop w:val="0"/>
      <w:marBottom w:val="0"/>
      <w:divBdr>
        <w:top w:val="none" w:sz="0" w:space="0" w:color="auto"/>
        <w:left w:val="none" w:sz="0" w:space="0" w:color="auto"/>
        <w:bottom w:val="none" w:sz="0" w:space="0" w:color="auto"/>
        <w:right w:val="none" w:sz="0" w:space="0" w:color="auto"/>
      </w:divBdr>
    </w:div>
    <w:div w:id="509443335">
      <w:bodyDiv w:val="1"/>
      <w:marLeft w:val="0"/>
      <w:marRight w:val="0"/>
      <w:marTop w:val="0"/>
      <w:marBottom w:val="0"/>
      <w:divBdr>
        <w:top w:val="none" w:sz="0" w:space="0" w:color="auto"/>
        <w:left w:val="none" w:sz="0" w:space="0" w:color="auto"/>
        <w:bottom w:val="none" w:sz="0" w:space="0" w:color="auto"/>
        <w:right w:val="none" w:sz="0" w:space="0" w:color="auto"/>
      </w:divBdr>
    </w:div>
    <w:div w:id="529609194">
      <w:bodyDiv w:val="1"/>
      <w:marLeft w:val="0"/>
      <w:marRight w:val="0"/>
      <w:marTop w:val="0"/>
      <w:marBottom w:val="0"/>
      <w:divBdr>
        <w:top w:val="none" w:sz="0" w:space="0" w:color="auto"/>
        <w:left w:val="none" w:sz="0" w:space="0" w:color="auto"/>
        <w:bottom w:val="none" w:sz="0" w:space="0" w:color="auto"/>
        <w:right w:val="none" w:sz="0" w:space="0" w:color="auto"/>
      </w:divBdr>
    </w:div>
    <w:div w:id="553741557">
      <w:bodyDiv w:val="1"/>
      <w:marLeft w:val="0"/>
      <w:marRight w:val="0"/>
      <w:marTop w:val="0"/>
      <w:marBottom w:val="0"/>
      <w:divBdr>
        <w:top w:val="none" w:sz="0" w:space="0" w:color="auto"/>
        <w:left w:val="none" w:sz="0" w:space="0" w:color="auto"/>
        <w:bottom w:val="none" w:sz="0" w:space="0" w:color="auto"/>
        <w:right w:val="none" w:sz="0" w:space="0" w:color="auto"/>
      </w:divBdr>
    </w:div>
    <w:div w:id="554439789">
      <w:bodyDiv w:val="1"/>
      <w:marLeft w:val="0"/>
      <w:marRight w:val="0"/>
      <w:marTop w:val="0"/>
      <w:marBottom w:val="0"/>
      <w:divBdr>
        <w:top w:val="none" w:sz="0" w:space="0" w:color="auto"/>
        <w:left w:val="none" w:sz="0" w:space="0" w:color="auto"/>
        <w:bottom w:val="none" w:sz="0" w:space="0" w:color="auto"/>
        <w:right w:val="none" w:sz="0" w:space="0" w:color="auto"/>
      </w:divBdr>
    </w:div>
    <w:div w:id="559630406">
      <w:bodyDiv w:val="1"/>
      <w:marLeft w:val="0"/>
      <w:marRight w:val="0"/>
      <w:marTop w:val="0"/>
      <w:marBottom w:val="0"/>
      <w:divBdr>
        <w:top w:val="none" w:sz="0" w:space="0" w:color="auto"/>
        <w:left w:val="none" w:sz="0" w:space="0" w:color="auto"/>
        <w:bottom w:val="none" w:sz="0" w:space="0" w:color="auto"/>
        <w:right w:val="none" w:sz="0" w:space="0" w:color="auto"/>
      </w:divBdr>
    </w:div>
    <w:div w:id="572467454">
      <w:bodyDiv w:val="1"/>
      <w:marLeft w:val="0"/>
      <w:marRight w:val="0"/>
      <w:marTop w:val="0"/>
      <w:marBottom w:val="0"/>
      <w:divBdr>
        <w:top w:val="none" w:sz="0" w:space="0" w:color="auto"/>
        <w:left w:val="none" w:sz="0" w:space="0" w:color="auto"/>
        <w:bottom w:val="none" w:sz="0" w:space="0" w:color="auto"/>
        <w:right w:val="none" w:sz="0" w:space="0" w:color="auto"/>
      </w:divBdr>
    </w:div>
    <w:div w:id="577448306">
      <w:bodyDiv w:val="1"/>
      <w:marLeft w:val="0"/>
      <w:marRight w:val="0"/>
      <w:marTop w:val="0"/>
      <w:marBottom w:val="0"/>
      <w:divBdr>
        <w:top w:val="none" w:sz="0" w:space="0" w:color="auto"/>
        <w:left w:val="none" w:sz="0" w:space="0" w:color="auto"/>
        <w:bottom w:val="none" w:sz="0" w:space="0" w:color="auto"/>
        <w:right w:val="none" w:sz="0" w:space="0" w:color="auto"/>
      </w:divBdr>
    </w:div>
    <w:div w:id="583222983">
      <w:bodyDiv w:val="1"/>
      <w:marLeft w:val="0"/>
      <w:marRight w:val="0"/>
      <w:marTop w:val="0"/>
      <w:marBottom w:val="0"/>
      <w:divBdr>
        <w:top w:val="none" w:sz="0" w:space="0" w:color="auto"/>
        <w:left w:val="none" w:sz="0" w:space="0" w:color="auto"/>
        <w:bottom w:val="none" w:sz="0" w:space="0" w:color="auto"/>
        <w:right w:val="none" w:sz="0" w:space="0" w:color="auto"/>
      </w:divBdr>
    </w:div>
    <w:div w:id="591085715">
      <w:bodyDiv w:val="1"/>
      <w:marLeft w:val="0"/>
      <w:marRight w:val="0"/>
      <w:marTop w:val="0"/>
      <w:marBottom w:val="0"/>
      <w:divBdr>
        <w:top w:val="none" w:sz="0" w:space="0" w:color="auto"/>
        <w:left w:val="none" w:sz="0" w:space="0" w:color="auto"/>
        <w:bottom w:val="none" w:sz="0" w:space="0" w:color="auto"/>
        <w:right w:val="none" w:sz="0" w:space="0" w:color="auto"/>
      </w:divBdr>
    </w:div>
    <w:div w:id="591551669">
      <w:bodyDiv w:val="1"/>
      <w:marLeft w:val="0"/>
      <w:marRight w:val="0"/>
      <w:marTop w:val="0"/>
      <w:marBottom w:val="0"/>
      <w:divBdr>
        <w:top w:val="none" w:sz="0" w:space="0" w:color="auto"/>
        <w:left w:val="none" w:sz="0" w:space="0" w:color="auto"/>
        <w:bottom w:val="none" w:sz="0" w:space="0" w:color="auto"/>
        <w:right w:val="none" w:sz="0" w:space="0" w:color="auto"/>
      </w:divBdr>
    </w:div>
    <w:div w:id="596251668">
      <w:bodyDiv w:val="1"/>
      <w:marLeft w:val="0"/>
      <w:marRight w:val="0"/>
      <w:marTop w:val="0"/>
      <w:marBottom w:val="0"/>
      <w:divBdr>
        <w:top w:val="none" w:sz="0" w:space="0" w:color="auto"/>
        <w:left w:val="none" w:sz="0" w:space="0" w:color="auto"/>
        <w:bottom w:val="none" w:sz="0" w:space="0" w:color="auto"/>
        <w:right w:val="none" w:sz="0" w:space="0" w:color="auto"/>
      </w:divBdr>
    </w:div>
    <w:div w:id="596789814">
      <w:bodyDiv w:val="1"/>
      <w:marLeft w:val="0"/>
      <w:marRight w:val="0"/>
      <w:marTop w:val="0"/>
      <w:marBottom w:val="0"/>
      <w:divBdr>
        <w:top w:val="none" w:sz="0" w:space="0" w:color="auto"/>
        <w:left w:val="none" w:sz="0" w:space="0" w:color="auto"/>
        <w:bottom w:val="none" w:sz="0" w:space="0" w:color="auto"/>
        <w:right w:val="none" w:sz="0" w:space="0" w:color="auto"/>
      </w:divBdr>
    </w:div>
    <w:div w:id="597905863">
      <w:bodyDiv w:val="1"/>
      <w:marLeft w:val="0"/>
      <w:marRight w:val="0"/>
      <w:marTop w:val="0"/>
      <w:marBottom w:val="0"/>
      <w:divBdr>
        <w:top w:val="none" w:sz="0" w:space="0" w:color="auto"/>
        <w:left w:val="none" w:sz="0" w:space="0" w:color="auto"/>
        <w:bottom w:val="none" w:sz="0" w:space="0" w:color="auto"/>
        <w:right w:val="none" w:sz="0" w:space="0" w:color="auto"/>
      </w:divBdr>
    </w:div>
    <w:div w:id="623850775">
      <w:bodyDiv w:val="1"/>
      <w:marLeft w:val="0"/>
      <w:marRight w:val="0"/>
      <w:marTop w:val="0"/>
      <w:marBottom w:val="0"/>
      <w:divBdr>
        <w:top w:val="none" w:sz="0" w:space="0" w:color="auto"/>
        <w:left w:val="none" w:sz="0" w:space="0" w:color="auto"/>
        <w:bottom w:val="none" w:sz="0" w:space="0" w:color="auto"/>
        <w:right w:val="none" w:sz="0" w:space="0" w:color="auto"/>
      </w:divBdr>
    </w:div>
    <w:div w:id="633297594">
      <w:bodyDiv w:val="1"/>
      <w:marLeft w:val="0"/>
      <w:marRight w:val="0"/>
      <w:marTop w:val="0"/>
      <w:marBottom w:val="0"/>
      <w:divBdr>
        <w:top w:val="none" w:sz="0" w:space="0" w:color="auto"/>
        <w:left w:val="none" w:sz="0" w:space="0" w:color="auto"/>
        <w:bottom w:val="none" w:sz="0" w:space="0" w:color="auto"/>
        <w:right w:val="none" w:sz="0" w:space="0" w:color="auto"/>
      </w:divBdr>
    </w:div>
    <w:div w:id="639114457">
      <w:bodyDiv w:val="1"/>
      <w:marLeft w:val="0"/>
      <w:marRight w:val="0"/>
      <w:marTop w:val="0"/>
      <w:marBottom w:val="0"/>
      <w:divBdr>
        <w:top w:val="none" w:sz="0" w:space="0" w:color="auto"/>
        <w:left w:val="none" w:sz="0" w:space="0" w:color="auto"/>
        <w:bottom w:val="none" w:sz="0" w:space="0" w:color="auto"/>
        <w:right w:val="none" w:sz="0" w:space="0" w:color="auto"/>
      </w:divBdr>
    </w:div>
    <w:div w:id="649290587">
      <w:bodyDiv w:val="1"/>
      <w:marLeft w:val="0"/>
      <w:marRight w:val="0"/>
      <w:marTop w:val="0"/>
      <w:marBottom w:val="0"/>
      <w:divBdr>
        <w:top w:val="none" w:sz="0" w:space="0" w:color="auto"/>
        <w:left w:val="none" w:sz="0" w:space="0" w:color="auto"/>
        <w:bottom w:val="none" w:sz="0" w:space="0" w:color="auto"/>
        <w:right w:val="none" w:sz="0" w:space="0" w:color="auto"/>
      </w:divBdr>
    </w:div>
    <w:div w:id="652488862">
      <w:bodyDiv w:val="1"/>
      <w:marLeft w:val="0"/>
      <w:marRight w:val="0"/>
      <w:marTop w:val="0"/>
      <w:marBottom w:val="0"/>
      <w:divBdr>
        <w:top w:val="none" w:sz="0" w:space="0" w:color="auto"/>
        <w:left w:val="none" w:sz="0" w:space="0" w:color="auto"/>
        <w:bottom w:val="none" w:sz="0" w:space="0" w:color="auto"/>
        <w:right w:val="none" w:sz="0" w:space="0" w:color="auto"/>
      </w:divBdr>
    </w:div>
    <w:div w:id="657076276">
      <w:bodyDiv w:val="1"/>
      <w:marLeft w:val="0"/>
      <w:marRight w:val="0"/>
      <w:marTop w:val="0"/>
      <w:marBottom w:val="0"/>
      <w:divBdr>
        <w:top w:val="none" w:sz="0" w:space="0" w:color="auto"/>
        <w:left w:val="none" w:sz="0" w:space="0" w:color="auto"/>
        <w:bottom w:val="none" w:sz="0" w:space="0" w:color="auto"/>
        <w:right w:val="none" w:sz="0" w:space="0" w:color="auto"/>
      </w:divBdr>
    </w:div>
    <w:div w:id="667169307">
      <w:bodyDiv w:val="1"/>
      <w:marLeft w:val="0"/>
      <w:marRight w:val="0"/>
      <w:marTop w:val="0"/>
      <w:marBottom w:val="0"/>
      <w:divBdr>
        <w:top w:val="none" w:sz="0" w:space="0" w:color="auto"/>
        <w:left w:val="none" w:sz="0" w:space="0" w:color="auto"/>
        <w:bottom w:val="none" w:sz="0" w:space="0" w:color="auto"/>
        <w:right w:val="none" w:sz="0" w:space="0" w:color="auto"/>
      </w:divBdr>
    </w:div>
    <w:div w:id="668942365">
      <w:bodyDiv w:val="1"/>
      <w:marLeft w:val="0"/>
      <w:marRight w:val="0"/>
      <w:marTop w:val="0"/>
      <w:marBottom w:val="0"/>
      <w:divBdr>
        <w:top w:val="none" w:sz="0" w:space="0" w:color="auto"/>
        <w:left w:val="none" w:sz="0" w:space="0" w:color="auto"/>
        <w:bottom w:val="none" w:sz="0" w:space="0" w:color="auto"/>
        <w:right w:val="none" w:sz="0" w:space="0" w:color="auto"/>
      </w:divBdr>
    </w:div>
    <w:div w:id="672610390">
      <w:bodyDiv w:val="1"/>
      <w:marLeft w:val="0"/>
      <w:marRight w:val="0"/>
      <w:marTop w:val="0"/>
      <w:marBottom w:val="0"/>
      <w:divBdr>
        <w:top w:val="none" w:sz="0" w:space="0" w:color="auto"/>
        <w:left w:val="none" w:sz="0" w:space="0" w:color="auto"/>
        <w:bottom w:val="none" w:sz="0" w:space="0" w:color="auto"/>
        <w:right w:val="none" w:sz="0" w:space="0" w:color="auto"/>
      </w:divBdr>
    </w:div>
    <w:div w:id="683095755">
      <w:bodyDiv w:val="1"/>
      <w:marLeft w:val="0"/>
      <w:marRight w:val="0"/>
      <w:marTop w:val="0"/>
      <w:marBottom w:val="0"/>
      <w:divBdr>
        <w:top w:val="none" w:sz="0" w:space="0" w:color="auto"/>
        <w:left w:val="none" w:sz="0" w:space="0" w:color="auto"/>
        <w:bottom w:val="none" w:sz="0" w:space="0" w:color="auto"/>
        <w:right w:val="none" w:sz="0" w:space="0" w:color="auto"/>
      </w:divBdr>
    </w:div>
    <w:div w:id="686979110">
      <w:bodyDiv w:val="1"/>
      <w:marLeft w:val="0"/>
      <w:marRight w:val="0"/>
      <w:marTop w:val="0"/>
      <w:marBottom w:val="0"/>
      <w:divBdr>
        <w:top w:val="none" w:sz="0" w:space="0" w:color="auto"/>
        <w:left w:val="none" w:sz="0" w:space="0" w:color="auto"/>
        <w:bottom w:val="none" w:sz="0" w:space="0" w:color="auto"/>
        <w:right w:val="none" w:sz="0" w:space="0" w:color="auto"/>
      </w:divBdr>
    </w:div>
    <w:div w:id="690491141">
      <w:bodyDiv w:val="1"/>
      <w:marLeft w:val="0"/>
      <w:marRight w:val="0"/>
      <w:marTop w:val="0"/>
      <w:marBottom w:val="0"/>
      <w:divBdr>
        <w:top w:val="none" w:sz="0" w:space="0" w:color="auto"/>
        <w:left w:val="none" w:sz="0" w:space="0" w:color="auto"/>
        <w:bottom w:val="none" w:sz="0" w:space="0" w:color="auto"/>
        <w:right w:val="none" w:sz="0" w:space="0" w:color="auto"/>
      </w:divBdr>
    </w:div>
    <w:div w:id="694616753">
      <w:bodyDiv w:val="1"/>
      <w:marLeft w:val="0"/>
      <w:marRight w:val="0"/>
      <w:marTop w:val="0"/>
      <w:marBottom w:val="0"/>
      <w:divBdr>
        <w:top w:val="none" w:sz="0" w:space="0" w:color="auto"/>
        <w:left w:val="none" w:sz="0" w:space="0" w:color="auto"/>
        <w:bottom w:val="none" w:sz="0" w:space="0" w:color="auto"/>
        <w:right w:val="none" w:sz="0" w:space="0" w:color="auto"/>
      </w:divBdr>
    </w:div>
    <w:div w:id="698745895">
      <w:bodyDiv w:val="1"/>
      <w:marLeft w:val="0"/>
      <w:marRight w:val="0"/>
      <w:marTop w:val="0"/>
      <w:marBottom w:val="0"/>
      <w:divBdr>
        <w:top w:val="none" w:sz="0" w:space="0" w:color="auto"/>
        <w:left w:val="none" w:sz="0" w:space="0" w:color="auto"/>
        <w:bottom w:val="none" w:sz="0" w:space="0" w:color="auto"/>
        <w:right w:val="none" w:sz="0" w:space="0" w:color="auto"/>
      </w:divBdr>
    </w:div>
    <w:div w:id="708453775">
      <w:bodyDiv w:val="1"/>
      <w:marLeft w:val="0"/>
      <w:marRight w:val="0"/>
      <w:marTop w:val="0"/>
      <w:marBottom w:val="0"/>
      <w:divBdr>
        <w:top w:val="none" w:sz="0" w:space="0" w:color="auto"/>
        <w:left w:val="none" w:sz="0" w:space="0" w:color="auto"/>
        <w:bottom w:val="none" w:sz="0" w:space="0" w:color="auto"/>
        <w:right w:val="none" w:sz="0" w:space="0" w:color="auto"/>
      </w:divBdr>
    </w:div>
    <w:div w:id="709763691">
      <w:bodyDiv w:val="1"/>
      <w:marLeft w:val="0"/>
      <w:marRight w:val="0"/>
      <w:marTop w:val="0"/>
      <w:marBottom w:val="0"/>
      <w:divBdr>
        <w:top w:val="none" w:sz="0" w:space="0" w:color="auto"/>
        <w:left w:val="none" w:sz="0" w:space="0" w:color="auto"/>
        <w:bottom w:val="none" w:sz="0" w:space="0" w:color="auto"/>
        <w:right w:val="none" w:sz="0" w:space="0" w:color="auto"/>
      </w:divBdr>
    </w:div>
    <w:div w:id="718360597">
      <w:bodyDiv w:val="1"/>
      <w:marLeft w:val="0"/>
      <w:marRight w:val="0"/>
      <w:marTop w:val="0"/>
      <w:marBottom w:val="0"/>
      <w:divBdr>
        <w:top w:val="none" w:sz="0" w:space="0" w:color="auto"/>
        <w:left w:val="none" w:sz="0" w:space="0" w:color="auto"/>
        <w:bottom w:val="none" w:sz="0" w:space="0" w:color="auto"/>
        <w:right w:val="none" w:sz="0" w:space="0" w:color="auto"/>
      </w:divBdr>
    </w:div>
    <w:div w:id="721518122">
      <w:bodyDiv w:val="1"/>
      <w:marLeft w:val="0"/>
      <w:marRight w:val="0"/>
      <w:marTop w:val="0"/>
      <w:marBottom w:val="0"/>
      <w:divBdr>
        <w:top w:val="none" w:sz="0" w:space="0" w:color="auto"/>
        <w:left w:val="none" w:sz="0" w:space="0" w:color="auto"/>
        <w:bottom w:val="none" w:sz="0" w:space="0" w:color="auto"/>
        <w:right w:val="none" w:sz="0" w:space="0" w:color="auto"/>
      </w:divBdr>
    </w:div>
    <w:div w:id="727606524">
      <w:bodyDiv w:val="1"/>
      <w:marLeft w:val="0"/>
      <w:marRight w:val="0"/>
      <w:marTop w:val="0"/>
      <w:marBottom w:val="0"/>
      <w:divBdr>
        <w:top w:val="none" w:sz="0" w:space="0" w:color="auto"/>
        <w:left w:val="none" w:sz="0" w:space="0" w:color="auto"/>
        <w:bottom w:val="none" w:sz="0" w:space="0" w:color="auto"/>
        <w:right w:val="none" w:sz="0" w:space="0" w:color="auto"/>
      </w:divBdr>
    </w:div>
    <w:div w:id="728309061">
      <w:bodyDiv w:val="1"/>
      <w:marLeft w:val="0"/>
      <w:marRight w:val="0"/>
      <w:marTop w:val="0"/>
      <w:marBottom w:val="0"/>
      <w:divBdr>
        <w:top w:val="none" w:sz="0" w:space="0" w:color="auto"/>
        <w:left w:val="none" w:sz="0" w:space="0" w:color="auto"/>
        <w:bottom w:val="none" w:sz="0" w:space="0" w:color="auto"/>
        <w:right w:val="none" w:sz="0" w:space="0" w:color="auto"/>
      </w:divBdr>
    </w:div>
    <w:div w:id="734200713">
      <w:bodyDiv w:val="1"/>
      <w:marLeft w:val="0"/>
      <w:marRight w:val="0"/>
      <w:marTop w:val="0"/>
      <w:marBottom w:val="0"/>
      <w:divBdr>
        <w:top w:val="none" w:sz="0" w:space="0" w:color="auto"/>
        <w:left w:val="none" w:sz="0" w:space="0" w:color="auto"/>
        <w:bottom w:val="none" w:sz="0" w:space="0" w:color="auto"/>
        <w:right w:val="none" w:sz="0" w:space="0" w:color="auto"/>
      </w:divBdr>
    </w:div>
    <w:div w:id="741759440">
      <w:bodyDiv w:val="1"/>
      <w:marLeft w:val="0"/>
      <w:marRight w:val="0"/>
      <w:marTop w:val="0"/>
      <w:marBottom w:val="0"/>
      <w:divBdr>
        <w:top w:val="none" w:sz="0" w:space="0" w:color="auto"/>
        <w:left w:val="none" w:sz="0" w:space="0" w:color="auto"/>
        <w:bottom w:val="none" w:sz="0" w:space="0" w:color="auto"/>
        <w:right w:val="none" w:sz="0" w:space="0" w:color="auto"/>
      </w:divBdr>
    </w:div>
    <w:div w:id="751708207">
      <w:bodyDiv w:val="1"/>
      <w:marLeft w:val="0"/>
      <w:marRight w:val="0"/>
      <w:marTop w:val="0"/>
      <w:marBottom w:val="0"/>
      <w:divBdr>
        <w:top w:val="none" w:sz="0" w:space="0" w:color="auto"/>
        <w:left w:val="none" w:sz="0" w:space="0" w:color="auto"/>
        <w:bottom w:val="none" w:sz="0" w:space="0" w:color="auto"/>
        <w:right w:val="none" w:sz="0" w:space="0" w:color="auto"/>
      </w:divBdr>
    </w:div>
    <w:div w:id="756051296">
      <w:bodyDiv w:val="1"/>
      <w:marLeft w:val="0"/>
      <w:marRight w:val="0"/>
      <w:marTop w:val="0"/>
      <w:marBottom w:val="0"/>
      <w:divBdr>
        <w:top w:val="none" w:sz="0" w:space="0" w:color="auto"/>
        <w:left w:val="none" w:sz="0" w:space="0" w:color="auto"/>
        <w:bottom w:val="none" w:sz="0" w:space="0" w:color="auto"/>
        <w:right w:val="none" w:sz="0" w:space="0" w:color="auto"/>
      </w:divBdr>
    </w:div>
    <w:div w:id="771316748">
      <w:bodyDiv w:val="1"/>
      <w:marLeft w:val="0"/>
      <w:marRight w:val="0"/>
      <w:marTop w:val="0"/>
      <w:marBottom w:val="0"/>
      <w:divBdr>
        <w:top w:val="none" w:sz="0" w:space="0" w:color="auto"/>
        <w:left w:val="none" w:sz="0" w:space="0" w:color="auto"/>
        <w:bottom w:val="none" w:sz="0" w:space="0" w:color="auto"/>
        <w:right w:val="none" w:sz="0" w:space="0" w:color="auto"/>
      </w:divBdr>
    </w:div>
    <w:div w:id="773669228">
      <w:bodyDiv w:val="1"/>
      <w:marLeft w:val="0"/>
      <w:marRight w:val="0"/>
      <w:marTop w:val="0"/>
      <w:marBottom w:val="0"/>
      <w:divBdr>
        <w:top w:val="none" w:sz="0" w:space="0" w:color="auto"/>
        <w:left w:val="none" w:sz="0" w:space="0" w:color="auto"/>
        <w:bottom w:val="none" w:sz="0" w:space="0" w:color="auto"/>
        <w:right w:val="none" w:sz="0" w:space="0" w:color="auto"/>
      </w:divBdr>
    </w:div>
    <w:div w:id="777650400">
      <w:bodyDiv w:val="1"/>
      <w:marLeft w:val="0"/>
      <w:marRight w:val="0"/>
      <w:marTop w:val="0"/>
      <w:marBottom w:val="0"/>
      <w:divBdr>
        <w:top w:val="none" w:sz="0" w:space="0" w:color="auto"/>
        <w:left w:val="none" w:sz="0" w:space="0" w:color="auto"/>
        <w:bottom w:val="none" w:sz="0" w:space="0" w:color="auto"/>
        <w:right w:val="none" w:sz="0" w:space="0" w:color="auto"/>
      </w:divBdr>
    </w:div>
    <w:div w:id="777870621">
      <w:bodyDiv w:val="1"/>
      <w:marLeft w:val="0"/>
      <w:marRight w:val="0"/>
      <w:marTop w:val="0"/>
      <w:marBottom w:val="0"/>
      <w:divBdr>
        <w:top w:val="none" w:sz="0" w:space="0" w:color="auto"/>
        <w:left w:val="none" w:sz="0" w:space="0" w:color="auto"/>
        <w:bottom w:val="none" w:sz="0" w:space="0" w:color="auto"/>
        <w:right w:val="none" w:sz="0" w:space="0" w:color="auto"/>
      </w:divBdr>
    </w:div>
    <w:div w:id="781992647">
      <w:bodyDiv w:val="1"/>
      <w:marLeft w:val="0"/>
      <w:marRight w:val="0"/>
      <w:marTop w:val="0"/>
      <w:marBottom w:val="0"/>
      <w:divBdr>
        <w:top w:val="none" w:sz="0" w:space="0" w:color="auto"/>
        <w:left w:val="none" w:sz="0" w:space="0" w:color="auto"/>
        <w:bottom w:val="none" w:sz="0" w:space="0" w:color="auto"/>
        <w:right w:val="none" w:sz="0" w:space="0" w:color="auto"/>
      </w:divBdr>
    </w:div>
    <w:div w:id="801462701">
      <w:bodyDiv w:val="1"/>
      <w:marLeft w:val="0"/>
      <w:marRight w:val="0"/>
      <w:marTop w:val="0"/>
      <w:marBottom w:val="0"/>
      <w:divBdr>
        <w:top w:val="none" w:sz="0" w:space="0" w:color="auto"/>
        <w:left w:val="none" w:sz="0" w:space="0" w:color="auto"/>
        <w:bottom w:val="none" w:sz="0" w:space="0" w:color="auto"/>
        <w:right w:val="none" w:sz="0" w:space="0" w:color="auto"/>
      </w:divBdr>
    </w:div>
    <w:div w:id="806170080">
      <w:bodyDiv w:val="1"/>
      <w:marLeft w:val="0"/>
      <w:marRight w:val="0"/>
      <w:marTop w:val="0"/>
      <w:marBottom w:val="0"/>
      <w:divBdr>
        <w:top w:val="none" w:sz="0" w:space="0" w:color="auto"/>
        <w:left w:val="none" w:sz="0" w:space="0" w:color="auto"/>
        <w:bottom w:val="none" w:sz="0" w:space="0" w:color="auto"/>
        <w:right w:val="none" w:sz="0" w:space="0" w:color="auto"/>
      </w:divBdr>
    </w:div>
    <w:div w:id="810366205">
      <w:bodyDiv w:val="1"/>
      <w:marLeft w:val="0"/>
      <w:marRight w:val="0"/>
      <w:marTop w:val="0"/>
      <w:marBottom w:val="0"/>
      <w:divBdr>
        <w:top w:val="none" w:sz="0" w:space="0" w:color="auto"/>
        <w:left w:val="none" w:sz="0" w:space="0" w:color="auto"/>
        <w:bottom w:val="none" w:sz="0" w:space="0" w:color="auto"/>
        <w:right w:val="none" w:sz="0" w:space="0" w:color="auto"/>
      </w:divBdr>
    </w:div>
    <w:div w:id="814641429">
      <w:bodyDiv w:val="1"/>
      <w:marLeft w:val="0"/>
      <w:marRight w:val="0"/>
      <w:marTop w:val="0"/>
      <w:marBottom w:val="0"/>
      <w:divBdr>
        <w:top w:val="none" w:sz="0" w:space="0" w:color="auto"/>
        <w:left w:val="none" w:sz="0" w:space="0" w:color="auto"/>
        <w:bottom w:val="none" w:sz="0" w:space="0" w:color="auto"/>
        <w:right w:val="none" w:sz="0" w:space="0" w:color="auto"/>
      </w:divBdr>
    </w:div>
    <w:div w:id="835460360">
      <w:bodyDiv w:val="1"/>
      <w:marLeft w:val="0"/>
      <w:marRight w:val="0"/>
      <w:marTop w:val="0"/>
      <w:marBottom w:val="0"/>
      <w:divBdr>
        <w:top w:val="none" w:sz="0" w:space="0" w:color="auto"/>
        <w:left w:val="none" w:sz="0" w:space="0" w:color="auto"/>
        <w:bottom w:val="none" w:sz="0" w:space="0" w:color="auto"/>
        <w:right w:val="none" w:sz="0" w:space="0" w:color="auto"/>
      </w:divBdr>
    </w:div>
    <w:div w:id="835650875">
      <w:bodyDiv w:val="1"/>
      <w:marLeft w:val="0"/>
      <w:marRight w:val="0"/>
      <w:marTop w:val="0"/>
      <w:marBottom w:val="0"/>
      <w:divBdr>
        <w:top w:val="none" w:sz="0" w:space="0" w:color="auto"/>
        <w:left w:val="none" w:sz="0" w:space="0" w:color="auto"/>
        <w:bottom w:val="none" w:sz="0" w:space="0" w:color="auto"/>
        <w:right w:val="none" w:sz="0" w:space="0" w:color="auto"/>
      </w:divBdr>
    </w:div>
    <w:div w:id="841701310">
      <w:bodyDiv w:val="1"/>
      <w:marLeft w:val="0"/>
      <w:marRight w:val="0"/>
      <w:marTop w:val="0"/>
      <w:marBottom w:val="0"/>
      <w:divBdr>
        <w:top w:val="none" w:sz="0" w:space="0" w:color="auto"/>
        <w:left w:val="none" w:sz="0" w:space="0" w:color="auto"/>
        <w:bottom w:val="none" w:sz="0" w:space="0" w:color="auto"/>
        <w:right w:val="none" w:sz="0" w:space="0" w:color="auto"/>
      </w:divBdr>
    </w:div>
    <w:div w:id="841747916">
      <w:bodyDiv w:val="1"/>
      <w:marLeft w:val="0"/>
      <w:marRight w:val="0"/>
      <w:marTop w:val="0"/>
      <w:marBottom w:val="0"/>
      <w:divBdr>
        <w:top w:val="none" w:sz="0" w:space="0" w:color="auto"/>
        <w:left w:val="none" w:sz="0" w:space="0" w:color="auto"/>
        <w:bottom w:val="none" w:sz="0" w:space="0" w:color="auto"/>
        <w:right w:val="none" w:sz="0" w:space="0" w:color="auto"/>
      </w:divBdr>
    </w:div>
    <w:div w:id="853615051">
      <w:bodyDiv w:val="1"/>
      <w:marLeft w:val="0"/>
      <w:marRight w:val="0"/>
      <w:marTop w:val="0"/>
      <w:marBottom w:val="0"/>
      <w:divBdr>
        <w:top w:val="none" w:sz="0" w:space="0" w:color="auto"/>
        <w:left w:val="none" w:sz="0" w:space="0" w:color="auto"/>
        <w:bottom w:val="none" w:sz="0" w:space="0" w:color="auto"/>
        <w:right w:val="none" w:sz="0" w:space="0" w:color="auto"/>
      </w:divBdr>
    </w:div>
    <w:div w:id="859246186">
      <w:bodyDiv w:val="1"/>
      <w:marLeft w:val="0"/>
      <w:marRight w:val="0"/>
      <w:marTop w:val="0"/>
      <w:marBottom w:val="0"/>
      <w:divBdr>
        <w:top w:val="none" w:sz="0" w:space="0" w:color="auto"/>
        <w:left w:val="none" w:sz="0" w:space="0" w:color="auto"/>
        <w:bottom w:val="none" w:sz="0" w:space="0" w:color="auto"/>
        <w:right w:val="none" w:sz="0" w:space="0" w:color="auto"/>
      </w:divBdr>
    </w:div>
    <w:div w:id="862666925">
      <w:bodyDiv w:val="1"/>
      <w:marLeft w:val="0"/>
      <w:marRight w:val="0"/>
      <w:marTop w:val="0"/>
      <w:marBottom w:val="0"/>
      <w:divBdr>
        <w:top w:val="none" w:sz="0" w:space="0" w:color="auto"/>
        <w:left w:val="none" w:sz="0" w:space="0" w:color="auto"/>
        <w:bottom w:val="none" w:sz="0" w:space="0" w:color="auto"/>
        <w:right w:val="none" w:sz="0" w:space="0" w:color="auto"/>
      </w:divBdr>
    </w:div>
    <w:div w:id="871266029">
      <w:bodyDiv w:val="1"/>
      <w:marLeft w:val="0"/>
      <w:marRight w:val="0"/>
      <w:marTop w:val="0"/>
      <w:marBottom w:val="0"/>
      <w:divBdr>
        <w:top w:val="none" w:sz="0" w:space="0" w:color="auto"/>
        <w:left w:val="none" w:sz="0" w:space="0" w:color="auto"/>
        <w:bottom w:val="none" w:sz="0" w:space="0" w:color="auto"/>
        <w:right w:val="none" w:sz="0" w:space="0" w:color="auto"/>
      </w:divBdr>
    </w:div>
    <w:div w:id="871764429">
      <w:bodyDiv w:val="1"/>
      <w:marLeft w:val="0"/>
      <w:marRight w:val="0"/>
      <w:marTop w:val="0"/>
      <w:marBottom w:val="0"/>
      <w:divBdr>
        <w:top w:val="none" w:sz="0" w:space="0" w:color="auto"/>
        <w:left w:val="none" w:sz="0" w:space="0" w:color="auto"/>
        <w:bottom w:val="none" w:sz="0" w:space="0" w:color="auto"/>
        <w:right w:val="none" w:sz="0" w:space="0" w:color="auto"/>
      </w:divBdr>
    </w:div>
    <w:div w:id="876434068">
      <w:bodyDiv w:val="1"/>
      <w:marLeft w:val="0"/>
      <w:marRight w:val="0"/>
      <w:marTop w:val="0"/>
      <w:marBottom w:val="0"/>
      <w:divBdr>
        <w:top w:val="none" w:sz="0" w:space="0" w:color="auto"/>
        <w:left w:val="none" w:sz="0" w:space="0" w:color="auto"/>
        <w:bottom w:val="none" w:sz="0" w:space="0" w:color="auto"/>
        <w:right w:val="none" w:sz="0" w:space="0" w:color="auto"/>
      </w:divBdr>
    </w:div>
    <w:div w:id="876547316">
      <w:bodyDiv w:val="1"/>
      <w:marLeft w:val="0"/>
      <w:marRight w:val="0"/>
      <w:marTop w:val="0"/>
      <w:marBottom w:val="0"/>
      <w:divBdr>
        <w:top w:val="none" w:sz="0" w:space="0" w:color="auto"/>
        <w:left w:val="none" w:sz="0" w:space="0" w:color="auto"/>
        <w:bottom w:val="none" w:sz="0" w:space="0" w:color="auto"/>
        <w:right w:val="none" w:sz="0" w:space="0" w:color="auto"/>
      </w:divBdr>
    </w:div>
    <w:div w:id="885145371">
      <w:bodyDiv w:val="1"/>
      <w:marLeft w:val="0"/>
      <w:marRight w:val="0"/>
      <w:marTop w:val="0"/>
      <w:marBottom w:val="0"/>
      <w:divBdr>
        <w:top w:val="none" w:sz="0" w:space="0" w:color="auto"/>
        <w:left w:val="none" w:sz="0" w:space="0" w:color="auto"/>
        <w:bottom w:val="none" w:sz="0" w:space="0" w:color="auto"/>
        <w:right w:val="none" w:sz="0" w:space="0" w:color="auto"/>
      </w:divBdr>
    </w:div>
    <w:div w:id="885724187">
      <w:bodyDiv w:val="1"/>
      <w:marLeft w:val="0"/>
      <w:marRight w:val="0"/>
      <w:marTop w:val="0"/>
      <w:marBottom w:val="0"/>
      <w:divBdr>
        <w:top w:val="none" w:sz="0" w:space="0" w:color="auto"/>
        <w:left w:val="none" w:sz="0" w:space="0" w:color="auto"/>
        <w:bottom w:val="none" w:sz="0" w:space="0" w:color="auto"/>
        <w:right w:val="none" w:sz="0" w:space="0" w:color="auto"/>
      </w:divBdr>
    </w:div>
    <w:div w:id="888566803">
      <w:bodyDiv w:val="1"/>
      <w:marLeft w:val="0"/>
      <w:marRight w:val="0"/>
      <w:marTop w:val="0"/>
      <w:marBottom w:val="0"/>
      <w:divBdr>
        <w:top w:val="none" w:sz="0" w:space="0" w:color="auto"/>
        <w:left w:val="none" w:sz="0" w:space="0" w:color="auto"/>
        <w:bottom w:val="none" w:sz="0" w:space="0" w:color="auto"/>
        <w:right w:val="none" w:sz="0" w:space="0" w:color="auto"/>
      </w:divBdr>
    </w:div>
    <w:div w:id="910844495">
      <w:bodyDiv w:val="1"/>
      <w:marLeft w:val="0"/>
      <w:marRight w:val="0"/>
      <w:marTop w:val="0"/>
      <w:marBottom w:val="0"/>
      <w:divBdr>
        <w:top w:val="none" w:sz="0" w:space="0" w:color="auto"/>
        <w:left w:val="none" w:sz="0" w:space="0" w:color="auto"/>
        <w:bottom w:val="none" w:sz="0" w:space="0" w:color="auto"/>
        <w:right w:val="none" w:sz="0" w:space="0" w:color="auto"/>
      </w:divBdr>
    </w:div>
    <w:div w:id="917908846">
      <w:bodyDiv w:val="1"/>
      <w:marLeft w:val="0"/>
      <w:marRight w:val="0"/>
      <w:marTop w:val="0"/>
      <w:marBottom w:val="0"/>
      <w:divBdr>
        <w:top w:val="none" w:sz="0" w:space="0" w:color="auto"/>
        <w:left w:val="none" w:sz="0" w:space="0" w:color="auto"/>
        <w:bottom w:val="none" w:sz="0" w:space="0" w:color="auto"/>
        <w:right w:val="none" w:sz="0" w:space="0" w:color="auto"/>
      </w:divBdr>
    </w:div>
    <w:div w:id="921526281">
      <w:bodyDiv w:val="1"/>
      <w:marLeft w:val="0"/>
      <w:marRight w:val="0"/>
      <w:marTop w:val="0"/>
      <w:marBottom w:val="0"/>
      <w:divBdr>
        <w:top w:val="none" w:sz="0" w:space="0" w:color="auto"/>
        <w:left w:val="none" w:sz="0" w:space="0" w:color="auto"/>
        <w:bottom w:val="none" w:sz="0" w:space="0" w:color="auto"/>
        <w:right w:val="none" w:sz="0" w:space="0" w:color="auto"/>
      </w:divBdr>
    </w:div>
    <w:div w:id="927151775">
      <w:bodyDiv w:val="1"/>
      <w:marLeft w:val="0"/>
      <w:marRight w:val="0"/>
      <w:marTop w:val="0"/>
      <w:marBottom w:val="0"/>
      <w:divBdr>
        <w:top w:val="none" w:sz="0" w:space="0" w:color="auto"/>
        <w:left w:val="none" w:sz="0" w:space="0" w:color="auto"/>
        <w:bottom w:val="none" w:sz="0" w:space="0" w:color="auto"/>
        <w:right w:val="none" w:sz="0" w:space="0" w:color="auto"/>
      </w:divBdr>
    </w:div>
    <w:div w:id="930237429">
      <w:bodyDiv w:val="1"/>
      <w:marLeft w:val="0"/>
      <w:marRight w:val="0"/>
      <w:marTop w:val="0"/>
      <w:marBottom w:val="0"/>
      <w:divBdr>
        <w:top w:val="none" w:sz="0" w:space="0" w:color="auto"/>
        <w:left w:val="none" w:sz="0" w:space="0" w:color="auto"/>
        <w:bottom w:val="none" w:sz="0" w:space="0" w:color="auto"/>
        <w:right w:val="none" w:sz="0" w:space="0" w:color="auto"/>
      </w:divBdr>
    </w:div>
    <w:div w:id="930351510">
      <w:bodyDiv w:val="1"/>
      <w:marLeft w:val="0"/>
      <w:marRight w:val="0"/>
      <w:marTop w:val="0"/>
      <w:marBottom w:val="0"/>
      <w:divBdr>
        <w:top w:val="none" w:sz="0" w:space="0" w:color="auto"/>
        <w:left w:val="none" w:sz="0" w:space="0" w:color="auto"/>
        <w:bottom w:val="none" w:sz="0" w:space="0" w:color="auto"/>
        <w:right w:val="none" w:sz="0" w:space="0" w:color="auto"/>
      </w:divBdr>
    </w:div>
    <w:div w:id="934706692">
      <w:bodyDiv w:val="1"/>
      <w:marLeft w:val="0"/>
      <w:marRight w:val="0"/>
      <w:marTop w:val="0"/>
      <w:marBottom w:val="0"/>
      <w:divBdr>
        <w:top w:val="none" w:sz="0" w:space="0" w:color="auto"/>
        <w:left w:val="none" w:sz="0" w:space="0" w:color="auto"/>
        <w:bottom w:val="none" w:sz="0" w:space="0" w:color="auto"/>
        <w:right w:val="none" w:sz="0" w:space="0" w:color="auto"/>
      </w:divBdr>
    </w:div>
    <w:div w:id="946541201">
      <w:bodyDiv w:val="1"/>
      <w:marLeft w:val="0"/>
      <w:marRight w:val="0"/>
      <w:marTop w:val="0"/>
      <w:marBottom w:val="0"/>
      <w:divBdr>
        <w:top w:val="none" w:sz="0" w:space="0" w:color="auto"/>
        <w:left w:val="none" w:sz="0" w:space="0" w:color="auto"/>
        <w:bottom w:val="none" w:sz="0" w:space="0" w:color="auto"/>
        <w:right w:val="none" w:sz="0" w:space="0" w:color="auto"/>
      </w:divBdr>
    </w:div>
    <w:div w:id="947390123">
      <w:bodyDiv w:val="1"/>
      <w:marLeft w:val="0"/>
      <w:marRight w:val="0"/>
      <w:marTop w:val="0"/>
      <w:marBottom w:val="0"/>
      <w:divBdr>
        <w:top w:val="none" w:sz="0" w:space="0" w:color="auto"/>
        <w:left w:val="none" w:sz="0" w:space="0" w:color="auto"/>
        <w:bottom w:val="none" w:sz="0" w:space="0" w:color="auto"/>
        <w:right w:val="none" w:sz="0" w:space="0" w:color="auto"/>
      </w:divBdr>
    </w:div>
    <w:div w:id="960188916">
      <w:bodyDiv w:val="1"/>
      <w:marLeft w:val="0"/>
      <w:marRight w:val="0"/>
      <w:marTop w:val="0"/>
      <w:marBottom w:val="0"/>
      <w:divBdr>
        <w:top w:val="none" w:sz="0" w:space="0" w:color="auto"/>
        <w:left w:val="none" w:sz="0" w:space="0" w:color="auto"/>
        <w:bottom w:val="none" w:sz="0" w:space="0" w:color="auto"/>
        <w:right w:val="none" w:sz="0" w:space="0" w:color="auto"/>
      </w:divBdr>
    </w:div>
    <w:div w:id="961570460">
      <w:bodyDiv w:val="1"/>
      <w:marLeft w:val="0"/>
      <w:marRight w:val="0"/>
      <w:marTop w:val="0"/>
      <w:marBottom w:val="0"/>
      <w:divBdr>
        <w:top w:val="none" w:sz="0" w:space="0" w:color="auto"/>
        <w:left w:val="none" w:sz="0" w:space="0" w:color="auto"/>
        <w:bottom w:val="none" w:sz="0" w:space="0" w:color="auto"/>
        <w:right w:val="none" w:sz="0" w:space="0" w:color="auto"/>
      </w:divBdr>
    </w:div>
    <w:div w:id="963343486">
      <w:bodyDiv w:val="1"/>
      <w:marLeft w:val="0"/>
      <w:marRight w:val="0"/>
      <w:marTop w:val="0"/>
      <w:marBottom w:val="0"/>
      <w:divBdr>
        <w:top w:val="none" w:sz="0" w:space="0" w:color="auto"/>
        <w:left w:val="none" w:sz="0" w:space="0" w:color="auto"/>
        <w:bottom w:val="none" w:sz="0" w:space="0" w:color="auto"/>
        <w:right w:val="none" w:sz="0" w:space="0" w:color="auto"/>
      </w:divBdr>
    </w:div>
    <w:div w:id="968321800">
      <w:bodyDiv w:val="1"/>
      <w:marLeft w:val="0"/>
      <w:marRight w:val="0"/>
      <w:marTop w:val="0"/>
      <w:marBottom w:val="0"/>
      <w:divBdr>
        <w:top w:val="none" w:sz="0" w:space="0" w:color="auto"/>
        <w:left w:val="none" w:sz="0" w:space="0" w:color="auto"/>
        <w:bottom w:val="none" w:sz="0" w:space="0" w:color="auto"/>
        <w:right w:val="none" w:sz="0" w:space="0" w:color="auto"/>
      </w:divBdr>
    </w:div>
    <w:div w:id="975374438">
      <w:bodyDiv w:val="1"/>
      <w:marLeft w:val="0"/>
      <w:marRight w:val="0"/>
      <w:marTop w:val="0"/>
      <w:marBottom w:val="0"/>
      <w:divBdr>
        <w:top w:val="none" w:sz="0" w:space="0" w:color="auto"/>
        <w:left w:val="none" w:sz="0" w:space="0" w:color="auto"/>
        <w:bottom w:val="none" w:sz="0" w:space="0" w:color="auto"/>
        <w:right w:val="none" w:sz="0" w:space="0" w:color="auto"/>
      </w:divBdr>
    </w:div>
    <w:div w:id="1003123797">
      <w:bodyDiv w:val="1"/>
      <w:marLeft w:val="0"/>
      <w:marRight w:val="0"/>
      <w:marTop w:val="0"/>
      <w:marBottom w:val="0"/>
      <w:divBdr>
        <w:top w:val="none" w:sz="0" w:space="0" w:color="auto"/>
        <w:left w:val="none" w:sz="0" w:space="0" w:color="auto"/>
        <w:bottom w:val="none" w:sz="0" w:space="0" w:color="auto"/>
        <w:right w:val="none" w:sz="0" w:space="0" w:color="auto"/>
      </w:divBdr>
    </w:div>
    <w:div w:id="1014307894">
      <w:bodyDiv w:val="1"/>
      <w:marLeft w:val="0"/>
      <w:marRight w:val="0"/>
      <w:marTop w:val="0"/>
      <w:marBottom w:val="0"/>
      <w:divBdr>
        <w:top w:val="none" w:sz="0" w:space="0" w:color="auto"/>
        <w:left w:val="none" w:sz="0" w:space="0" w:color="auto"/>
        <w:bottom w:val="none" w:sz="0" w:space="0" w:color="auto"/>
        <w:right w:val="none" w:sz="0" w:space="0" w:color="auto"/>
      </w:divBdr>
    </w:div>
    <w:div w:id="1023244721">
      <w:bodyDiv w:val="1"/>
      <w:marLeft w:val="0"/>
      <w:marRight w:val="0"/>
      <w:marTop w:val="0"/>
      <w:marBottom w:val="0"/>
      <w:divBdr>
        <w:top w:val="none" w:sz="0" w:space="0" w:color="auto"/>
        <w:left w:val="none" w:sz="0" w:space="0" w:color="auto"/>
        <w:bottom w:val="none" w:sz="0" w:space="0" w:color="auto"/>
        <w:right w:val="none" w:sz="0" w:space="0" w:color="auto"/>
      </w:divBdr>
    </w:div>
    <w:div w:id="1028335437">
      <w:bodyDiv w:val="1"/>
      <w:marLeft w:val="0"/>
      <w:marRight w:val="0"/>
      <w:marTop w:val="0"/>
      <w:marBottom w:val="0"/>
      <w:divBdr>
        <w:top w:val="none" w:sz="0" w:space="0" w:color="auto"/>
        <w:left w:val="none" w:sz="0" w:space="0" w:color="auto"/>
        <w:bottom w:val="none" w:sz="0" w:space="0" w:color="auto"/>
        <w:right w:val="none" w:sz="0" w:space="0" w:color="auto"/>
      </w:divBdr>
    </w:div>
    <w:div w:id="1040206711">
      <w:bodyDiv w:val="1"/>
      <w:marLeft w:val="0"/>
      <w:marRight w:val="0"/>
      <w:marTop w:val="0"/>
      <w:marBottom w:val="0"/>
      <w:divBdr>
        <w:top w:val="none" w:sz="0" w:space="0" w:color="auto"/>
        <w:left w:val="none" w:sz="0" w:space="0" w:color="auto"/>
        <w:bottom w:val="none" w:sz="0" w:space="0" w:color="auto"/>
        <w:right w:val="none" w:sz="0" w:space="0" w:color="auto"/>
      </w:divBdr>
    </w:div>
    <w:div w:id="1043018527">
      <w:bodyDiv w:val="1"/>
      <w:marLeft w:val="0"/>
      <w:marRight w:val="0"/>
      <w:marTop w:val="0"/>
      <w:marBottom w:val="0"/>
      <w:divBdr>
        <w:top w:val="none" w:sz="0" w:space="0" w:color="auto"/>
        <w:left w:val="none" w:sz="0" w:space="0" w:color="auto"/>
        <w:bottom w:val="none" w:sz="0" w:space="0" w:color="auto"/>
        <w:right w:val="none" w:sz="0" w:space="0" w:color="auto"/>
      </w:divBdr>
    </w:div>
    <w:div w:id="1046029434">
      <w:bodyDiv w:val="1"/>
      <w:marLeft w:val="0"/>
      <w:marRight w:val="0"/>
      <w:marTop w:val="0"/>
      <w:marBottom w:val="0"/>
      <w:divBdr>
        <w:top w:val="none" w:sz="0" w:space="0" w:color="auto"/>
        <w:left w:val="none" w:sz="0" w:space="0" w:color="auto"/>
        <w:bottom w:val="none" w:sz="0" w:space="0" w:color="auto"/>
        <w:right w:val="none" w:sz="0" w:space="0" w:color="auto"/>
      </w:divBdr>
    </w:div>
    <w:div w:id="1053457284">
      <w:bodyDiv w:val="1"/>
      <w:marLeft w:val="0"/>
      <w:marRight w:val="0"/>
      <w:marTop w:val="0"/>
      <w:marBottom w:val="0"/>
      <w:divBdr>
        <w:top w:val="none" w:sz="0" w:space="0" w:color="auto"/>
        <w:left w:val="none" w:sz="0" w:space="0" w:color="auto"/>
        <w:bottom w:val="none" w:sz="0" w:space="0" w:color="auto"/>
        <w:right w:val="none" w:sz="0" w:space="0" w:color="auto"/>
      </w:divBdr>
    </w:div>
    <w:div w:id="1060909250">
      <w:bodyDiv w:val="1"/>
      <w:marLeft w:val="0"/>
      <w:marRight w:val="0"/>
      <w:marTop w:val="0"/>
      <w:marBottom w:val="0"/>
      <w:divBdr>
        <w:top w:val="none" w:sz="0" w:space="0" w:color="auto"/>
        <w:left w:val="none" w:sz="0" w:space="0" w:color="auto"/>
        <w:bottom w:val="none" w:sz="0" w:space="0" w:color="auto"/>
        <w:right w:val="none" w:sz="0" w:space="0" w:color="auto"/>
      </w:divBdr>
    </w:div>
    <w:div w:id="1064912551">
      <w:bodyDiv w:val="1"/>
      <w:marLeft w:val="0"/>
      <w:marRight w:val="0"/>
      <w:marTop w:val="0"/>
      <w:marBottom w:val="0"/>
      <w:divBdr>
        <w:top w:val="none" w:sz="0" w:space="0" w:color="auto"/>
        <w:left w:val="none" w:sz="0" w:space="0" w:color="auto"/>
        <w:bottom w:val="none" w:sz="0" w:space="0" w:color="auto"/>
        <w:right w:val="none" w:sz="0" w:space="0" w:color="auto"/>
      </w:divBdr>
    </w:div>
    <w:div w:id="1069890161">
      <w:bodyDiv w:val="1"/>
      <w:marLeft w:val="0"/>
      <w:marRight w:val="0"/>
      <w:marTop w:val="0"/>
      <w:marBottom w:val="0"/>
      <w:divBdr>
        <w:top w:val="none" w:sz="0" w:space="0" w:color="auto"/>
        <w:left w:val="none" w:sz="0" w:space="0" w:color="auto"/>
        <w:bottom w:val="none" w:sz="0" w:space="0" w:color="auto"/>
        <w:right w:val="none" w:sz="0" w:space="0" w:color="auto"/>
      </w:divBdr>
    </w:div>
    <w:div w:id="1071390418">
      <w:bodyDiv w:val="1"/>
      <w:marLeft w:val="0"/>
      <w:marRight w:val="0"/>
      <w:marTop w:val="0"/>
      <w:marBottom w:val="0"/>
      <w:divBdr>
        <w:top w:val="none" w:sz="0" w:space="0" w:color="auto"/>
        <w:left w:val="none" w:sz="0" w:space="0" w:color="auto"/>
        <w:bottom w:val="none" w:sz="0" w:space="0" w:color="auto"/>
        <w:right w:val="none" w:sz="0" w:space="0" w:color="auto"/>
      </w:divBdr>
    </w:div>
    <w:div w:id="1072697736">
      <w:bodyDiv w:val="1"/>
      <w:marLeft w:val="0"/>
      <w:marRight w:val="0"/>
      <w:marTop w:val="0"/>
      <w:marBottom w:val="0"/>
      <w:divBdr>
        <w:top w:val="none" w:sz="0" w:space="0" w:color="auto"/>
        <w:left w:val="none" w:sz="0" w:space="0" w:color="auto"/>
        <w:bottom w:val="none" w:sz="0" w:space="0" w:color="auto"/>
        <w:right w:val="none" w:sz="0" w:space="0" w:color="auto"/>
      </w:divBdr>
    </w:div>
    <w:div w:id="1079718390">
      <w:bodyDiv w:val="1"/>
      <w:marLeft w:val="0"/>
      <w:marRight w:val="0"/>
      <w:marTop w:val="0"/>
      <w:marBottom w:val="0"/>
      <w:divBdr>
        <w:top w:val="none" w:sz="0" w:space="0" w:color="auto"/>
        <w:left w:val="none" w:sz="0" w:space="0" w:color="auto"/>
        <w:bottom w:val="none" w:sz="0" w:space="0" w:color="auto"/>
        <w:right w:val="none" w:sz="0" w:space="0" w:color="auto"/>
      </w:divBdr>
    </w:div>
    <w:div w:id="1089885554">
      <w:bodyDiv w:val="1"/>
      <w:marLeft w:val="0"/>
      <w:marRight w:val="0"/>
      <w:marTop w:val="0"/>
      <w:marBottom w:val="0"/>
      <w:divBdr>
        <w:top w:val="none" w:sz="0" w:space="0" w:color="auto"/>
        <w:left w:val="none" w:sz="0" w:space="0" w:color="auto"/>
        <w:bottom w:val="none" w:sz="0" w:space="0" w:color="auto"/>
        <w:right w:val="none" w:sz="0" w:space="0" w:color="auto"/>
      </w:divBdr>
    </w:div>
    <w:div w:id="1091974280">
      <w:bodyDiv w:val="1"/>
      <w:marLeft w:val="0"/>
      <w:marRight w:val="0"/>
      <w:marTop w:val="0"/>
      <w:marBottom w:val="0"/>
      <w:divBdr>
        <w:top w:val="none" w:sz="0" w:space="0" w:color="auto"/>
        <w:left w:val="none" w:sz="0" w:space="0" w:color="auto"/>
        <w:bottom w:val="none" w:sz="0" w:space="0" w:color="auto"/>
        <w:right w:val="none" w:sz="0" w:space="0" w:color="auto"/>
      </w:divBdr>
    </w:div>
    <w:div w:id="1094863294">
      <w:bodyDiv w:val="1"/>
      <w:marLeft w:val="0"/>
      <w:marRight w:val="0"/>
      <w:marTop w:val="0"/>
      <w:marBottom w:val="0"/>
      <w:divBdr>
        <w:top w:val="none" w:sz="0" w:space="0" w:color="auto"/>
        <w:left w:val="none" w:sz="0" w:space="0" w:color="auto"/>
        <w:bottom w:val="none" w:sz="0" w:space="0" w:color="auto"/>
        <w:right w:val="none" w:sz="0" w:space="0" w:color="auto"/>
      </w:divBdr>
    </w:div>
    <w:div w:id="1110511294">
      <w:bodyDiv w:val="1"/>
      <w:marLeft w:val="0"/>
      <w:marRight w:val="0"/>
      <w:marTop w:val="0"/>
      <w:marBottom w:val="0"/>
      <w:divBdr>
        <w:top w:val="none" w:sz="0" w:space="0" w:color="auto"/>
        <w:left w:val="none" w:sz="0" w:space="0" w:color="auto"/>
        <w:bottom w:val="none" w:sz="0" w:space="0" w:color="auto"/>
        <w:right w:val="none" w:sz="0" w:space="0" w:color="auto"/>
      </w:divBdr>
    </w:div>
    <w:div w:id="1113670794">
      <w:bodyDiv w:val="1"/>
      <w:marLeft w:val="0"/>
      <w:marRight w:val="0"/>
      <w:marTop w:val="0"/>
      <w:marBottom w:val="0"/>
      <w:divBdr>
        <w:top w:val="none" w:sz="0" w:space="0" w:color="auto"/>
        <w:left w:val="none" w:sz="0" w:space="0" w:color="auto"/>
        <w:bottom w:val="none" w:sz="0" w:space="0" w:color="auto"/>
        <w:right w:val="none" w:sz="0" w:space="0" w:color="auto"/>
      </w:divBdr>
    </w:div>
    <w:div w:id="1114061662">
      <w:bodyDiv w:val="1"/>
      <w:marLeft w:val="0"/>
      <w:marRight w:val="0"/>
      <w:marTop w:val="0"/>
      <w:marBottom w:val="0"/>
      <w:divBdr>
        <w:top w:val="none" w:sz="0" w:space="0" w:color="auto"/>
        <w:left w:val="none" w:sz="0" w:space="0" w:color="auto"/>
        <w:bottom w:val="none" w:sz="0" w:space="0" w:color="auto"/>
        <w:right w:val="none" w:sz="0" w:space="0" w:color="auto"/>
      </w:divBdr>
    </w:div>
    <w:div w:id="1116756790">
      <w:bodyDiv w:val="1"/>
      <w:marLeft w:val="0"/>
      <w:marRight w:val="0"/>
      <w:marTop w:val="0"/>
      <w:marBottom w:val="0"/>
      <w:divBdr>
        <w:top w:val="none" w:sz="0" w:space="0" w:color="auto"/>
        <w:left w:val="none" w:sz="0" w:space="0" w:color="auto"/>
        <w:bottom w:val="none" w:sz="0" w:space="0" w:color="auto"/>
        <w:right w:val="none" w:sz="0" w:space="0" w:color="auto"/>
      </w:divBdr>
    </w:div>
    <w:div w:id="1121652923">
      <w:bodyDiv w:val="1"/>
      <w:marLeft w:val="0"/>
      <w:marRight w:val="0"/>
      <w:marTop w:val="0"/>
      <w:marBottom w:val="0"/>
      <w:divBdr>
        <w:top w:val="none" w:sz="0" w:space="0" w:color="auto"/>
        <w:left w:val="none" w:sz="0" w:space="0" w:color="auto"/>
        <w:bottom w:val="none" w:sz="0" w:space="0" w:color="auto"/>
        <w:right w:val="none" w:sz="0" w:space="0" w:color="auto"/>
      </w:divBdr>
    </w:div>
    <w:div w:id="1133333126">
      <w:bodyDiv w:val="1"/>
      <w:marLeft w:val="0"/>
      <w:marRight w:val="0"/>
      <w:marTop w:val="0"/>
      <w:marBottom w:val="0"/>
      <w:divBdr>
        <w:top w:val="none" w:sz="0" w:space="0" w:color="auto"/>
        <w:left w:val="none" w:sz="0" w:space="0" w:color="auto"/>
        <w:bottom w:val="none" w:sz="0" w:space="0" w:color="auto"/>
        <w:right w:val="none" w:sz="0" w:space="0" w:color="auto"/>
      </w:divBdr>
    </w:div>
    <w:div w:id="1135608012">
      <w:bodyDiv w:val="1"/>
      <w:marLeft w:val="0"/>
      <w:marRight w:val="0"/>
      <w:marTop w:val="0"/>
      <w:marBottom w:val="0"/>
      <w:divBdr>
        <w:top w:val="none" w:sz="0" w:space="0" w:color="auto"/>
        <w:left w:val="none" w:sz="0" w:space="0" w:color="auto"/>
        <w:bottom w:val="none" w:sz="0" w:space="0" w:color="auto"/>
        <w:right w:val="none" w:sz="0" w:space="0" w:color="auto"/>
      </w:divBdr>
    </w:div>
    <w:div w:id="1141800872">
      <w:bodyDiv w:val="1"/>
      <w:marLeft w:val="0"/>
      <w:marRight w:val="0"/>
      <w:marTop w:val="0"/>
      <w:marBottom w:val="0"/>
      <w:divBdr>
        <w:top w:val="none" w:sz="0" w:space="0" w:color="auto"/>
        <w:left w:val="none" w:sz="0" w:space="0" w:color="auto"/>
        <w:bottom w:val="none" w:sz="0" w:space="0" w:color="auto"/>
        <w:right w:val="none" w:sz="0" w:space="0" w:color="auto"/>
      </w:divBdr>
    </w:div>
    <w:div w:id="1164513737">
      <w:bodyDiv w:val="1"/>
      <w:marLeft w:val="0"/>
      <w:marRight w:val="0"/>
      <w:marTop w:val="0"/>
      <w:marBottom w:val="0"/>
      <w:divBdr>
        <w:top w:val="none" w:sz="0" w:space="0" w:color="auto"/>
        <w:left w:val="none" w:sz="0" w:space="0" w:color="auto"/>
        <w:bottom w:val="none" w:sz="0" w:space="0" w:color="auto"/>
        <w:right w:val="none" w:sz="0" w:space="0" w:color="auto"/>
      </w:divBdr>
    </w:div>
    <w:div w:id="1166507344">
      <w:bodyDiv w:val="1"/>
      <w:marLeft w:val="0"/>
      <w:marRight w:val="0"/>
      <w:marTop w:val="0"/>
      <w:marBottom w:val="0"/>
      <w:divBdr>
        <w:top w:val="none" w:sz="0" w:space="0" w:color="auto"/>
        <w:left w:val="none" w:sz="0" w:space="0" w:color="auto"/>
        <w:bottom w:val="none" w:sz="0" w:space="0" w:color="auto"/>
        <w:right w:val="none" w:sz="0" w:space="0" w:color="auto"/>
      </w:divBdr>
    </w:div>
    <w:div w:id="1172454040">
      <w:bodyDiv w:val="1"/>
      <w:marLeft w:val="0"/>
      <w:marRight w:val="0"/>
      <w:marTop w:val="0"/>
      <w:marBottom w:val="0"/>
      <w:divBdr>
        <w:top w:val="none" w:sz="0" w:space="0" w:color="auto"/>
        <w:left w:val="none" w:sz="0" w:space="0" w:color="auto"/>
        <w:bottom w:val="none" w:sz="0" w:space="0" w:color="auto"/>
        <w:right w:val="none" w:sz="0" w:space="0" w:color="auto"/>
      </w:divBdr>
    </w:div>
    <w:div w:id="1181815619">
      <w:bodyDiv w:val="1"/>
      <w:marLeft w:val="0"/>
      <w:marRight w:val="0"/>
      <w:marTop w:val="0"/>
      <w:marBottom w:val="0"/>
      <w:divBdr>
        <w:top w:val="none" w:sz="0" w:space="0" w:color="auto"/>
        <w:left w:val="none" w:sz="0" w:space="0" w:color="auto"/>
        <w:bottom w:val="none" w:sz="0" w:space="0" w:color="auto"/>
        <w:right w:val="none" w:sz="0" w:space="0" w:color="auto"/>
      </w:divBdr>
    </w:div>
    <w:div w:id="1185484567">
      <w:bodyDiv w:val="1"/>
      <w:marLeft w:val="0"/>
      <w:marRight w:val="0"/>
      <w:marTop w:val="0"/>
      <w:marBottom w:val="0"/>
      <w:divBdr>
        <w:top w:val="none" w:sz="0" w:space="0" w:color="auto"/>
        <w:left w:val="none" w:sz="0" w:space="0" w:color="auto"/>
        <w:bottom w:val="none" w:sz="0" w:space="0" w:color="auto"/>
        <w:right w:val="none" w:sz="0" w:space="0" w:color="auto"/>
      </w:divBdr>
    </w:div>
    <w:div w:id="1194415090">
      <w:bodyDiv w:val="1"/>
      <w:marLeft w:val="0"/>
      <w:marRight w:val="0"/>
      <w:marTop w:val="0"/>
      <w:marBottom w:val="0"/>
      <w:divBdr>
        <w:top w:val="none" w:sz="0" w:space="0" w:color="auto"/>
        <w:left w:val="none" w:sz="0" w:space="0" w:color="auto"/>
        <w:bottom w:val="none" w:sz="0" w:space="0" w:color="auto"/>
        <w:right w:val="none" w:sz="0" w:space="0" w:color="auto"/>
      </w:divBdr>
    </w:div>
    <w:div w:id="1203056431">
      <w:bodyDiv w:val="1"/>
      <w:marLeft w:val="0"/>
      <w:marRight w:val="0"/>
      <w:marTop w:val="0"/>
      <w:marBottom w:val="0"/>
      <w:divBdr>
        <w:top w:val="none" w:sz="0" w:space="0" w:color="auto"/>
        <w:left w:val="none" w:sz="0" w:space="0" w:color="auto"/>
        <w:bottom w:val="none" w:sz="0" w:space="0" w:color="auto"/>
        <w:right w:val="none" w:sz="0" w:space="0" w:color="auto"/>
      </w:divBdr>
    </w:div>
    <w:div w:id="1204291071">
      <w:bodyDiv w:val="1"/>
      <w:marLeft w:val="0"/>
      <w:marRight w:val="0"/>
      <w:marTop w:val="0"/>
      <w:marBottom w:val="0"/>
      <w:divBdr>
        <w:top w:val="none" w:sz="0" w:space="0" w:color="auto"/>
        <w:left w:val="none" w:sz="0" w:space="0" w:color="auto"/>
        <w:bottom w:val="none" w:sz="0" w:space="0" w:color="auto"/>
        <w:right w:val="none" w:sz="0" w:space="0" w:color="auto"/>
      </w:divBdr>
    </w:div>
    <w:div w:id="1207376102">
      <w:bodyDiv w:val="1"/>
      <w:marLeft w:val="0"/>
      <w:marRight w:val="0"/>
      <w:marTop w:val="0"/>
      <w:marBottom w:val="0"/>
      <w:divBdr>
        <w:top w:val="none" w:sz="0" w:space="0" w:color="auto"/>
        <w:left w:val="none" w:sz="0" w:space="0" w:color="auto"/>
        <w:bottom w:val="none" w:sz="0" w:space="0" w:color="auto"/>
        <w:right w:val="none" w:sz="0" w:space="0" w:color="auto"/>
      </w:divBdr>
    </w:div>
    <w:div w:id="1208680999">
      <w:bodyDiv w:val="1"/>
      <w:marLeft w:val="0"/>
      <w:marRight w:val="0"/>
      <w:marTop w:val="0"/>
      <w:marBottom w:val="0"/>
      <w:divBdr>
        <w:top w:val="none" w:sz="0" w:space="0" w:color="auto"/>
        <w:left w:val="none" w:sz="0" w:space="0" w:color="auto"/>
        <w:bottom w:val="none" w:sz="0" w:space="0" w:color="auto"/>
        <w:right w:val="none" w:sz="0" w:space="0" w:color="auto"/>
      </w:divBdr>
    </w:div>
    <w:div w:id="1211115567">
      <w:bodyDiv w:val="1"/>
      <w:marLeft w:val="0"/>
      <w:marRight w:val="0"/>
      <w:marTop w:val="0"/>
      <w:marBottom w:val="0"/>
      <w:divBdr>
        <w:top w:val="none" w:sz="0" w:space="0" w:color="auto"/>
        <w:left w:val="none" w:sz="0" w:space="0" w:color="auto"/>
        <w:bottom w:val="none" w:sz="0" w:space="0" w:color="auto"/>
        <w:right w:val="none" w:sz="0" w:space="0" w:color="auto"/>
      </w:divBdr>
    </w:div>
    <w:div w:id="1214929665">
      <w:bodyDiv w:val="1"/>
      <w:marLeft w:val="0"/>
      <w:marRight w:val="0"/>
      <w:marTop w:val="0"/>
      <w:marBottom w:val="0"/>
      <w:divBdr>
        <w:top w:val="none" w:sz="0" w:space="0" w:color="auto"/>
        <w:left w:val="none" w:sz="0" w:space="0" w:color="auto"/>
        <w:bottom w:val="none" w:sz="0" w:space="0" w:color="auto"/>
        <w:right w:val="none" w:sz="0" w:space="0" w:color="auto"/>
      </w:divBdr>
    </w:div>
    <w:div w:id="1220744651">
      <w:bodyDiv w:val="1"/>
      <w:marLeft w:val="0"/>
      <w:marRight w:val="0"/>
      <w:marTop w:val="0"/>
      <w:marBottom w:val="0"/>
      <w:divBdr>
        <w:top w:val="none" w:sz="0" w:space="0" w:color="auto"/>
        <w:left w:val="none" w:sz="0" w:space="0" w:color="auto"/>
        <w:bottom w:val="none" w:sz="0" w:space="0" w:color="auto"/>
        <w:right w:val="none" w:sz="0" w:space="0" w:color="auto"/>
      </w:divBdr>
    </w:div>
    <w:div w:id="1226574960">
      <w:bodyDiv w:val="1"/>
      <w:marLeft w:val="0"/>
      <w:marRight w:val="0"/>
      <w:marTop w:val="0"/>
      <w:marBottom w:val="0"/>
      <w:divBdr>
        <w:top w:val="none" w:sz="0" w:space="0" w:color="auto"/>
        <w:left w:val="none" w:sz="0" w:space="0" w:color="auto"/>
        <w:bottom w:val="none" w:sz="0" w:space="0" w:color="auto"/>
        <w:right w:val="none" w:sz="0" w:space="0" w:color="auto"/>
      </w:divBdr>
    </w:div>
    <w:div w:id="1226799385">
      <w:bodyDiv w:val="1"/>
      <w:marLeft w:val="0"/>
      <w:marRight w:val="0"/>
      <w:marTop w:val="0"/>
      <w:marBottom w:val="0"/>
      <w:divBdr>
        <w:top w:val="none" w:sz="0" w:space="0" w:color="auto"/>
        <w:left w:val="none" w:sz="0" w:space="0" w:color="auto"/>
        <w:bottom w:val="none" w:sz="0" w:space="0" w:color="auto"/>
        <w:right w:val="none" w:sz="0" w:space="0" w:color="auto"/>
      </w:divBdr>
    </w:div>
    <w:div w:id="1226994386">
      <w:bodyDiv w:val="1"/>
      <w:marLeft w:val="0"/>
      <w:marRight w:val="0"/>
      <w:marTop w:val="0"/>
      <w:marBottom w:val="0"/>
      <w:divBdr>
        <w:top w:val="none" w:sz="0" w:space="0" w:color="auto"/>
        <w:left w:val="none" w:sz="0" w:space="0" w:color="auto"/>
        <w:bottom w:val="none" w:sz="0" w:space="0" w:color="auto"/>
        <w:right w:val="none" w:sz="0" w:space="0" w:color="auto"/>
      </w:divBdr>
    </w:div>
    <w:div w:id="1227650002">
      <w:bodyDiv w:val="1"/>
      <w:marLeft w:val="0"/>
      <w:marRight w:val="0"/>
      <w:marTop w:val="0"/>
      <w:marBottom w:val="0"/>
      <w:divBdr>
        <w:top w:val="none" w:sz="0" w:space="0" w:color="auto"/>
        <w:left w:val="none" w:sz="0" w:space="0" w:color="auto"/>
        <w:bottom w:val="none" w:sz="0" w:space="0" w:color="auto"/>
        <w:right w:val="none" w:sz="0" w:space="0" w:color="auto"/>
      </w:divBdr>
    </w:div>
    <w:div w:id="1228883179">
      <w:bodyDiv w:val="1"/>
      <w:marLeft w:val="0"/>
      <w:marRight w:val="0"/>
      <w:marTop w:val="0"/>
      <w:marBottom w:val="0"/>
      <w:divBdr>
        <w:top w:val="none" w:sz="0" w:space="0" w:color="auto"/>
        <w:left w:val="none" w:sz="0" w:space="0" w:color="auto"/>
        <w:bottom w:val="none" w:sz="0" w:space="0" w:color="auto"/>
        <w:right w:val="none" w:sz="0" w:space="0" w:color="auto"/>
      </w:divBdr>
    </w:div>
    <w:div w:id="1231964066">
      <w:bodyDiv w:val="1"/>
      <w:marLeft w:val="0"/>
      <w:marRight w:val="0"/>
      <w:marTop w:val="0"/>
      <w:marBottom w:val="0"/>
      <w:divBdr>
        <w:top w:val="none" w:sz="0" w:space="0" w:color="auto"/>
        <w:left w:val="none" w:sz="0" w:space="0" w:color="auto"/>
        <w:bottom w:val="none" w:sz="0" w:space="0" w:color="auto"/>
        <w:right w:val="none" w:sz="0" w:space="0" w:color="auto"/>
      </w:divBdr>
    </w:div>
    <w:div w:id="1232694076">
      <w:bodyDiv w:val="1"/>
      <w:marLeft w:val="0"/>
      <w:marRight w:val="0"/>
      <w:marTop w:val="0"/>
      <w:marBottom w:val="0"/>
      <w:divBdr>
        <w:top w:val="none" w:sz="0" w:space="0" w:color="auto"/>
        <w:left w:val="none" w:sz="0" w:space="0" w:color="auto"/>
        <w:bottom w:val="none" w:sz="0" w:space="0" w:color="auto"/>
        <w:right w:val="none" w:sz="0" w:space="0" w:color="auto"/>
      </w:divBdr>
    </w:div>
    <w:div w:id="1233812680">
      <w:bodyDiv w:val="1"/>
      <w:marLeft w:val="0"/>
      <w:marRight w:val="0"/>
      <w:marTop w:val="0"/>
      <w:marBottom w:val="0"/>
      <w:divBdr>
        <w:top w:val="none" w:sz="0" w:space="0" w:color="auto"/>
        <w:left w:val="none" w:sz="0" w:space="0" w:color="auto"/>
        <w:bottom w:val="none" w:sz="0" w:space="0" w:color="auto"/>
        <w:right w:val="none" w:sz="0" w:space="0" w:color="auto"/>
      </w:divBdr>
    </w:div>
    <w:div w:id="1248149716">
      <w:bodyDiv w:val="1"/>
      <w:marLeft w:val="0"/>
      <w:marRight w:val="0"/>
      <w:marTop w:val="0"/>
      <w:marBottom w:val="0"/>
      <w:divBdr>
        <w:top w:val="none" w:sz="0" w:space="0" w:color="auto"/>
        <w:left w:val="none" w:sz="0" w:space="0" w:color="auto"/>
        <w:bottom w:val="none" w:sz="0" w:space="0" w:color="auto"/>
        <w:right w:val="none" w:sz="0" w:space="0" w:color="auto"/>
      </w:divBdr>
    </w:div>
    <w:div w:id="1251617497">
      <w:bodyDiv w:val="1"/>
      <w:marLeft w:val="0"/>
      <w:marRight w:val="0"/>
      <w:marTop w:val="0"/>
      <w:marBottom w:val="0"/>
      <w:divBdr>
        <w:top w:val="none" w:sz="0" w:space="0" w:color="auto"/>
        <w:left w:val="none" w:sz="0" w:space="0" w:color="auto"/>
        <w:bottom w:val="none" w:sz="0" w:space="0" w:color="auto"/>
        <w:right w:val="none" w:sz="0" w:space="0" w:color="auto"/>
      </w:divBdr>
    </w:div>
    <w:div w:id="1256133718">
      <w:bodyDiv w:val="1"/>
      <w:marLeft w:val="0"/>
      <w:marRight w:val="0"/>
      <w:marTop w:val="0"/>
      <w:marBottom w:val="0"/>
      <w:divBdr>
        <w:top w:val="none" w:sz="0" w:space="0" w:color="auto"/>
        <w:left w:val="none" w:sz="0" w:space="0" w:color="auto"/>
        <w:bottom w:val="none" w:sz="0" w:space="0" w:color="auto"/>
        <w:right w:val="none" w:sz="0" w:space="0" w:color="auto"/>
      </w:divBdr>
    </w:div>
    <w:div w:id="1260214857">
      <w:bodyDiv w:val="1"/>
      <w:marLeft w:val="0"/>
      <w:marRight w:val="0"/>
      <w:marTop w:val="0"/>
      <w:marBottom w:val="0"/>
      <w:divBdr>
        <w:top w:val="none" w:sz="0" w:space="0" w:color="auto"/>
        <w:left w:val="none" w:sz="0" w:space="0" w:color="auto"/>
        <w:bottom w:val="none" w:sz="0" w:space="0" w:color="auto"/>
        <w:right w:val="none" w:sz="0" w:space="0" w:color="auto"/>
      </w:divBdr>
    </w:div>
    <w:div w:id="1262683120">
      <w:bodyDiv w:val="1"/>
      <w:marLeft w:val="0"/>
      <w:marRight w:val="0"/>
      <w:marTop w:val="0"/>
      <w:marBottom w:val="0"/>
      <w:divBdr>
        <w:top w:val="none" w:sz="0" w:space="0" w:color="auto"/>
        <w:left w:val="none" w:sz="0" w:space="0" w:color="auto"/>
        <w:bottom w:val="none" w:sz="0" w:space="0" w:color="auto"/>
        <w:right w:val="none" w:sz="0" w:space="0" w:color="auto"/>
      </w:divBdr>
    </w:div>
    <w:div w:id="1277326420">
      <w:bodyDiv w:val="1"/>
      <w:marLeft w:val="0"/>
      <w:marRight w:val="0"/>
      <w:marTop w:val="0"/>
      <w:marBottom w:val="0"/>
      <w:divBdr>
        <w:top w:val="none" w:sz="0" w:space="0" w:color="auto"/>
        <w:left w:val="none" w:sz="0" w:space="0" w:color="auto"/>
        <w:bottom w:val="none" w:sz="0" w:space="0" w:color="auto"/>
        <w:right w:val="none" w:sz="0" w:space="0" w:color="auto"/>
      </w:divBdr>
    </w:div>
    <w:div w:id="1289236022">
      <w:bodyDiv w:val="1"/>
      <w:marLeft w:val="0"/>
      <w:marRight w:val="0"/>
      <w:marTop w:val="0"/>
      <w:marBottom w:val="0"/>
      <w:divBdr>
        <w:top w:val="none" w:sz="0" w:space="0" w:color="auto"/>
        <w:left w:val="none" w:sz="0" w:space="0" w:color="auto"/>
        <w:bottom w:val="none" w:sz="0" w:space="0" w:color="auto"/>
        <w:right w:val="none" w:sz="0" w:space="0" w:color="auto"/>
      </w:divBdr>
    </w:div>
    <w:div w:id="1291785823">
      <w:bodyDiv w:val="1"/>
      <w:marLeft w:val="0"/>
      <w:marRight w:val="0"/>
      <w:marTop w:val="0"/>
      <w:marBottom w:val="0"/>
      <w:divBdr>
        <w:top w:val="none" w:sz="0" w:space="0" w:color="auto"/>
        <w:left w:val="none" w:sz="0" w:space="0" w:color="auto"/>
        <w:bottom w:val="none" w:sz="0" w:space="0" w:color="auto"/>
        <w:right w:val="none" w:sz="0" w:space="0" w:color="auto"/>
      </w:divBdr>
    </w:div>
    <w:div w:id="1295015192">
      <w:bodyDiv w:val="1"/>
      <w:marLeft w:val="0"/>
      <w:marRight w:val="0"/>
      <w:marTop w:val="0"/>
      <w:marBottom w:val="0"/>
      <w:divBdr>
        <w:top w:val="none" w:sz="0" w:space="0" w:color="auto"/>
        <w:left w:val="none" w:sz="0" w:space="0" w:color="auto"/>
        <w:bottom w:val="none" w:sz="0" w:space="0" w:color="auto"/>
        <w:right w:val="none" w:sz="0" w:space="0" w:color="auto"/>
      </w:divBdr>
    </w:div>
    <w:div w:id="1296180150">
      <w:bodyDiv w:val="1"/>
      <w:marLeft w:val="0"/>
      <w:marRight w:val="0"/>
      <w:marTop w:val="0"/>
      <w:marBottom w:val="0"/>
      <w:divBdr>
        <w:top w:val="none" w:sz="0" w:space="0" w:color="auto"/>
        <w:left w:val="none" w:sz="0" w:space="0" w:color="auto"/>
        <w:bottom w:val="none" w:sz="0" w:space="0" w:color="auto"/>
        <w:right w:val="none" w:sz="0" w:space="0" w:color="auto"/>
      </w:divBdr>
    </w:div>
    <w:div w:id="1302421404">
      <w:bodyDiv w:val="1"/>
      <w:marLeft w:val="0"/>
      <w:marRight w:val="0"/>
      <w:marTop w:val="0"/>
      <w:marBottom w:val="0"/>
      <w:divBdr>
        <w:top w:val="none" w:sz="0" w:space="0" w:color="auto"/>
        <w:left w:val="none" w:sz="0" w:space="0" w:color="auto"/>
        <w:bottom w:val="none" w:sz="0" w:space="0" w:color="auto"/>
        <w:right w:val="none" w:sz="0" w:space="0" w:color="auto"/>
      </w:divBdr>
    </w:div>
    <w:div w:id="1305893502">
      <w:bodyDiv w:val="1"/>
      <w:marLeft w:val="0"/>
      <w:marRight w:val="0"/>
      <w:marTop w:val="0"/>
      <w:marBottom w:val="0"/>
      <w:divBdr>
        <w:top w:val="none" w:sz="0" w:space="0" w:color="auto"/>
        <w:left w:val="none" w:sz="0" w:space="0" w:color="auto"/>
        <w:bottom w:val="none" w:sz="0" w:space="0" w:color="auto"/>
        <w:right w:val="none" w:sz="0" w:space="0" w:color="auto"/>
      </w:divBdr>
    </w:div>
    <w:div w:id="1306475247">
      <w:bodyDiv w:val="1"/>
      <w:marLeft w:val="0"/>
      <w:marRight w:val="0"/>
      <w:marTop w:val="0"/>
      <w:marBottom w:val="0"/>
      <w:divBdr>
        <w:top w:val="none" w:sz="0" w:space="0" w:color="auto"/>
        <w:left w:val="none" w:sz="0" w:space="0" w:color="auto"/>
        <w:bottom w:val="none" w:sz="0" w:space="0" w:color="auto"/>
        <w:right w:val="none" w:sz="0" w:space="0" w:color="auto"/>
      </w:divBdr>
    </w:div>
    <w:div w:id="1314024086">
      <w:bodyDiv w:val="1"/>
      <w:marLeft w:val="0"/>
      <w:marRight w:val="0"/>
      <w:marTop w:val="0"/>
      <w:marBottom w:val="0"/>
      <w:divBdr>
        <w:top w:val="none" w:sz="0" w:space="0" w:color="auto"/>
        <w:left w:val="none" w:sz="0" w:space="0" w:color="auto"/>
        <w:bottom w:val="none" w:sz="0" w:space="0" w:color="auto"/>
        <w:right w:val="none" w:sz="0" w:space="0" w:color="auto"/>
      </w:divBdr>
    </w:div>
    <w:div w:id="1323779122">
      <w:bodyDiv w:val="1"/>
      <w:marLeft w:val="0"/>
      <w:marRight w:val="0"/>
      <w:marTop w:val="0"/>
      <w:marBottom w:val="0"/>
      <w:divBdr>
        <w:top w:val="none" w:sz="0" w:space="0" w:color="auto"/>
        <w:left w:val="none" w:sz="0" w:space="0" w:color="auto"/>
        <w:bottom w:val="none" w:sz="0" w:space="0" w:color="auto"/>
        <w:right w:val="none" w:sz="0" w:space="0" w:color="auto"/>
      </w:divBdr>
    </w:div>
    <w:div w:id="1324119072">
      <w:bodyDiv w:val="1"/>
      <w:marLeft w:val="0"/>
      <w:marRight w:val="0"/>
      <w:marTop w:val="0"/>
      <w:marBottom w:val="0"/>
      <w:divBdr>
        <w:top w:val="none" w:sz="0" w:space="0" w:color="auto"/>
        <w:left w:val="none" w:sz="0" w:space="0" w:color="auto"/>
        <w:bottom w:val="none" w:sz="0" w:space="0" w:color="auto"/>
        <w:right w:val="none" w:sz="0" w:space="0" w:color="auto"/>
      </w:divBdr>
    </w:div>
    <w:div w:id="1324434192">
      <w:bodyDiv w:val="1"/>
      <w:marLeft w:val="0"/>
      <w:marRight w:val="0"/>
      <w:marTop w:val="0"/>
      <w:marBottom w:val="0"/>
      <w:divBdr>
        <w:top w:val="none" w:sz="0" w:space="0" w:color="auto"/>
        <w:left w:val="none" w:sz="0" w:space="0" w:color="auto"/>
        <w:bottom w:val="none" w:sz="0" w:space="0" w:color="auto"/>
        <w:right w:val="none" w:sz="0" w:space="0" w:color="auto"/>
      </w:divBdr>
    </w:div>
    <w:div w:id="1330597458">
      <w:bodyDiv w:val="1"/>
      <w:marLeft w:val="0"/>
      <w:marRight w:val="0"/>
      <w:marTop w:val="0"/>
      <w:marBottom w:val="0"/>
      <w:divBdr>
        <w:top w:val="none" w:sz="0" w:space="0" w:color="auto"/>
        <w:left w:val="none" w:sz="0" w:space="0" w:color="auto"/>
        <w:bottom w:val="none" w:sz="0" w:space="0" w:color="auto"/>
        <w:right w:val="none" w:sz="0" w:space="0" w:color="auto"/>
      </w:divBdr>
    </w:div>
    <w:div w:id="1331762272">
      <w:bodyDiv w:val="1"/>
      <w:marLeft w:val="0"/>
      <w:marRight w:val="0"/>
      <w:marTop w:val="0"/>
      <w:marBottom w:val="0"/>
      <w:divBdr>
        <w:top w:val="none" w:sz="0" w:space="0" w:color="auto"/>
        <w:left w:val="none" w:sz="0" w:space="0" w:color="auto"/>
        <w:bottom w:val="none" w:sz="0" w:space="0" w:color="auto"/>
        <w:right w:val="none" w:sz="0" w:space="0" w:color="auto"/>
      </w:divBdr>
    </w:div>
    <w:div w:id="1334604788">
      <w:bodyDiv w:val="1"/>
      <w:marLeft w:val="0"/>
      <w:marRight w:val="0"/>
      <w:marTop w:val="0"/>
      <w:marBottom w:val="0"/>
      <w:divBdr>
        <w:top w:val="none" w:sz="0" w:space="0" w:color="auto"/>
        <w:left w:val="none" w:sz="0" w:space="0" w:color="auto"/>
        <w:bottom w:val="none" w:sz="0" w:space="0" w:color="auto"/>
        <w:right w:val="none" w:sz="0" w:space="0" w:color="auto"/>
      </w:divBdr>
    </w:div>
    <w:div w:id="1337684517">
      <w:bodyDiv w:val="1"/>
      <w:marLeft w:val="0"/>
      <w:marRight w:val="0"/>
      <w:marTop w:val="0"/>
      <w:marBottom w:val="0"/>
      <w:divBdr>
        <w:top w:val="none" w:sz="0" w:space="0" w:color="auto"/>
        <w:left w:val="none" w:sz="0" w:space="0" w:color="auto"/>
        <w:bottom w:val="none" w:sz="0" w:space="0" w:color="auto"/>
        <w:right w:val="none" w:sz="0" w:space="0" w:color="auto"/>
      </w:divBdr>
    </w:div>
    <w:div w:id="1358579573">
      <w:bodyDiv w:val="1"/>
      <w:marLeft w:val="0"/>
      <w:marRight w:val="0"/>
      <w:marTop w:val="0"/>
      <w:marBottom w:val="0"/>
      <w:divBdr>
        <w:top w:val="none" w:sz="0" w:space="0" w:color="auto"/>
        <w:left w:val="none" w:sz="0" w:space="0" w:color="auto"/>
        <w:bottom w:val="none" w:sz="0" w:space="0" w:color="auto"/>
        <w:right w:val="none" w:sz="0" w:space="0" w:color="auto"/>
      </w:divBdr>
    </w:div>
    <w:div w:id="1362633229">
      <w:bodyDiv w:val="1"/>
      <w:marLeft w:val="0"/>
      <w:marRight w:val="0"/>
      <w:marTop w:val="0"/>
      <w:marBottom w:val="0"/>
      <w:divBdr>
        <w:top w:val="none" w:sz="0" w:space="0" w:color="auto"/>
        <w:left w:val="none" w:sz="0" w:space="0" w:color="auto"/>
        <w:bottom w:val="none" w:sz="0" w:space="0" w:color="auto"/>
        <w:right w:val="none" w:sz="0" w:space="0" w:color="auto"/>
      </w:divBdr>
    </w:div>
    <w:div w:id="1379549311">
      <w:bodyDiv w:val="1"/>
      <w:marLeft w:val="0"/>
      <w:marRight w:val="0"/>
      <w:marTop w:val="0"/>
      <w:marBottom w:val="0"/>
      <w:divBdr>
        <w:top w:val="none" w:sz="0" w:space="0" w:color="auto"/>
        <w:left w:val="none" w:sz="0" w:space="0" w:color="auto"/>
        <w:bottom w:val="none" w:sz="0" w:space="0" w:color="auto"/>
        <w:right w:val="none" w:sz="0" w:space="0" w:color="auto"/>
      </w:divBdr>
    </w:div>
    <w:div w:id="1381250366">
      <w:bodyDiv w:val="1"/>
      <w:marLeft w:val="0"/>
      <w:marRight w:val="0"/>
      <w:marTop w:val="0"/>
      <w:marBottom w:val="0"/>
      <w:divBdr>
        <w:top w:val="none" w:sz="0" w:space="0" w:color="auto"/>
        <w:left w:val="none" w:sz="0" w:space="0" w:color="auto"/>
        <w:bottom w:val="none" w:sz="0" w:space="0" w:color="auto"/>
        <w:right w:val="none" w:sz="0" w:space="0" w:color="auto"/>
      </w:divBdr>
    </w:div>
    <w:div w:id="1397826479">
      <w:bodyDiv w:val="1"/>
      <w:marLeft w:val="0"/>
      <w:marRight w:val="0"/>
      <w:marTop w:val="0"/>
      <w:marBottom w:val="0"/>
      <w:divBdr>
        <w:top w:val="none" w:sz="0" w:space="0" w:color="auto"/>
        <w:left w:val="none" w:sz="0" w:space="0" w:color="auto"/>
        <w:bottom w:val="none" w:sz="0" w:space="0" w:color="auto"/>
        <w:right w:val="none" w:sz="0" w:space="0" w:color="auto"/>
      </w:divBdr>
    </w:div>
    <w:div w:id="1400126882">
      <w:bodyDiv w:val="1"/>
      <w:marLeft w:val="0"/>
      <w:marRight w:val="0"/>
      <w:marTop w:val="0"/>
      <w:marBottom w:val="0"/>
      <w:divBdr>
        <w:top w:val="none" w:sz="0" w:space="0" w:color="auto"/>
        <w:left w:val="none" w:sz="0" w:space="0" w:color="auto"/>
        <w:bottom w:val="none" w:sz="0" w:space="0" w:color="auto"/>
        <w:right w:val="none" w:sz="0" w:space="0" w:color="auto"/>
      </w:divBdr>
    </w:div>
    <w:div w:id="1401824998">
      <w:bodyDiv w:val="1"/>
      <w:marLeft w:val="0"/>
      <w:marRight w:val="0"/>
      <w:marTop w:val="0"/>
      <w:marBottom w:val="0"/>
      <w:divBdr>
        <w:top w:val="none" w:sz="0" w:space="0" w:color="auto"/>
        <w:left w:val="none" w:sz="0" w:space="0" w:color="auto"/>
        <w:bottom w:val="none" w:sz="0" w:space="0" w:color="auto"/>
        <w:right w:val="none" w:sz="0" w:space="0" w:color="auto"/>
      </w:divBdr>
    </w:div>
    <w:div w:id="1403873887">
      <w:bodyDiv w:val="1"/>
      <w:marLeft w:val="0"/>
      <w:marRight w:val="0"/>
      <w:marTop w:val="0"/>
      <w:marBottom w:val="0"/>
      <w:divBdr>
        <w:top w:val="none" w:sz="0" w:space="0" w:color="auto"/>
        <w:left w:val="none" w:sz="0" w:space="0" w:color="auto"/>
        <w:bottom w:val="none" w:sz="0" w:space="0" w:color="auto"/>
        <w:right w:val="none" w:sz="0" w:space="0" w:color="auto"/>
      </w:divBdr>
    </w:div>
    <w:div w:id="1405642289">
      <w:bodyDiv w:val="1"/>
      <w:marLeft w:val="0"/>
      <w:marRight w:val="0"/>
      <w:marTop w:val="0"/>
      <w:marBottom w:val="0"/>
      <w:divBdr>
        <w:top w:val="none" w:sz="0" w:space="0" w:color="auto"/>
        <w:left w:val="none" w:sz="0" w:space="0" w:color="auto"/>
        <w:bottom w:val="none" w:sz="0" w:space="0" w:color="auto"/>
        <w:right w:val="none" w:sz="0" w:space="0" w:color="auto"/>
      </w:divBdr>
    </w:div>
    <w:div w:id="1412045574">
      <w:bodyDiv w:val="1"/>
      <w:marLeft w:val="0"/>
      <w:marRight w:val="0"/>
      <w:marTop w:val="0"/>
      <w:marBottom w:val="0"/>
      <w:divBdr>
        <w:top w:val="none" w:sz="0" w:space="0" w:color="auto"/>
        <w:left w:val="none" w:sz="0" w:space="0" w:color="auto"/>
        <w:bottom w:val="none" w:sz="0" w:space="0" w:color="auto"/>
        <w:right w:val="none" w:sz="0" w:space="0" w:color="auto"/>
      </w:divBdr>
    </w:div>
    <w:div w:id="1413233522">
      <w:bodyDiv w:val="1"/>
      <w:marLeft w:val="0"/>
      <w:marRight w:val="0"/>
      <w:marTop w:val="0"/>
      <w:marBottom w:val="0"/>
      <w:divBdr>
        <w:top w:val="none" w:sz="0" w:space="0" w:color="auto"/>
        <w:left w:val="none" w:sz="0" w:space="0" w:color="auto"/>
        <w:bottom w:val="none" w:sz="0" w:space="0" w:color="auto"/>
        <w:right w:val="none" w:sz="0" w:space="0" w:color="auto"/>
      </w:divBdr>
    </w:div>
    <w:div w:id="1416249534">
      <w:bodyDiv w:val="1"/>
      <w:marLeft w:val="0"/>
      <w:marRight w:val="0"/>
      <w:marTop w:val="0"/>
      <w:marBottom w:val="0"/>
      <w:divBdr>
        <w:top w:val="none" w:sz="0" w:space="0" w:color="auto"/>
        <w:left w:val="none" w:sz="0" w:space="0" w:color="auto"/>
        <w:bottom w:val="none" w:sz="0" w:space="0" w:color="auto"/>
        <w:right w:val="none" w:sz="0" w:space="0" w:color="auto"/>
      </w:divBdr>
    </w:div>
    <w:div w:id="1442216059">
      <w:bodyDiv w:val="1"/>
      <w:marLeft w:val="0"/>
      <w:marRight w:val="0"/>
      <w:marTop w:val="0"/>
      <w:marBottom w:val="0"/>
      <w:divBdr>
        <w:top w:val="none" w:sz="0" w:space="0" w:color="auto"/>
        <w:left w:val="none" w:sz="0" w:space="0" w:color="auto"/>
        <w:bottom w:val="none" w:sz="0" w:space="0" w:color="auto"/>
        <w:right w:val="none" w:sz="0" w:space="0" w:color="auto"/>
      </w:divBdr>
    </w:div>
    <w:div w:id="1444837617">
      <w:bodyDiv w:val="1"/>
      <w:marLeft w:val="0"/>
      <w:marRight w:val="0"/>
      <w:marTop w:val="0"/>
      <w:marBottom w:val="0"/>
      <w:divBdr>
        <w:top w:val="none" w:sz="0" w:space="0" w:color="auto"/>
        <w:left w:val="none" w:sz="0" w:space="0" w:color="auto"/>
        <w:bottom w:val="none" w:sz="0" w:space="0" w:color="auto"/>
        <w:right w:val="none" w:sz="0" w:space="0" w:color="auto"/>
      </w:divBdr>
    </w:div>
    <w:div w:id="1446852820">
      <w:bodyDiv w:val="1"/>
      <w:marLeft w:val="0"/>
      <w:marRight w:val="0"/>
      <w:marTop w:val="0"/>
      <w:marBottom w:val="0"/>
      <w:divBdr>
        <w:top w:val="none" w:sz="0" w:space="0" w:color="auto"/>
        <w:left w:val="none" w:sz="0" w:space="0" w:color="auto"/>
        <w:bottom w:val="none" w:sz="0" w:space="0" w:color="auto"/>
        <w:right w:val="none" w:sz="0" w:space="0" w:color="auto"/>
      </w:divBdr>
    </w:div>
    <w:div w:id="1449080815">
      <w:bodyDiv w:val="1"/>
      <w:marLeft w:val="0"/>
      <w:marRight w:val="0"/>
      <w:marTop w:val="0"/>
      <w:marBottom w:val="0"/>
      <w:divBdr>
        <w:top w:val="none" w:sz="0" w:space="0" w:color="auto"/>
        <w:left w:val="none" w:sz="0" w:space="0" w:color="auto"/>
        <w:bottom w:val="none" w:sz="0" w:space="0" w:color="auto"/>
        <w:right w:val="none" w:sz="0" w:space="0" w:color="auto"/>
      </w:divBdr>
    </w:div>
    <w:div w:id="1451051103">
      <w:bodyDiv w:val="1"/>
      <w:marLeft w:val="0"/>
      <w:marRight w:val="0"/>
      <w:marTop w:val="0"/>
      <w:marBottom w:val="0"/>
      <w:divBdr>
        <w:top w:val="none" w:sz="0" w:space="0" w:color="auto"/>
        <w:left w:val="none" w:sz="0" w:space="0" w:color="auto"/>
        <w:bottom w:val="none" w:sz="0" w:space="0" w:color="auto"/>
        <w:right w:val="none" w:sz="0" w:space="0" w:color="auto"/>
      </w:divBdr>
    </w:div>
    <w:div w:id="1452280473">
      <w:bodyDiv w:val="1"/>
      <w:marLeft w:val="0"/>
      <w:marRight w:val="0"/>
      <w:marTop w:val="0"/>
      <w:marBottom w:val="0"/>
      <w:divBdr>
        <w:top w:val="none" w:sz="0" w:space="0" w:color="auto"/>
        <w:left w:val="none" w:sz="0" w:space="0" w:color="auto"/>
        <w:bottom w:val="none" w:sz="0" w:space="0" w:color="auto"/>
        <w:right w:val="none" w:sz="0" w:space="0" w:color="auto"/>
      </w:divBdr>
    </w:div>
    <w:div w:id="1460149542">
      <w:bodyDiv w:val="1"/>
      <w:marLeft w:val="0"/>
      <w:marRight w:val="0"/>
      <w:marTop w:val="0"/>
      <w:marBottom w:val="0"/>
      <w:divBdr>
        <w:top w:val="none" w:sz="0" w:space="0" w:color="auto"/>
        <w:left w:val="none" w:sz="0" w:space="0" w:color="auto"/>
        <w:bottom w:val="none" w:sz="0" w:space="0" w:color="auto"/>
        <w:right w:val="none" w:sz="0" w:space="0" w:color="auto"/>
      </w:divBdr>
    </w:div>
    <w:div w:id="1461192638">
      <w:bodyDiv w:val="1"/>
      <w:marLeft w:val="0"/>
      <w:marRight w:val="0"/>
      <w:marTop w:val="0"/>
      <w:marBottom w:val="0"/>
      <w:divBdr>
        <w:top w:val="none" w:sz="0" w:space="0" w:color="auto"/>
        <w:left w:val="none" w:sz="0" w:space="0" w:color="auto"/>
        <w:bottom w:val="none" w:sz="0" w:space="0" w:color="auto"/>
        <w:right w:val="none" w:sz="0" w:space="0" w:color="auto"/>
      </w:divBdr>
    </w:div>
    <w:div w:id="1462335643">
      <w:bodyDiv w:val="1"/>
      <w:marLeft w:val="0"/>
      <w:marRight w:val="0"/>
      <w:marTop w:val="0"/>
      <w:marBottom w:val="0"/>
      <w:divBdr>
        <w:top w:val="none" w:sz="0" w:space="0" w:color="auto"/>
        <w:left w:val="none" w:sz="0" w:space="0" w:color="auto"/>
        <w:bottom w:val="none" w:sz="0" w:space="0" w:color="auto"/>
        <w:right w:val="none" w:sz="0" w:space="0" w:color="auto"/>
      </w:divBdr>
    </w:div>
    <w:div w:id="1463499118">
      <w:bodyDiv w:val="1"/>
      <w:marLeft w:val="0"/>
      <w:marRight w:val="0"/>
      <w:marTop w:val="0"/>
      <w:marBottom w:val="0"/>
      <w:divBdr>
        <w:top w:val="none" w:sz="0" w:space="0" w:color="auto"/>
        <w:left w:val="none" w:sz="0" w:space="0" w:color="auto"/>
        <w:bottom w:val="none" w:sz="0" w:space="0" w:color="auto"/>
        <w:right w:val="none" w:sz="0" w:space="0" w:color="auto"/>
      </w:divBdr>
    </w:div>
    <w:div w:id="1466316383">
      <w:bodyDiv w:val="1"/>
      <w:marLeft w:val="0"/>
      <w:marRight w:val="0"/>
      <w:marTop w:val="0"/>
      <w:marBottom w:val="0"/>
      <w:divBdr>
        <w:top w:val="none" w:sz="0" w:space="0" w:color="auto"/>
        <w:left w:val="none" w:sz="0" w:space="0" w:color="auto"/>
        <w:bottom w:val="none" w:sz="0" w:space="0" w:color="auto"/>
        <w:right w:val="none" w:sz="0" w:space="0" w:color="auto"/>
      </w:divBdr>
    </w:div>
    <w:div w:id="1474105738">
      <w:bodyDiv w:val="1"/>
      <w:marLeft w:val="0"/>
      <w:marRight w:val="0"/>
      <w:marTop w:val="0"/>
      <w:marBottom w:val="0"/>
      <w:divBdr>
        <w:top w:val="none" w:sz="0" w:space="0" w:color="auto"/>
        <w:left w:val="none" w:sz="0" w:space="0" w:color="auto"/>
        <w:bottom w:val="none" w:sz="0" w:space="0" w:color="auto"/>
        <w:right w:val="none" w:sz="0" w:space="0" w:color="auto"/>
      </w:divBdr>
    </w:div>
    <w:div w:id="1481389064">
      <w:bodyDiv w:val="1"/>
      <w:marLeft w:val="0"/>
      <w:marRight w:val="0"/>
      <w:marTop w:val="0"/>
      <w:marBottom w:val="0"/>
      <w:divBdr>
        <w:top w:val="none" w:sz="0" w:space="0" w:color="auto"/>
        <w:left w:val="none" w:sz="0" w:space="0" w:color="auto"/>
        <w:bottom w:val="none" w:sz="0" w:space="0" w:color="auto"/>
        <w:right w:val="none" w:sz="0" w:space="0" w:color="auto"/>
      </w:divBdr>
    </w:div>
    <w:div w:id="1481581175">
      <w:bodyDiv w:val="1"/>
      <w:marLeft w:val="0"/>
      <w:marRight w:val="0"/>
      <w:marTop w:val="0"/>
      <w:marBottom w:val="0"/>
      <w:divBdr>
        <w:top w:val="none" w:sz="0" w:space="0" w:color="auto"/>
        <w:left w:val="none" w:sz="0" w:space="0" w:color="auto"/>
        <w:bottom w:val="none" w:sz="0" w:space="0" w:color="auto"/>
        <w:right w:val="none" w:sz="0" w:space="0" w:color="auto"/>
      </w:divBdr>
    </w:div>
    <w:div w:id="1496603912">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 w:id="1506357387">
      <w:bodyDiv w:val="1"/>
      <w:marLeft w:val="0"/>
      <w:marRight w:val="0"/>
      <w:marTop w:val="0"/>
      <w:marBottom w:val="0"/>
      <w:divBdr>
        <w:top w:val="none" w:sz="0" w:space="0" w:color="auto"/>
        <w:left w:val="none" w:sz="0" w:space="0" w:color="auto"/>
        <w:bottom w:val="none" w:sz="0" w:space="0" w:color="auto"/>
        <w:right w:val="none" w:sz="0" w:space="0" w:color="auto"/>
      </w:divBdr>
    </w:div>
    <w:div w:id="1509249226">
      <w:bodyDiv w:val="1"/>
      <w:marLeft w:val="0"/>
      <w:marRight w:val="0"/>
      <w:marTop w:val="0"/>
      <w:marBottom w:val="0"/>
      <w:divBdr>
        <w:top w:val="none" w:sz="0" w:space="0" w:color="auto"/>
        <w:left w:val="none" w:sz="0" w:space="0" w:color="auto"/>
        <w:bottom w:val="none" w:sz="0" w:space="0" w:color="auto"/>
        <w:right w:val="none" w:sz="0" w:space="0" w:color="auto"/>
      </w:divBdr>
    </w:div>
    <w:div w:id="1513371222">
      <w:bodyDiv w:val="1"/>
      <w:marLeft w:val="0"/>
      <w:marRight w:val="0"/>
      <w:marTop w:val="0"/>
      <w:marBottom w:val="0"/>
      <w:divBdr>
        <w:top w:val="none" w:sz="0" w:space="0" w:color="auto"/>
        <w:left w:val="none" w:sz="0" w:space="0" w:color="auto"/>
        <w:bottom w:val="none" w:sz="0" w:space="0" w:color="auto"/>
        <w:right w:val="none" w:sz="0" w:space="0" w:color="auto"/>
      </w:divBdr>
    </w:div>
    <w:div w:id="1514607028">
      <w:bodyDiv w:val="1"/>
      <w:marLeft w:val="0"/>
      <w:marRight w:val="0"/>
      <w:marTop w:val="0"/>
      <w:marBottom w:val="0"/>
      <w:divBdr>
        <w:top w:val="none" w:sz="0" w:space="0" w:color="auto"/>
        <w:left w:val="none" w:sz="0" w:space="0" w:color="auto"/>
        <w:bottom w:val="none" w:sz="0" w:space="0" w:color="auto"/>
        <w:right w:val="none" w:sz="0" w:space="0" w:color="auto"/>
      </w:divBdr>
    </w:div>
    <w:div w:id="1517504225">
      <w:bodyDiv w:val="1"/>
      <w:marLeft w:val="0"/>
      <w:marRight w:val="0"/>
      <w:marTop w:val="0"/>
      <w:marBottom w:val="0"/>
      <w:divBdr>
        <w:top w:val="none" w:sz="0" w:space="0" w:color="auto"/>
        <w:left w:val="none" w:sz="0" w:space="0" w:color="auto"/>
        <w:bottom w:val="none" w:sz="0" w:space="0" w:color="auto"/>
        <w:right w:val="none" w:sz="0" w:space="0" w:color="auto"/>
      </w:divBdr>
    </w:div>
    <w:div w:id="1522936654">
      <w:bodyDiv w:val="1"/>
      <w:marLeft w:val="0"/>
      <w:marRight w:val="0"/>
      <w:marTop w:val="0"/>
      <w:marBottom w:val="0"/>
      <w:divBdr>
        <w:top w:val="none" w:sz="0" w:space="0" w:color="auto"/>
        <w:left w:val="none" w:sz="0" w:space="0" w:color="auto"/>
        <w:bottom w:val="none" w:sz="0" w:space="0" w:color="auto"/>
        <w:right w:val="none" w:sz="0" w:space="0" w:color="auto"/>
      </w:divBdr>
    </w:div>
    <w:div w:id="1540630479">
      <w:bodyDiv w:val="1"/>
      <w:marLeft w:val="0"/>
      <w:marRight w:val="0"/>
      <w:marTop w:val="0"/>
      <w:marBottom w:val="0"/>
      <w:divBdr>
        <w:top w:val="none" w:sz="0" w:space="0" w:color="auto"/>
        <w:left w:val="none" w:sz="0" w:space="0" w:color="auto"/>
        <w:bottom w:val="none" w:sz="0" w:space="0" w:color="auto"/>
        <w:right w:val="none" w:sz="0" w:space="0" w:color="auto"/>
      </w:divBdr>
    </w:div>
    <w:div w:id="1541701322">
      <w:bodyDiv w:val="1"/>
      <w:marLeft w:val="0"/>
      <w:marRight w:val="0"/>
      <w:marTop w:val="0"/>
      <w:marBottom w:val="0"/>
      <w:divBdr>
        <w:top w:val="none" w:sz="0" w:space="0" w:color="auto"/>
        <w:left w:val="none" w:sz="0" w:space="0" w:color="auto"/>
        <w:bottom w:val="none" w:sz="0" w:space="0" w:color="auto"/>
        <w:right w:val="none" w:sz="0" w:space="0" w:color="auto"/>
      </w:divBdr>
    </w:div>
    <w:div w:id="1542940471">
      <w:bodyDiv w:val="1"/>
      <w:marLeft w:val="0"/>
      <w:marRight w:val="0"/>
      <w:marTop w:val="0"/>
      <w:marBottom w:val="0"/>
      <w:divBdr>
        <w:top w:val="none" w:sz="0" w:space="0" w:color="auto"/>
        <w:left w:val="none" w:sz="0" w:space="0" w:color="auto"/>
        <w:bottom w:val="none" w:sz="0" w:space="0" w:color="auto"/>
        <w:right w:val="none" w:sz="0" w:space="0" w:color="auto"/>
      </w:divBdr>
    </w:div>
    <w:div w:id="1547716568">
      <w:bodyDiv w:val="1"/>
      <w:marLeft w:val="0"/>
      <w:marRight w:val="0"/>
      <w:marTop w:val="0"/>
      <w:marBottom w:val="0"/>
      <w:divBdr>
        <w:top w:val="none" w:sz="0" w:space="0" w:color="auto"/>
        <w:left w:val="none" w:sz="0" w:space="0" w:color="auto"/>
        <w:bottom w:val="none" w:sz="0" w:space="0" w:color="auto"/>
        <w:right w:val="none" w:sz="0" w:space="0" w:color="auto"/>
      </w:divBdr>
    </w:div>
    <w:div w:id="1551922536">
      <w:bodyDiv w:val="1"/>
      <w:marLeft w:val="0"/>
      <w:marRight w:val="0"/>
      <w:marTop w:val="0"/>
      <w:marBottom w:val="0"/>
      <w:divBdr>
        <w:top w:val="none" w:sz="0" w:space="0" w:color="auto"/>
        <w:left w:val="none" w:sz="0" w:space="0" w:color="auto"/>
        <w:bottom w:val="none" w:sz="0" w:space="0" w:color="auto"/>
        <w:right w:val="none" w:sz="0" w:space="0" w:color="auto"/>
      </w:divBdr>
    </w:div>
    <w:div w:id="1556698676">
      <w:bodyDiv w:val="1"/>
      <w:marLeft w:val="0"/>
      <w:marRight w:val="0"/>
      <w:marTop w:val="0"/>
      <w:marBottom w:val="0"/>
      <w:divBdr>
        <w:top w:val="none" w:sz="0" w:space="0" w:color="auto"/>
        <w:left w:val="none" w:sz="0" w:space="0" w:color="auto"/>
        <w:bottom w:val="none" w:sz="0" w:space="0" w:color="auto"/>
        <w:right w:val="none" w:sz="0" w:space="0" w:color="auto"/>
      </w:divBdr>
    </w:div>
    <w:div w:id="1557886543">
      <w:bodyDiv w:val="1"/>
      <w:marLeft w:val="0"/>
      <w:marRight w:val="0"/>
      <w:marTop w:val="0"/>
      <w:marBottom w:val="0"/>
      <w:divBdr>
        <w:top w:val="none" w:sz="0" w:space="0" w:color="auto"/>
        <w:left w:val="none" w:sz="0" w:space="0" w:color="auto"/>
        <w:bottom w:val="none" w:sz="0" w:space="0" w:color="auto"/>
        <w:right w:val="none" w:sz="0" w:space="0" w:color="auto"/>
      </w:divBdr>
    </w:div>
    <w:div w:id="1566917839">
      <w:bodyDiv w:val="1"/>
      <w:marLeft w:val="0"/>
      <w:marRight w:val="0"/>
      <w:marTop w:val="0"/>
      <w:marBottom w:val="0"/>
      <w:divBdr>
        <w:top w:val="none" w:sz="0" w:space="0" w:color="auto"/>
        <w:left w:val="none" w:sz="0" w:space="0" w:color="auto"/>
        <w:bottom w:val="none" w:sz="0" w:space="0" w:color="auto"/>
        <w:right w:val="none" w:sz="0" w:space="0" w:color="auto"/>
      </w:divBdr>
    </w:div>
    <w:div w:id="1567718858">
      <w:bodyDiv w:val="1"/>
      <w:marLeft w:val="0"/>
      <w:marRight w:val="0"/>
      <w:marTop w:val="0"/>
      <w:marBottom w:val="0"/>
      <w:divBdr>
        <w:top w:val="none" w:sz="0" w:space="0" w:color="auto"/>
        <w:left w:val="none" w:sz="0" w:space="0" w:color="auto"/>
        <w:bottom w:val="none" w:sz="0" w:space="0" w:color="auto"/>
        <w:right w:val="none" w:sz="0" w:space="0" w:color="auto"/>
      </w:divBdr>
    </w:div>
    <w:div w:id="1569728018">
      <w:bodyDiv w:val="1"/>
      <w:marLeft w:val="0"/>
      <w:marRight w:val="0"/>
      <w:marTop w:val="0"/>
      <w:marBottom w:val="0"/>
      <w:divBdr>
        <w:top w:val="none" w:sz="0" w:space="0" w:color="auto"/>
        <w:left w:val="none" w:sz="0" w:space="0" w:color="auto"/>
        <w:bottom w:val="none" w:sz="0" w:space="0" w:color="auto"/>
        <w:right w:val="none" w:sz="0" w:space="0" w:color="auto"/>
      </w:divBdr>
    </w:div>
    <w:div w:id="1576355682">
      <w:bodyDiv w:val="1"/>
      <w:marLeft w:val="0"/>
      <w:marRight w:val="0"/>
      <w:marTop w:val="0"/>
      <w:marBottom w:val="0"/>
      <w:divBdr>
        <w:top w:val="none" w:sz="0" w:space="0" w:color="auto"/>
        <w:left w:val="none" w:sz="0" w:space="0" w:color="auto"/>
        <w:bottom w:val="none" w:sz="0" w:space="0" w:color="auto"/>
        <w:right w:val="none" w:sz="0" w:space="0" w:color="auto"/>
      </w:divBdr>
    </w:div>
    <w:div w:id="1582982036">
      <w:bodyDiv w:val="1"/>
      <w:marLeft w:val="0"/>
      <w:marRight w:val="0"/>
      <w:marTop w:val="0"/>
      <w:marBottom w:val="0"/>
      <w:divBdr>
        <w:top w:val="none" w:sz="0" w:space="0" w:color="auto"/>
        <w:left w:val="none" w:sz="0" w:space="0" w:color="auto"/>
        <w:bottom w:val="none" w:sz="0" w:space="0" w:color="auto"/>
        <w:right w:val="none" w:sz="0" w:space="0" w:color="auto"/>
      </w:divBdr>
    </w:div>
    <w:div w:id="1589272349">
      <w:bodyDiv w:val="1"/>
      <w:marLeft w:val="0"/>
      <w:marRight w:val="0"/>
      <w:marTop w:val="0"/>
      <w:marBottom w:val="0"/>
      <w:divBdr>
        <w:top w:val="none" w:sz="0" w:space="0" w:color="auto"/>
        <w:left w:val="none" w:sz="0" w:space="0" w:color="auto"/>
        <w:bottom w:val="none" w:sz="0" w:space="0" w:color="auto"/>
        <w:right w:val="none" w:sz="0" w:space="0" w:color="auto"/>
      </w:divBdr>
    </w:div>
    <w:div w:id="1590768249">
      <w:bodyDiv w:val="1"/>
      <w:marLeft w:val="0"/>
      <w:marRight w:val="0"/>
      <w:marTop w:val="0"/>
      <w:marBottom w:val="0"/>
      <w:divBdr>
        <w:top w:val="none" w:sz="0" w:space="0" w:color="auto"/>
        <w:left w:val="none" w:sz="0" w:space="0" w:color="auto"/>
        <w:bottom w:val="none" w:sz="0" w:space="0" w:color="auto"/>
        <w:right w:val="none" w:sz="0" w:space="0" w:color="auto"/>
      </w:divBdr>
    </w:div>
    <w:div w:id="1599830411">
      <w:bodyDiv w:val="1"/>
      <w:marLeft w:val="0"/>
      <w:marRight w:val="0"/>
      <w:marTop w:val="0"/>
      <w:marBottom w:val="0"/>
      <w:divBdr>
        <w:top w:val="none" w:sz="0" w:space="0" w:color="auto"/>
        <w:left w:val="none" w:sz="0" w:space="0" w:color="auto"/>
        <w:bottom w:val="none" w:sz="0" w:space="0" w:color="auto"/>
        <w:right w:val="none" w:sz="0" w:space="0" w:color="auto"/>
      </w:divBdr>
    </w:div>
    <w:div w:id="1600987574">
      <w:bodyDiv w:val="1"/>
      <w:marLeft w:val="0"/>
      <w:marRight w:val="0"/>
      <w:marTop w:val="0"/>
      <w:marBottom w:val="0"/>
      <w:divBdr>
        <w:top w:val="none" w:sz="0" w:space="0" w:color="auto"/>
        <w:left w:val="none" w:sz="0" w:space="0" w:color="auto"/>
        <w:bottom w:val="none" w:sz="0" w:space="0" w:color="auto"/>
        <w:right w:val="none" w:sz="0" w:space="0" w:color="auto"/>
      </w:divBdr>
    </w:div>
    <w:div w:id="1603536486">
      <w:bodyDiv w:val="1"/>
      <w:marLeft w:val="0"/>
      <w:marRight w:val="0"/>
      <w:marTop w:val="0"/>
      <w:marBottom w:val="0"/>
      <w:divBdr>
        <w:top w:val="none" w:sz="0" w:space="0" w:color="auto"/>
        <w:left w:val="none" w:sz="0" w:space="0" w:color="auto"/>
        <w:bottom w:val="none" w:sz="0" w:space="0" w:color="auto"/>
        <w:right w:val="none" w:sz="0" w:space="0" w:color="auto"/>
      </w:divBdr>
    </w:div>
    <w:div w:id="1607302139">
      <w:bodyDiv w:val="1"/>
      <w:marLeft w:val="0"/>
      <w:marRight w:val="0"/>
      <w:marTop w:val="0"/>
      <w:marBottom w:val="0"/>
      <w:divBdr>
        <w:top w:val="none" w:sz="0" w:space="0" w:color="auto"/>
        <w:left w:val="none" w:sz="0" w:space="0" w:color="auto"/>
        <w:bottom w:val="none" w:sz="0" w:space="0" w:color="auto"/>
        <w:right w:val="none" w:sz="0" w:space="0" w:color="auto"/>
      </w:divBdr>
    </w:div>
    <w:div w:id="1612282399">
      <w:bodyDiv w:val="1"/>
      <w:marLeft w:val="0"/>
      <w:marRight w:val="0"/>
      <w:marTop w:val="0"/>
      <w:marBottom w:val="0"/>
      <w:divBdr>
        <w:top w:val="none" w:sz="0" w:space="0" w:color="auto"/>
        <w:left w:val="none" w:sz="0" w:space="0" w:color="auto"/>
        <w:bottom w:val="none" w:sz="0" w:space="0" w:color="auto"/>
        <w:right w:val="none" w:sz="0" w:space="0" w:color="auto"/>
      </w:divBdr>
    </w:div>
    <w:div w:id="1614243973">
      <w:bodyDiv w:val="1"/>
      <w:marLeft w:val="0"/>
      <w:marRight w:val="0"/>
      <w:marTop w:val="0"/>
      <w:marBottom w:val="0"/>
      <w:divBdr>
        <w:top w:val="none" w:sz="0" w:space="0" w:color="auto"/>
        <w:left w:val="none" w:sz="0" w:space="0" w:color="auto"/>
        <w:bottom w:val="none" w:sz="0" w:space="0" w:color="auto"/>
        <w:right w:val="none" w:sz="0" w:space="0" w:color="auto"/>
      </w:divBdr>
    </w:div>
    <w:div w:id="1623415089">
      <w:bodyDiv w:val="1"/>
      <w:marLeft w:val="0"/>
      <w:marRight w:val="0"/>
      <w:marTop w:val="0"/>
      <w:marBottom w:val="0"/>
      <w:divBdr>
        <w:top w:val="none" w:sz="0" w:space="0" w:color="auto"/>
        <w:left w:val="none" w:sz="0" w:space="0" w:color="auto"/>
        <w:bottom w:val="none" w:sz="0" w:space="0" w:color="auto"/>
        <w:right w:val="none" w:sz="0" w:space="0" w:color="auto"/>
      </w:divBdr>
    </w:div>
    <w:div w:id="1624993341">
      <w:bodyDiv w:val="1"/>
      <w:marLeft w:val="0"/>
      <w:marRight w:val="0"/>
      <w:marTop w:val="0"/>
      <w:marBottom w:val="0"/>
      <w:divBdr>
        <w:top w:val="none" w:sz="0" w:space="0" w:color="auto"/>
        <w:left w:val="none" w:sz="0" w:space="0" w:color="auto"/>
        <w:bottom w:val="none" w:sz="0" w:space="0" w:color="auto"/>
        <w:right w:val="none" w:sz="0" w:space="0" w:color="auto"/>
      </w:divBdr>
    </w:div>
    <w:div w:id="1627740079">
      <w:bodyDiv w:val="1"/>
      <w:marLeft w:val="0"/>
      <w:marRight w:val="0"/>
      <w:marTop w:val="0"/>
      <w:marBottom w:val="0"/>
      <w:divBdr>
        <w:top w:val="none" w:sz="0" w:space="0" w:color="auto"/>
        <w:left w:val="none" w:sz="0" w:space="0" w:color="auto"/>
        <w:bottom w:val="none" w:sz="0" w:space="0" w:color="auto"/>
        <w:right w:val="none" w:sz="0" w:space="0" w:color="auto"/>
      </w:divBdr>
    </w:div>
    <w:div w:id="1636327971">
      <w:bodyDiv w:val="1"/>
      <w:marLeft w:val="0"/>
      <w:marRight w:val="0"/>
      <w:marTop w:val="0"/>
      <w:marBottom w:val="0"/>
      <w:divBdr>
        <w:top w:val="none" w:sz="0" w:space="0" w:color="auto"/>
        <w:left w:val="none" w:sz="0" w:space="0" w:color="auto"/>
        <w:bottom w:val="none" w:sz="0" w:space="0" w:color="auto"/>
        <w:right w:val="none" w:sz="0" w:space="0" w:color="auto"/>
      </w:divBdr>
    </w:div>
    <w:div w:id="1641694915">
      <w:bodyDiv w:val="1"/>
      <w:marLeft w:val="0"/>
      <w:marRight w:val="0"/>
      <w:marTop w:val="0"/>
      <w:marBottom w:val="0"/>
      <w:divBdr>
        <w:top w:val="none" w:sz="0" w:space="0" w:color="auto"/>
        <w:left w:val="none" w:sz="0" w:space="0" w:color="auto"/>
        <w:bottom w:val="none" w:sz="0" w:space="0" w:color="auto"/>
        <w:right w:val="none" w:sz="0" w:space="0" w:color="auto"/>
      </w:divBdr>
    </w:div>
    <w:div w:id="1644967777">
      <w:bodyDiv w:val="1"/>
      <w:marLeft w:val="0"/>
      <w:marRight w:val="0"/>
      <w:marTop w:val="0"/>
      <w:marBottom w:val="0"/>
      <w:divBdr>
        <w:top w:val="none" w:sz="0" w:space="0" w:color="auto"/>
        <w:left w:val="none" w:sz="0" w:space="0" w:color="auto"/>
        <w:bottom w:val="none" w:sz="0" w:space="0" w:color="auto"/>
        <w:right w:val="none" w:sz="0" w:space="0" w:color="auto"/>
      </w:divBdr>
    </w:div>
    <w:div w:id="1646161770">
      <w:bodyDiv w:val="1"/>
      <w:marLeft w:val="0"/>
      <w:marRight w:val="0"/>
      <w:marTop w:val="0"/>
      <w:marBottom w:val="0"/>
      <w:divBdr>
        <w:top w:val="none" w:sz="0" w:space="0" w:color="auto"/>
        <w:left w:val="none" w:sz="0" w:space="0" w:color="auto"/>
        <w:bottom w:val="none" w:sz="0" w:space="0" w:color="auto"/>
        <w:right w:val="none" w:sz="0" w:space="0" w:color="auto"/>
      </w:divBdr>
    </w:div>
    <w:div w:id="1664627580">
      <w:bodyDiv w:val="1"/>
      <w:marLeft w:val="0"/>
      <w:marRight w:val="0"/>
      <w:marTop w:val="0"/>
      <w:marBottom w:val="0"/>
      <w:divBdr>
        <w:top w:val="none" w:sz="0" w:space="0" w:color="auto"/>
        <w:left w:val="none" w:sz="0" w:space="0" w:color="auto"/>
        <w:bottom w:val="none" w:sz="0" w:space="0" w:color="auto"/>
        <w:right w:val="none" w:sz="0" w:space="0" w:color="auto"/>
      </w:divBdr>
    </w:div>
    <w:div w:id="1666780408">
      <w:bodyDiv w:val="1"/>
      <w:marLeft w:val="0"/>
      <w:marRight w:val="0"/>
      <w:marTop w:val="0"/>
      <w:marBottom w:val="0"/>
      <w:divBdr>
        <w:top w:val="none" w:sz="0" w:space="0" w:color="auto"/>
        <w:left w:val="none" w:sz="0" w:space="0" w:color="auto"/>
        <w:bottom w:val="none" w:sz="0" w:space="0" w:color="auto"/>
        <w:right w:val="none" w:sz="0" w:space="0" w:color="auto"/>
      </w:divBdr>
    </w:div>
    <w:div w:id="1679043493">
      <w:bodyDiv w:val="1"/>
      <w:marLeft w:val="0"/>
      <w:marRight w:val="0"/>
      <w:marTop w:val="0"/>
      <w:marBottom w:val="0"/>
      <w:divBdr>
        <w:top w:val="none" w:sz="0" w:space="0" w:color="auto"/>
        <w:left w:val="none" w:sz="0" w:space="0" w:color="auto"/>
        <w:bottom w:val="none" w:sz="0" w:space="0" w:color="auto"/>
        <w:right w:val="none" w:sz="0" w:space="0" w:color="auto"/>
      </w:divBdr>
    </w:div>
    <w:div w:id="1689216917">
      <w:bodyDiv w:val="1"/>
      <w:marLeft w:val="0"/>
      <w:marRight w:val="0"/>
      <w:marTop w:val="0"/>
      <w:marBottom w:val="0"/>
      <w:divBdr>
        <w:top w:val="none" w:sz="0" w:space="0" w:color="auto"/>
        <w:left w:val="none" w:sz="0" w:space="0" w:color="auto"/>
        <w:bottom w:val="none" w:sz="0" w:space="0" w:color="auto"/>
        <w:right w:val="none" w:sz="0" w:space="0" w:color="auto"/>
      </w:divBdr>
    </w:div>
    <w:div w:id="1690905801">
      <w:bodyDiv w:val="1"/>
      <w:marLeft w:val="0"/>
      <w:marRight w:val="0"/>
      <w:marTop w:val="0"/>
      <w:marBottom w:val="0"/>
      <w:divBdr>
        <w:top w:val="none" w:sz="0" w:space="0" w:color="auto"/>
        <w:left w:val="none" w:sz="0" w:space="0" w:color="auto"/>
        <w:bottom w:val="none" w:sz="0" w:space="0" w:color="auto"/>
        <w:right w:val="none" w:sz="0" w:space="0" w:color="auto"/>
      </w:divBdr>
    </w:div>
    <w:div w:id="1691953188">
      <w:bodyDiv w:val="1"/>
      <w:marLeft w:val="0"/>
      <w:marRight w:val="0"/>
      <w:marTop w:val="0"/>
      <w:marBottom w:val="0"/>
      <w:divBdr>
        <w:top w:val="none" w:sz="0" w:space="0" w:color="auto"/>
        <w:left w:val="none" w:sz="0" w:space="0" w:color="auto"/>
        <w:bottom w:val="none" w:sz="0" w:space="0" w:color="auto"/>
        <w:right w:val="none" w:sz="0" w:space="0" w:color="auto"/>
      </w:divBdr>
    </w:div>
    <w:div w:id="1696887756">
      <w:bodyDiv w:val="1"/>
      <w:marLeft w:val="0"/>
      <w:marRight w:val="0"/>
      <w:marTop w:val="0"/>
      <w:marBottom w:val="0"/>
      <w:divBdr>
        <w:top w:val="none" w:sz="0" w:space="0" w:color="auto"/>
        <w:left w:val="none" w:sz="0" w:space="0" w:color="auto"/>
        <w:bottom w:val="none" w:sz="0" w:space="0" w:color="auto"/>
        <w:right w:val="none" w:sz="0" w:space="0" w:color="auto"/>
      </w:divBdr>
    </w:div>
    <w:div w:id="1700548751">
      <w:bodyDiv w:val="1"/>
      <w:marLeft w:val="0"/>
      <w:marRight w:val="0"/>
      <w:marTop w:val="0"/>
      <w:marBottom w:val="0"/>
      <w:divBdr>
        <w:top w:val="none" w:sz="0" w:space="0" w:color="auto"/>
        <w:left w:val="none" w:sz="0" w:space="0" w:color="auto"/>
        <w:bottom w:val="none" w:sz="0" w:space="0" w:color="auto"/>
        <w:right w:val="none" w:sz="0" w:space="0" w:color="auto"/>
      </w:divBdr>
    </w:div>
    <w:div w:id="1701316359">
      <w:bodyDiv w:val="1"/>
      <w:marLeft w:val="0"/>
      <w:marRight w:val="0"/>
      <w:marTop w:val="0"/>
      <w:marBottom w:val="0"/>
      <w:divBdr>
        <w:top w:val="none" w:sz="0" w:space="0" w:color="auto"/>
        <w:left w:val="none" w:sz="0" w:space="0" w:color="auto"/>
        <w:bottom w:val="none" w:sz="0" w:space="0" w:color="auto"/>
        <w:right w:val="none" w:sz="0" w:space="0" w:color="auto"/>
      </w:divBdr>
    </w:div>
    <w:div w:id="1706759348">
      <w:bodyDiv w:val="1"/>
      <w:marLeft w:val="0"/>
      <w:marRight w:val="0"/>
      <w:marTop w:val="0"/>
      <w:marBottom w:val="0"/>
      <w:divBdr>
        <w:top w:val="none" w:sz="0" w:space="0" w:color="auto"/>
        <w:left w:val="none" w:sz="0" w:space="0" w:color="auto"/>
        <w:bottom w:val="none" w:sz="0" w:space="0" w:color="auto"/>
        <w:right w:val="none" w:sz="0" w:space="0" w:color="auto"/>
      </w:divBdr>
    </w:div>
    <w:div w:id="1711806092">
      <w:bodyDiv w:val="1"/>
      <w:marLeft w:val="0"/>
      <w:marRight w:val="0"/>
      <w:marTop w:val="0"/>
      <w:marBottom w:val="0"/>
      <w:divBdr>
        <w:top w:val="none" w:sz="0" w:space="0" w:color="auto"/>
        <w:left w:val="none" w:sz="0" w:space="0" w:color="auto"/>
        <w:bottom w:val="none" w:sz="0" w:space="0" w:color="auto"/>
        <w:right w:val="none" w:sz="0" w:space="0" w:color="auto"/>
      </w:divBdr>
    </w:div>
    <w:div w:id="1712221209">
      <w:bodyDiv w:val="1"/>
      <w:marLeft w:val="0"/>
      <w:marRight w:val="0"/>
      <w:marTop w:val="0"/>
      <w:marBottom w:val="0"/>
      <w:divBdr>
        <w:top w:val="none" w:sz="0" w:space="0" w:color="auto"/>
        <w:left w:val="none" w:sz="0" w:space="0" w:color="auto"/>
        <w:bottom w:val="none" w:sz="0" w:space="0" w:color="auto"/>
        <w:right w:val="none" w:sz="0" w:space="0" w:color="auto"/>
      </w:divBdr>
    </w:div>
    <w:div w:id="1722165521">
      <w:bodyDiv w:val="1"/>
      <w:marLeft w:val="0"/>
      <w:marRight w:val="0"/>
      <w:marTop w:val="0"/>
      <w:marBottom w:val="0"/>
      <w:divBdr>
        <w:top w:val="none" w:sz="0" w:space="0" w:color="auto"/>
        <w:left w:val="none" w:sz="0" w:space="0" w:color="auto"/>
        <w:bottom w:val="none" w:sz="0" w:space="0" w:color="auto"/>
        <w:right w:val="none" w:sz="0" w:space="0" w:color="auto"/>
      </w:divBdr>
    </w:div>
    <w:div w:id="1728793413">
      <w:bodyDiv w:val="1"/>
      <w:marLeft w:val="0"/>
      <w:marRight w:val="0"/>
      <w:marTop w:val="0"/>
      <w:marBottom w:val="0"/>
      <w:divBdr>
        <w:top w:val="none" w:sz="0" w:space="0" w:color="auto"/>
        <w:left w:val="none" w:sz="0" w:space="0" w:color="auto"/>
        <w:bottom w:val="none" w:sz="0" w:space="0" w:color="auto"/>
        <w:right w:val="none" w:sz="0" w:space="0" w:color="auto"/>
      </w:divBdr>
    </w:div>
    <w:div w:id="1730880765">
      <w:bodyDiv w:val="1"/>
      <w:marLeft w:val="0"/>
      <w:marRight w:val="0"/>
      <w:marTop w:val="0"/>
      <w:marBottom w:val="0"/>
      <w:divBdr>
        <w:top w:val="none" w:sz="0" w:space="0" w:color="auto"/>
        <w:left w:val="none" w:sz="0" w:space="0" w:color="auto"/>
        <w:bottom w:val="none" w:sz="0" w:space="0" w:color="auto"/>
        <w:right w:val="none" w:sz="0" w:space="0" w:color="auto"/>
      </w:divBdr>
    </w:div>
    <w:div w:id="1735854723">
      <w:bodyDiv w:val="1"/>
      <w:marLeft w:val="0"/>
      <w:marRight w:val="0"/>
      <w:marTop w:val="0"/>
      <w:marBottom w:val="0"/>
      <w:divBdr>
        <w:top w:val="none" w:sz="0" w:space="0" w:color="auto"/>
        <w:left w:val="none" w:sz="0" w:space="0" w:color="auto"/>
        <w:bottom w:val="none" w:sz="0" w:space="0" w:color="auto"/>
        <w:right w:val="none" w:sz="0" w:space="0" w:color="auto"/>
      </w:divBdr>
    </w:div>
    <w:div w:id="1738091481">
      <w:bodyDiv w:val="1"/>
      <w:marLeft w:val="0"/>
      <w:marRight w:val="0"/>
      <w:marTop w:val="0"/>
      <w:marBottom w:val="0"/>
      <w:divBdr>
        <w:top w:val="none" w:sz="0" w:space="0" w:color="auto"/>
        <w:left w:val="none" w:sz="0" w:space="0" w:color="auto"/>
        <w:bottom w:val="none" w:sz="0" w:space="0" w:color="auto"/>
        <w:right w:val="none" w:sz="0" w:space="0" w:color="auto"/>
      </w:divBdr>
    </w:div>
    <w:div w:id="1742173499">
      <w:bodyDiv w:val="1"/>
      <w:marLeft w:val="0"/>
      <w:marRight w:val="0"/>
      <w:marTop w:val="0"/>
      <w:marBottom w:val="0"/>
      <w:divBdr>
        <w:top w:val="none" w:sz="0" w:space="0" w:color="auto"/>
        <w:left w:val="none" w:sz="0" w:space="0" w:color="auto"/>
        <w:bottom w:val="none" w:sz="0" w:space="0" w:color="auto"/>
        <w:right w:val="none" w:sz="0" w:space="0" w:color="auto"/>
      </w:divBdr>
    </w:div>
    <w:div w:id="1752503060">
      <w:bodyDiv w:val="1"/>
      <w:marLeft w:val="0"/>
      <w:marRight w:val="0"/>
      <w:marTop w:val="0"/>
      <w:marBottom w:val="0"/>
      <w:divBdr>
        <w:top w:val="none" w:sz="0" w:space="0" w:color="auto"/>
        <w:left w:val="none" w:sz="0" w:space="0" w:color="auto"/>
        <w:bottom w:val="none" w:sz="0" w:space="0" w:color="auto"/>
        <w:right w:val="none" w:sz="0" w:space="0" w:color="auto"/>
      </w:divBdr>
    </w:div>
    <w:div w:id="1757046028">
      <w:bodyDiv w:val="1"/>
      <w:marLeft w:val="0"/>
      <w:marRight w:val="0"/>
      <w:marTop w:val="0"/>
      <w:marBottom w:val="0"/>
      <w:divBdr>
        <w:top w:val="none" w:sz="0" w:space="0" w:color="auto"/>
        <w:left w:val="none" w:sz="0" w:space="0" w:color="auto"/>
        <w:bottom w:val="none" w:sz="0" w:space="0" w:color="auto"/>
        <w:right w:val="none" w:sz="0" w:space="0" w:color="auto"/>
      </w:divBdr>
    </w:div>
    <w:div w:id="1757554000">
      <w:bodyDiv w:val="1"/>
      <w:marLeft w:val="0"/>
      <w:marRight w:val="0"/>
      <w:marTop w:val="0"/>
      <w:marBottom w:val="0"/>
      <w:divBdr>
        <w:top w:val="none" w:sz="0" w:space="0" w:color="auto"/>
        <w:left w:val="none" w:sz="0" w:space="0" w:color="auto"/>
        <w:bottom w:val="none" w:sz="0" w:space="0" w:color="auto"/>
        <w:right w:val="none" w:sz="0" w:space="0" w:color="auto"/>
      </w:divBdr>
    </w:div>
    <w:div w:id="1758134442">
      <w:bodyDiv w:val="1"/>
      <w:marLeft w:val="0"/>
      <w:marRight w:val="0"/>
      <w:marTop w:val="0"/>
      <w:marBottom w:val="0"/>
      <w:divBdr>
        <w:top w:val="none" w:sz="0" w:space="0" w:color="auto"/>
        <w:left w:val="none" w:sz="0" w:space="0" w:color="auto"/>
        <w:bottom w:val="none" w:sz="0" w:space="0" w:color="auto"/>
        <w:right w:val="none" w:sz="0" w:space="0" w:color="auto"/>
      </w:divBdr>
    </w:div>
    <w:div w:id="1770273588">
      <w:bodyDiv w:val="1"/>
      <w:marLeft w:val="0"/>
      <w:marRight w:val="0"/>
      <w:marTop w:val="0"/>
      <w:marBottom w:val="0"/>
      <w:divBdr>
        <w:top w:val="none" w:sz="0" w:space="0" w:color="auto"/>
        <w:left w:val="none" w:sz="0" w:space="0" w:color="auto"/>
        <w:bottom w:val="none" w:sz="0" w:space="0" w:color="auto"/>
        <w:right w:val="none" w:sz="0" w:space="0" w:color="auto"/>
      </w:divBdr>
    </w:div>
    <w:div w:id="1770464377">
      <w:bodyDiv w:val="1"/>
      <w:marLeft w:val="0"/>
      <w:marRight w:val="0"/>
      <w:marTop w:val="0"/>
      <w:marBottom w:val="0"/>
      <w:divBdr>
        <w:top w:val="none" w:sz="0" w:space="0" w:color="auto"/>
        <w:left w:val="none" w:sz="0" w:space="0" w:color="auto"/>
        <w:bottom w:val="none" w:sz="0" w:space="0" w:color="auto"/>
        <w:right w:val="none" w:sz="0" w:space="0" w:color="auto"/>
      </w:divBdr>
    </w:div>
    <w:div w:id="1770927409">
      <w:bodyDiv w:val="1"/>
      <w:marLeft w:val="0"/>
      <w:marRight w:val="0"/>
      <w:marTop w:val="0"/>
      <w:marBottom w:val="0"/>
      <w:divBdr>
        <w:top w:val="none" w:sz="0" w:space="0" w:color="auto"/>
        <w:left w:val="none" w:sz="0" w:space="0" w:color="auto"/>
        <w:bottom w:val="none" w:sz="0" w:space="0" w:color="auto"/>
        <w:right w:val="none" w:sz="0" w:space="0" w:color="auto"/>
      </w:divBdr>
    </w:div>
    <w:div w:id="1774471205">
      <w:bodyDiv w:val="1"/>
      <w:marLeft w:val="0"/>
      <w:marRight w:val="0"/>
      <w:marTop w:val="0"/>
      <w:marBottom w:val="0"/>
      <w:divBdr>
        <w:top w:val="none" w:sz="0" w:space="0" w:color="auto"/>
        <w:left w:val="none" w:sz="0" w:space="0" w:color="auto"/>
        <w:bottom w:val="none" w:sz="0" w:space="0" w:color="auto"/>
        <w:right w:val="none" w:sz="0" w:space="0" w:color="auto"/>
      </w:divBdr>
    </w:div>
    <w:div w:id="1778014778">
      <w:bodyDiv w:val="1"/>
      <w:marLeft w:val="0"/>
      <w:marRight w:val="0"/>
      <w:marTop w:val="0"/>
      <w:marBottom w:val="0"/>
      <w:divBdr>
        <w:top w:val="none" w:sz="0" w:space="0" w:color="auto"/>
        <w:left w:val="none" w:sz="0" w:space="0" w:color="auto"/>
        <w:bottom w:val="none" w:sz="0" w:space="0" w:color="auto"/>
        <w:right w:val="none" w:sz="0" w:space="0" w:color="auto"/>
      </w:divBdr>
    </w:div>
    <w:div w:id="1781532171">
      <w:bodyDiv w:val="1"/>
      <w:marLeft w:val="0"/>
      <w:marRight w:val="0"/>
      <w:marTop w:val="0"/>
      <w:marBottom w:val="0"/>
      <w:divBdr>
        <w:top w:val="none" w:sz="0" w:space="0" w:color="auto"/>
        <w:left w:val="none" w:sz="0" w:space="0" w:color="auto"/>
        <w:bottom w:val="none" w:sz="0" w:space="0" w:color="auto"/>
        <w:right w:val="none" w:sz="0" w:space="0" w:color="auto"/>
      </w:divBdr>
    </w:div>
    <w:div w:id="1786538077">
      <w:bodyDiv w:val="1"/>
      <w:marLeft w:val="0"/>
      <w:marRight w:val="0"/>
      <w:marTop w:val="0"/>
      <w:marBottom w:val="0"/>
      <w:divBdr>
        <w:top w:val="none" w:sz="0" w:space="0" w:color="auto"/>
        <w:left w:val="none" w:sz="0" w:space="0" w:color="auto"/>
        <w:bottom w:val="none" w:sz="0" w:space="0" w:color="auto"/>
        <w:right w:val="none" w:sz="0" w:space="0" w:color="auto"/>
      </w:divBdr>
    </w:div>
    <w:div w:id="1789817857">
      <w:bodyDiv w:val="1"/>
      <w:marLeft w:val="0"/>
      <w:marRight w:val="0"/>
      <w:marTop w:val="0"/>
      <w:marBottom w:val="0"/>
      <w:divBdr>
        <w:top w:val="none" w:sz="0" w:space="0" w:color="auto"/>
        <w:left w:val="none" w:sz="0" w:space="0" w:color="auto"/>
        <w:bottom w:val="none" w:sz="0" w:space="0" w:color="auto"/>
        <w:right w:val="none" w:sz="0" w:space="0" w:color="auto"/>
      </w:divBdr>
    </w:div>
    <w:div w:id="1798834160">
      <w:bodyDiv w:val="1"/>
      <w:marLeft w:val="0"/>
      <w:marRight w:val="0"/>
      <w:marTop w:val="0"/>
      <w:marBottom w:val="0"/>
      <w:divBdr>
        <w:top w:val="none" w:sz="0" w:space="0" w:color="auto"/>
        <w:left w:val="none" w:sz="0" w:space="0" w:color="auto"/>
        <w:bottom w:val="none" w:sz="0" w:space="0" w:color="auto"/>
        <w:right w:val="none" w:sz="0" w:space="0" w:color="auto"/>
      </w:divBdr>
    </w:div>
    <w:div w:id="1802184966">
      <w:bodyDiv w:val="1"/>
      <w:marLeft w:val="0"/>
      <w:marRight w:val="0"/>
      <w:marTop w:val="0"/>
      <w:marBottom w:val="0"/>
      <w:divBdr>
        <w:top w:val="none" w:sz="0" w:space="0" w:color="auto"/>
        <w:left w:val="none" w:sz="0" w:space="0" w:color="auto"/>
        <w:bottom w:val="none" w:sz="0" w:space="0" w:color="auto"/>
        <w:right w:val="none" w:sz="0" w:space="0" w:color="auto"/>
      </w:divBdr>
    </w:div>
    <w:div w:id="1804227351">
      <w:bodyDiv w:val="1"/>
      <w:marLeft w:val="0"/>
      <w:marRight w:val="0"/>
      <w:marTop w:val="0"/>
      <w:marBottom w:val="0"/>
      <w:divBdr>
        <w:top w:val="none" w:sz="0" w:space="0" w:color="auto"/>
        <w:left w:val="none" w:sz="0" w:space="0" w:color="auto"/>
        <w:bottom w:val="none" w:sz="0" w:space="0" w:color="auto"/>
        <w:right w:val="none" w:sz="0" w:space="0" w:color="auto"/>
      </w:divBdr>
    </w:div>
    <w:div w:id="1823816846">
      <w:bodyDiv w:val="1"/>
      <w:marLeft w:val="0"/>
      <w:marRight w:val="0"/>
      <w:marTop w:val="0"/>
      <w:marBottom w:val="0"/>
      <w:divBdr>
        <w:top w:val="none" w:sz="0" w:space="0" w:color="auto"/>
        <w:left w:val="none" w:sz="0" w:space="0" w:color="auto"/>
        <w:bottom w:val="none" w:sz="0" w:space="0" w:color="auto"/>
        <w:right w:val="none" w:sz="0" w:space="0" w:color="auto"/>
      </w:divBdr>
    </w:div>
    <w:div w:id="1824152841">
      <w:bodyDiv w:val="1"/>
      <w:marLeft w:val="0"/>
      <w:marRight w:val="0"/>
      <w:marTop w:val="0"/>
      <w:marBottom w:val="0"/>
      <w:divBdr>
        <w:top w:val="none" w:sz="0" w:space="0" w:color="auto"/>
        <w:left w:val="none" w:sz="0" w:space="0" w:color="auto"/>
        <w:bottom w:val="none" w:sz="0" w:space="0" w:color="auto"/>
        <w:right w:val="none" w:sz="0" w:space="0" w:color="auto"/>
      </w:divBdr>
    </w:div>
    <w:div w:id="1832135596">
      <w:bodyDiv w:val="1"/>
      <w:marLeft w:val="0"/>
      <w:marRight w:val="0"/>
      <w:marTop w:val="0"/>
      <w:marBottom w:val="0"/>
      <w:divBdr>
        <w:top w:val="none" w:sz="0" w:space="0" w:color="auto"/>
        <w:left w:val="none" w:sz="0" w:space="0" w:color="auto"/>
        <w:bottom w:val="none" w:sz="0" w:space="0" w:color="auto"/>
        <w:right w:val="none" w:sz="0" w:space="0" w:color="auto"/>
      </w:divBdr>
    </w:div>
    <w:div w:id="1836679017">
      <w:bodyDiv w:val="1"/>
      <w:marLeft w:val="0"/>
      <w:marRight w:val="0"/>
      <w:marTop w:val="0"/>
      <w:marBottom w:val="0"/>
      <w:divBdr>
        <w:top w:val="none" w:sz="0" w:space="0" w:color="auto"/>
        <w:left w:val="none" w:sz="0" w:space="0" w:color="auto"/>
        <w:bottom w:val="none" w:sz="0" w:space="0" w:color="auto"/>
        <w:right w:val="none" w:sz="0" w:space="0" w:color="auto"/>
      </w:divBdr>
    </w:div>
    <w:div w:id="1844661973">
      <w:bodyDiv w:val="1"/>
      <w:marLeft w:val="0"/>
      <w:marRight w:val="0"/>
      <w:marTop w:val="0"/>
      <w:marBottom w:val="0"/>
      <w:divBdr>
        <w:top w:val="none" w:sz="0" w:space="0" w:color="auto"/>
        <w:left w:val="none" w:sz="0" w:space="0" w:color="auto"/>
        <w:bottom w:val="none" w:sz="0" w:space="0" w:color="auto"/>
        <w:right w:val="none" w:sz="0" w:space="0" w:color="auto"/>
      </w:divBdr>
    </w:div>
    <w:div w:id="1852717001">
      <w:bodyDiv w:val="1"/>
      <w:marLeft w:val="0"/>
      <w:marRight w:val="0"/>
      <w:marTop w:val="0"/>
      <w:marBottom w:val="0"/>
      <w:divBdr>
        <w:top w:val="none" w:sz="0" w:space="0" w:color="auto"/>
        <w:left w:val="none" w:sz="0" w:space="0" w:color="auto"/>
        <w:bottom w:val="none" w:sz="0" w:space="0" w:color="auto"/>
        <w:right w:val="none" w:sz="0" w:space="0" w:color="auto"/>
      </w:divBdr>
    </w:div>
    <w:div w:id="1854564062">
      <w:bodyDiv w:val="1"/>
      <w:marLeft w:val="0"/>
      <w:marRight w:val="0"/>
      <w:marTop w:val="0"/>
      <w:marBottom w:val="0"/>
      <w:divBdr>
        <w:top w:val="none" w:sz="0" w:space="0" w:color="auto"/>
        <w:left w:val="none" w:sz="0" w:space="0" w:color="auto"/>
        <w:bottom w:val="none" w:sz="0" w:space="0" w:color="auto"/>
        <w:right w:val="none" w:sz="0" w:space="0" w:color="auto"/>
      </w:divBdr>
    </w:div>
    <w:div w:id="1855874780">
      <w:bodyDiv w:val="1"/>
      <w:marLeft w:val="0"/>
      <w:marRight w:val="0"/>
      <w:marTop w:val="0"/>
      <w:marBottom w:val="0"/>
      <w:divBdr>
        <w:top w:val="none" w:sz="0" w:space="0" w:color="auto"/>
        <w:left w:val="none" w:sz="0" w:space="0" w:color="auto"/>
        <w:bottom w:val="none" w:sz="0" w:space="0" w:color="auto"/>
        <w:right w:val="none" w:sz="0" w:space="0" w:color="auto"/>
      </w:divBdr>
    </w:div>
    <w:div w:id="1861973162">
      <w:bodyDiv w:val="1"/>
      <w:marLeft w:val="0"/>
      <w:marRight w:val="0"/>
      <w:marTop w:val="0"/>
      <w:marBottom w:val="0"/>
      <w:divBdr>
        <w:top w:val="none" w:sz="0" w:space="0" w:color="auto"/>
        <w:left w:val="none" w:sz="0" w:space="0" w:color="auto"/>
        <w:bottom w:val="none" w:sz="0" w:space="0" w:color="auto"/>
        <w:right w:val="none" w:sz="0" w:space="0" w:color="auto"/>
      </w:divBdr>
    </w:div>
    <w:div w:id="1865048374">
      <w:bodyDiv w:val="1"/>
      <w:marLeft w:val="0"/>
      <w:marRight w:val="0"/>
      <w:marTop w:val="0"/>
      <w:marBottom w:val="0"/>
      <w:divBdr>
        <w:top w:val="none" w:sz="0" w:space="0" w:color="auto"/>
        <w:left w:val="none" w:sz="0" w:space="0" w:color="auto"/>
        <w:bottom w:val="none" w:sz="0" w:space="0" w:color="auto"/>
        <w:right w:val="none" w:sz="0" w:space="0" w:color="auto"/>
      </w:divBdr>
    </w:div>
    <w:div w:id="1872571045">
      <w:bodyDiv w:val="1"/>
      <w:marLeft w:val="0"/>
      <w:marRight w:val="0"/>
      <w:marTop w:val="0"/>
      <w:marBottom w:val="0"/>
      <w:divBdr>
        <w:top w:val="none" w:sz="0" w:space="0" w:color="auto"/>
        <w:left w:val="none" w:sz="0" w:space="0" w:color="auto"/>
        <w:bottom w:val="none" w:sz="0" w:space="0" w:color="auto"/>
        <w:right w:val="none" w:sz="0" w:space="0" w:color="auto"/>
      </w:divBdr>
    </w:div>
    <w:div w:id="1880823787">
      <w:bodyDiv w:val="1"/>
      <w:marLeft w:val="0"/>
      <w:marRight w:val="0"/>
      <w:marTop w:val="0"/>
      <w:marBottom w:val="0"/>
      <w:divBdr>
        <w:top w:val="none" w:sz="0" w:space="0" w:color="auto"/>
        <w:left w:val="none" w:sz="0" w:space="0" w:color="auto"/>
        <w:bottom w:val="none" w:sz="0" w:space="0" w:color="auto"/>
        <w:right w:val="none" w:sz="0" w:space="0" w:color="auto"/>
      </w:divBdr>
    </w:div>
    <w:div w:id="1886677226">
      <w:bodyDiv w:val="1"/>
      <w:marLeft w:val="0"/>
      <w:marRight w:val="0"/>
      <w:marTop w:val="0"/>
      <w:marBottom w:val="0"/>
      <w:divBdr>
        <w:top w:val="none" w:sz="0" w:space="0" w:color="auto"/>
        <w:left w:val="none" w:sz="0" w:space="0" w:color="auto"/>
        <w:bottom w:val="none" w:sz="0" w:space="0" w:color="auto"/>
        <w:right w:val="none" w:sz="0" w:space="0" w:color="auto"/>
      </w:divBdr>
    </w:div>
    <w:div w:id="1891258601">
      <w:bodyDiv w:val="1"/>
      <w:marLeft w:val="0"/>
      <w:marRight w:val="0"/>
      <w:marTop w:val="0"/>
      <w:marBottom w:val="0"/>
      <w:divBdr>
        <w:top w:val="none" w:sz="0" w:space="0" w:color="auto"/>
        <w:left w:val="none" w:sz="0" w:space="0" w:color="auto"/>
        <w:bottom w:val="none" w:sz="0" w:space="0" w:color="auto"/>
        <w:right w:val="none" w:sz="0" w:space="0" w:color="auto"/>
      </w:divBdr>
    </w:div>
    <w:div w:id="1897277583">
      <w:bodyDiv w:val="1"/>
      <w:marLeft w:val="0"/>
      <w:marRight w:val="0"/>
      <w:marTop w:val="0"/>
      <w:marBottom w:val="0"/>
      <w:divBdr>
        <w:top w:val="none" w:sz="0" w:space="0" w:color="auto"/>
        <w:left w:val="none" w:sz="0" w:space="0" w:color="auto"/>
        <w:bottom w:val="none" w:sz="0" w:space="0" w:color="auto"/>
        <w:right w:val="none" w:sz="0" w:space="0" w:color="auto"/>
      </w:divBdr>
    </w:div>
    <w:div w:id="1897888659">
      <w:bodyDiv w:val="1"/>
      <w:marLeft w:val="0"/>
      <w:marRight w:val="0"/>
      <w:marTop w:val="0"/>
      <w:marBottom w:val="0"/>
      <w:divBdr>
        <w:top w:val="none" w:sz="0" w:space="0" w:color="auto"/>
        <w:left w:val="none" w:sz="0" w:space="0" w:color="auto"/>
        <w:bottom w:val="none" w:sz="0" w:space="0" w:color="auto"/>
        <w:right w:val="none" w:sz="0" w:space="0" w:color="auto"/>
      </w:divBdr>
    </w:div>
    <w:div w:id="1903715549">
      <w:bodyDiv w:val="1"/>
      <w:marLeft w:val="0"/>
      <w:marRight w:val="0"/>
      <w:marTop w:val="0"/>
      <w:marBottom w:val="0"/>
      <w:divBdr>
        <w:top w:val="none" w:sz="0" w:space="0" w:color="auto"/>
        <w:left w:val="none" w:sz="0" w:space="0" w:color="auto"/>
        <w:bottom w:val="none" w:sz="0" w:space="0" w:color="auto"/>
        <w:right w:val="none" w:sz="0" w:space="0" w:color="auto"/>
      </w:divBdr>
    </w:div>
    <w:div w:id="1908296848">
      <w:bodyDiv w:val="1"/>
      <w:marLeft w:val="0"/>
      <w:marRight w:val="0"/>
      <w:marTop w:val="0"/>
      <w:marBottom w:val="0"/>
      <w:divBdr>
        <w:top w:val="none" w:sz="0" w:space="0" w:color="auto"/>
        <w:left w:val="none" w:sz="0" w:space="0" w:color="auto"/>
        <w:bottom w:val="none" w:sz="0" w:space="0" w:color="auto"/>
        <w:right w:val="none" w:sz="0" w:space="0" w:color="auto"/>
      </w:divBdr>
    </w:div>
    <w:div w:id="1921057552">
      <w:bodyDiv w:val="1"/>
      <w:marLeft w:val="0"/>
      <w:marRight w:val="0"/>
      <w:marTop w:val="0"/>
      <w:marBottom w:val="0"/>
      <w:divBdr>
        <w:top w:val="none" w:sz="0" w:space="0" w:color="auto"/>
        <w:left w:val="none" w:sz="0" w:space="0" w:color="auto"/>
        <w:bottom w:val="none" w:sz="0" w:space="0" w:color="auto"/>
        <w:right w:val="none" w:sz="0" w:space="0" w:color="auto"/>
      </w:divBdr>
    </w:div>
    <w:div w:id="1926375535">
      <w:bodyDiv w:val="1"/>
      <w:marLeft w:val="0"/>
      <w:marRight w:val="0"/>
      <w:marTop w:val="0"/>
      <w:marBottom w:val="0"/>
      <w:divBdr>
        <w:top w:val="none" w:sz="0" w:space="0" w:color="auto"/>
        <w:left w:val="none" w:sz="0" w:space="0" w:color="auto"/>
        <w:bottom w:val="none" w:sz="0" w:space="0" w:color="auto"/>
        <w:right w:val="none" w:sz="0" w:space="0" w:color="auto"/>
      </w:divBdr>
    </w:div>
    <w:div w:id="1929384647">
      <w:bodyDiv w:val="1"/>
      <w:marLeft w:val="0"/>
      <w:marRight w:val="0"/>
      <w:marTop w:val="0"/>
      <w:marBottom w:val="0"/>
      <w:divBdr>
        <w:top w:val="none" w:sz="0" w:space="0" w:color="auto"/>
        <w:left w:val="none" w:sz="0" w:space="0" w:color="auto"/>
        <w:bottom w:val="none" w:sz="0" w:space="0" w:color="auto"/>
        <w:right w:val="none" w:sz="0" w:space="0" w:color="auto"/>
      </w:divBdr>
    </w:div>
    <w:div w:id="1933390041">
      <w:bodyDiv w:val="1"/>
      <w:marLeft w:val="0"/>
      <w:marRight w:val="0"/>
      <w:marTop w:val="0"/>
      <w:marBottom w:val="0"/>
      <w:divBdr>
        <w:top w:val="none" w:sz="0" w:space="0" w:color="auto"/>
        <w:left w:val="none" w:sz="0" w:space="0" w:color="auto"/>
        <w:bottom w:val="none" w:sz="0" w:space="0" w:color="auto"/>
        <w:right w:val="none" w:sz="0" w:space="0" w:color="auto"/>
      </w:divBdr>
    </w:div>
    <w:div w:id="1939825097">
      <w:bodyDiv w:val="1"/>
      <w:marLeft w:val="0"/>
      <w:marRight w:val="0"/>
      <w:marTop w:val="0"/>
      <w:marBottom w:val="0"/>
      <w:divBdr>
        <w:top w:val="none" w:sz="0" w:space="0" w:color="auto"/>
        <w:left w:val="none" w:sz="0" w:space="0" w:color="auto"/>
        <w:bottom w:val="none" w:sz="0" w:space="0" w:color="auto"/>
        <w:right w:val="none" w:sz="0" w:space="0" w:color="auto"/>
      </w:divBdr>
    </w:div>
    <w:div w:id="1949461786">
      <w:bodyDiv w:val="1"/>
      <w:marLeft w:val="0"/>
      <w:marRight w:val="0"/>
      <w:marTop w:val="0"/>
      <w:marBottom w:val="0"/>
      <w:divBdr>
        <w:top w:val="none" w:sz="0" w:space="0" w:color="auto"/>
        <w:left w:val="none" w:sz="0" w:space="0" w:color="auto"/>
        <w:bottom w:val="none" w:sz="0" w:space="0" w:color="auto"/>
        <w:right w:val="none" w:sz="0" w:space="0" w:color="auto"/>
      </w:divBdr>
    </w:div>
    <w:div w:id="1951544214">
      <w:bodyDiv w:val="1"/>
      <w:marLeft w:val="0"/>
      <w:marRight w:val="0"/>
      <w:marTop w:val="0"/>
      <w:marBottom w:val="0"/>
      <w:divBdr>
        <w:top w:val="none" w:sz="0" w:space="0" w:color="auto"/>
        <w:left w:val="none" w:sz="0" w:space="0" w:color="auto"/>
        <w:bottom w:val="none" w:sz="0" w:space="0" w:color="auto"/>
        <w:right w:val="none" w:sz="0" w:space="0" w:color="auto"/>
      </w:divBdr>
    </w:div>
    <w:div w:id="1955555210">
      <w:bodyDiv w:val="1"/>
      <w:marLeft w:val="0"/>
      <w:marRight w:val="0"/>
      <w:marTop w:val="0"/>
      <w:marBottom w:val="0"/>
      <w:divBdr>
        <w:top w:val="none" w:sz="0" w:space="0" w:color="auto"/>
        <w:left w:val="none" w:sz="0" w:space="0" w:color="auto"/>
        <w:bottom w:val="none" w:sz="0" w:space="0" w:color="auto"/>
        <w:right w:val="none" w:sz="0" w:space="0" w:color="auto"/>
      </w:divBdr>
    </w:div>
    <w:div w:id="1957247098">
      <w:bodyDiv w:val="1"/>
      <w:marLeft w:val="0"/>
      <w:marRight w:val="0"/>
      <w:marTop w:val="0"/>
      <w:marBottom w:val="0"/>
      <w:divBdr>
        <w:top w:val="none" w:sz="0" w:space="0" w:color="auto"/>
        <w:left w:val="none" w:sz="0" w:space="0" w:color="auto"/>
        <w:bottom w:val="none" w:sz="0" w:space="0" w:color="auto"/>
        <w:right w:val="none" w:sz="0" w:space="0" w:color="auto"/>
      </w:divBdr>
    </w:div>
    <w:div w:id="1958678225">
      <w:bodyDiv w:val="1"/>
      <w:marLeft w:val="0"/>
      <w:marRight w:val="0"/>
      <w:marTop w:val="0"/>
      <w:marBottom w:val="0"/>
      <w:divBdr>
        <w:top w:val="none" w:sz="0" w:space="0" w:color="auto"/>
        <w:left w:val="none" w:sz="0" w:space="0" w:color="auto"/>
        <w:bottom w:val="none" w:sz="0" w:space="0" w:color="auto"/>
        <w:right w:val="none" w:sz="0" w:space="0" w:color="auto"/>
      </w:divBdr>
    </w:div>
    <w:div w:id="1968047613">
      <w:bodyDiv w:val="1"/>
      <w:marLeft w:val="0"/>
      <w:marRight w:val="0"/>
      <w:marTop w:val="0"/>
      <w:marBottom w:val="0"/>
      <w:divBdr>
        <w:top w:val="none" w:sz="0" w:space="0" w:color="auto"/>
        <w:left w:val="none" w:sz="0" w:space="0" w:color="auto"/>
        <w:bottom w:val="none" w:sz="0" w:space="0" w:color="auto"/>
        <w:right w:val="none" w:sz="0" w:space="0" w:color="auto"/>
      </w:divBdr>
    </w:div>
    <w:div w:id="1968579966">
      <w:bodyDiv w:val="1"/>
      <w:marLeft w:val="0"/>
      <w:marRight w:val="0"/>
      <w:marTop w:val="0"/>
      <w:marBottom w:val="0"/>
      <w:divBdr>
        <w:top w:val="none" w:sz="0" w:space="0" w:color="auto"/>
        <w:left w:val="none" w:sz="0" w:space="0" w:color="auto"/>
        <w:bottom w:val="none" w:sz="0" w:space="0" w:color="auto"/>
        <w:right w:val="none" w:sz="0" w:space="0" w:color="auto"/>
      </w:divBdr>
    </w:div>
    <w:div w:id="1969048458">
      <w:bodyDiv w:val="1"/>
      <w:marLeft w:val="0"/>
      <w:marRight w:val="0"/>
      <w:marTop w:val="0"/>
      <w:marBottom w:val="0"/>
      <w:divBdr>
        <w:top w:val="none" w:sz="0" w:space="0" w:color="auto"/>
        <w:left w:val="none" w:sz="0" w:space="0" w:color="auto"/>
        <w:bottom w:val="none" w:sz="0" w:space="0" w:color="auto"/>
        <w:right w:val="none" w:sz="0" w:space="0" w:color="auto"/>
      </w:divBdr>
    </w:div>
    <w:div w:id="1975216277">
      <w:bodyDiv w:val="1"/>
      <w:marLeft w:val="0"/>
      <w:marRight w:val="0"/>
      <w:marTop w:val="0"/>
      <w:marBottom w:val="0"/>
      <w:divBdr>
        <w:top w:val="none" w:sz="0" w:space="0" w:color="auto"/>
        <w:left w:val="none" w:sz="0" w:space="0" w:color="auto"/>
        <w:bottom w:val="none" w:sz="0" w:space="0" w:color="auto"/>
        <w:right w:val="none" w:sz="0" w:space="0" w:color="auto"/>
      </w:divBdr>
    </w:div>
    <w:div w:id="1983458819">
      <w:bodyDiv w:val="1"/>
      <w:marLeft w:val="0"/>
      <w:marRight w:val="0"/>
      <w:marTop w:val="0"/>
      <w:marBottom w:val="0"/>
      <w:divBdr>
        <w:top w:val="none" w:sz="0" w:space="0" w:color="auto"/>
        <w:left w:val="none" w:sz="0" w:space="0" w:color="auto"/>
        <w:bottom w:val="none" w:sz="0" w:space="0" w:color="auto"/>
        <w:right w:val="none" w:sz="0" w:space="0" w:color="auto"/>
      </w:divBdr>
    </w:div>
    <w:div w:id="1994026349">
      <w:bodyDiv w:val="1"/>
      <w:marLeft w:val="0"/>
      <w:marRight w:val="0"/>
      <w:marTop w:val="0"/>
      <w:marBottom w:val="0"/>
      <w:divBdr>
        <w:top w:val="none" w:sz="0" w:space="0" w:color="auto"/>
        <w:left w:val="none" w:sz="0" w:space="0" w:color="auto"/>
        <w:bottom w:val="none" w:sz="0" w:space="0" w:color="auto"/>
        <w:right w:val="none" w:sz="0" w:space="0" w:color="auto"/>
      </w:divBdr>
    </w:div>
    <w:div w:id="1994680713">
      <w:bodyDiv w:val="1"/>
      <w:marLeft w:val="0"/>
      <w:marRight w:val="0"/>
      <w:marTop w:val="0"/>
      <w:marBottom w:val="0"/>
      <w:divBdr>
        <w:top w:val="none" w:sz="0" w:space="0" w:color="auto"/>
        <w:left w:val="none" w:sz="0" w:space="0" w:color="auto"/>
        <w:bottom w:val="none" w:sz="0" w:space="0" w:color="auto"/>
        <w:right w:val="none" w:sz="0" w:space="0" w:color="auto"/>
      </w:divBdr>
    </w:div>
    <w:div w:id="2000379625">
      <w:bodyDiv w:val="1"/>
      <w:marLeft w:val="0"/>
      <w:marRight w:val="0"/>
      <w:marTop w:val="0"/>
      <w:marBottom w:val="0"/>
      <w:divBdr>
        <w:top w:val="none" w:sz="0" w:space="0" w:color="auto"/>
        <w:left w:val="none" w:sz="0" w:space="0" w:color="auto"/>
        <w:bottom w:val="none" w:sz="0" w:space="0" w:color="auto"/>
        <w:right w:val="none" w:sz="0" w:space="0" w:color="auto"/>
      </w:divBdr>
    </w:div>
    <w:div w:id="2002345194">
      <w:bodyDiv w:val="1"/>
      <w:marLeft w:val="0"/>
      <w:marRight w:val="0"/>
      <w:marTop w:val="0"/>
      <w:marBottom w:val="0"/>
      <w:divBdr>
        <w:top w:val="none" w:sz="0" w:space="0" w:color="auto"/>
        <w:left w:val="none" w:sz="0" w:space="0" w:color="auto"/>
        <w:bottom w:val="none" w:sz="0" w:space="0" w:color="auto"/>
        <w:right w:val="none" w:sz="0" w:space="0" w:color="auto"/>
      </w:divBdr>
    </w:div>
    <w:div w:id="2006082802">
      <w:bodyDiv w:val="1"/>
      <w:marLeft w:val="0"/>
      <w:marRight w:val="0"/>
      <w:marTop w:val="0"/>
      <w:marBottom w:val="0"/>
      <w:divBdr>
        <w:top w:val="none" w:sz="0" w:space="0" w:color="auto"/>
        <w:left w:val="none" w:sz="0" w:space="0" w:color="auto"/>
        <w:bottom w:val="none" w:sz="0" w:space="0" w:color="auto"/>
        <w:right w:val="none" w:sz="0" w:space="0" w:color="auto"/>
      </w:divBdr>
    </w:div>
    <w:div w:id="2007399424">
      <w:bodyDiv w:val="1"/>
      <w:marLeft w:val="0"/>
      <w:marRight w:val="0"/>
      <w:marTop w:val="0"/>
      <w:marBottom w:val="0"/>
      <w:divBdr>
        <w:top w:val="none" w:sz="0" w:space="0" w:color="auto"/>
        <w:left w:val="none" w:sz="0" w:space="0" w:color="auto"/>
        <w:bottom w:val="none" w:sz="0" w:space="0" w:color="auto"/>
        <w:right w:val="none" w:sz="0" w:space="0" w:color="auto"/>
      </w:divBdr>
    </w:div>
    <w:div w:id="2008705961">
      <w:bodyDiv w:val="1"/>
      <w:marLeft w:val="0"/>
      <w:marRight w:val="0"/>
      <w:marTop w:val="0"/>
      <w:marBottom w:val="0"/>
      <w:divBdr>
        <w:top w:val="none" w:sz="0" w:space="0" w:color="auto"/>
        <w:left w:val="none" w:sz="0" w:space="0" w:color="auto"/>
        <w:bottom w:val="none" w:sz="0" w:space="0" w:color="auto"/>
        <w:right w:val="none" w:sz="0" w:space="0" w:color="auto"/>
      </w:divBdr>
    </w:div>
    <w:div w:id="2018917544">
      <w:bodyDiv w:val="1"/>
      <w:marLeft w:val="0"/>
      <w:marRight w:val="0"/>
      <w:marTop w:val="0"/>
      <w:marBottom w:val="0"/>
      <w:divBdr>
        <w:top w:val="none" w:sz="0" w:space="0" w:color="auto"/>
        <w:left w:val="none" w:sz="0" w:space="0" w:color="auto"/>
        <w:bottom w:val="none" w:sz="0" w:space="0" w:color="auto"/>
        <w:right w:val="none" w:sz="0" w:space="0" w:color="auto"/>
      </w:divBdr>
    </w:div>
    <w:div w:id="2035155520">
      <w:bodyDiv w:val="1"/>
      <w:marLeft w:val="0"/>
      <w:marRight w:val="0"/>
      <w:marTop w:val="0"/>
      <w:marBottom w:val="0"/>
      <w:divBdr>
        <w:top w:val="none" w:sz="0" w:space="0" w:color="auto"/>
        <w:left w:val="none" w:sz="0" w:space="0" w:color="auto"/>
        <w:bottom w:val="none" w:sz="0" w:space="0" w:color="auto"/>
        <w:right w:val="none" w:sz="0" w:space="0" w:color="auto"/>
      </w:divBdr>
    </w:div>
    <w:div w:id="2036152224">
      <w:bodyDiv w:val="1"/>
      <w:marLeft w:val="0"/>
      <w:marRight w:val="0"/>
      <w:marTop w:val="0"/>
      <w:marBottom w:val="0"/>
      <w:divBdr>
        <w:top w:val="none" w:sz="0" w:space="0" w:color="auto"/>
        <w:left w:val="none" w:sz="0" w:space="0" w:color="auto"/>
        <w:bottom w:val="none" w:sz="0" w:space="0" w:color="auto"/>
        <w:right w:val="none" w:sz="0" w:space="0" w:color="auto"/>
      </w:divBdr>
    </w:div>
    <w:div w:id="2041128784">
      <w:bodyDiv w:val="1"/>
      <w:marLeft w:val="0"/>
      <w:marRight w:val="0"/>
      <w:marTop w:val="0"/>
      <w:marBottom w:val="0"/>
      <w:divBdr>
        <w:top w:val="none" w:sz="0" w:space="0" w:color="auto"/>
        <w:left w:val="none" w:sz="0" w:space="0" w:color="auto"/>
        <w:bottom w:val="none" w:sz="0" w:space="0" w:color="auto"/>
        <w:right w:val="none" w:sz="0" w:space="0" w:color="auto"/>
      </w:divBdr>
    </w:div>
    <w:div w:id="2044405312">
      <w:bodyDiv w:val="1"/>
      <w:marLeft w:val="0"/>
      <w:marRight w:val="0"/>
      <w:marTop w:val="0"/>
      <w:marBottom w:val="0"/>
      <w:divBdr>
        <w:top w:val="none" w:sz="0" w:space="0" w:color="auto"/>
        <w:left w:val="none" w:sz="0" w:space="0" w:color="auto"/>
        <w:bottom w:val="none" w:sz="0" w:space="0" w:color="auto"/>
        <w:right w:val="none" w:sz="0" w:space="0" w:color="auto"/>
      </w:divBdr>
    </w:div>
    <w:div w:id="2048144059">
      <w:bodyDiv w:val="1"/>
      <w:marLeft w:val="0"/>
      <w:marRight w:val="0"/>
      <w:marTop w:val="0"/>
      <w:marBottom w:val="0"/>
      <w:divBdr>
        <w:top w:val="none" w:sz="0" w:space="0" w:color="auto"/>
        <w:left w:val="none" w:sz="0" w:space="0" w:color="auto"/>
        <w:bottom w:val="none" w:sz="0" w:space="0" w:color="auto"/>
        <w:right w:val="none" w:sz="0" w:space="0" w:color="auto"/>
      </w:divBdr>
    </w:div>
    <w:div w:id="2096200608">
      <w:bodyDiv w:val="1"/>
      <w:marLeft w:val="0"/>
      <w:marRight w:val="0"/>
      <w:marTop w:val="0"/>
      <w:marBottom w:val="0"/>
      <w:divBdr>
        <w:top w:val="none" w:sz="0" w:space="0" w:color="auto"/>
        <w:left w:val="none" w:sz="0" w:space="0" w:color="auto"/>
        <w:bottom w:val="none" w:sz="0" w:space="0" w:color="auto"/>
        <w:right w:val="none" w:sz="0" w:space="0" w:color="auto"/>
      </w:divBdr>
    </w:div>
    <w:div w:id="2101750737">
      <w:bodyDiv w:val="1"/>
      <w:marLeft w:val="0"/>
      <w:marRight w:val="0"/>
      <w:marTop w:val="0"/>
      <w:marBottom w:val="0"/>
      <w:divBdr>
        <w:top w:val="none" w:sz="0" w:space="0" w:color="auto"/>
        <w:left w:val="none" w:sz="0" w:space="0" w:color="auto"/>
        <w:bottom w:val="none" w:sz="0" w:space="0" w:color="auto"/>
        <w:right w:val="none" w:sz="0" w:space="0" w:color="auto"/>
      </w:divBdr>
    </w:div>
    <w:div w:id="2112696038">
      <w:bodyDiv w:val="1"/>
      <w:marLeft w:val="0"/>
      <w:marRight w:val="0"/>
      <w:marTop w:val="0"/>
      <w:marBottom w:val="0"/>
      <w:divBdr>
        <w:top w:val="none" w:sz="0" w:space="0" w:color="auto"/>
        <w:left w:val="none" w:sz="0" w:space="0" w:color="auto"/>
        <w:bottom w:val="none" w:sz="0" w:space="0" w:color="auto"/>
        <w:right w:val="none" w:sz="0" w:space="0" w:color="auto"/>
      </w:divBdr>
    </w:div>
    <w:div w:id="2121097260">
      <w:bodyDiv w:val="1"/>
      <w:marLeft w:val="0"/>
      <w:marRight w:val="0"/>
      <w:marTop w:val="0"/>
      <w:marBottom w:val="0"/>
      <w:divBdr>
        <w:top w:val="none" w:sz="0" w:space="0" w:color="auto"/>
        <w:left w:val="none" w:sz="0" w:space="0" w:color="auto"/>
        <w:bottom w:val="none" w:sz="0" w:space="0" w:color="auto"/>
        <w:right w:val="none" w:sz="0" w:space="0" w:color="auto"/>
      </w:divBdr>
    </w:div>
    <w:div w:id="2126464567">
      <w:bodyDiv w:val="1"/>
      <w:marLeft w:val="0"/>
      <w:marRight w:val="0"/>
      <w:marTop w:val="0"/>
      <w:marBottom w:val="0"/>
      <w:divBdr>
        <w:top w:val="none" w:sz="0" w:space="0" w:color="auto"/>
        <w:left w:val="none" w:sz="0" w:space="0" w:color="auto"/>
        <w:bottom w:val="none" w:sz="0" w:space="0" w:color="auto"/>
        <w:right w:val="none" w:sz="0" w:space="0" w:color="auto"/>
      </w:divBdr>
    </w:div>
    <w:div w:id="2130974554">
      <w:bodyDiv w:val="1"/>
      <w:marLeft w:val="0"/>
      <w:marRight w:val="0"/>
      <w:marTop w:val="0"/>
      <w:marBottom w:val="0"/>
      <w:divBdr>
        <w:top w:val="none" w:sz="0" w:space="0" w:color="auto"/>
        <w:left w:val="none" w:sz="0" w:space="0" w:color="auto"/>
        <w:bottom w:val="none" w:sz="0" w:space="0" w:color="auto"/>
        <w:right w:val="none" w:sz="0" w:space="0" w:color="auto"/>
      </w:divBdr>
    </w:div>
    <w:div w:id="2138259573">
      <w:bodyDiv w:val="1"/>
      <w:marLeft w:val="0"/>
      <w:marRight w:val="0"/>
      <w:marTop w:val="0"/>
      <w:marBottom w:val="0"/>
      <w:divBdr>
        <w:top w:val="none" w:sz="0" w:space="0" w:color="auto"/>
        <w:left w:val="none" w:sz="0" w:space="0" w:color="auto"/>
        <w:bottom w:val="none" w:sz="0" w:space="0" w:color="auto"/>
        <w:right w:val="none" w:sz="0" w:space="0" w:color="auto"/>
      </w:divBdr>
    </w:div>
    <w:div w:id="2139251700">
      <w:bodyDiv w:val="1"/>
      <w:marLeft w:val="0"/>
      <w:marRight w:val="0"/>
      <w:marTop w:val="0"/>
      <w:marBottom w:val="0"/>
      <w:divBdr>
        <w:top w:val="none" w:sz="0" w:space="0" w:color="auto"/>
        <w:left w:val="none" w:sz="0" w:space="0" w:color="auto"/>
        <w:bottom w:val="none" w:sz="0" w:space="0" w:color="auto"/>
        <w:right w:val="none" w:sz="0" w:space="0" w:color="auto"/>
      </w:divBdr>
    </w:div>
    <w:div w:id="21421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s.wikipedia.org/wiki/Martin_Hellman"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s.wikipedia.org/wiki/C%C3%B3digo_Q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rotocolo_criptogr%C3%A1fico"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s.wikipedia.org/wiki/C%C3%B3digo_QR"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Yri11</b:Tag>
    <b:SourceType>Book</b:SourceType>
    <b:Guid>{5E2B1788-05EB-4C1C-BAF1-8A1592670C59}</b:Guid>
    <b:Author>
      <b:Author>
        <b:NameList>
          <b:Person>
            <b:Last>Yrivarren Espinoza</b:Last>
            <b:First>J</b:First>
          </b:Person>
        </b:NameList>
      </b:Author>
    </b:Author>
    <b:Title>Análisis de los conceptos de tecnología, comodidad y democracia</b:Title>
    <b:Year>2011</b:Year>
    <b:City>Lima, Peru</b:City>
    <b:Publisher>Editorial UPC</b:Publisher>
    <b:RefOrder>44</b:RefOrder>
  </b:Source>
  <b:Source>
    <b:Tag>Vil13</b:Tag>
    <b:SourceType>Book</b:SourceType>
    <b:Guid>{2F262283-3CCC-4FDB-9A9B-CF5B42A7D314}</b:Guid>
    <b:Author>
      <b:Author>
        <b:NameList>
          <b:Person>
            <b:Last>Villoria</b:Last>
            <b:First>M.</b:First>
            <b:Middle>A</b:Middle>
          </b:Person>
        </b:NameList>
      </b:Author>
    </b:Author>
    <b:Title>Los modelos de gobierno electrónico y sus fases de desarrollo: Un análisis desde la teoría política / Development Stages of Electronic Government Models: An Analysis from Political Theory</b:Title>
    <b:Year>2013</b:Year>
    <b:City>Centro de Investigación y Docencia Económicas</b:City>
    <b:Publisher>División de Administración Pública</b:Publisher>
    <b:RefOrder>45</b:RefOrder>
  </b:Source>
  <b:Source>
    <b:Tag>Urr04</b:Tag>
    <b:SourceType>Book</b:SourceType>
    <b:Guid>{0B25985D-7C22-420F-B8BB-BF74175929CD}</b:Guid>
    <b:Author>
      <b:Author>
        <b:NameList>
          <b:Person>
            <b:Last>Urrutia</b:Last>
            <b:First>E.</b:First>
            <b:Middle>R</b:Middle>
          </b:Person>
        </b:NameList>
      </b:Author>
    </b:Author>
    <b:Title>La construcción del gobierno digital como un problema de innovación institucional</b:Title>
    <b:Year>2004</b:Year>
    <b:City>Centro de Investigación y Docencia Económicas</b:City>
    <b:Publisher>Lomas de Santa Fe, México, D.F</b:Publisher>
    <b:RefOrder>19</b:RefOrder>
  </b:Source>
  <b:Source>
    <b:Tag>Tem13</b:Tag>
    <b:SourceType>Book</b:SourceType>
    <b:Guid>{DCA7C466-FE0A-4F35-852D-E49D188E7600}</b:Guid>
    <b:Author>
      <b:Author>
        <b:NameList>
          <b:Person>
            <b:Last>Temesio</b:Last>
            <b:First>S</b:First>
          </b:Person>
        </b:NameList>
      </b:Author>
    </b:Author>
    <b:Title>El gobierno electrónico: una responsabilidad del profesional de la información</b:Title>
    <b:Year>2013</b:Year>
    <b:City>Montevideo, Uruguay</b:City>
    <b:Publisher>Universidad de la República</b:Publisher>
    <b:RefOrder>42</b:RefOrder>
  </b:Source>
  <b:Source>
    <b:Tag>Sou17</b:Tag>
    <b:SourceType>Book</b:SourceType>
    <b:Guid>{61720D2A-445A-499B-8E82-1C8BAEF0701D}</b:Guid>
    <b:Author>
      <b:Author>
        <b:NameList>
          <b:Person>
            <b:Last>Sour Vargas</b:Last>
            <b:First>L</b:First>
          </b:Person>
        </b:NameList>
      </b:Author>
    </b:Author>
    <b:Title>Gobierno electrónico y corrupción en México (2005-2010)</b:Title>
    <b:Year>2017</b:Year>
    <b:City>Colombia</b:City>
    <b:Publisher>Facultad de Ciencias Económicas. Universidad Nacional de Colombia</b:Publisher>
    <b:RefOrder>46</b:RefOrder>
  </b:Source>
  <b:Source>
    <b:Tag>Rue13</b:Tag>
    <b:SourceType>Book</b:SourceType>
    <b:Guid>{8C71E976-CFD1-4198-856A-187FAD37DDAC}</b:Guid>
    <b:Author>
      <b:Author>
        <b:NameList>
          <b:Person>
            <b:Last>Ruelas</b:Last>
            <b:First>A.</b:First>
            <b:Middle>L</b:Middle>
          </b:Person>
        </b:NameList>
      </b:Author>
    </b:Author>
    <b:Title>México y Estados Unidos en la revolución mundial de las telecomunicaciones</b:Title>
    <b:Year>2013</b:Year>
    <b:City>México, D.F</b:City>
    <b:Publisher>Recuperado de http://www.revista.unam.mx/vol.11/num2/art19/art19.pdf</b:Publisher>
    <b:RefOrder>47</b:RefOrder>
  </b:Source>
  <b:Source>
    <b:Tag>Rom18</b:Tag>
    <b:SourceType>Case</b:SourceType>
    <b:Guid>{79F76652-E819-42C4-A431-7B1B802F795B}</b:Guid>
    <b:Title>Reglamento Orgánico de la Administración Pública Municipal de Nicolás Romero, Estado de México</b:Title>
    <b:Year>2016 - 2018</b:Year>
    <b:Publisher>Recuperado de: http://www.ipomex.org.mx/ipo/archivos/downloadAttach/1459045.web;jsessionid=E8086F9937AEB12D691467330400E74E</b:Publisher>
    <b:Author>
      <b:Author>
        <b:NameList>
          <b:Person>
            <b:Last>Romero</b:Last>
            <b:First>Ayuntamiento</b:First>
            <b:Middle>de de Nicolás</b:Middle>
          </b:Person>
        </b:NameList>
      </b:Author>
    </b:Author>
    <b:CaseNumber>Articulo 72, Fracción VII</b:CaseNumber>
    <b:RefOrder>18</b:RefOrder>
  </b:Source>
  <b:Source>
    <b:Tag>Qui05</b:Tag>
    <b:SourceType>Book</b:SourceType>
    <b:Guid>{232C9724-A249-4F43-85D1-09FC10034C70}</b:Guid>
    <b:Author>
      <b:Author>
        <b:NameList>
          <b:Person>
            <b:Last>Quintanilla</b:Last>
            <b:First>G</b:First>
          </b:Person>
        </b:NameList>
      </b:Author>
    </b:Author>
    <b:Title>Gobierno Electrónico, realidad para unos cuantos. Revista Digital Universitaria</b:Title>
    <b:Year>2005</b:Year>
    <b:City>México, D.F</b:City>
    <b:Publisher>Recuperado de http://www.revista.unam.mx/vol.6/num6/art52/jun_art52.pdf</b:Publisher>
    <b:RefOrder>48</b:RefOrder>
  </b:Source>
  <b:Source>
    <b:Tag>Mon16</b:Tag>
    <b:SourceType>Book</b:SourceType>
    <b:Guid>{CBBF3CB9-F4AC-4D71-B78B-0854AA661E86}</b:Guid>
    <b:Author>
      <b:Author>
        <b:NameList>
          <b:Person>
            <b:Last>Montiel</b:Last>
            <b:First>J.</b:First>
            <b:Middle>N</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49</b:RefOrder>
  </b:Source>
  <b:Source>
    <b:Tag>Méx16</b:Tag>
    <b:SourceType>Case</b:SourceType>
    <b:Guid>{8D99A866-A8C6-4FBB-B365-EBC5FDFC2E55}</b:Guid>
    <b:Title>Manual de Comunicación Formal de la Administración Pública Estatal</b:Title>
    <b:Year>2016</b:Year>
    <b:Author>
      <b:Author>
        <b:NameList>
          <b:Person>
            <b:Last>México</b:Last>
            <b:First>Gobierno</b:First>
            <b:Middle>del Estado de</b:Middle>
          </b:Person>
        </b:NameList>
      </b:Author>
    </b:Author>
    <b:Publisher>Administración Pública Estatal CE. Recuperado de: http://www.ipomex.org.mx/ipo/archivos/downloadAttach/737826.web;jsessionid=8C0B5D1CD24D0E9CA5A4C8DC485AF54D</b:Publisher>
    <b:CaseNumber>Gobierno del Estado de México</b:CaseNumber>
    <b:Month>Octubre de</b:Month>
    <b:RefOrder>17</b:RefOrder>
  </b:Source>
  <b:Source>
    <b:Tag>Lar16</b:Tag>
    <b:SourceType>Book</b:SourceType>
    <b:Guid>{2EA0C289-5A20-4B7D-9A40-A66B9A8A1B06}</b:Guid>
    <b:Author>
      <b:Author>
        <b:NameList>
          <b:Person>
            <b:Last>Lara Martínez</b:Last>
            <b:First>M.</b:First>
            <b:Middle>A</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50</b:RefOrder>
  </b:Source>
  <b:Source>
    <b:Tag>Jos08</b:Tag>
    <b:SourceType>Book</b:SourceType>
    <b:Guid>{3590015D-A8AB-4595-898C-235FA8B04D3C}</b:Guid>
    <b:Author>
      <b:Author>
        <b:NameList>
          <b:Person>
            <b:Last>José Ramón Gil</b:Last>
            <b:First>J.</b:First>
            <b:Middle>M</b:Middle>
          </b:Person>
        </b:NameList>
      </b:Author>
    </b:Author>
    <b:Title>Gobierno electrónico en México</b:Title>
    <b:Year>2008</b:Year>
    <b:City>Lomas de Santa Fe, México, D.F</b:City>
    <b:Publisher>Centro de Investigación y Docencia Económicas</b:Publisher>
    <b:RefOrder>51</b:RefOrder>
  </b:Source>
  <b:Source>
    <b:Tag>Jes15</b:Tag>
    <b:SourceType>Book</b:SourceType>
    <b:Guid>{80C2E537-A3F3-409C-A9CC-CA7028A3ABD0}</b:Guid>
    <b:Author>
      <b:Author>
        <b:NameList>
          <b:Person>
            <b:Last>Jesús Cendros</b:Last>
            <b:First>Y.</b:First>
            <b:Middle>M</b:Middle>
          </b:Person>
        </b:NameList>
      </b:Author>
    </b:Author>
    <b:Title>LAS TICS, TELEFONÍA MÓVIL OPORTUNIDADES PARA EL GOBIERNO ELECTRÓNICO EN LAS ALCALDÍAS</b:Title>
    <b:Year>2015</b:Year>
    <b:Publisher>Universidad del Sinú, Recuperado de http://revista.unisinu.edu.co/revista/index.php/ingenieriaaldia/article/view/18</b:Publisher>
    <b:RefOrder>14</b:RefOrder>
  </b:Source>
  <b:Source>
    <b:Tag>Gué18</b:Tag>
    <b:SourceType>Book</b:SourceType>
    <b:Guid>{B01E4FFA-78FB-4650-88AE-87A1FA2EF398}</b:Guid>
    <b:Author>
      <b:Author>
        <b:NameList>
          <b:Person>
            <b:Last>Guédez B.</b:Last>
            <b:First>J.</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52</b:RefOrder>
  </b:Source>
  <b:Source>
    <b:Tag>Gil13</b:Tag>
    <b:SourceType>Book</b:SourceType>
    <b:Guid>{892820D4-2A8E-4FA7-902C-85BDB5D903BC}</b:Guid>
    <b:Author>
      <b:Author>
        <b:NameList>
          <b:Person>
            <b:Last>Gil-García</b:Last>
            <b:First>J.</b:First>
            <b:Middle>&amp;.-R</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53</b:RefOrder>
  </b:Source>
  <b:Source>
    <b:Tag>Gar16</b:Tag>
    <b:SourceType>Book</b:SourceType>
    <b:Guid>{6E659CC0-1565-4113-8814-82C1E7BAF60A}</b:Guid>
    <b:Author>
      <b:Author>
        <b:NameList>
          <b:Person>
            <b:Last>García</b:Last>
            <b:First>C.</b:First>
            <b:Middle>F</b:Middle>
          </b:Person>
        </b:NameList>
      </b:Author>
    </b:Author>
    <b:Title>Innovación, tecnología y administración pública : especial referencia a los servicios públicos de empleo</b:Title>
    <b:Year>2016</b:Year>
    <b:Publisher>UNIVERSIDAD DE MURCIA</b:Publisher>
    <b:RefOrder>54</b:RefOrder>
  </b:Source>
  <b:Source>
    <b:Tag>Día18</b:Tag>
    <b:SourceType>Book</b:SourceType>
    <b:Guid>{9CBD98FA-6FBE-4C17-9544-B00B5656968F}</b:Guid>
    <b:Author>
      <b:Author>
        <b:NameList>
          <b:Person>
            <b:Last>Díaz Rodríguez</b:Last>
            <b:First>H.</b:First>
            <b:Middle>E</b:Middle>
          </b:Person>
        </b:NameList>
      </b:Author>
    </b:Author>
    <b:Title>Uso de TIC y productividad en México: un análisis subsectorial</b:Title>
    <b:Year>2018</b:Year>
    <b:City>México, D.F</b:City>
    <b:Publisher>Revista de Métodos Cuantitativos para la Economía y la Empresa, Recuperado de http://www.upo.es/revistas/index.php/RevMetCuant/article/view/2528</b:Publisher>
    <b:RefOrder>55</b:RefOrder>
  </b:Source>
  <b:Source>
    <b:Tag>Car04</b:Tag>
    <b:SourceType>Book</b:SourceType>
    <b:Guid>{5BF93CF8-EF54-4200-933C-429D8E8391E0}</b:Guid>
    <b:Author>
      <b:Author>
        <b:NameList>
          <b:Person>
            <b:Last>Cardona Madariaga</b:Last>
            <b:First>D.</b:First>
            <b:Middle>F</b:Middle>
          </b:Person>
        </b:NameList>
      </b:Author>
    </b:Author>
    <b:Title>LAS TECNOLOGIAS DE LA INFORMACIÓN Y LAS COMUNICACIONES (TIC) EN LA RELACIÓN ADMINISTRACIÓN PÚBLICA-CIUDADANOS</b:Title>
    <b:Year>2004</b:Year>
    <b:City>Barcelona, España</b:City>
    <b:Publisher>UNIVERSIDAD RAMON LLULL</b:Publisher>
    <b:RefOrder>56</b:RefOrder>
  </b:Source>
  <b:Source>
    <b:Tag>Bon05</b:Tag>
    <b:SourceType>Book</b:SourceType>
    <b:Guid>{42DCFC7A-81D4-412B-9705-3550AFE70337}</b:Guid>
    <b:Author>
      <b:Author>
        <b:NameList>
          <b:Person>
            <b:Last>Bonina</b:Last>
            <b:First>C.</b:First>
          </b:Person>
        </b:NameList>
      </b:Author>
    </b:Author>
    <b:Title>Tecnologías de información y Nueva Gestión Pública: experiencias de gobierno electrónico en México</b:Title>
    <b:Year>2005</b:Year>
    <b:City>Lomas de Santa Fe, México, D.F.</b:City>
    <b:Publisher>Centro de Investigación y Docencia Económicas</b:Publisher>
    <b:RefOrder>21</b:RefOrder>
  </b:Source>
  <b:Source>
    <b:Tag>Pla12</b:Tag>
    <b:SourceType>Case</b:SourceType>
    <b:Guid>{FAEFC5C9-3F90-4874-ACF2-5C0617856180}</b:Guid>
    <b:Title>Planeación para el Desarrollo Gobierno del Estado de México</b:Title>
    <b:CaseNumber>Gobierno del Estado de México</b:CaseNumber>
    <b:Year>2011 - 2017</b:Year>
    <b:RefOrder>5</b:RefOrder>
  </b:Source>
  <b:Source>
    <b:Tag>Man23</b:Tag>
    <b:SourceType>Case</b:SourceType>
    <b:Guid>{3A5697E5-CA73-4218-A930-86C40578E737}</b:Guid>
    <b:Title>Manual de Identidad Gráfica Gobierno del Estado de México</b:Title>
    <b:Year>2017-2023</b:Year>
    <b:RefOrder>57</b:RefOrder>
  </b:Source>
  <b:Source>
    <b:Tag>Man07</b:Tag>
    <b:SourceType>Case</b:SourceType>
    <b:Guid>{8B927FB4-7CD6-49DC-AB42-0384E4B72810}</b:Guid>
    <b:Title>Manual de Comunicación formal de la Administración Pública Estatal</b:Title>
    <b:Court>Segunda edición</b:Court>
    <b:Year>2007</b:Year>
    <b:RefOrder>3</b:RefOrder>
  </b:Source>
  <b:Source>
    <b:Tag>Man01</b:Tag>
    <b:SourceType>Case</b:SourceType>
    <b:Guid>{E77540B8-90A6-422F-8F35-C102A8B2A0E0}</b:Guid>
    <b:Title>Manual de Comunicación formal de la Administración Pública Estatal</b:Title>
    <b:Court>Primera edición</b:Court>
    <b:Year>2001</b:Year>
    <b:RefOrder>2</b:RefOrder>
  </b:Source>
  <b:Source>
    <b:Tag>Ban17</b:Tag>
    <b:SourceType>Case</b:SourceType>
    <b:Guid>{E96D513D-2AF8-46C8-8CE2-23F417EA0F58}</b:Guid>
    <b:Title>Bando Municipal del H. Ayuntamiento de Nicolás Romero</b:Title>
    <b:CaseNumber>ARTÍCULO 7, FRACCIÓN IV</b:CaseNumber>
    <b:Year>2017</b:Year>
    <b:RefOrder>20</b:RefOrder>
  </b:Source>
  <b:Source>
    <b:Tag>Qui11</b:Tag>
    <b:SourceType>JournalArticle</b:SourceType>
    <b:Guid>{050CA2A5-2E2A-4BC0-BCAD-DB9E41B73594}</b:Guid>
    <b:Title>Contencioso Administrativo y medios electrónicos: un gran paso hacia la modernización del ejercicio de la justicia administrativa.</b:Title>
    <b:Year>2011</b:Year>
    <b:Month>Diciembre</b:Month>
    <b:Author>
      <b:Author>
        <b:NameList>
          <b:Person>
            <b:Last>Quintero Navas</b:Last>
            <b:First>Gustavo</b:First>
          </b:Person>
        </b:NameList>
      </b:Author>
    </b:Author>
    <b:JournalName>Revista de Derecho Comunicaciones y Nuevas Tecnologías</b:JournalName>
    <b:Pages>27</b:Pages>
    <b:RefOrder>13</b:RefOrder>
  </b:Source>
  <b:Source>
    <b:Tag>Mor13</b:Tag>
    <b:SourceType>Book</b:SourceType>
    <b:Guid>{A3FFFA42-4351-4B2A-B85A-A802528FE5B2}</b:Guid>
    <b:Title>Firma electrónica: concepto y requerimientos para su puesta en práctica</b:Title>
    <b:Year>2013</b:Year>
    <b:Author>
      <b:Author>
        <b:NameList>
          <b:Person>
            <b:Last>Morales Sandova</b:Last>
            <b:First>Miguel</b:First>
          </b:Person>
          <b:Person>
            <b:Last>Díaz Pérez</b:Last>
            <b:First>Arturo</b:First>
          </b:Person>
          <b:Person>
            <b:Last>Domínguez Pérez</b:Last>
            <b:Middle>Julián</b:Middle>
            <b:First>Luis </b:First>
          </b:Person>
        </b:NameList>
      </b:Author>
    </b:Author>
    <b:City>Cd. Victoria, Tamaulipas, México</b:City>
    <b:Publisher>CINVESTAV TAMAULIPAS.</b:Publisher>
    <b:RefOrder>8</b:RefOrder>
  </b:Source>
  <b:Source>
    <b:Tag>Mit02</b:Tag>
    <b:SourceType>Book</b:SourceType>
    <b:Guid>{3FB2BF35-F217-4E2B-BF9C-BC9C522F7873}</b:Guid>
    <b:Title> A new traitor tracing. IEICE</b:Title>
    <b:Year>2002</b:Year>
    <b:Author>
      <b:Author>
        <b:NameList>
          <b:Person>
            <b:Last>Mitsunari</b:Last>
            <b:First>S</b:First>
          </b:Person>
          <b:Person>
            <b:Last>Sakai</b:Last>
            <b:First>R</b:First>
          </b:Person>
          <b:Person>
            <b:Last>Kasahara</b:Last>
            <b:First>M</b:First>
          </b:Person>
        </b:NameList>
      </b:Author>
    </b:Author>
    <b:RefOrder>58</b:RefOrder>
  </b:Source>
  <b:Source>
    <b:Tag>Men96</b:Tag>
    <b:SourceType>Book</b:SourceType>
    <b:Guid>{263D39CA-5907-4F3E-8B0F-ED1D92EA3D4C}</b:Guid>
    <b:Title>Handbook of Applied</b:Title>
    <b:Year>1996</b:Year>
    <b:City>FL, USA</b:City>
    <b:Publisher>CRC Press, Inc., Boca Raton</b:Publisher>
    <b:Author>
      <b:Author>
        <b:NameList>
          <b:Person>
            <b:Last>Menezes</b:Last>
            <b:Middle>J</b:Middle>
            <b:First>A</b:First>
          </b:Person>
          <b:Person>
            <b:Last>Vanstone</b:Last>
            <b:Middle>A</b:Middle>
            <b:First> S</b:First>
          </b:Person>
          <b:Person>
            <b:Last>Oorschot</b:Last>
            <b:Middle>C.V</b:Middle>
            <b:First> P</b:First>
          </b:Person>
        </b:NameList>
      </b:Author>
    </b:Author>
    <b:RefOrder>7</b:RefOrder>
  </b:Source>
  <b:Source>
    <b:Tag>Dif</b:Tag>
    <b:SourceType>Book</b:SourceType>
    <b:Guid>{2EBFF688-2932-48F1-BB85-C13D7D122F8C}</b:Guid>
    <b:Title>New directions in cryptography. Information</b:Title>
    <b:Author>
      <b:Author>
        <b:NameList>
          <b:Person>
            <b:Last>Diffie</b:Last>
            <b:First>W</b:First>
          </b:Person>
          <b:Person>
            <b:Last>Hellman</b:Last>
            <b:First>M</b:First>
          </b:Person>
        </b:NameList>
      </b:Author>
    </b:Author>
    <b:Year>1996</b:Year>
    <b:RefOrder>9</b:RefOrder>
  </b:Source>
  <b:Source>
    <b:Tag>Lid86</b:Tag>
    <b:SourceType>Book</b:SourceType>
    <b:Guid>{651B174E-9110-4553-83AC-528A4470DA1F}</b:Guid>
    <b:Title>Introduction to finite fields and their</b:Title>
    <b:Year>1986</b:Year>
    <b:City>New York, NY, USA</b:City>
    <b:Publisher>Cambridge University Press</b:Publisher>
    <b:Author>
      <b:Author>
        <b:NameList>
          <b:Person>
            <b:Last>Lidl</b:Last>
            <b:First>R</b:First>
          </b:Person>
          <b:Person>
            <b:Last>Niederreiter</b:Last>
            <b:First>H</b:First>
          </b:Person>
        </b:NameList>
      </b:Author>
    </b:Author>
    <b:RefOrder>10</b:RefOrder>
  </b:Source>
  <b:Source>
    <b:Tag>Hui09</b:Tag>
    <b:SourceType>JournalArticle</b:SourceType>
    <b:Guid>{8258C689-23D1-47DA-8961-39F58172FB84}</b:Guid>
    <b:Title>Código QR</b:Title>
    <b:Year>2009</b:Year>
    <b:Author>
      <b:Author>
        <b:NameList>
          <b:Person>
            <b:Last>Huidobro</b:Last>
            <b:Middle>Manuel</b:Middle>
            <b:First>José</b:First>
          </b:Person>
        </b:NameList>
      </b:Author>
    </b:Author>
    <b:JournalName>Qué es...</b:JournalName>
    <b:Pages>47-49</b:Pages>
    <b:RefOrder>11</b:RefOrder>
  </b:Source>
  <b:Source>
    <b:Tag>Lóp15</b:Tag>
    <b:SourceType>Book</b:SourceType>
    <b:Guid>{44F9A9AF-2174-434A-A0DF-CDDA8348CA78}</b:Guid>
    <b:Title>CONSULTA AVANZADA EN LINEA: LA APLICACIÓN DE LAS TICS EN BIBLIOGRAFIA</b:Title>
    <b:Year>2015</b:Year>
    <b:City>Puebla, México</b:City>
    <b:Publisher>Benemérita Universidad Autónoma de Puebla, México</b:Publisher>
    <b:Author>
      <b:Author>
        <b:NameList>
          <b:Person>
            <b:Last>López Moreno</b:Last>
            <b:Middle>Enriqueta</b:Middle>
            <b:First>María</b:First>
          </b:Person>
          <b:Person>
            <b:Last>Louvier Hernández</b:Last>
            <b:Middle>Alejandro</b:Middle>
            <b:First>Luis</b:First>
          </b:Person>
        </b:NameList>
      </b:Author>
    </b:Author>
    <b:RefOrder>12</b:RefOrder>
  </b:Source>
  <b:Source>
    <b:Tag>Riv78</b:Tag>
    <b:SourceType>Book</b:SourceType>
    <b:Guid>{B8D1F54B-1D4C-4EE6-AD1E-3070990DB3EA}</b:Guid>
    <b:Author>
      <b:Author>
        <b:NameList>
          <b:Person>
            <b:Last>Rivest</b:Last>
            <b:First>R.</b:First>
            <b:Middle>L., Shamir, A., and Adleman, L</b:Middle>
          </b:Person>
        </b:NameList>
      </b:Author>
    </b:Author>
    <b:Title>A method for obtaining digital signatures and public-key cryptosystems</b:Title>
    <b:Year>1978</b:Year>
    <b:Publisher>Commun. ACM, 21(2):120–126</b:Publisher>
    <b:RefOrder>23</b:RefOrder>
  </b:Source>
  <b:Source>
    <b:Tag>Gal00</b:Tag>
    <b:SourceType>Book</b:SourceType>
    <b:Guid>{1CB98E13-B518-4E95-A276-5E780933C62E}</b:Guid>
    <b:Author>
      <b:Author>
        <b:NameList>
          <b:Person>
            <b:Last>Gal</b:Last>
          </b:Person>
        </b:NameList>
      </b:Author>
    </b:Author>
    <b:Title>Digital signature standard (DSS). National Institute of Standards and Technology</b:Title>
    <b:Year>2000</b:Year>
    <b:City>Washington</b:City>
    <b:Publisher>Recuperado de:  http://csrc.nist.gov/publications/fips/</b:Publisher>
    <b:RefOrder>24</b:RefOrder>
  </b:Source>
  <b:Source>
    <b:Tag>Joh01</b:Tag>
    <b:SourceType>Book</b:SourceType>
    <b:Guid>{916834B0-B74C-4EDB-B92A-7A393DFCFEC4}</b:Guid>
    <b:Author>
      <b:Author>
        <b:NameList>
          <b:Person>
            <b:Last>Johnson</b:Last>
            <b:First>D.,</b:First>
            <b:Middle>Menezes, A., and Vanstone, S</b:Middle>
          </b:Person>
        </b:NameList>
      </b:Author>
    </b:Author>
    <b:Title>The elliptic curve digital signature algorithm (ecdsa)</b:Title>
    <b:Year>2001</b:Year>
    <b:Publisher> International Journal of Information Security, 1(1):36–63.</b:Publisher>
    <b:RefOrder>25</b:RefOrder>
  </b:Source>
  <b:Source>
    <b:Tag>Gup04</b:Tag>
    <b:SourceType>Book</b:SourceType>
    <b:Guid>{D99BCACB-6F2D-4B11-8CB8-F861EF0680AA}</b:Guid>
    <b:Title>Digital signature: use and modification to achieve success in next generational e-business processes</b:Title>
    <b:Year>2004</b:Year>
    <b:Publisher> Information &amp; Management, 41(5):561 – 575</b:Publisher>
    <b:Author>
      <b:Author>
        <b:NameList>
          <b:Person>
            <b:Last> Gupta</b:Last>
            <b:First>A</b:First>
          </b:Person>
          <b:Person>
            <b:Last>Tung, Y</b:Last>
          </b:Person>
          <b:Person>
            <b:Last>Marsden, J. R</b:Last>
          </b:Person>
        </b:NameList>
      </b:Author>
    </b:Author>
    <b:RefOrder>26</b:RefOrder>
  </b:Source>
  <b:Source>
    <b:Tag>Enc11</b:Tag>
    <b:SourceType>Book</b:SourceType>
    <b:Guid>{6744A319-195F-477E-B17D-C91EB0FAE4B8}</b:Guid>
    <b:Author>
      <b:Author>
        <b:NameList>
          <b:Person>
            <b:Last>Enciso</b:Last>
            <b:First>L</b:First>
          </b:Person>
        </b:NameList>
      </b:Author>
    </b:Author>
    <b:Title>La implementación de la Firma Electrónica en México</b:Title>
    <b:Year>2011</b:Year>
    <b:Publisher>Economía Informa, (369):97–103</b:Publisher>
    <b:RefOrder>27</b:RefOrder>
  </b:Source>
  <b:Source>
    <b:Tag>Esc88</b:Tag>
    <b:SourceType>Book</b:SourceType>
    <b:Guid>{1A6D7373-C556-4ED0-B909-033A664C3A70}</b:Guid>
    <b:Author>
      <b:Author>
        <b:NameList>
          <b:Person>
            <b:Last>Escobar</b:Last>
            <b:First>H</b:First>
          </b:Person>
        </b:NameList>
      </b:Author>
    </b:Author>
    <b:Title>Historia del libro</b:Title>
    <b:Year>1988</b:Year>
    <b:City>Madrid, España</b:City>
    <b:Publisher> Fundación Germán Sánchez Ruipérez</b:Publisher>
    <b:RefOrder>28</b:RefOrder>
  </b:Source>
  <b:Source>
    <b:Tag>Sab08</b:Tag>
    <b:SourceType>Book</b:SourceType>
    <b:Guid>{83FB6469-459E-478C-B52A-43594DDC1269}</b:Guid>
    <b:Title>Los documentos y archivos. Una necesaria revisión histórica para afrontar el reto de la e-administración pública</b:Title>
    <b:Year>2008</b:Year>
    <b:City>Barcelona - España</b:City>
    <b:Publisher>Ciencias de la Comunicación de la Universidad Autónoma de Barcelona</b:Publisher>
    <b:Author>
      <b:Author>
        <b:NameList>
          <b:Person>
            <b:Last>Sabés Turmo</b:Last>
            <b:First>Fernando</b:First>
          </b:Person>
        </b:NameList>
      </b:Author>
    </b:Author>
    <b:RefOrder>29</b:RefOrder>
  </b:Source>
  <b:Source>
    <b:Tag>Bau61</b:Tag>
    <b:SourceType>Book</b:SourceType>
    <b:Guid>{AF5E510F-2D0B-4EA2-B3BA-F421EBFFDDE0}</b:Guid>
    <b:Author>
      <b:Author>
        <b:NameList>
          <b:Person>
            <b:Last>Bautier</b:Last>
            <b:First>R</b:First>
          </b:Person>
        </b:NameList>
      </b:Author>
    </b:Author>
    <b:Title>Archives. En Samaran Charles: LHistoire et ses méthodes (Vol. XI, pp. 1120- 1166)</b:Title>
    <b:Year>1961</b:Year>
    <b:City>Paris, Francia</b:City>
    <b:Publisher>Encyclopédie de la Pléiade</b:Publisher>
    <b:RefOrder>30</b:RefOrder>
  </b:Source>
  <b:Source>
    <b:Tag>Gar80</b:Tag>
    <b:SourceType>Book</b:SourceType>
    <b:Guid>{270690ED-76BA-45B0-9A6C-6D714B5F846A}</b:Guid>
    <b:Author>
      <b:Author>
        <b:NameList>
          <b:Person>
            <b:Last>García</b:Last>
            <b:First>J</b:First>
          </b:Person>
        </b:NameList>
      </b:Author>
    </b:Author>
    <b:Title>La época medieval. En García de Cortázar, J. A. y Ruiz de Aguirre, J.A. Historia de España Alfaguara. (Vol. V)</b:Title>
    <b:Year>1980</b:Year>
    <b:City>Madrid, España</b:City>
    <b:Publisher>Alianza Editorial</b:Publisher>
    <b:RefOrder>31</b:RefOrder>
  </b:Source>
  <b:Source>
    <b:Tag>Cas66</b:Tag>
    <b:SourceType>Book</b:SourceType>
    <b:Guid>{3AF4A293-981D-4A2D-BA43-AC2B49F92B0F}</b:Guid>
    <b:Author>
      <b:Author>
        <b:NameList>
          <b:Person>
            <b:Last>Casanova</b:Last>
            <b:First>E</b:First>
          </b:Person>
        </b:NameList>
      </b:Author>
    </b:Author>
    <b:Title>Archivística</b:Title>
    <b:Year>1966</b:Year>
    <b:City>Torino, Italia</b:City>
    <b:RefOrder>32</b:RefOrder>
  </b:Source>
  <b:Source>
    <b:Tag>LEY15</b:Tag>
    <b:SourceType>Case</b:SourceType>
    <b:Guid>{8D9A7D6E-568F-415B-8621-E7D10E25440F}</b:Guid>
    <b:Title>Ley de Gobierno digital del Estado de México y Municipios</b:Title>
    <b:Year>2015</b:Year>
    <b:Month>octubre</b:Month>
    <b:Day>14</b:Day>
    <b:RefOrder>6</b:RefOrder>
  </b:Source>
  <b:Source>
    <b:Tag>LEY03</b:Tag>
    <b:SourceType>Case</b:SourceType>
    <b:Guid>{171CFB2E-9B0C-40C7-8E0B-C22670A8E180}</b:Guid>
    <b:Title>Ley de transparencia y acceso a la información pública</b:Title>
    <b:Year>2003</b:Year>
    <b:Month>noviembre</b:Month>
    <b:Day>27</b:Day>
    <b:RefOrder>59</b:RefOrder>
  </b:Source>
  <b:Source>
    <b:Tag>LEY10</b:Tag>
    <b:SourceType>Case</b:SourceType>
    <b:Guid>{85A5A794-CF2F-4E4C-AE44-6F02170EDD4C}</b:Guid>
    <b:Title>Ley para el uso de medios electrónicos del estado de México</b:Title>
    <b:Year>2010</b:Year>
    <b:Month>julio</b:Month>
    <b:Day>28</b:Day>
    <b:RefOrder>4</b:RefOrder>
  </b:Source>
  <b:Source>
    <b:Tag>CAR17</b:Tag>
    <b:SourceType>Book</b:SourceType>
    <b:Guid>{2FC1C5EC-C014-4BC7-B029-5687A823D289}</b:Guid>
    <b:Title>Certificado digital, todo lo que necesitas saber para solicitar e instalarlo en tu navegador</b:Title>
    <b:Year>2017</b:Year>
    <b:Month>Febrero</b:Month>
    <b:Day>15</b:Day>
    <b:Author>
      <b:Author>
        <b:NameList>
          <b:Person>
            <b:Last>Roberto</b:Last>
            <b:First>Carlos</b:First>
          </b:Person>
        </b:NameList>
      </b:Author>
    </b:Author>
    <b:URL>https://www.xataka.com/aplicaciones/certificado-digital-todo-lo-que-necesitas-saber-para-solicitar-e-instalarlo-en-tu-navegador</b:URL>
    <b:Publisher>Recuperado de: https://www.xataka.com/aplicaciones/certificado-digital-todo-lo-que-necesitas-saber-para-solicitar-e-instalarlo-en-tu-navegador</b:Publisher>
    <b:RefOrder>60</b:RefOrder>
  </b:Source>
  <b:Source>
    <b:Tag>SAN14</b:Tag>
    <b:SourceType>Book</b:SourceType>
    <b:Guid>{346785FA-0CDE-4107-A2BC-48887D8163EC}</b:Guid>
    <b:Title>LA CRIPTOGRAFÍA</b:Title>
    <b:Year>2014</b:Year>
    <b:City>IQUITOS – PERÚ</b:City>
    <b:Publisher>Facultad de Ingeniería de Sistemas e Informática - Universidad Nacional de la Amazonia Peruana</b:Publisher>
    <b:Author>
      <b:Author>
        <b:NameList>
          <b:Person>
            <b:Last>Sandoval</b:Last>
            <b:First>Acosta</b:First>
          </b:Person>
          <b:Person>
            <b:Last>Robert Stephano</b:Last>
            <b:First>Sammy</b:First>
          </b:Person>
        </b:NameList>
      </b:Author>
    </b:Author>
    <b:RefOrder>22</b:RefOrder>
  </b:Source>
  <b:Source>
    <b:Tag>GAC14</b:Tag>
    <b:SourceType>ConferenceProceedings</b:SourceType>
    <b:Guid>{F0D3D5FE-EBB8-4F06-8C6B-9923C327F894}</b:Guid>
    <b:Title>Plan municipal de desarrollo urbano de Nicolás Romero estado de México mayo 2014</b:Title>
    <b:Year>2014</b:Year>
    <b:Publisher>Recuperado de: https://legislacion.edomex.gob.mx/sites/legislacion.edomex.gob.mx/files/files/pdf/gct/2014/sep044.PDF</b:Publisher>
    <b:Author>
      <b:Author>
        <b:NameList>
          <b:Person>
            <b:First>Gaceta</b:First>
            <b:Middle>del Gobierno del Estado de México</b:Middle>
          </b:Person>
        </b:NameList>
      </b:Author>
    </b:Author>
    <b:Pages>10</b:Pages>
    <b:ConferenceName>A:202/3/001/02</b:ConferenceName>
    <b:RefOrder>1</b:RefOrder>
  </b:Source>
  <b:Source xmlns:b="http://schemas.openxmlformats.org/officeDocument/2006/bibliography">
    <b:Tag>PND18</b:Tag>
    <b:SourceType>Book</b:SourceType>
    <b:Guid>{AFD3B4CC-EEB3-4FCA-8986-59256F1A0974}</b:Guid>
    <b:Title>Plan Nacional de Desarrollo Gobierno de la Republica Méxicana, Eje 1. Estado de Derecho y seguridad</b:Title>
    <b:Year>2013-2018</b:Year>
    <b:Publisher>Recuperado de: http://pnd.gob.mx/</b:Publisher>
    <b:RefOrder>15</b:RefOrder>
  </b:Source>
  <b:Source>
    <b:Tag>Sub17</b:Tag>
    <b:SourceType>Book</b:SourceType>
    <b:Guid>{4CB47DB7-B29E-45BE-8877-D00F14510F92}</b:Guid>
    <b:Title>Desarrollo de TIC's</b:Title>
    <b:Year>2017</b:Year>
    <b:City>Estado de México</b:City>
    <b:Publisher>Recuperado de: http://ssdm.edomex.gob.mx/desarrollo_tics</b:Publisher>
    <b:Author>
      <b:Author>
        <b:NameList>
          <b:Person>
            <b:First>Subsecretaría de Desarrollo Municipal</b:First>
          </b:Person>
        </b:NameList>
      </b:Author>
    </b:Author>
    <b:RefOrder>61</b:RefOrder>
  </b:Source>
  <b:Source>
    <b:Tag>roa06</b:Tag>
    <b:SourceType>Book</b:SourceType>
    <b:Guid>{2A1F6F1F-40E3-435E-B8E4-F8D59E8A23DF}</b:Guid>
    <b:Author>
      <b:Author>
        <b:Corporate>Roasetel</b:Corporate>
      </b:Author>
    </b:Author>
    <b:Title>Utilización de la Firma Electrónica</b:Title>
    <b:Year>2006</b:Year>
    <b:Publisher>Recuperado de: http://www.proasetel.com/paginas/articulos/utilizacion_firma.htm</b:Publisher>
    <b:RefOrder>62</b:RefOrder>
  </b:Source>
  <b:Source>
    <b:Tag>Car16</b:Tag>
    <b:SourceType>Book</b:SourceType>
    <b:Guid>{E279C918-ED09-4596-A4BB-9888BA510B0B}</b:Guid>
    <b:Title>Análisis comparativo de la legislación y proyectos a nivel mundial sobre firmas y certificados digitales</b:Title>
    <b:Year>2016</b:Year>
    <b:Publisher>Recuperado de: http://www.informatica-juridica.com/trabajos/analisis-comparativo-de-la-legislacion-y-proyectos-a-nivel-mundial-sobre-firmas-y-certificados-digitales/</b:Publisher>
    <b:Author>
      <b:Author>
        <b:NameList>
          <b:Person>
            <b:Last>Carrion</b:Last>
            <b:Middle>Daniel</b:Middle>
            <b:First>Hugo</b:First>
          </b:Person>
        </b:NameList>
      </b:Author>
    </b:Author>
    <b:RefOrder>63</b:RefOrder>
  </b:Source>
  <b:Source>
    <b:Tag>Den16</b:Tag>
    <b:SourceType>Book</b:SourceType>
    <b:Guid>{AD44617A-43EF-4895-B5E9-C7D1426C247A}</b:Guid>
    <b:Author>
      <b:Author>
        <b:Corporate>Denso Wave Incorporated</b:Corporate>
      </b:Author>
    </b:Author>
    <b:Title>What is a QR Code?</b:Title>
    <b:Year>2016</b:Year>
    <b:Publisher>Recuperado de: http://www.denso-wave.com/qrcode/index-e.html </b:Publisher>
    <b:RefOrder>64</b:RefOrder>
  </b:Source>
  <b:Source>
    <b:Tag>AME17</b:Tag>
    <b:SourceType>Book</b:SourceType>
    <b:Guid>{A2D3284A-272E-49C2-A12C-B943222AAF96}</b:Guid>
    <b:Author>
      <b:Author>
        <b:Corporate>Amexipac</b:Corporate>
      </b:Author>
    </b:Author>
    <b:Title>Servicios Fiscales Digitales en México: Evolución SAT</b:Title>
    <b:Year>2017</b:Year>
    <b:City>Estado de Mexico</b:City>
    <b:Publisher>Comercio y Firma Electrónica SE</b:Publisher>
    <b:RefOrder>65</b:RefOrder>
  </b:Source>
  <b:Source>
    <b:Tag>Obs16</b:Tag>
    <b:SourceType>Book</b:SourceType>
    <b:Guid>{3609752D-AF7A-407D-85FA-1068EF2B9174}</b:Guid>
    <b:Title>Indicador Compuesto: Cultura de la Legalidad</b:Title>
    <b:Year>2016</b:Year>
    <b:Publisher>Recuperado de: http://www.anticorrupcion.gov.co/Paginas/Indicador-Compuesto-de-Cultura-de-la-Legalidad.aspx</b:Publisher>
    <b:Author>
      <b:Author>
        <b:NameList>
          <b:Person>
            <b:First>Observatorio de Transparencia y Anticorrupción</b:First>
          </b:Person>
        </b:NameList>
      </b:Author>
    </b:Author>
    <b:RefOrder>66</b:RefOrder>
  </b:Source>
  <b:Source>
    <b:Tag>Tur14</b:Tag>
    <b:SourceType>Book</b:SourceType>
    <b:Guid>{72E12C57-2578-4153-B917-4A0DB684FA0E}</b:Guid>
    <b:Title>Breve historia de la criptografía</b:Title>
    <b:Year>2014</b:Year>
    <b:Publisher>Recuperado de: https://www.eldiario.es/turing/criptografia/Breve-historia-criptografia_0_261773822.html</b:Publisher>
    <b:Author>
      <b:Author>
        <b:NameList>
          <b:Person>
            <b:Last>Turning</b:Last>
            <b:First>Dario</b:First>
          </b:Person>
        </b:NameList>
      </b:Author>
    </b:Author>
    <b:RefOrder>67</b:RefOrder>
  </b:Source>
  <b:Source>
    <b:Tag>Ado96</b:Tag>
    <b:SourceType>Book</b:SourceType>
    <b:Guid>{02D05B79-F765-47AB-950E-51D45BAD7CAE}</b:Guid>
    <b:Title>Panorama mundial de la aplicación de la firma digital</b:Title>
    <b:Year>1996</b:Year>
    <b:Publisher>Recuperado de: https://www.echosign.adobe.com/en/misc/international-Esignatures.html</b:Publisher>
    <b:Author>
      <b:Author>
        <b:Corporate>Adobe Inc.</b:Corporate>
      </b:Author>
    </b:Author>
    <b:RefOrder>68</b:RefOrder>
  </b:Source>
  <b:Source>
    <b:Tag>Uni18</b:Tag>
    <b:SourceType>Book</b:SourceType>
    <b:Guid>{8B23EFBE-5E81-4B98-9338-F8D0782E4D5A}</b:Guid>
    <b:Author>
      <b:Author>
        <b:Corporate>Unitag</b:Corporate>
      </b:Author>
    </b:Author>
    <b:Title>¿Qué es un código QR?</b:Title>
    <b:Year>2018</b:Year>
    <b:Publisher>Recuperado de: https://www.unitag.io/es/qrcode/what-is-a-qrcode</b:Publisher>
    <b:RefOrder>69</b:RefOrder>
  </b:Source>
  <b:Source>
    <b:Tag>Sec16</b:Tag>
    <b:SourceType>Book</b:SourceType>
    <b:Guid>{0BE03026-5B00-4EE5-8022-35C13975AB76}</b:Guid>
    <b:Title>Validación de la Autenticidad de la opinión del cumplimiento de Obligaciones Fiscales</b:Title>
    <b:Year>2016</b:Year>
    <b:Publisher>Recuperado de: http://m.sat.gob.mx/informacion_fiscal/tramites/opinion_cumplimiento/Paginas/autenticidad_opinion.aspx</b:Publisher>
    <b:Author>
      <b:Author>
        <b:NameList>
          <b:Person>
            <b:First>Secretaría de Hacienda y Crédito Público</b:First>
          </b:Person>
        </b:NameList>
      </b:Author>
    </b:Author>
    <b:RefOrder>70</b:RefOrder>
  </b:Source>
  <b:Source>
    <b:Tag>Pod12</b:Tag>
    <b:SourceType>Book</b:SourceType>
    <b:Guid>{7E186503-3814-4607-8A1C-6A0CF63663CB}</b:Guid>
    <b:Title>Ceremonia de atestiguamiento de la autoridad certificadora del Poder Judicial del Estado de Guanajuato</b:Title>
    <b:Year>2012</b:Year>
    <b:Publisher>Recuperado de: http://fec.poderjudicial-gto.gob.mx</b:Publisher>
    <b:Author>
      <b:Author>
        <b:Corporate>Poder Judicial del Estado de Guanajuato</b:Corporate>
      </b:Author>
    </b:Author>
    <b:RefOrder>71</b:RefOrder>
  </b:Source>
  <b:Source>
    <b:Tag>Tec14</b:Tag>
    <b:SourceType>Book</b:SourceType>
    <b:Guid>{26A09F23-F96E-44A4-9DFC-E009B38076F3}</b:Guid>
    <b:Author>
      <b:Author>
        <b:Corporate>Tecnología Fácil </b:Corporate>
      </b:Author>
    </b:Author>
    <b:Title>¿QUÉ ES OPEN SOURCE?</b:Title>
    <b:Year>2014</b:Year>
    <b:Publisher>Reguperado de: https://tecnologia-facil.com/que-es/que-es-open-source/</b:Publisher>
    <b:RefOrder>72</b:RefOrder>
  </b:Source>
  <b:Source>
    <b:Tag>Min03</b:Tag>
    <b:SourceType>Book</b:SourceType>
    <b:Guid>{73F58E56-66FE-4DC1-8504-9FA0070514BE}</b:Guid>
    <b:Author>
      <b:Author>
        <b:Corporate>Ministerio Administraciones Publicas</b:Corporate>
      </b:Author>
    </b:Author>
    <b:Title>Manual de documentos administrativos</b:Title>
    <b:Year>2003</b:Year>
    <b:City>Madrid</b:City>
    <b:Publisher>Tecnos : MAP</b:Publisher>
    <b:RefOrder>33</b:RefOrder>
  </b:Source>
  <b:Source>
    <b:Tag>Sub13</b:Tag>
    <b:SourceType>Book</b:SourceType>
    <b:Guid>{5D3384A8-4C9C-4006-9FE1-177B8407577C}</b:Guid>
    <b:Author>
      <b:Author>
        <b:Corporate>Subdirección General de Simplificación Administrativa y Programas de Atención al Ciudadano</b:Corporate>
      </b:Author>
    </b:Author>
    <b:Title>Modelos de Documentos Administrativos</b:Title>
    <b:Year>2013</b:Year>
    <b:Publisher>Recuperado de: http://www.lllf.uam.es/~fmarcos/textos/documentosadmon/Documentosadministrativos.htm</b:Publisher>
    <b:RefOrder>34</b:RefOrder>
  </b:Source>
  <b:Source>
    <b:Tag>INE03</b:Tag>
    <b:SourceType>Book</b:SourceType>
    <b:Guid>{FC86A2F4-CA2C-407D-84B2-705EA02FB895}</b:Guid>
    <b:Author>
      <b:Author>
        <b:Corporate>INEGI</b:Corporate>
      </b:Author>
    </b:Author>
    <b:Title>Redacción de Documentos Administrativos</b:Title>
    <b:Year>2003</b:Year>
    <b:Publisher>Recuperado de: http://www.inegi.org.mx/inegi/SPC/doc/INTERNET/Redaccion_de_Documentos_Administrativos.pdf</b:Publisher>
    <b:RefOrder>35</b:RefOrder>
  </b:Source>
  <b:Source>
    <b:Tag>Dic17</b:Tag>
    <b:SourceType>Book</b:SourceType>
    <b:Guid>{856BC3FC-DC82-48CD-A514-ACFA3075C5E2}</b:Guid>
    <b:Title>Oficio</b:Title>
    <b:Year>2017</b:Year>
    <b:Publisher>Diccionario de la lengua española . Recuperado de: http://dle.rae.es/?id=Qvw4hM1</b:Publisher>
    <b:Author>
      <b:Author>
        <b:Corporate>Real Academia Española</b:Corporate>
      </b:Author>
    </b:Author>
    <b:RefOrder>36</b:RefOrder>
  </b:Source>
  <b:Source>
    <b:Tag>Tri12</b:Tag>
    <b:SourceType>Book</b:SourceType>
    <b:Guid>{813BEBBB-BEB1-40CE-9148-947B6687FE11}</b:Guid>
    <b:Author>
      <b:Author>
        <b:Corporate>Tribuna Empresarial</b:Corporate>
      </b:Author>
    </b:Author>
    <b:Title>Modelos de Oficio</b:Title>
    <b:Year>2012</b:Year>
    <b:City>Huaraz, Perú</b:City>
    <b:Publisher>Recuperado de: http://documentacion.tribunaempresarial.com/oficio</b:Publisher>
    <b:RefOrder>37</b:RefOrder>
  </b:Source>
  <b:Source>
    <b:Tag>Isi18</b:Tag>
    <b:SourceType>Book</b:SourceType>
    <b:Guid>{06690853-E146-493A-86CF-86C8DC6D3AA6}</b:Guid>
    <b:Author>
      <b:Author>
        <b:NameList>
          <b:Person>
            <b:Last>Llic</b:Last>
            <b:First>Isidro</b:First>
          </b:Person>
        </b:NameList>
      </b:Author>
    </b:Author>
    <b:Title>El oficio ,partes y modelo (texto funcional)</b:Title>
    <b:Year>2018</b:Year>
    <b:Publisher>Recuperado de: https://creacionliteraria.net/2012/05/el-oficio-partes-y-modelo-texto-funcional/</b:Publisher>
    <b:RefOrder>38</b:RefOrder>
  </b:Source>
  <b:Source>
    <b:Tag>Ala16</b:Tag>
    <b:SourceType>Book</b:SourceType>
    <b:Guid>{B74BDEDC-D1FF-42F5-9888-4FA09006ED29}</b:Guid>
    <b:Author>
      <b:Author>
        <b:NameList>
          <b:Person>
            <b:Last>Martinez</b:Last>
            <b:First>Alan</b:First>
          </b:Person>
        </b:NameList>
      </b:Author>
    </b:Author>
    <b:Title>Indicadores clave para aplicaciones móviles</b:Title>
    <b:Year>2016</b:Year>
    <b:Publisher>Amazon Registrar, Inc. Mobile Developer/ Project Sherpa/ Technical Leader. Recuperado de: https://medium.com/@alanmartinez/https-medium-com-alanmartinez-indicadores-clave-para-aplicaciones-9287d298c20e</b:Publisher>
    <b:RefOrder>16</b:RefOrder>
  </b:Source>
  <b:Source>
    <b:Tag>Que181</b:Tag>
    <b:SourceType>Book</b:SourceType>
    <b:Guid>{4689D42D-94E0-4428-86CF-51A05913D9C4}</b:Guid>
    <b:Author>
      <b:Author>
        <b:Corporate>QuestionPro</b:Corporate>
      </b:Author>
    </b:Author>
    <b:Title>Encuestas en línea</b:Title>
    <b:Year>2018</b:Year>
    <b:Publisher>Recuperado de: https://www.questionpro.com/es/encuestas-en-linea.html</b:Publisher>
    <b:RefOrder>39</b:RefOrder>
  </b:Source>
  <b:Source>
    <b:Tag>Vel18</b:Tag>
    <b:SourceType>Book</b:SourceType>
    <b:Guid>{C82E2025-8DBD-43B6-A9FC-CEE6A9511C23}</b:Guid>
    <b:Author>
      <b:Author>
        <b:Corporate>Velto Systems</b:Corporate>
      </b:Author>
    </b:Author>
    <b:Title>Relación HTML, PHP y SQL</b:Title>
    <b:Year>2018</b:Year>
    <b:Publisher>Recuperado de: https://drive.google.com/file/d/1GjZHiFJ0o0xry5AUV23KKhx1l5CauCLp/view?usp=sharing</b:Publisher>
    <b:RefOrder>40</b:RefOrder>
  </b:Source>
  <b:Source>
    <b:Tag>Olm18</b:Tag>
    <b:SourceType>Book</b:SourceType>
    <b:Guid>{C6A395A1-3A50-4446-AC8B-370E57D84BFC}</b:Guid>
    <b:Title>A fondo: Los gigantes tecnológicos apoyan el open source</b:Title>
    <b:Year>2018</b:Year>
    <b:Publisher>Recuperado de: https://www.silicon.es/a-fondo-gigantes-tecnologicos-open-source-2307303?inf_by=5bf9f31e671db84e1d8b4a81</b:Publisher>
    <b:Author>
      <b:Author>
        <b:NameList>
          <b:Person>
            <b:Last>Olmos</b:Last>
            <b:First>David</b:First>
          </b:Person>
        </b:NameList>
      </b:Author>
    </b:Author>
    <b:RefOrder>41</b:RefOrder>
  </b:Source>
  <b:Source>
    <b:Tag>Ayu</b:Tag>
    <b:SourceType>Book</b:SourceType>
    <b:Guid>{758A2615-B85B-444B-AD62-E4F010237D38}</b:Guid>
    <b:Author>
      <b:Author>
        <b:Corporate>Ayuntamiento de Nicolás Romero</b:Corporate>
      </b:Author>
    </b:Author>
    <b:Title>Sistema de Oficios</b:Title>
    <b:Publisher>Recuperado de: http://nicolasromero.mx/oficios</b:Publisher>
    <b:Year>2016 - 2018</b:Year>
    <b:RefOrder>43</b:RefOrder>
  </b:Source>
</b:Sources>
</file>

<file path=customXml/itemProps1.xml><?xml version="1.0" encoding="utf-8"?>
<ds:datastoreItem xmlns:ds="http://schemas.openxmlformats.org/officeDocument/2006/customXml" ds:itemID="{36F6840D-2086-4EC2-9DA7-8B62A54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60</Pages>
  <Words>14030</Words>
  <Characters>77168</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Morales Correa Claudia</dc:creator>
  <cp:lastModifiedBy>hackuna</cp:lastModifiedBy>
  <cp:revision>135</cp:revision>
  <cp:lastPrinted>2018-11-25T17:37:00Z</cp:lastPrinted>
  <dcterms:created xsi:type="dcterms:W3CDTF">2018-11-17T09:35:00Z</dcterms:created>
  <dcterms:modified xsi:type="dcterms:W3CDTF">2018-12-01T14:22:00Z</dcterms:modified>
</cp:coreProperties>
</file>