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1164C" w14:textId="77777777" w:rsidR="00203CC8" w:rsidRDefault="00203CC8">
      <w:pPr>
        <w:rPr>
          <w:rFonts w:ascii="Oswald Light" w:eastAsia="Oswald Light" w:hAnsi="Oswald Light" w:cs="Oswald Light"/>
          <w:color w:val="FFFFFF"/>
          <w:sz w:val="36"/>
          <w:szCs w:val="36"/>
        </w:rPr>
      </w:pPr>
    </w:p>
    <w:tbl>
      <w:tblPr>
        <w:tblStyle w:val="a"/>
        <w:tblW w:w="96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203CC8" w14:paraId="3401164E"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3401164D" w14:textId="77777777" w:rsidR="00203CC8" w:rsidRDefault="007B6A0B">
            <w:pPr>
              <w:widowControl w:val="0"/>
              <w:spacing w:line="240" w:lineRule="auto"/>
              <w:ind w:left="270"/>
              <w:rPr>
                <w:rFonts w:ascii="Oswald Light" w:eastAsia="Oswald Light" w:hAnsi="Oswald Light" w:cs="Oswald Light"/>
                <w:color w:val="FFFFFF"/>
                <w:sz w:val="48"/>
                <w:szCs w:val="48"/>
              </w:rPr>
            </w:pPr>
            <w:r>
              <w:rPr>
                <w:noProof/>
              </w:rPr>
              <w:drawing>
                <wp:inline distT="114300" distB="114300" distL="114300" distR="114300" wp14:anchorId="340116D3" wp14:editId="340116D4">
                  <wp:extent cx="538163" cy="5288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8163" cy="528884"/>
                          </a:xfrm>
                          <a:prstGeom prst="rect">
                            <a:avLst/>
                          </a:prstGeom>
                          <a:ln/>
                        </pic:spPr>
                      </pic:pic>
                    </a:graphicData>
                  </a:graphic>
                </wp:inline>
              </w:drawing>
            </w:r>
            <w:r>
              <w:t xml:space="preserve">    </w:t>
            </w:r>
            <w:r>
              <w:rPr>
                <w:rFonts w:ascii="Oswald Light" w:eastAsia="Oswald Light" w:hAnsi="Oswald Light" w:cs="Oswald Light"/>
                <w:color w:val="FFFFFF"/>
                <w:sz w:val="48"/>
                <w:szCs w:val="48"/>
              </w:rPr>
              <w:t>Cybersecurity</w:t>
            </w:r>
          </w:p>
        </w:tc>
      </w:tr>
      <w:tr w:rsidR="00203CC8" w14:paraId="34011650" w14:textId="77777777">
        <w:tc>
          <w:tcPr>
            <w:tcW w:w="9645" w:type="dxa"/>
            <w:tcBorders>
              <w:top w:val="single" w:sz="8" w:space="0" w:color="FFFFFF"/>
              <w:left w:val="single" w:sz="8" w:space="0" w:color="FFFFFF"/>
              <w:bottom w:val="single" w:sz="8" w:space="0" w:color="FFFFFF"/>
              <w:right w:val="single" w:sz="8" w:space="0" w:color="FFFFFF"/>
            </w:tcBorders>
            <w:shd w:val="clear" w:color="auto" w:fill="00D6CB"/>
            <w:tcMar>
              <w:top w:w="100" w:type="dxa"/>
              <w:left w:w="100" w:type="dxa"/>
              <w:bottom w:w="100" w:type="dxa"/>
              <w:right w:w="100" w:type="dxa"/>
            </w:tcMar>
          </w:tcPr>
          <w:p w14:paraId="3401164F" w14:textId="77777777" w:rsidR="00203CC8" w:rsidRDefault="007B6A0B">
            <w:pPr>
              <w:widowControl w:val="0"/>
              <w:spacing w:line="240" w:lineRule="auto"/>
              <w:ind w:left="1440"/>
              <w:rPr>
                <w:rFonts w:ascii="Oswald Light" w:eastAsia="Oswald Light" w:hAnsi="Oswald Light" w:cs="Oswald Light"/>
                <w:sz w:val="40"/>
                <w:szCs w:val="40"/>
              </w:rPr>
            </w:pPr>
            <w:r>
              <w:rPr>
                <w:rFonts w:ascii="Oswald Light" w:eastAsia="Oswald Light" w:hAnsi="Oswald Light" w:cs="Oswald Light"/>
                <w:sz w:val="40"/>
                <w:szCs w:val="40"/>
              </w:rPr>
              <w:t>Module 2 Challenge Submission File</w:t>
            </w:r>
          </w:p>
        </w:tc>
      </w:tr>
    </w:tbl>
    <w:p w14:paraId="34011651" w14:textId="77777777" w:rsidR="00203CC8" w:rsidRDefault="00203CC8"/>
    <w:p w14:paraId="34011652" w14:textId="77777777" w:rsidR="00203CC8" w:rsidRDefault="00203CC8"/>
    <w:p w14:paraId="34011653" w14:textId="77777777" w:rsidR="00203CC8" w:rsidRDefault="007B6A0B">
      <w:pPr>
        <w:pStyle w:val="Heading2"/>
        <w:jc w:val="center"/>
      </w:pPr>
      <w:bookmarkStart w:id="0" w:name="_7laeqwr9d0yj" w:colFirst="0" w:colLast="0"/>
      <w:bookmarkEnd w:id="0"/>
      <w:r>
        <w:t>Assessing Security Culture</w:t>
      </w:r>
    </w:p>
    <w:p w14:paraId="34011654" w14:textId="77777777" w:rsidR="00203CC8" w:rsidRDefault="00203CC8"/>
    <w:p w14:paraId="34011655" w14:textId="77777777" w:rsidR="00203CC8" w:rsidRDefault="007B6A0B">
      <w:r>
        <w:t>Make a copy of this document to work in, and then a</w:t>
      </w:r>
      <w:r>
        <w:t>nswer each question below the prompt. Save and submit this completed file as your Challenge deliverable.</w:t>
      </w:r>
    </w:p>
    <w:p w14:paraId="34011656" w14:textId="77777777" w:rsidR="00203CC8" w:rsidRDefault="00203CC8"/>
    <w:p w14:paraId="34011657" w14:textId="77777777" w:rsidR="00203CC8" w:rsidRDefault="00203CC8"/>
    <w:p w14:paraId="34011658" w14:textId="77777777" w:rsidR="00203CC8" w:rsidRDefault="007B6A0B">
      <w:pPr>
        <w:pStyle w:val="Heading3"/>
      </w:pPr>
      <w:bookmarkStart w:id="1" w:name="_gojvesn1yh7o" w:colFirst="0" w:colLast="0"/>
      <w:bookmarkEnd w:id="1"/>
      <w:r>
        <w:t>Step 1: Measure and Set Goals</w:t>
      </w:r>
    </w:p>
    <w:p w14:paraId="34011659" w14:textId="77777777" w:rsidR="00203CC8" w:rsidRDefault="00203CC8"/>
    <w:p w14:paraId="3401165A" w14:textId="77777777" w:rsidR="00203CC8" w:rsidRDefault="007B6A0B">
      <w:pPr>
        <w:numPr>
          <w:ilvl w:val="0"/>
          <w:numId w:val="9"/>
        </w:numPr>
      </w:pPr>
      <w:r>
        <w:t xml:space="preserve">Using outside research, </w:t>
      </w:r>
      <w:proofErr w:type="gramStart"/>
      <w:r>
        <w:t>indicate</w:t>
      </w:r>
      <w:proofErr w:type="gramEnd"/>
      <w:r>
        <w:t xml:space="preserve"> the potential security risks of allowing employees to access work information on their personal devices. Identify at least three potential attacks that can be carried out.</w:t>
      </w:r>
    </w:p>
    <w:p w14:paraId="3401165B" w14:textId="77777777" w:rsidR="00203CC8" w:rsidRDefault="00203CC8"/>
    <w:tbl>
      <w:tblPr>
        <w:tblStyle w:val="a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5D" w14:textId="77777777">
        <w:tc>
          <w:tcPr>
            <w:tcW w:w="9360" w:type="dxa"/>
            <w:shd w:val="clear" w:color="auto" w:fill="EFEFEF"/>
            <w:tcMar>
              <w:top w:w="100" w:type="dxa"/>
              <w:left w:w="100" w:type="dxa"/>
              <w:bottom w:w="100" w:type="dxa"/>
              <w:right w:w="100" w:type="dxa"/>
            </w:tcMar>
          </w:tcPr>
          <w:p w14:paraId="3401165C" w14:textId="77777777" w:rsidR="00203CC8" w:rsidRDefault="007B6A0B">
            <w:pPr>
              <w:rPr>
                <w:rFonts w:ascii="Inconsolata" w:eastAsia="Inconsolata" w:hAnsi="Inconsolata" w:cs="Inconsolata"/>
              </w:rPr>
            </w:pPr>
            <w:r>
              <w:rPr>
                <w:rFonts w:ascii="Inconsolata" w:eastAsia="Inconsolata" w:hAnsi="Inconsolata" w:cs="Inconsolata"/>
              </w:rPr>
              <w:t>Phishing Attack, Data Leakage/Compromised, Malware Infections</w:t>
            </w:r>
          </w:p>
        </w:tc>
      </w:tr>
    </w:tbl>
    <w:p w14:paraId="3401165E" w14:textId="77777777" w:rsidR="00203CC8" w:rsidRDefault="00203CC8">
      <w:pPr>
        <w:ind w:left="720"/>
      </w:pPr>
    </w:p>
    <w:p w14:paraId="3401165F" w14:textId="77777777" w:rsidR="00203CC8" w:rsidRDefault="007B6A0B">
      <w:pPr>
        <w:numPr>
          <w:ilvl w:val="0"/>
          <w:numId w:val="9"/>
        </w:numPr>
      </w:pPr>
      <w:r>
        <w:t>Based on the previous scenario, what is the preferred employee behavior? (For example, if employees were downloading suspicious email attachments, the preferred behavior would be that employees only download attachments from trusted sources.)</w:t>
      </w:r>
    </w:p>
    <w:p w14:paraId="34011660" w14:textId="77777777" w:rsidR="00203CC8" w:rsidRDefault="00203CC8"/>
    <w:tbl>
      <w:tblPr>
        <w:tblStyle w:val="a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62" w14:textId="77777777">
        <w:tc>
          <w:tcPr>
            <w:tcW w:w="9360" w:type="dxa"/>
            <w:shd w:val="clear" w:color="auto" w:fill="EFEFEF"/>
            <w:tcMar>
              <w:top w:w="100" w:type="dxa"/>
              <w:left w:w="100" w:type="dxa"/>
              <w:bottom w:w="100" w:type="dxa"/>
              <w:right w:w="100" w:type="dxa"/>
            </w:tcMar>
          </w:tcPr>
          <w:p w14:paraId="34011661" w14:textId="77777777" w:rsidR="00203CC8" w:rsidRDefault="007B6A0B">
            <w:pPr>
              <w:rPr>
                <w:rFonts w:ascii="Inconsolata" w:eastAsia="Inconsolata" w:hAnsi="Inconsolata" w:cs="Inconsolata"/>
              </w:rPr>
            </w:pPr>
            <w:r>
              <w:rPr>
                <w:rFonts w:ascii="Inconsolata" w:eastAsia="Inconsolata" w:hAnsi="Inconsolata" w:cs="Inconsolata"/>
              </w:rPr>
              <w:t xml:space="preserve">Employees should be informed of the risk of accessing work on personal devices. However, if it cannot be avoided, </w:t>
            </w:r>
            <w:proofErr w:type="spellStart"/>
            <w:r>
              <w:rPr>
                <w:rFonts w:ascii="Inconsolata" w:eastAsia="Inconsolata" w:hAnsi="Inconsolata" w:cs="Inconsolata"/>
              </w:rPr>
              <w:t>atleast</w:t>
            </w:r>
            <w:proofErr w:type="spellEnd"/>
            <w:r>
              <w:rPr>
                <w:rFonts w:ascii="Inconsolata" w:eastAsia="Inconsolata" w:hAnsi="Inconsolata" w:cs="Inconsolata"/>
              </w:rPr>
              <w:t xml:space="preserve"> they are aware of possible breach and threats like emails or websites access.</w:t>
            </w:r>
          </w:p>
        </w:tc>
      </w:tr>
    </w:tbl>
    <w:p w14:paraId="34011663" w14:textId="77777777" w:rsidR="00203CC8" w:rsidRDefault="00203CC8"/>
    <w:p w14:paraId="34011664" w14:textId="77777777" w:rsidR="00203CC8" w:rsidRDefault="007B6A0B">
      <w:pPr>
        <w:numPr>
          <w:ilvl w:val="0"/>
          <w:numId w:val="9"/>
        </w:numPr>
      </w:pPr>
      <w:r>
        <w:t xml:space="preserve">What methods would you use to measure how often employees are currently </w:t>
      </w:r>
      <w:r>
        <w:rPr>
          <w:i/>
        </w:rPr>
        <w:t>not</w:t>
      </w:r>
      <w:r>
        <w:t xml:space="preserve"> behaving according to </w:t>
      </w:r>
      <w:proofErr w:type="gramStart"/>
      <w:r>
        <w:t>the</w:t>
      </w:r>
      <w:proofErr w:type="gramEnd"/>
      <w:r>
        <w:t xml:space="preserve"> preferred behavior? (For example, conduct a survey to see how often people download email attachments from unknown senders.)</w:t>
      </w:r>
    </w:p>
    <w:p w14:paraId="34011665" w14:textId="77777777" w:rsidR="00203CC8" w:rsidRDefault="00203CC8"/>
    <w:tbl>
      <w:tblPr>
        <w:tblStyle w:val="a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7E" w14:textId="77777777">
        <w:tc>
          <w:tcPr>
            <w:tcW w:w="9360" w:type="dxa"/>
            <w:shd w:val="clear" w:color="auto" w:fill="EFEFEF"/>
            <w:tcMar>
              <w:top w:w="100" w:type="dxa"/>
              <w:left w:w="100" w:type="dxa"/>
              <w:bottom w:w="100" w:type="dxa"/>
              <w:right w:w="100" w:type="dxa"/>
            </w:tcMar>
          </w:tcPr>
          <w:p w14:paraId="34011666" w14:textId="77777777" w:rsidR="00203CC8" w:rsidRDefault="007B6A0B">
            <w:pPr>
              <w:rPr>
                <w:rFonts w:ascii="Inconsolata" w:eastAsia="Inconsolata" w:hAnsi="Inconsolata" w:cs="Inconsolata"/>
              </w:rPr>
            </w:pPr>
            <w:r>
              <w:rPr>
                <w:rFonts w:ascii="Inconsolata" w:eastAsia="Inconsolata" w:hAnsi="Inconsolata" w:cs="Inconsolata"/>
              </w:rPr>
              <w:lastRenderedPageBreak/>
              <w:t>To measure how often employees are not behaving according to preferred behaviors, such as downloading email attachments from unknown senders, I can use a combination of quantitative and qualitative methods. My structured approach would be:</w:t>
            </w:r>
          </w:p>
          <w:p w14:paraId="34011667" w14:textId="77777777" w:rsidR="00203CC8" w:rsidRDefault="00203CC8">
            <w:pPr>
              <w:rPr>
                <w:rFonts w:ascii="Inconsolata" w:eastAsia="Inconsolata" w:hAnsi="Inconsolata" w:cs="Inconsolata"/>
              </w:rPr>
            </w:pPr>
          </w:p>
          <w:p w14:paraId="34011668" w14:textId="77777777" w:rsidR="00203CC8" w:rsidRDefault="007B6A0B">
            <w:pPr>
              <w:pStyle w:val="Heading3"/>
              <w:keepNext w:val="0"/>
              <w:keepLines w:val="0"/>
              <w:spacing w:before="280" w:after="80"/>
              <w:rPr>
                <w:rFonts w:ascii="Inconsolata" w:eastAsia="Inconsolata" w:hAnsi="Inconsolata" w:cs="Inconsolata"/>
                <w:color w:val="000000"/>
                <w:sz w:val="26"/>
                <w:szCs w:val="26"/>
              </w:rPr>
            </w:pPr>
            <w:bookmarkStart w:id="2" w:name="_w15rbyapbhs5" w:colFirst="0" w:colLast="0"/>
            <w:bookmarkEnd w:id="2"/>
            <w:r>
              <w:rPr>
                <w:rFonts w:ascii="Inconsolata" w:eastAsia="Inconsolata" w:hAnsi="Inconsolata" w:cs="Inconsolata"/>
                <w:color w:val="000000"/>
                <w:sz w:val="26"/>
                <w:szCs w:val="26"/>
              </w:rPr>
              <w:t>1. Surveys and Self-Reports</w:t>
            </w:r>
          </w:p>
          <w:p w14:paraId="34011669" w14:textId="77777777" w:rsidR="00203CC8" w:rsidRDefault="007B6A0B">
            <w:pPr>
              <w:spacing w:before="240" w:after="240"/>
              <w:rPr>
                <w:rFonts w:ascii="Inconsolata" w:eastAsia="Inconsolata" w:hAnsi="Inconsolata" w:cs="Inconsolata"/>
              </w:rPr>
            </w:pPr>
            <w:r>
              <w:rPr>
                <w:rFonts w:ascii="Inconsolata" w:eastAsia="Inconsolata" w:hAnsi="Inconsolata" w:cs="Inconsolata"/>
                <w:b/>
              </w:rPr>
              <w:t>Method</w:t>
            </w:r>
            <w:r>
              <w:rPr>
                <w:rFonts w:ascii="Inconsolata" w:eastAsia="Inconsolata" w:hAnsi="Inconsolata" w:cs="Inconsolata"/>
              </w:rPr>
              <w:t>: Conduct anonymous surveys or questionnaires to gather data on employee behaviors and attitudes.</w:t>
            </w:r>
          </w:p>
          <w:p w14:paraId="3401166A" w14:textId="77777777" w:rsidR="00203CC8" w:rsidRDefault="007B6A0B">
            <w:pPr>
              <w:spacing w:before="240" w:after="240"/>
              <w:rPr>
                <w:rFonts w:ascii="Inconsolata" w:eastAsia="Inconsolata" w:hAnsi="Inconsolata" w:cs="Inconsolata"/>
              </w:rPr>
            </w:pPr>
            <w:r>
              <w:rPr>
                <w:rFonts w:ascii="Inconsolata" w:eastAsia="Inconsolata" w:hAnsi="Inconsolata" w:cs="Inconsolata"/>
              </w:rPr>
              <w:t xml:space="preserve">    </w:t>
            </w:r>
            <w:r>
              <w:rPr>
                <w:rFonts w:ascii="Inconsolata" w:eastAsia="Inconsolata" w:hAnsi="Inconsolata" w:cs="Inconsolata"/>
                <w:b/>
              </w:rPr>
              <w:t>Questions to Include</w:t>
            </w:r>
            <w:r>
              <w:rPr>
                <w:rFonts w:ascii="Inconsolata" w:eastAsia="Inconsolata" w:hAnsi="Inconsolata" w:cs="Inconsolata"/>
              </w:rPr>
              <w:t>:</w:t>
            </w:r>
          </w:p>
          <w:p w14:paraId="3401166B" w14:textId="77777777" w:rsidR="00203CC8" w:rsidRDefault="007B6A0B">
            <w:pPr>
              <w:numPr>
                <w:ilvl w:val="0"/>
                <w:numId w:val="6"/>
              </w:numPr>
              <w:spacing w:before="240"/>
              <w:rPr>
                <w:rFonts w:ascii="Inconsolata" w:eastAsia="Inconsolata" w:hAnsi="Inconsolata" w:cs="Inconsolata"/>
              </w:rPr>
            </w:pPr>
            <w:r>
              <w:rPr>
                <w:rFonts w:ascii="Inconsolata" w:eastAsia="Inconsolata" w:hAnsi="Inconsolata" w:cs="Inconsolata"/>
              </w:rPr>
              <w:t>How often do you download email attachments from unknown senders?</w:t>
            </w:r>
          </w:p>
          <w:p w14:paraId="3401166C" w14:textId="77777777" w:rsidR="00203CC8" w:rsidRDefault="007B6A0B">
            <w:pPr>
              <w:numPr>
                <w:ilvl w:val="0"/>
                <w:numId w:val="6"/>
              </w:numPr>
              <w:rPr>
                <w:rFonts w:ascii="Inconsolata" w:eastAsia="Inconsolata" w:hAnsi="Inconsolata" w:cs="Inconsolata"/>
              </w:rPr>
            </w:pPr>
            <w:r>
              <w:rPr>
                <w:rFonts w:ascii="Inconsolata" w:eastAsia="Inconsolata" w:hAnsi="Inconsolata" w:cs="Inconsolata"/>
              </w:rPr>
              <w:t>Have you received training on recognizing phishing or malicious attachments?</w:t>
            </w:r>
          </w:p>
          <w:p w14:paraId="3401166D" w14:textId="77777777" w:rsidR="00203CC8" w:rsidRDefault="007B6A0B">
            <w:pPr>
              <w:numPr>
                <w:ilvl w:val="0"/>
                <w:numId w:val="6"/>
              </w:numPr>
              <w:spacing w:after="240"/>
              <w:rPr>
                <w:rFonts w:ascii="Inconsolata" w:eastAsia="Inconsolata" w:hAnsi="Inconsolata" w:cs="Inconsolata"/>
              </w:rPr>
            </w:pPr>
            <w:r>
              <w:rPr>
                <w:rFonts w:ascii="Inconsolata" w:eastAsia="Inconsolata" w:hAnsi="Inconsolata" w:cs="Inconsolata"/>
              </w:rPr>
              <w:t>How confident are you in identifying suspicious email content?</w:t>
            </w:r>
          </w:p>
          <w:p w14:paraId="3401166E" w14:textId="77777777" w:rsidR="00203CC8" w:rsidRDefault="007B6A0B">
            <w:pPr>
              <w:spacing w:before="240" w:after="240"/>
              <w:rPr>
                <w:rFonts w:ascii="Inconsolata" w:eastAsia="Inconsolata" w:hAnsi="Inconsolata" w:cs="Inconsolata"/>
              </w:rPr>
            </w:pPr>
            <w:r>
              <w:rPr>
                <w:rFonts w:ascii="Inconsolata" w:eastAsia="Inconsolata" w:hAnsi="Inconsolata" w:cs="Inconsolata"/>
                <w:b/>
              </w:rPr>
              <w:t>Pros</w:t>
            </w:r>
            <w:r>
              <w:rPr>
                <w:rFonts w:ascii="Inconsolata" w:eastAsia="Inconsolata" w:hAnsi="Inconsolata" w:cs="Inconsolata"/>
              </w:rPr>
              <w:t xml:space="preserve">: Provides direct insights into employee behaviors and perceptions. </w:t>
            </w:r>
            <w:r>
              <w:rPr>
                <w:rFonts w:ascii="Inconsolata" w:eastAsia="Inconsolata" w:hAnsi="Inconsolata" w:cs="Inconsolata"/>
                <w:b/>
              </w:rPr>
              <w:t>Cons</w:t>
            </w:r>
            <w:r>
              <w:rPr>
                <w:rFonts w:ascii="Inconsolata" w:eastAsia="Inconsolata" w:hAnsi="Inconsolata" w:cs="Inconsolata"/>
              </w:rPr>
              <w:t>: Relies on self-reporting, which may not always be accurate.</w:t>
            </w:r>
          </w:p>
          <w:p w14:paraId="3401166F" w14:textId="77777777" w:rsidR="00203CC8" w:rsidRDefault="007B6A0B">
            <w:pPr>
              <w:pStyle w:val="Heading3"/>
              <w:keepNext w:val="0"/>
              <w:keepLines w:val="0"/>
              <w:spacing w:before="280" w:after="80"/>
              <w:rPr>
                <w:rFonts w:ascii="Inconsolata" w:eastAsia="Inconsolata" w:hAnsi="Inconsolata" w:cs="Inconsolata"/>
                <w:color w:val="000000"/>
                <w:sz w:val="26"/>
                <w:szCs w:val="26"/>
              </w:rPr>
            </w:pPr>
            <w:bookmarkStart w:id="3" w:name="_oxvg6b8fhh5" w:colFirst="0" w:colLast="0"/>
            <w:bookmarkEnd w:id="3"/>
            <w:r>
              <w:rPr>
                <w:rFonts w:ascii="Inconsolata" w:eastAsia="Inconsolata" w:hAnsi="Inconsolata" w:cs="Inconsolata"/>
                <w:color w:val="000000"/>
                <w:sz w:val="26"/>
                <w:szCs w:val="26"/>
              </w:rPr>
              <w:t>**2. Incident Tracking and Reporting</w:t>
            </w:r>
          </w:p>
          <w:p w14:paraId="34011670" w14:textId="77777777" w:rsidR="00203CC8" w:rsidRDefault="007B6A0B">
            <w:pPr>
              <w:spacing w:before="240" w:after="240"/>
              <w:rPr>
                <w:rFonts w:ascii="Inconsolata" w:eastAsia="Inconsolata" w:hAnsi="Inconsolata" w:cs="Inconsolata"/>
              </w:rPr>
            </w:pPr>
            <w:r>
              <w:rPr>
                <w:rFonts w:ascii="Inconsolata" w:eastAsia="Inconsolata" w:hAnsi="Inconsolata" w:cs="Inconsolata"/>
                <w:b/>
              </w:rPr>
              <w:t>Method</w:t>
            </w:r>
            <w:r>
              <w:rPr>
                <w:rFonts w:ascii="Inconsolata" w:eastAsia="Inconsolata" w:hAnsi="Inconsolata" w:cs="Inconsolata"/>
              </w:rPr>
              <w:t>: Track and analyze security incidents related to email attachments.</w:t>
            </w:r>
          </w:p>
          <w:p w14:paraId="34011671" w14:textId="77777777" w:rsidR="00203CC8" w:rsidRDefault="007B6A0B">
            <w:pPr>
              <w:numPr>
                <w:ilvl w:val="0"/>
                <w:numId w:val="5"/>
              </w:numPr>
              <w:spacing w:before="240"/>
              <w:rPr>
                <w:rFonts w:ascii="Inconsolata" w:eastAsia="Inconsolata" w:hAnsi="Inconsolata" w:cs="Inconsolata"/>
              </w:rPr>
            </w:pPr>
            <w:r>
              <w:rPr>
                <w:rFonts w:ascii="Inconsolata" w:eastAsia="Inconsolata" w:hAnsi="Inconsolata" w:cs="Inconsolata"/>
                <w:b/>
              </w:rPr>
              <w:t>Data Points</w:t>
            </w:r>
            <w:r>
              <w:rPr>
                <w:rFonts w:ascii="Inconsolata" w:eastAsia="Inconsolata" w:hAnsi="Inconsolata" w:cs="Inconsolata"/>
              </w:rPr>
              <w:t>:</w:t>
            </w:r>
          </w:p>
          <w:p w14:paraId="34011672" w14:textId="77777777" w:rsidR="00203CC8" w:rsidRDefault="007B6A0B">
            <w:pPr>
              <w:numPr>
                <w:ilvl w:val="1"/>
                <w:numId w:val="5"/>
              </w:numPr>
              <w:rPr>
                <w:rFonts w:ascii="Inconsolata" w:eastAsia="Inconsolata" w:hAnsi="Inconsolata" w:cs="Inconsolata"/>
              </w:rPr>
            </w:pPr>
            <w:r>
              <w:rPr>
                <w:rFonts w:ascii="Inconsolata" w:eastAsia="Inconsolata" w:hAnsi="Inconsolata" w:cs="Inconsolata"/>
              </w:rPr>
              <w:t>Number of reported incidents involving email attachments from unknown sources.</w:t>
            </w:r>
          </w:p>
          <w:p w14:paraId="34011673" w14:textId="77777777" w:rsidR="00203CC8" w:rsidRDefault="007B6A0B">
            <w:pPr>
              <w:numPr>
                <w:ilvl w:val="1"/>
                <w:numId w:val="5"/>
              </w:numPr>
              <w:rPr>
                <w:rFonts w:ascii="Inconsolata" w:eastAsia="Inconsolata" w:hAnsi="Inconsolata" w:cs="Inconsolata"/>
              </w:rPr>
            </w:pPr>
            <w:r>
              <w:rPr>
                <w:rFonts w:ascii="Inconsolata" w:eastAsia="Inconsolata" w:hAnsi="Inconsolata" w:cs="Inconsolata"/>
              </w:rPr>
              <w:t>Frequency of security breaches linked to email attachments.</w:t>
            </w:r>
          </w:p>
          <w:p w14:paraId="34011674" w14:textId="77777777" w:rsidR="00203CC8" w:rsidRDefault="007B6A0B">
            <w:pPr>
              <w:numPr>
                <w:ilvl w:val="1"/>
                <w:numId w:val="5"/>
              </w:numPr>
              <w:spacing w:after="240"/>
              <w:rPr>
                <w:rFonts w:ascii="Inconsolata" w:eastAsia="Inconsolata" w:hAnsi="Inconsolata" w:cs="Inconsolata"/>
              </w:rPr>
            </w:pPr>
            <w:r>
              <w:rPr>
                <w:rFonts w:ascii="Inconsolata" w:eastAsia="Inconsolata" w:hAnsi="Inconsolata" w:cs="Inconsolata"/>
              </w:rPr>
              <w:t>Types of incidents and their severity.</w:t>
            </w:r>
          </w:p>
          <w:p w14:paraId="34011675" w14:textId="77777777" w:rsidR="00203CC8" w:rsidRDefault="007B6A0B">
            <w:pPr>
              <w:spacing w:before="240" w:after="240"/>
              <w:rPr>
                <w:rFonts w:ascii="Inconsolata" w:eastAsia="Inconsolata" w:hAnsi="Inconsolata" w:cs="Inconsolata"/>
              </w:rPr>
            </w:pPr>
            <w:r>
              <w:rPr>
                <w:rFonts w:ascii="Inconsolata" w:eastAsia="Inconsolata" w:hAnsi="Inconsolata" w:cs="Inconsolata"/>
                <w:b/>
              </w:rPr>
              <w:t>Pros</w:t>
            </w:r>
            <w:r>
              <w:rPr>
                <w:rFonts w:ascii="Inconsolata" w:eastAsia="Inconsolata" w:hAnsi="Inconsolata" w:cs="Inconsolata"/>
              </w:rPr>
              <w:t xml:space="preserve">: Provides concrete data on actual security events. </w:t>
            </w:r>
            <w:r>
              <w:rPr>
                <w:rFonts w:ascii="Inconsolata" w:eastAsia="Inconsolata" w:hAnsi="Inconsolata" w:cs="Inconsolata"/>
                <w:b/>
              </w:rPr>
              <w:t>Cons</w:t>
            </w:r>
            <w:r>
              <w:rPr>
                <w:rFonts w:ascii="Inconsolata" w:eastAsia="Inconsolata" w:hAnsi="Inconsolata" w:cs="Inconsolata"/>
              </w:rPr>
              <w:t>: Requires proper incident reporting mechanisms and may not capture all incidents.</w:t>
            </w:r>
          </w:p>
          <w:p w14:paraId="34011676" w14:textId="77777777" w:rsidR="00203CC8" w:rsidRDefault="007B6A0B">
            <w:pPr>
              <w:pStyle w:val="Heading3"/>
              <w:keepNext w:val="0"/>
              <w:keepLines w:val="0"/>
              <w:spacing w:before="280" w:after="80"/>
              <w:rPr>
                <w:rFonts w:ascii="Inconsolata" w:eastAsia="Inconsolata" w:hAnsi="Inconsolata" w:cs="Inconsolata"/>
                <w:color w:val="000000"/>
                <w:sz w:val="26"/>
                <w:szCs w:val="26"/>
              </w:rPr>
            </w:pPr>
            <w:bookmarkStart w:id="4" w:name="_vuj7llnsprp4" w:colFirst="0" w:colLast="0"/>
            <w:bookmarkEnd w:id="4"/>
            <w:r>
              <w:rPr>
                <w:rFonts w:ascii="Inconsolata" w:eastAsia="Inconsolata" w:hAnsi="Inconsolata" w:cs="Inconsolata"/>
                <w:color w:val="000000"/>
                <w:sz w:val="26"/>
                <w:szCs w:val="26"/>
              </w:rPr>
              <w:t>**3. Monitoring and Analytics</w:t>
            </w:r>
          </w:p>
          <w:p w14:paraId="34011677" w14:textId="77777777" w:rsidR="00203CC8" w:rsidRDefault="007B6A0B">
            <w:pPr>
              <w:spacing w:before="240" w:after="240"/>
              <w:rPr>
                <w:rFonts w:ascii="Inconsolata" w:eastAsia="Inconsolata" w:hAnsi="Inconsolata" w:cs="Inconsolata"/>
              </w:rPr>
            </w:pPr>
            <w:r>
              <w:rPr>
                <w:rFonts w:ascii="Inconsolata" w:eastAsia="Inconsolata" w:hAnsi="Inconsolata" w:cs="Inconsolata"/>
                <w:b/>
              </w:rPr>
              <w:t>Method</w:t>
            </w:r>
            <w:r>
              <w:rPr>
                <w:rFonts w:ascii="Inconsolata" w:eastAsia="Inconsolata" w:hAnsi="Inconsolata" w:cs="Inconsolata"/>
              </w:rPr>
              <w:t>: Use email and network monitoring tools to analyze attachment downloads and interactions.</w:t>
            </w:r>
          </w:p>
          <w:p w14:paraId="34011678" w14:textId="77777777" w:rsidR="00203CC8" w:rsidRDefault="007B6A0B">
            <w:pPr>
              <w:numPr>
                <w:ilvl w:val="0"/>
                <w:numId w:val="2"/>
              </w:numPr>
              <w:spacing w:before="240"/>
              <w:rPr>
                <w:rFonts w:ascii="Inconsolata" w:eastAsia="Inconsolata" w:hAnsi="Inconsolata" w:cs="Inconsolata"/>
              </w:rPr>
            </w:pPr>
            <w:r>
              <w:rPr>
                <w:rFonts w:ascii="Inconsolata" w:eastAsia="Inconsolata" w:hAnsi="Inconsolata" w:cs="Inconsolata"/>
                <w:b/>
              </w:rPr>
              <w:t>Metrics</w:t>
            </w:r>
            <w:r>
              <w:rPr>
                <w:rFonts w:ascii="Inconsolata" w:eastAsia="Inconsolata" w:hAnsi="Inconsolata" w:cs="Inconsolata"/>
              </w:rPr>
              <w:t>:</w:t>
            </w:r>
          </w:p>
          <w:p w14:paraId="34011679" w14:textId="77777777" w:rsidR="00203CC8" w:rsidRDefault="007B6A0B">
            <w:pPr>
              <w:numPr>
                <w:ilvl w:val="1"/>
                <w:numId w:val="2"/>
              </w:numPr>
              <w:rPr>
                <w:rFonts w:ascii="Inconsolata" w:eastAsia="Inconsolata" w:hAnsi="Inconsolata" w:cs="Inconsolata"/>
              </w:rPr>
            </w:pPr>
            <w:r>
              <w:rPr>
                <w:rFonts w:ascii="Inconsolata" w:eastAsia="Inconsolata" w:hAnsi="Inconsolata" w:cs="Inconsolata"/>
              </w:rPr>
              <w:t>Frequency of downloads from unknown or suspicious sources.</w:t>
            </w:r>
          </w:p>
          <w:p w14:paraId="3401167A" w14:textId="77777777" w:rsidR="00203CC8" w:rsidRDefault="007B6A0B">
            <w:pPr>
              <w:numPr>
                <w:ilvl w:val="1"/>
                <w:numId w:val="2"/>
              </w:numPr>
              <w:rPr>
                <w:rFonts w:ascii="Inconsolata" w:eastAsia="Inconsolata" w:hAnsi="Inconsolata" w:cs="Inconsolata"/>
              </w:rPr>
            </w:pPr>
            <w:r>
              <w:rPr>
                <w:rFonts w:ascii="Inconsolata" w:eastAsia="Inconsolata" w:hAnsi="Inconsolata" w:cs="Inconsolata"/>
              </w:rPr>
              <w:t>Patterns in email attachment downloads.</w:t>
            </w:r>
          </w:p>
          <w:p w14:paraId="3401167B" w14:textId="77777777" w:rsidR="00203CC8" w:rsidRDefault="007B6A0B">
            <w:pPr>
              <w:numPr>
                <w:ilvl w:val="1"/>
                <w:numId w:val="2"/>
              </w:numPr>
              <w:spacing w:after="240"/>
              <w:rPr>
                <w:rFonts w:ascii="Inconsolata" w:eastAsia="Inconsolata" w:hAnsi="Inconsolata" w:cs="Inconsolata"/>
              </w:rPr>
            </w:pPr>
            <w:r>
              <w:rPr>
                <w:rFonts w:ascii="Inconsolata" w:eastAsia="Inconsolata" w:hAnsi="Inconsolata" w:cs="Inconsolata"/>
              </w:rPr>
              <w:t>Correlation with known phishing or malware attacks.</w:t>
            </w:r>
          </w:p>
          <w:p w14:paraId="3401167C" w14:textId="77777777" w:rsidR="00203CC8" w:rsidRDefault="007B6A0B">
            <w:pPr>
              <w:spacing w:before="240" w:after="240"/>
              <w:rPr>
                <w:rFonts w:ascii="Inconsolata" w:eastAsia="Inconsolata" w:hAnsi="Inconsolata" w:cs="Inconsolata"/>
              </w:rPr>
            </w:pPr>
            <w:r>
              <w:rPr>
                <w:rFonts w:ascii="Inconsolata" w:eastAsia="Inconsolata" w:hAnsi="Inconsolata" w:cs="Inconsolata"/>
                <w:b/>
              </w:rPr>
              <w:lastRenderedPageBreak/>
              <w:t>Pros</w:t>
            </w:r>
            <w:r>
              <w:rPr>
                <w:rFonts w:ascii="Inconsolata" w:eastAsia="Inconsolata" w:hAnsi="Inconsolata" w:cs="Inconsolata"/>
              </w:rPr>
              <w:t xml:space="preserve">: Offers real-time data and can identify trends or patterns. </w:t>
            </w:r>
          </w:p>
          <w:p w14:paraId="3401167D" w14:textId="77777777" w:rsidR="00203CC8" w:rsidRDefault="007B6A0B">
            <w:pPr>
              <w:spacing w:before="240" w:after="240"/>
              <w:rPr>
                <w:rFonts w:ascii="Inconsolata" w:eastAsia="Inconsolata" w:hAnsi="Inconsolata" w:cs="Inconsolata"/>
              </w:rPr>
            </w:pPr>
            <w:r>
              <w:rPr>
                <w:rFonts w:ascii="Inconsolata" w:eastAsia="Inconsolata" w:hAnsi="Inconsolata" w:cs="Inconsolata"/>
                <w:b/>
              </w:rPr>
              <w:t>Cons</w:t>
            </w:r>
            <w:r>
              <w:rPr>
                <w:rFonts w:ascii="Inconsolata" w:eastAsia="Inconsolata" w:hAnsi="Inconsolata" w:cs="Inconsolata"/>
              </w:rPr>
              <w:t>: May raise privacy concerns and requires appropriate monitoring tools.</w:t>
            </w:r>
          </w:p>
        </w:tc>
      </w:tr>
    </w:tbl>
    <w:p w14:paraId="3401167F" w14:textId="77777777" w:rsidR="00203CC8" w:rsidRDefault="00203CC8"/>
    <w:p w14:paraId="34011680" w14:textId="77777777" w:rsidR="00203CC8" w:rsidRDefault="007B6A0B">
      <w:pPr>
        <w:numPr>
          <w:ilvl w:val="0"/>
          <w:numId w:val="9"/>
        </w:numPr>
      </w:pPr>
      <w:r>
        <w:t>What is the goal that you would like the organization to reach regarding this behavior? (For example, to have less than 5% of employees downloading suspicious email attachments.)</w:t>
      </w:r>
    </w:p>
    <w:p w14:paraId="34011681" w14:textId="77777777" w:rsidR="00203CC8" w:rsidRDefault="00203CC8"/>
    <w:tbl>
      <w:tblPr>
        <w:tblStyle w:val="a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83" w14:textId="77777777">
        <w:tc>
          <w:tcPr>
            <w:tcW w:w="9360" w:type="dxa"/>
            <w:shd w:val="clear" w:color="auto" w:fill="EFEFEF"/>
            <w:tcMar>
              <w:top w:w="100" w:type="dxa"/>
              <w:left w:w="100" w:type="dxa"/>
              <w:bottom w:w="100" w:type="dxa"/>
              <w:right w:w="100" w:type="dxa"/>
            </w:tcMar>
          </w:tcPr>
          <w:p w14:paraId="34011682" w14:textId="77777777" w:rsidR="00203CC8" w:rsidRDefault="007B6A0B">
            <w:pPr>
              <w:spacing w:before="240" w:after="240"/>
              <w:rPr>
                <w:rFonts w:ascii="Inconsolata" w:eastAsia="Inconsolata" w:hAnsi="Inconsolata" w:cs="Inconsolata"/>
              </w:rPr>
            </w:pPr>
            <w:r>
              <w:rPr>
                <w:rFonts w:ascii="Inconsolata" w:eastAsia="Inconsolata" w:hAnsi="Inconsolata" w:cs="Inconsolata"/>
              </w:rPr>
              <w:t>I would set a click rate of maximum 5%. Exceeding CR result will be seriously handled.</w:t>
            </w:r>
          </w:p>
        </w:tc>
      </w:tr>
    </w:tbl>
    <w:p w14:paraId="34011684" w14:textId="77777777" w:rsidR="00203CC8" w:rsidRDefault="00203CC8"/>
    <w:p w14:paraId="34011685" w14:textId="77777777" w:rsidR="00203CC8" w:rsidRDefault="00203CC8"/>
    <w:p w14:paraId="34011686" w14:textId="77777777" w:rsidR="00203CC8" w:rsidRDefault="007B6A0B">
      <w:pPr>
        <w:pStyle w:val="Heading3"/>
      </w:pPr>
      <w:bookmarkStart w:id="5" w:name="_gbrg8hsy7gmy" w:colFirst="0" w:colLast="0"/>
      <w:bookmarkEnd w:id="5"/>
      <w:r>
        <w:t>Step 2: Involve the Right People</w:t>
      </w:r>
    </w:p>
    <w:p w14:paraId="34011687" w14:textId="77777777" w:rsidR="00203CC8" w:rsidRDefault="007B6A0B">
      <w:r>
        <w:t xml:space="preserve"> </w:t>
      </w:r>
    </w:p>
    <w:p w14:paraId="34011688" w14:textId="77777777" w:rsidR="00203CC8" w:rsidRDefault="007B6A0B">
      <w:pPr>
        <w:numPr>
          <w:ilvl w:val="0"/>
          <w:numId w:val="9"/>
        </w:numPr>
      </w:pPr>
      <w:r>
        <w:t>List at least five employees or departments that should be involved. For each person or department, describe in 2–3 sentences what their role and responsibilities will be.</w:t>
      </w:r>
    </w:p>
    <w:p w14:paraId="34011689" w14:textId="77777777" w:rsidR="00203CC8" w:rsidRDefault="00203CC8"/>
    <w:tbl>
      <w:tblPr>
        <w:tblStyle w:val="a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96" w14:textId="77777777">
        <w:tc>
          <w:tcPr>
            <w:tcW w:w="9360" w:type="dxa"/>
            <w:shd w:val="clear" w:color="auto" w:fill="EFEFEF"/>
            <w:tcMar>
              <w:top w:w="100" w:type="dxa"/>
              <w:left w:w="100" w:type="dxa"/>
              <w:bottom w:w="100" w:type="dxa"/>
              <w:right w:w="100" w:type="dxa"/>
            </w:tcMar>
          </w:tcPr>
          <w:p w14:paraId="3401168A" w14:textId="77777777" w:rsidR="00203CC8" w:rsidRDefault="007B6A0B">
            <w:pPr>
              <w:rPr>
                <w:rFonts w:ascii="Inconsolata" w:eastAsia="Inconsolata" w:hAnsi="Inconsolata" w:cs="Inconsolata"/>
              </w:rPr>
            </w:pPr>
            <w:r>
              <w:rPr>
                <w:rFonts w:ascii="Inconsolata" w:eastAsia="Inconsolata" w:hAnsi="Inconsolata" w:cs="Inconsolata"/>
              </w:rPr>
              <w:t>The relevant staff I would be discussing this plan would be:</w:t>
            </w:r>
          </w:p>
          <w:p w14:paraId="3401168B" w14:textId="77777777" w:rsidR="00203CC8" w:rsidRDefault="00203CC8">
            <w:pPr>
              <w:rPr>
                <w:rFonts w:ascii="Inconsolata" w:eastAsia="Inconsolata" w:hAnsi="Inconsolata" w:cs="Inconsolata"/>
              </w:rPr>
            </w:pPr>
          </w:p>
          <w:p w14:paraId="3401168C" w14:textId="77777777" w:rsidR="00203CC8" w:rsidRDefault="007B6A0B">
            <w:pPr>
              <w:numPr>
                <w:ilvl w:val="0"/>
                <w:numId w:val="1"/>
              </w:numPr>
              <w:rPr>
                <w:rFonts w:ascii="Inconsolata" w:eastAsia="Inconsolata" w:hAnsi="Inconsolata" w:cs="Inconsolata"/>
              </w:rPr>
            </w:pPr>
            <w:r>
              <w:rPr>
                <w:rFonts w:ascii="Inconsolata" w:eastAsia="Inconsolata" w:hAnsi="Inconsolata" w:cs="Inconsolata"/>
              </w:rPr>
              <w:t xml:space="preserve">CEO-Responsible for plotting overall direction, from planning </w:t>
            </w:r>
            <w:proofErr w:type="spellStart"/>
            <w:proofErr w:type="gramStart"/>
            <w:r>
              <w:rPr>
                <w:rFonts w:ascii="Inconsolata" w:eastAsia="Inconsolata" w:hAnsi="Inconsolata" w:cs="Inconsolata"/>
              </w:rPr>
              <w:t>toimplementation</w:t>
            </w:r>
            <w:proofErr w:type="spellEnd"/>
            <w:proofErr w:type="gramEnd"/>
            <w:r>
              <w:rPr>
                <w:rFonts w:ascii="Inconsolata" w:eastAsia="Inconsolata" w:hAnsi="Inconsolata" w:cs="Inconsolata"/>
              </w:rPr>
              <w:t xml:space="preserve">.  In addition to set and approve the security </w:t>
            </w:r>
            <w:proofErr w:type="spellStart"/>
            <w:proofErr w:type="gramStart"/>
            <w:r>
              <w:rPr>
                <w:rFonts w:ascii="Inconsolata" w:eastAsia="Inconsolata" w:hAnsi="Inconsolata" w:cs="Inconsolata"/>
              </w:rPr>
              <w:t>goalswithin</w:t>
            </w:r>
            <w:proofErr w:type="spellEnd"/>
            <w:proofErr w:type="gramEnd"/>
            <w:r>
              <w:rPr>
                <w:rFonts w:ascii="Inconsolata" w:eastAsia="Inconsolata" w:hAnsi="Inconsolata" w:cs="Inconsolata"/>
              </w:rPr>
              <w:t xml:space="preserve"> the </w:t>
            </w:r>
            <w:proofErr w:type="spellStart"/>
            <w:r>
              <w:rPr>
                <w:rFonts w:ascii="Inconsolata" w:eastAsia="Inconsolata" w:hAnsi="Inconsolata" w:cs="Inconsolata"/>
              </w:rPr>
              <w:t>organisation</w:t>
            </w:r>
            <w:proofErr w:type="spellEnd"/>
            <w:r>
              <w:rPr>
                <w:rFonts w:ascii="Inconsolata" w:eastAsia="Inconsolata" w:hAnsi="Inconsolata" w:cs="Inconsolata"/>
              </w:rPr>
              <w:t>.</w:t>
            </w:r>
          </w:p>
          <w:p w14:paraId="3401168D" w14:textId="77777777" w:rsidR="00203CC8" w:rsidRDefault="00203CC8">
            <w:pPr>
              <w:ind w:left="720"/>
              <w:rPr>
                <w:rFonts w:ascii="Inconsolata" w:eastAsia="Inconsolata" w:hAnsi="Inconsolata" w:cs="Inconsolata"/>
              </w:rPr>
            </w:pPr>
          </w:p>
          <w:p w14:paraId="3401168E" w14:textId="77777777" w:rsidR="00203CC8" w:rsidRDefault="007B6A0B">
            <w:pPr>
              <w:numPr>
                <w:ilvl w:val="0"/>
                <w:numId w:val="1"/>
              </w:numPr>
              <w:rPr>
                <w:rFonts w:ascii="Inconsolata" w:eastAsia="Inconsolata" w:hAnsi="Inconsolata" w:cs="Inconsolata"/>
              </w:rPr>
            </w:pPr>
            <w:proofErr w:type="gramStart"/>
            <w:r>
              <w:rPr>
                <w:rFonts w:ascii="Inconsolata" w:eastAsia="Inconsolata" w:hAnsi="Inconsolata" w:cs="Inconsolata"/>
              </w:rPr>
              <w:t>CISO-play</w:t>
            </w:r>
            <w:proofErr w:type="gramEnd"/>
            <w:r>
              <w:rPr>
                <w:rFonts w:ascii="Inconsolata" w:eastAsia="Inconsolata" w:hAnsi="Inconsolata" w:cs="Inconsolata"/>
              </w:rPr>
              <w:t xml:space="preserve"> the main role in looking for the implementation of </w:t>
            </w:r>
            <w:proofErr w:type="spellStart"/>
            <w:r>
              <w:rPr>
                <w:rFonts w:ascii="Inconsolata" w:eastAsia="Inconsolata" w:hAnsi="Inconsolata" w:cs="Inconsolata"/>
              </w:rPr>
              <w:t>securitymeasures</w:t>
            </w:r>
            <w:proofErr w:type="spellEnd"/>
            <w:r>
              <w:rPr>
                <w:rFonts w:ascii="Inconsolata" w:eastAsia="Inconsolata" w:hAnsi="Inconsolata" w:cs="Inconsolata"/>
              </w:rPr>
              <w:t xml:space="preserve"> and monitoring the compliance and security protocols. </w:t>
            </w:r>
            <w:proofErr w:type="spellStart"/>
            <w:proofErr w:type="gramStart"/>
            <w:r>
              <w:rPr>
                <w:rFonts w:ascii="Inconsolata" w:eastAsia="Inconsolata" w:hAnsi="Inconsolata" w:cs="Inconsolata"/>
              </w:rPr>
              <w:t>Theyare</w:t>
            </w:r>
            <w:proofErr w:type="spellEnd"/>
            <w:proofErr w:type="gramEnd"/>
            <w:r>
              <w:rPr>
                <w:rFonts w:ascii="Inconsolata" w:eastAsia="Inconsolata" w:hAnsi="Inconsolata" w:cs="Inconsolata"/>
              </w:rPr>
              <w:t xml:space="preserve"> responsible for protecting the data, identifying threats and </w:t>
            </w:r>
            <w:proofErr w:type="spellStart"/>
            <w:r>
              <w:rPr>
                <w:rFonts w:ascii="Inconsolata" w:eastAsia="Inconsolata" w:hAnsi="Inconsolata" w:cs="Inconsolata"/>
              </w:rPr>
              <w:t>respondto</w:t>
            </w:r>
            <w:proofErr w:type="spellEnd"/>
            <w:r>
              <w:rPr>
                <w:rFonts w:ascii="Inconsolata" w:eastAsia="Inconsolata" w:hAnsi="Inconsolata" w:cs="Inconsolata"/>
              </w:rPr>
              <w:t xml:space="preserve"> threats.</w:t>
            </w:r>
          </w:p>
          <w:p w14:paraId="3401168F" w14:textId="77777777" w:rsidR="00203CC8" w:rsidRDefault="00203CC8">
            <w:pPr>
              <w:ind w:left="720"/>
              <w:rPr>
                <w:rFonts w:ascii="Inconsolata" w:eastAsia="Inconsolata" w:hAnsi="Inconsolata" w:cs="Inconsolata"/>
              </w:rPr>
            </w:pPr>
          </w:p>
          <w:p w14:paraId="34011690" w14:textId="77777777" w:rsidR="00203CC8" w:rsidRDefault="007B6A0B">
            <w:pPr>
              <w:numPr>
                <w:ilvl w:val="0"/>
                <w:numId w:val="1"/>
              </w:numPr>
              <w:rPr>
                <w:rFonts w:ascii="Inconsolata" w:eastAsia="Inconsolata" w:hAnsi="Inconsolata" w:cs="Inconsolata"/>
              </w:rPr>
            </w:pPr>
            <w:r>
              <w:rPr>
                <w:rFonts w:ascii="Inconsolata" w:eastAsia="Inconsolata" w:hAnsi="Inconsolata" w:cs="Inconsolata"/>
              </w:rPr>
              <w:t xml:space="preserve">HR Department-Responsible for implementing and developing </w:t>
            </w:r>
            <w:proofErr w:type="spellStart"/>
            <w:r>
              <w:rPr>
                <w:rFonts w:ascii="Inconsolata" w:eastAsia="Inconsolata" w:hAnsi="Inconsolata" w:cs="Inconsolata"/>
              </w:rPr>
              <w:t>thepolicies</w:t>
            </w:r>
            <w:proofErr w:type="spellEnd"/>
            <w:r>
              <w:rPr>
                <w:rFonts w:ascii="Inconsolata" w:eastAsia="Inconsolata" w:hAnsi="Inconsolata" w:cs="Inconsolata"/>
              </w:rPr>
              <w:t xml:space="preserve"> related to employee's </w:t>
            </w:r>
            <w:proofErr w:type="spellStart"/>
            <w:r>
              <w:rPr>
                <w:rFonts w:ascii="Inconsolata" w:eastAsia="Inconsolata" w:hAnsi="Inconsolata" w:cs="Inconsolata"/>
              </w:rPr>
              <w:t>behaviour</w:t>
            </w:r>
            <w:proofErr w:type="spellEnd"/>
            <w:r>
              <w:rPr>
                <w:rFonts w:ascii="Inconsolata" w:eastAsia="Inconsolata" w:hAnsi="Inconsolata" w:cs="Inconsolata"/>
              </w:rPr>
              <w:t xml:space="preserve"> during the </w:t>
            </w:r>
            <w:proofErr w:type="spellStart"/>
            <w:r>
              <w:rPr>
                <w:rFonts w:ascii="Inconsolata" w:eastAsia="Inconsolata" w:hAnsi="Inconsolata" w:cs="Inconsolata"/>
              </w:rPr>
              <w:t>implementationand</w:t>
            </w:r>
            <w:proofErr w:type="spellEnd"/>
            <w:r>
              <w:rPr>
                <w:rFonts w:ascii="Inconsolata" w:eastAsia="Inconsolata" w:hAnsi="Inconsolata" w:cs="Inconsolata"/>
              </w:rPr>
              <w:t xml:space="preserve"> maintaining of the security proposed by CISO team. They are </w:t>
            </w:r>
            <w:proofErr w:type="spellStart"/>
            <w:r>
              <w:rPr>
                <w:rFonts w:ascii="Inconsolata" w:eastAsia="Inconsolata" w:hAnsi="Inconsolata" w:cs="Inconsolata"/>
              </w:rPr>
              <w:t>alsoinvolved</w:t>
            </w:r>
            <w:proofErr w:type="spellEnd"/>
            <w:r>
              <w:rPr>
                <w:rFonts w:ascii="Inconsolata" w:eastAsia="Inconsolata" w:hAnsi="Inconsolata" w:cs="Inconsolata"/>
              </w:rPr>
              <w:t xml:space="preserve"> for </w:t>
            </w:r>
            <w:proofErr w:type="spellStart"/>
            <w:r>
              <w:rPr>
                <w:rFonts w:ascii="Inconsolata" w:eastAsia="Inconsolata" w:hAnsi="Inconsolata" w:cs="Inconsolata"/>
              </w:rPr>
              <w:t>organising</w:t>
            </w:r>
            <w:proofErr w:type="spellEnd"/>
            <w:r>
              <w:rPr>
                <w:rFonts w:ascii="Inconsolata" w:eastAsia="Inconsolata" w:hAnsi="Inconsolata" w:cs="Inconsolata"/>
              </w:rPr>
              <w:t xml:space="preserve"> </w:t>
            </w:r>
            <w:proofErr w:type="spellStart"/>
            <w:r>
              <w:rPr>
                <w:rFonts w:ascii="Inconsolata" w:eastAsia="Inconsolata" w:hAnsi="Inconsolata" w:cs="Inconsolata"/>
              </w:rPr>
              <w:t>trainingprograms</w:t>
            </w:r>
            <w:proofErr w:type="spellEnd"/>
            <w:r>
              <w:rPr>
                <w:rFonts w:ascii="Inconsolata" w:eastAsia="Inconsolata" w:hAnsi="Inconsolata" w:cs="Inconsolata"/>
              </w:rPr>
              <w:t>.</w:t>
            </w:r>
          </w:p>
          <w:p w14:paraId="34011691" w14:textId="77777777" w:rsidR="00203CC8" w:rsidRDefault="00203CC8">
            <w:pPr>
              <w:ind w:left="720"/>
              <w:rPr>
                <w:rFonts w:ascii="Inconsolata" w:eastAsia="Inconsolata" w:hAnsi="Inconsolata" w:cs="Inconsolata"/>
              </w:rPr>
            </w:pPr>
          </w:p>
          <w:p w14:paraId="34011692" w14:textId="77777777" w:rsidR="00203CC8" w:rsidRDefault="007B6A0B">
            <w:pPr>
              <w:numPr>
                <w:ilvl w:val="0"/>
                <w:numId w:val="1"/>
              </w:numPr>
              <w:rPr>
                <w:rFonts w:ascii="Inconsolata" w:eastAsia="Inconsolata" w:hAnsi="Inconsolata" w:cs="Inconsolata"/>
              </w:rPr>
            </w:pPr>
            <w:r>
              <w:rPr>
                <w:rFonts w:ascii="Inconsolata" w:eastAsia="Inconsolata" w:hAnsi="Inconsolata" w:cs="Inconsolata"/>
              </w:rPr>
              <w:t xml:space="preserve">CFO-Designated to provide outlook and guidance on financial </w:t>
            </w:r>
            <w:proofErr w:type="spellStart"/>
            <w:proofErr w:type="gramStart"/>
            <w:r>
              <w:rPr>
                <w:rFonts w:ascii="Inconsolata" w:eastAsia="Inconsolata" w:hAnsi="Inconsolata" w:cs="Inconsolata"/>
              </w:rPr>
              <w:t>aspectsduring</w:t>
            </w:r>
            <w:proofErr w:type="spellEnd"/>
            <w:proofErr w:type="gramEnd"/>
            <w:r>
              <w:rPr>
                <w:rFonts w:ascii="Inconsolata" w:eastAsia="Inconsolata" w:hAnsi="Inconsolata" w:cs="Inconsolata"/>
              </w:rPr>
              <w:t xml:space="preserve"> the implementation. They will also ensure the </w:t>
            </w:r>
            <w:proofErr w:type="spellStart"/>
            <w:proofErr w:type="gramStart"/>
            <w:r>
              <w:rPr>
                <w:rFonts w:ascii="Inconsolata" w:eastAsia="Inconsolata" w:hAnsi="Inconsolata" w:cs="Inconsolata"/>
              </w:rPr>
              <w:t>budgetaryresources</w:t>
            </w:r>
            <w:proofErr w:type="spellEnd"/>
            <w:proofErr w:type="gramEnd"/>
            <w:r>
              <w:rPr>
                <w:rFonts w:ascii="Inconsolata" w:eastAsia="Inconsolata" w:hAnsi="Inconsolata" w:cs="Inconsolata"/>
              </w:rPr>
              <w:t xml:space="preserve"> are properly allocated.</w:t>
            </w:r>
          </w:p>
          <w:p w14:paraId="34011693" w14:textId="77777777" w:rsidR="00203CC8" w:rsidRDefault="00203CC8">
            <w:pPr>
              <w:ind w:left="720"/>
              <w:rPr>
                <w:rFonts w:ascii="Inconsolata" w:eastAsia="Inconsolata" w:hAnsi="Inconsolata" w:cs="Inconsolata"/>
              </w:rPr>
            </w:pPr>
          </w:p>
          <w:p w14:paraId="34011694" w14:textId="77777777" w:rsidR="00203CC8" w:rsidRDefault="007B6A0B">
            <w:pPr>
              <w:numPr>
                <w:ilvl w:val="0"/>
                <w:numId w:val="1"/>
              </w:numPr>
              <w:rPr>
                <w:rFonts w:ascii="Inconsolata" w:eastAsia="Inconsolata" w:hAnsi="Inconsolata" w:cs="Inconsolata"/>
              </w:rPr>
            </w:pPr>
            <w:r>
              <w:rPr>
                <w:rFonts w:ascii="Inconsolata" w:eastAsia="Inconsolata" w:hAnsi="Inconsolata" w:cs="Inconsolata"/>
              </w:rPr>
              <w:lastRenderedPageBreak/>
              <w:t xml:space="preserve">CIO-Implementation of technical solutions mitigating the </w:t>
            </w:r>
            <w:proofErr w:type="spellStart"/>
            <w:r>
              <w:rPr>
                <w:rFonts w:ascii="Inconsolata" w:eastAsia="Inconsolata" w:hAnsi="Inconsolata" w:cs="Inconsolata"/>
              </w:rPr>
              <w:t>risksassociated</w:t>
            </w:r>
            <w:proofErr w:type="spellEnd"/>
            <w:r>
              <w:rPr>
                <w:rFonts w:ascii="Inconsolata" w:eastAsia="Inconsolata" w:hAnsi="Inconsolata" w:cs="Inconsolata"/>
              </w:rPr>
              <w:t xml:space="preserve"> by employees who use their personal devices to </w:t>
            </w:r>
            <w:proofErr w:type="spellStart"/>
            <w:r>
              <w:rPr>
                <w:rFonts w:ascii="Inconsolata" w:eastAsia="Inconsolata" w:hAnsi="Inconsolata" w:cs="Inconsolata"/>
              </w:rPr>
              <w:t>accesswork</w:t>
            </w:r>
            <w:proofErr w:type="spellEnd"/>
            <w:r>
              <w:rPr>
                <w:rFonts w:ascii="Inconsolata" w:eastAsia="Inconsolata" w:hAnsi="Inconsolata" w:cs="Inconsolata"/>
              </w:rPr>
              <w:t xml:space="preserve"> webs or emails</w:t>
            </w:r>
          </w:p>
          <w:p w14:paraId="34011695" w14:textId="77777777" w:rsidR="00203CC8" w:rsidRDefault="00203CC8">
            <w:pPr>
              <w:rPr>
                <w:rFonts w:ascii="Inconsolata" w:eastAsia="Inconsolata" w:hAnsi="Inconsolata" w:cs="Inconsolata"/>
              </w:rPr>
            </w:pPr>
          </w:p>
        </w:tc>
      </w:tr>
    </w:tbl>
    <w:p w14:paraId="34011697" w14:textId="77777777" w:rsidR="00203CC8" w:rsidRDefault="00203CC8"/>
    <w:p w14:paraId="34011698" w14:textId="77777777" w:rsidR="00203CC8" w:rsidRDefault="00203CC8"/>
    <w:p w14:paraId="34011699" w14:textId="77777777" w:rsidR="00203CC8" w:rsidRDefault="007B6A0B">
      <w:pPr>
        <w:pStyle w:val="Heading3"/>
      </w:pPr>
      <w:bookmarkStart w:id="6" w:name="_bl8t3yw5fkvs" w:colFirst="0" w:colLast="0"/>
      <w:bookmarkEnd w:id="6"/>
      <w:r>
        <w:t>Step 3: Training Plan</w:t>
      </w:r>
    </w:p>
    <w:p w14:paraId="3401169A" w14:textId="77777777" w:rsidR="00203CC8" w:rsidRDefault="00203CC8"/>
    <w:p w14:paraId="3401169B" w14:textId="77777777" w:rsidR="00203CC8" w:rsidRDefault="007B6A0B">
      <w:pPr>
        <w:numPr>
          <w:ilvl w:val="0"/>
          <w:numId w:val="9"/>
        </w:numPr>
      </w:pPr>
      <w:r>
        <w:t>How frequently will you run training? What format will it take (e.g., in-person, online, a combination of both)?</w:t>
      </w:r>
    </w:p>
    <w:p w14:paraId="3401169C" w14:textId="77777777" w:rsidR="00203CC8" w:rsidRDefault="00203CC8"/>
    <w:tbl>
      <w:tblPr>
        <w:tblStyle w:val="a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A1" w14:textId="77777777">
        <w:tc>
          <w:tcPr>
            <w:tcW w:w="9360" w:type="dxa"/>
            <w:shd w:val="clear" w:color="auto" w:fill="EFEFEF"/>
            <w:tcMar>
              <w:top w:w="100" w:type="dxa"/>
              <w:left w:w="100" w:type="dxa"/>
              <w:bottom w:w="100" w:type="dxa"/>
              <w:right w:w="100" w:type="dxa"/>
            </w:tcMar>
          </w:tcPr>
          <w:p w14:paraId="3401169D" w14:textId="77777777" w:rsidR="00203CC8" w:rsidRDefault="007B6A0B">
            <w:pPr>
              <w:rPr>
                <w:rFonts w:ascii="Inconsolata" w:eastAsia="Inconsolata" w:hAnsi="Inconsolata" w:cs="Inconsolata"/>
                <w:b/>
              </w:rPr>
            </w:pPr>
            <w:r>
              <w:rPr>
                <w:rFonts w:ascii="Inconsolata" w:eastAsia="Inconsolata" w:hAnsi="Inconsolata" w:cs="Inconsolata"/>
                <w:b/>
              </w:rPr>
              <w:t>Hybrid:</w:t>
            </w:r>
          </w:p>
          <w:p w14:paraId="3401169E" w14:textId="77777777" w:rsidR="00203CC8" w:rsidRDefault="007B6A0B">
            <w:pPr>
              <w:rPr>
                <w:rFonts w:ascii="Inconsolata" w:eastAsia="Inconsolata" w:hAnsi="Inconsolata" w:cs="Inconsolata"/>
              </w:rPr>
            </w:pPr>
            <w:r>
              <w:rPr>
                <w:rFonts w:ascii="Inconsolata" w:eastAsia="Inconsolata" w:hAnsi="Inconsolata" w:cs="Inconsolata"/>
              </w:rPr>
              <w:t>A face-to-face training/seminar discussing awareness of security measures.</w:t>
            </w:r>
          </w:p>
          <w:p w14:paraId="3401169F" w14:textId="77777777" w:rsidR="00203CC8" w:rsidRDefault="007B6A0B">
            <w:pPr>
              <w:rPr>
                <w:rFonts w:ascii="Inconsolata" w:eastAsia="Inconsolata" w:hAnsi="Inconsolata" w:cs="Inconsolata"/>
              </w:rPr>
            </w:pPr>
            <w:r>
              <w:rPr>
                <w:rFonts w:ascii="Inconsolata" w:eastAsia="Inconsolata" w:hAnsi="Inconsolata" w:cs="Inconsolata"/>
              </w:rPr>
              <w:t xml:space="preserve">A combination of both should apply to the </w:t>
            </w:r>
            <w:proofErr w:type="spellStart"/>
            <w:proofErr w:type="gramStart"/>
            <w:r>
              <w:rPr>
                <w:rFonts w:ascii="Inconsolata" w:eastAsia="Inconsolata" w:hAnsi="Inconsolata" w:cs="Inconsolata"/>
              </w:rPr>
              <w:t>trainingand</w:t>
            </w:r>
            <w:proofErr w:type="spellEnd"/>
            <w:proofErr w:type="gramEnd"/>
            <w:r>
              <w:rPr>
                <w:rFonts w:ascii="Inconsolata" w:eastAsia="Inconsolata" w:hAnsi="Inconsolata" w:cs="Inconsolata"/>
              </w:rPr>
              <w:t xml:space="preserve"> a quarterly meeting </w:t>
            </w:r>
            <w:proofErr w:type="spellStart"/>
            <w:r>
              <w:rPr>
                <w:rFonts w:ascii="Inconsolata" w:eastAsia="Inconsolata" w:hAnsi="Inconsolata" w:cs="Inconsolata"/>
              </w:rPr>
              <w:t>ifthe</w:t>
            </w:r>
            <w:proofErr w:type="spellEnd"/>
            <w:r>
              <w:rPr>
                <w:rFonts w:ascii="Inconsolata" w:eastAsia="Inconsolata" w:hAnsi="Inconsolata" w:cs="Inconsolata"/>
              </w:rPr>
              <w:t xml:space="preserve"> same issue arise and to monitor the </w:t>
            </w:r>
            <w:proofErr w:type="gramStart"/>
            <w:r>
              <w:rPr>
                <w:rFonts w:ascii="Inconsolata" w:eastAsia="Inconsolata" w:hAnsi="Inconsolata" w:cs="Inconsolata"/>
              </w:rPr>
              <w:t>employees</w:t>
            </w:r>
            <w:proofErr w:type="gramEnd"/>
            <w:r>
              <w:rPr>
                <w:rFonts w:ascii="Inconsolata" w:eastAsia="Inconsolata" w:hAnsi="Inconsolata" w:cs="Inconsolata"/>
              </w:rPr>
              <w:t xml:space="preserve"> compliance is maintained.</w:t>
            </w:r>
          </w:p>
          <w:p w14:paraId="340116A0" w14:textId="77777777" w:rsidR="00203CC8" w:rsidRDefault="00203CC8">
            <w:pPr>
              <w:rPr>
                <w:rFonts w:ascii="Inconsolata" w:eastAsia="Inconsolata" w:hAnsi="Inconsolata" w:cs="Inconsolata"/>
              </w:rPr>
            </w:pPr>
          </w:p>
        </w:tc>
      </w:tr>
    </w:tbl>
    <w:p w14:paraId="340116A2" w14:textId="77777777" w:rsidR="00203CC8" w:rsidRDefault="00203CC8"/>
    <w:p w14:paraId="340116A3" w14:textId="77777777" w:rsidR="00203CC8" w:rsidRDefault="007B6A0B">
      <w:pPr>
        <w:numPr>
          <w:ilvl w:val="0"/>
          <w:numId w:val="9"/>
        </w:numPr>
      </w:pPr>
      <w:r>
        <w:t>What topics will you cover in your training, and why? (This should be the bulk of the deliverable.)</w:t>
      </w:r>
    </w:p>
    <w:p w14:paraId="340116A4" w14:textId="77777777" w:rsidR="00203CC8" w:rsidRDefault="00203CC8"/>
    <w:tbl>
      <w:tblPr>
        <w:tblStyle w:val="a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AC" w14:textId="77777777">
        <w:tc>
          <w:tcPr>
            <w:tcW w:w="9360" w:type="dxa"/>
            <w:shd w:val="clear" w:color="auto" w:fill="EFEFEF"/>
            <w:tcMar>
              <w:top w:w="100" w:type="dxa"/>
              <w:left w:w="100" w:type="dxa"/>
              <w:bottom w:w="100" w:type="dxa"/>
              <w:right w:w="100" w:type="dxa"/>
            </w:tcMar>
          </w:tcPr>
          <w:p w14:paraId="340116A5" w14:textId="77777777" w:rsidR="00203CC8" w:rsidRDefault="007B6A0B">
            <w:pPr>
              <w:rPr>
                <w:rFonts w:ascii="Inconsolata" w:eastAsia="Inconsolata" w:hAnsi="Inconsolata" w:cs="Inconsolata"/>
              </w:rPr>
            </w:pPr>
            <w:r>
              <w:rPr>
                <w:rFonts w:ascii="Inconsolata" w:eastAsia="Inconsolata" w:hAnsi="Inconsolata" w:cs="Inconsolata"/>
              </w:rPr>
              <w:t>Important points I would include will be:</w:t>
            </w:r>
          </w:p>
          <w:p w14:paraId="340116A6" w14:textId="77777777" w:rsidR="00203CC8" w:rsidRDefault="007B6A0B">
            <w:pPr>
              <w:numPr>
                <w:ilvl w:val="0"/>
                <w:numId w:val="8"/>
              </w:numPr>
              <w:rPr>
                <w:rFonts w:ascii="Inconsolata" w:eastAsia="Inconsolata" w:hAnsi="Inconsolata" w:cs="Inconsolata"/>
              </w:rPr>
            </w:pPr>
            <w:r>
              <w:rPr>
                <w:rFonts w:ascii="Inconsolata" w:eastAsia="Inconsolata" w:hAnsi="Inconsolata" w:cs="Inconsolata"/>
              </w:rPr>
              <w:t xml:space="preserve">Security awareness training including risks of Personal device usage to </w:t>
            </w:r>
            <w:proofErr w:type="spellStart"/>
            <w:r>
              <w:rPr>
                <w:rFonts w:ascii="Inconsolata" w:eastAsia="Inconsolata" w:hAnsi="Inconsolata" w:cs="Inconsolata"/>
              </w:rPr>
              <w:t>discusspotential</w:t>
            </w:r>
            <w:proofErr w:type="spellEnd"/>
            <w:r>
              <w:rPr>
                <w:rFonts w:ascii="Inconsolata" w:eastAsia="Inconsolata" w:hAnsi="Inconsolata" w:cs="Inconsolata"/>
              </w:rPr>
              <w:t xml:space="preserve"> threats related to access of work data using personal devices, </w:t>
            </w:r>
            <w:proofErr w:type="spellStart"/>
            <w:r>
              <w:rPr>
                <w:rFonts w:ascii="Inconsolata" w:eastAsia="Inconsolata" w:hAnsi="Inconsolata" w:cs="Inconsolata"/>
              </w:rPr>
              <w:t>includingbreaches</w:t>
            </w:r>
            <w:proofErr w:type="spellEnd"/>
            <w:r>
              <w:rPr>
                <w:rFonts w:ascii="Inconsolata" w:eastAsia="Inconsolata" w:hAnsi="Inconsolata" w:cs="Inconsolata"/>
              </w:rPr>
              <w:t xml:space="preserve"> and malware infection.</w:t>
            </w:r>
          </w:p>
          <w:p w14:paraId="340116A7" w14:textId="77777777" w:rsidR="00203CC8" w:rsidRDefault="00203CC8">
            <w:pPr>
              <w:rPr>
                <w:rFonts w:ascii="Inconsolata" w:eastAsia="Inconsolata" w:hAnsi="Inconsolata" w:cs="Inconsolata"/>
              </w:rPr>
            </w:pPr>
          </w:p>
          <w:p w14:paraId="340116A8" w14:textId="77777777" w:rsidR="00203CC8" w:rsidRDefault="007B6A0B">
            <w:pPr>
              <w:numPr>
                <w:ilvl w:val="0"/>
                <w:numId w:val="8"/>
              </w:numPr>
              <w:rPr>
                <w:rFonts w:ascii="Inconsolata" w:eastAsia="Inconsolata" w:hAnsi="Inconsolata" w:cs="Inconsolata"/>
              </w:rPr>
            </w:pPr>
            <w:r>
              <w:rPr>
                <w:rFonts w:ascii="Inconsolata" w:eastAsia="Inconsolata" w:hAnsi="Inconsolata" w:cs="Inconsolata"/>
              </w:rPr>
              <w:t xml:space="preserve">Safe email Practices-to discuss how to identify and how respond phishing </w:t>
            </w:r>
            <w:proofErr w:type="spellStart"/>
            <w:r>
              <w:rPr>
                <w:rFonts w:ascii="Inconsolata" w:eastAsia="Inconsolata" w:hAnsi="Inconsolata" w:cs="Inconsolata"/>
              </w:rPr>
              <w:t>emailattacks</w:t>
            </w:r>
            <w:proofErr w:type="spellEnd"/>
            <w:r>
              <w:rPr>
                <w:rFonts w:ascii="Inconsolata" w:eastAsia="Inconsolata" w:hAnsi="Inconsolata" w:cs="Inconsolata"/>
              </w:rPr>
              <w:t>.</w:t>
            </w:r>
          </w:p>
          <w:p w14:paraId="340116A9" w14:textId="77777777" w:rsidR="00203CC8" w:rsidRDefault="00203CC8">
            <w:pPr>
              <w:ind w:left="720"/>
              <w:rPr>
                <w:rFonts w:ascii="Inconsolata" w:eastAsia="Inconsolata" w:hAnsi="Inconsolata" w:cs="Inconsolata"/>
              </w:rPr>
            </w:pPr>
          </w:p>
          <w:p w14:paraId="340116AA" w14:textId="77777777" w:rsidR="00203CC8" w:rsidRDefault="007B6A0B">
            <w:pPr>
              <w:numPr>
                <w:ilvl w:val="0"/>
                <w:numId w:val="8"/>
              </w:numPr>
              <w:rPr>
                <w:rFonts w:ascii="Inconsolata" w:eastAsia="Inconsolata" w:hAnsi="Inconsolata" w:cs="Inconsolata"/>
              </w:rPr>
            </w:pPr>
            <w:r>
              <w:rPr>
                <w:rFonts w:ascii="Inconsolata" w:eastAsia="Inconsolata" w:hAnsi="Inconsolata" w:cs="Inconsolata"/>
              </w:rPr>
              <w:t xml:space="preserve">Importance of Reporting Security Incidents- Educate </w:t>
            </w:r>
            <w:proofErr w:type="gramStart"/>
            <w:r>
              <w:rPr>
                <w:rFonts w:ascii="Inconsolata" w:eastAsia="Inconsolata" w:hAnsi="Inconsolata" w:cs="Inconsolata"/>
              </w:rPr>
              <w:t>them</w:t>
            </w:r>
            <w:proofErr w:type="gramEnd"/>
            <w:r>
              <w:rPr>
                <w:rFonts w:ascii="Inconsolata" w:eastAsia="Inconsolata" w:hAnsi="Inconsolata" w:cs="Inconsolata"/>
              </w:rPr>
              <w:t xml:space="preserve"> the importance of reporting suspected </w:t>
            </w:r>
            <w:proofErr w:type="spellStart"/>
            <w:r>
              <w:rPr>
                <w:rFonts w:ascii="Inconsolata" w:eastAsia="Inconsolata" w:hAnsi="Inconsolata" w:cs="Inconsolata"/>
              </w:rPr>
              <w:t>cyber attacks</w:t>
            </w:r>
            <w:proofErr w:type="spellEnd"/>
            <w:r>
              <w:rPr>
                <w:rFonts w:ascii="Inconsolata" w:eastAsia="Inconsolata" w:hAnsi="Inconsolata" w:cs="Inconsolata"/>
              </w:rPr>
              <w:t>. Impose the seriousness of Incident Report.</w:t>
            </w:r>
          </w:p>
          <w:p w14:paraId="340116AB" w14:textId="77777777" w:rsidR="00203CC8" w:rsidRDefault="00203CC8">
            <w:pPr>
              <w:rPr>
                <w:rFonts w:ascii="Inconsolata" w:eastAsia="Inconsolata" w:hAnsi="Inconsolata" w:cs="Inconsolata"/>
              </w:rPr>
            </w:pPr>
          </w:p>
        </w:tc>
      </w:tr>
    </w:tbl>
    <w:p w14:paraId="340116AD" w14:textId="77777777" w:rsidR="00203CC8" w:rsidRDefault="00203CC8"/>
    <w:p w14:paraId="340116AE" w14:textId="77777777" w:rsidR="00203CC8" w:rsidRDefault="007B6A0B">
      <w:pPr>
        <w:numPr>
          <w:ilvl w:val="0"/>
          <w:numId w:val="9"/>
        </w:numPr>
      </w:pPr>
      <w:r>
        <w:t xml:space="preserve">After you’ve run your training, how will you measure its effectiveness? </w:t>
      </w:r>
    </w:p>
    <w:p w14:paraId="340116AF" w14:textId="77777777" w:rsidR="00203CC8" w:rsidRDefault="00203CC8"/>
    <w:tbl>
      <w:tblPr>
        <w:tblStyle w:val="a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B1" w14:textId="77777777">
        <w:tc>
          <w:tcPr>
            <w:tcW w:w="9360" w:type="dxa"/>
            <w:shd w:val="clear" w:color="auto" w:fill="EFEFEF"/>
            <w:tcMar>
              <w:top w:w="100" w:type="dxa"/>
              <w:left w:w="100" w:type="dxa"/>
              <w:bottom w:w="100" w:type="dxa"/>
              <w:right w:w="100" w:type="dxa"/>
            </w:tcMar>
          </w:tcPr>
          <w:p w14:paraId="340116B0" w14:textId="77777777" w:rsidR="00203CC8" w:rsidRDefault="007B6A0B">
            <w:pPr>
              <w:rPr>
                <w:rFonts w:ascii="Inconsolata" w:eastAsia="Inconsolata" w:hAnsi="Inconsolata" w:cs="Inconsolata"/>
              </w:rPr>
            </w:pPr>
            <w:r>
              <w:rPr>
                <w:rFonts w:ascii="Inconsolata" w:eastAsia="Inconsolata" w:hAnsi="Inconsolata" w:cs="Inconsolata"/>
              </w:rPr>
              <w:t xml:space="preserve">Conduct post-training surveys by gathering </w:t>
            </w:r>
            <w:proofErr w:type="gramStart"/>
            <w:r>
              <w:rPr>
                <w:rFonts w:ascii="Inconsolata" w:eastAsia="Inconsolata" w:hAnsi="Inconsolata" w:cs="Inconsolata"/>
              </w:rPr>
              <w:t>feedbacks</w:t>
            </w:r>
            <w:proofErr w:type="gramEnd"/>
            <w:r>
              <w:rPr>
                <w:rFonts w:ascii="Inconsolata" w:eastAsia="Inconsolata" w:hAnsi="Inconsolata" w:cs="Inconsolata"/>
              </w:rPr>
              <w:t xml:space="preserve"> with questions related to the training topics to evaluate that the employees understand the risks, threats and response.</w:t>
            </w:r>
          </w:p>
        </w:tc>
      </w:tr>
    </w:tbl>
    <w:p w14:paraId="340116B2" w14:textId="77777777" w:rsidR="00203CC8" w:rsidRDefault="00203CC8"/>
    <w:p w14:paraId="340116B3" w14:textId="77777777" w:rsidR="00203CC8" w:rsidRDefault="00203CC8"/>
    <w:p w14:paraId="340116B4" w14:textId="77777777" w:rsidR="00203CC8" w:rsidRDefault="007B6A0B">
      <w:pPr>
        <w:pStyle w:val="Heading3"/>
      </w:pPr>
      <w:bookmarkStart w:id="7" w:name="_8su82fnkk5sr" w:colFirst="0" w:colLast="0"/>
      <w:bookmarkEnd w:id="7"/>
      <w:r>
        <w:t>Bonus: Other Solutions</w:t>
      </w:r>
    </w:p>
    <w:p w14:paraId="340116B5" w14:textId="77777777" w:rsidR="00203CC8" w:rsidRDefault="00203CC8"/>
    <w:p w14:paraId="340116B6" w14:textId="77777777" w:rsidR="00203CC8" w:rsidRDefault="007B6A0B">
      <w:pPr>
        <w:numPr>
          <w:ilvl w:val="0"/>
          <w:numId w:val="9"/>
        </w:numPr>
      </w:pPr>
      <w:r>
        <w:t>List at least two other potential solutions. For each one, indicate the following:</w:t>
      </w:r>
    </w:p>
    <w:p w14:paraId="340116B7" w14:textId="77777777" w:rsidR="00203CC8" w:rsidRDefault="007B6A0B">
      <w:pPr>
        <w:numPr>
          <w:ilvl w:val="1"/>
          <w:numId w:val="9"/>
        </w:numPr>
      </w:pPr>
      <w:r>
        <w:t xml:space="preserve">What type of control is it? Administrative, technical, or physical? </w:t>
      </w:r>
    </w:p>
    <w:p w14:paraId="340116B8" w14:textId="77777777" w:rsidR="00203CC8" w:rsidRDefault="007B6A0B">
      <w:pPr>
        <w:numPr>
          <w:ilvl w:val="1"/>
          <w:numId w:val="9"/>
        </w:numPr>
      </w:pPr>
      <w:r>
        <w:t>What goal does this control have? Is it preventive, deterrent, detective, corrective, or compensating?</w:t>
      </w:r>
    </w:p>
    <w:p w14:paraId="340116B9" w14:textId="77777777" w:rsidR="00203CC8" w:rsidRDefault="007B6A0B">
      <w:pPr>
        <w:numPr>
          <w:ilvl w:val="1"/>
          <w:numId w:val="9"/>
        </w:numPr>
      </w:pPr>
      <w:r>
        <w:t xml:space="preserve">What is one advantage of each solution? </w:t>
      </w:r>
    </w:p>
    <w:p w14:paraId="340116BA" w14:textId="77777777" w:rsidR="00203CC8" w:rsidRDefault="007B6A0B">
      <w:pPr>
        <w:numPr>
          <w:ilvl w:val="1"/>
          <w:numId w:val="9"/>
        </w:numPr>
      </w:pPr>
      <w:r>
        <w:t>What is one disadvantage of each solution?</w:t>
      </w:r>
    </w:p>
    <w:p w14:paraId="340116BB" w14:textId="77777777" w:rsidR="00203CC8" w:rsidRDefault="00203CC8"/>
    <w:tbl>
      <w:tblPr>
        <w:tblStyle w:val="a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C3" w14:textId="77777777">
        <w:trPr>
          <w:trHeight w:val="484"/>
        </w:trPr>
        <w:tc>
          <w:tcPr>
            <w:tcW w:w="9360" w:type="dxa"/>
            <w:shd w:val="clear" w:color="auto" w:fill="EFEFEF"/>
            <w:tcMar>
              <w:top w:w="100" w:type="dxa"/>
              <w:left w:w="100" w:type="dxa"/>
              <w:bottom w:w="100" w:type="dxa"/>
              <w:right w:w="100" w:type="dxa"/>
            </w:tcMar>
          </w:tcPr>
          <w:p w14:paraId="340116BC" w14:textId="77777777" w:rsidR="00203CC8" w:rsidRDefault="007B6A0B">
            <w:pPr>
              <w:numPr>
                <w:ilvl w:val="0"/>
                <w:numId w:val="7"/>
              </w:numPr>
              <w:rPr>
                <w:rFonts w:ascii="Inconsolata" w:eastAsia="Inconsolata" w:hAnsi="Inconsolata" w:cs="Inconsolata"/>
              </w:rPr>
            </w:pPr>
            <w:r>
              <w:rPr>
                <w:rFonts w:ascii="Inconsolata" w:eastAsia="Inconsolata" w:hAnsi="Inconsolata" w:cs="Inconsolata"/>
              </w:rPr>
              <w:t xml:space="preserve">Mobile device management (MDM)-is a type of technical control. </w:t>
            </w:r>
          </w:p>
          <w:p w14:paraId="340116BD" w14:textId="77777777" w:rsidR="00203CC8" w:rsidRDefault="007B6A0B">
            <w:pPr>
              <w:rPr>
                <w:rFonts w:ascii="Inconsolata" w:eastAsia="Inconsolata" w:hAnsi="Inconsolata" w:cs="Inconsolata"/>
              </w:rPr>
            </w:pPr>
            <w:r>
              <w:rPr>
                <w:rFonts w:ascii="Inconsolata" w:eastAsia="Inconsolata" w:hAnsi="Inconsolata" w:cs="Inconsolata"/>
              </w:rPr>
              <w:t>Goal: Preventive and detective</w:t>
            </w:r>
          </w:p>
          <w:p w14:paraId="340116BE" w14:textId="77777777" w:rsidR="00203CC8" w:rsidRDefault="00203CC8">
            <w:pPr>
              <w:ind w:left="720"/>
              <w:rPr>
                <w:rFonts w:ascii="Inconsolata" w:eastAsia="Inconsolata" w:hAnsi="Inconsolata" w:cs="Inconsolata"/>
              </w:rPr>
            </w:pPr>
          </w:p>
          <w:p w14:paraId="340116BF" w14:textId="77777777" w:rsidR="00203CC8" w:rsidRDefault="007B6A0B">
            <w:pPr>
              <w:numPr>
                <w:ilvl w:val="0"/>
                <w:numId w:val="3"/>
              </w:numPr>
              <w:rPr>
                <w:rFonts w:ascii="Inconsolata" w:eastAsia="Inconsolata" w:hAnsi="Inconsolata" w:cs="Inconsolata"/>
              </w:rPr>
            </w:pPr>
            <w:r>
              <w:rPr>
                <w:rFonts w:ascii="Inconsolata" w:eastAsia="Inconsolata" w:hAnsi="Inconsolata" w:cs="Inconsolata"/>
              </w:rPr>
              <w:t xml:space="preserve">Advantage: To permit </w:t>
            </w:r>
            <w:proofErr w:type="spellStart"/>
            <w:r>
              <w:rPr>
                <w:rFonts w:ascii="Inconsolata" w:eastAsia="Inconsolata" w:hAnsi="Inconsolata" w:cs="Inconsolata"/>
              </w:rPr>
              <w:t>organisations</w:t>
            </w:r>
            <w:proofErr w:type="spellEnd"/>
            <w:r>
              <w:rPr>
                <w:rFonts w:ascii="Inconsolata" w:eastAsia="Inconsolata" w:hAnsi="Inconsolata" w:cs="Inconsolata"/>
              </w:rPr>
              <w:t xml:space="preserve"> to impose security policies on mobile </w:t>
            </w:r>
            <w:proofErr w:type="spellStart"/>
            <w:r>
              <w:rPr>
                <w:rFonts w:ascii="Inconsolata" w:eastAsia="Inconsolata" w:hAnsi="Inconsolata" w:cs="Inconsolata"/>
              </w:rPr>
              <w:t>devicessuch</w:t>
            </w:r>
            <w:proofErr w:type="spellEnd"/>
            <w:r>
              <w:rPr>
                <w:rFonts w:ascii="Inconsolata" w:eastAsia="Inconsolata" w:hAnsi="Inconsolata" w:cs="Inconsolata"/>
              </w:rPr>
              <w:t xml:space="preserve"> as encryption requirement and restricting downloads of </w:t>
            </w:r>
            <w:proofErr w:type="spellStart"/>
            <w:r>
              <w:rPr>
                <w:rFonts w:ascii="Inconsolata" w:eastAsia="Inconsolata" w:hAnsi="Inconsolata" w:cs="Inconsolata"/>
              </w:rPr>
              <w:t>unauthorisedapps</w:t>
            </w:r>
            <w:proofErr w:type="spellEnd"/>
            <w:r>
              <w:rPr>
                <w:rFonts w:ascii="Inconsolata" w:eastAsia="Inconsolata" w:hAnsi="Inconsolata" w:cs="Inconsolata"/>
              </w:rPr>
              <w:t>.</w:t>
            </w:r>
          </w:p>
          <w:p w14:paraId="340116C0" w14:textId="77777777" w:rsidR="00203CC8" w:rsidRDefault="00203CC8">
            <w:pPr>
              <w:ind w:left="720"/>
              <w:rPr>
                <w:rFonts w:ascii="Inconsolata" w:eastAsia="Inconsolata" w:hAnsi="Inconsolata" w:cs="Inconsolata"/>
              </w:rPr>
            </w:pPr>
          </w:p>
          <w:p w14:paraId="340116C1" w14:textId="77777777" w:rsidR="00203CC8" w:rsidRDefault="007B6A0B">
            <w:pPr>
              <w:rPr>
                <w:rFonts w:ascii="Inconsolata" w:eastAsia="Inconsolata" w:hAnsi="Inconsolata" w:cs="Inconsolata"/>
              </w:rPr>
            </w:pPr>
            <w:r>
              <w:rPr>
                <w:rFonts w:ascii="Inconsolata" w:eastAsia="Inconsolata" w:hAnsi="Inconsolata" w:cs="Inconsolata"/>
              </w:rPr>
              <w:t xml:space="preserve">Disadvantage: It requires additional resources and infrastructure to </w:t>
            </w:r>
            <w:proofErr w:type="spellStart"/>
            <w:r>
              <w:rPr>
                <w:rFonts w:ascii="Inconsolata" w:eastAsia="Inconsolata" w:hAnsi="Inconsolata" w:cs="Inconsolata"/>
              </w:rPr>
              <w:t>manageeffectively</w:t>
            </w:r>
            <w:proofErr w:type="spellEnd"/>
            <w:r>
              <w:rPr>
                <w:rFonts w:ascii="Inconsolata" w:eastAsia="Inconsolata" w:hAnsi="Inconsolata" w:cs="Inconsolata"/>
              </w:rPr>
              <w:t>.</w:t>
            </w:r>
          </w:p>
          <w:p w14:paraId="340116C2" w14:textId="77777777" w:rsidR="00203CC8" w:rsidRDefault="00203CC8">
            <w:pPr>
              <w:rPr>
                <w:rFonts w:ascii="Inconsolata" w:eastAsia="Inconsolata" w:hAnsi="Inconsolata" w:cs="Inconsolata"/>
              </w:rPr>
            </w:pPr>
          </w:p>
        </w:tc>
      </w:tr>
      <w:tr w:rsidR="00203CC8" w14:paraId="340116C5" w14:textId="77777777">
        <w:trPr>
          <w:trHeight w:val="484"/>
        </w:trPr>
        <w:tc>
          <w:tcPr>
            <w:tcW w:w="9360" w:type="dxa"/>
            <w:shd w:val="clear" w:color="auto" w:fill="EFEFEF"/>
            <w:tcMar>
              <w:top w:w="100" w:type="dxa"/>
              <w:left w:w="100" w:type="dxa"/>
              <w:bottom w:w="100" w:type="dxa"/>
              <w:right w:w="100" w:type="dxa"/>
            </w:tcMar>
          </w:tcPr>
          <w:p w14:paraId="340116C4" w14:textId="77777777" w:rsidR="00203CC8" w:rsidRDefault="00203CC8">
            <w:pPr>
              <w:ind w:left="720" w:hanging="360"/>
              <w:rPr>
                <w:rFonts w:ascii="Inconsolata" w:eastAsia="Inconsolata" w:hAnsi="Inconsolata" w:cs="Inconsolata"/>
              </w:rPr>
            </w:pPr>
          </w:p>
        </w:tc>
      </w:tr>
    </w:tbl>
    <w:p w14:paraId="340116C6" w14:textId="77777777" w:rsidR="00203CC8" w:rsidRDefault="00203CC8"/>
    <w:tbl>
      <w:tblPr>
        <w:tblStyle w:val="a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03CC8" w14:paraId="340116CE" w14:textId="77777777">
        <w:tc>
          <w:tcPr>
            <w:tcW w:w="9360" w:type="dxa"/>
            <w:shd w:val="clear" w:color="auto" w:fill="EFEFEF"/>
            <w:tcMar>
              <w:top w:w="100" w:type="dxa"/>
              <w:left w:w="100" w:type="dxa"/>
              <w:bottom w:w="100" w:type="dxa"/>
              <w:right w:w="100" w:type="dxa"/>
            </w:tcMar>
          </w:tcPr>
          <w:p w14:paraId="340116C7" w14:textId="77777777" w:rsidR="00203CC8" w:rsidRDefault="007B6A0B">
            <w:pPr>
              <w:numPr>
                <w:ilvl w:val="0"/>
                <w:numId w:val="7"/>
              </w:numPr>
              <w:rPr>
                <w:rFonts w:ascii="Inconsolata" w:eastAsia="Inconsolata" w:hAnsi="Inconsolata" w:cs="Inconsolata"/>
              </w:rPr>
            </w:pPr>
            <w:r>
              <w:rPr>
                <w:rFonts w:ascii="Inconsolata" w:eastAsia="Inconsolata" w:hAnsi="Inconsolata" w:cs="Inconsolata"/>
              </w:rPr>
              <w:t>Endpoint Detection and Response</w:t>
            </w:r>
          </w:p>
          <w:p w14:paraId="340116C8" w14:textId="77777777" w:rsidR="00203CC8" w:rsidRDefault="007B6A0B">
            <w:pPr>
              <w:rPr>
                <w:rFonts w:ascii="Inconsolata" w:eastAsia="Inconsolata" w:hAnsi="Inconsolata" w:cs="Inconsolata"/>
              </w:rPr>
            </w:pPr>
            <w:r>
              <w:rPr>
                <w:rFonts w:ascii="Inconsolata" w:eastAsia="Inconsolata" w:hAnsi="Inconsolata" w:cs="Inconsolata"/>
              </w:rPr>
              <w:t xml:space="preserve"> Goal: Detective and Corrective</w:t>
            </w:r>
          </w:p>
          <w:p w14:paraId="340116C9" w14:textId="77777777" w:rsidR="00203CC8" w:rsidRDefault="00203CC8">
            <w:pPr>
              <w:rPr>
                <w:rFonts w:ascii="Inconsolata" w:eastAsia="Inconsolata" w:hAnsi="Inconsolata" w:cs="Inconsolata"/>
              </w:rPr>
            </w:pPr>
          </w:p>
          <w:p w14:paraId="340116CA" w14:textId="77777777" w:rsidR="00203CC8" w:rsidRDefault="007B6A0B">
            <w:pPr>
              <w:numPr>
                <w:ilvl w:val="0"/>
                <w:numId w:val="4"/>
              </w:numPr>
              <w:rPr>
                <w:rFonts w:ascii="Inconsolata" w:eastAsia="Inconsolata" w:hAnsi="Inconsolata" w:cs="Inconsolata"/>
              </w:rPr>
            </w:pPr>
            <w:r>
              <w:rPr>
                <w:rFonts w:ascii="Inconsolata" w:eastAsia="Inconsolata" w:hAnsi="Inconsolata" w:cs="Inconsolata"/>
              </w:rPr>
              <w:t xml:space="preserve">Advantage: to monitor end points (Laptops) for malicious or </w:t>
            </w:r>
            <w:proofErr w:type="spellStart"/>
            <w:proofErr w:type="gramStart"/>
            <w:r>
              <w:rPr>
                <w:rFonts w:ascii="Inconsolata" w:eastAsia="Inconsolata" w:hAnsi="Inconsolata" w:cs="Inconsolata"/>
              </w:rPr>
              <w:t>suspiciousbehaviour</w:t>
            </w:r>
            <w:proofErr w:type="spellEnd"/>
            <w:proofErr w:type="gramEnd"/>
            <w:r>
              <w:rPr>
                <w:rFonts w:ascii="Inconsolata" w:eastAsia="Inconsolata" w:hAnsi="Inconsolata" w:cs="Inconsolata"/>
              </w:rPr>
              <w:t xml:space="preserve"> </w:t>
            </w:r>
            <w:proofErr w:type="gramStart"/>
            <w:r>
              <w:rPr>
                <w:rFonts w:ascii="Inconsolata" w:eastAsia="Inconsolata" w:hAnsi="Inconsolata" w:cs="Inconsolata"/>
              </w:rPr>
              <w:t>and also</w:t>
            </w:r>
            <w:proofErr w:type="gramEnd"/>
            <w:r>
              <w:rPr>
                <w:rFonts w:ascii="Inconsolata" w:eastAsia="Inconsolata" w:hAnsi="Inconsolata" w:cs="Inconsolata"/>
              </w:rPr>
              <w:t xml:space="preserve"> provides important insights to provide the cause of </w:t>
            </w:r>
            <w:proofErr w:type="spellStart"/>
            <w:r>
              <w:rPr>
                <w:rFonts w:ascii="Inconsolata" w:eastAsia="Inconsolata" w:hAnsi="Inconsolata" w:cs="Inconsolata"/>
              </w:rPr>
              <w:t>theincidents</w:t>
            </w:r>
            <w:proofErr w:type="spellEnd"/>
            <w:r>
              <w:rPr>
                <w:rFonts w:ascii="Inconsolata" w:eastAsia="Inconsolata" w:hAnsi="Inconsolata" w:cs="Inconsolata"/>
              </w:rPr>
              <w:t>.</w:t>
            </w:r>
          </w:p>
          <w:p w14:paraId="340116CB" w14:textId="77777777" w:rsidR="00203CC8" w:rsidRDefault="00203CC8">
            <w:pPr>
              <w:ind w:left="720"/>
              <w:rPr>
                <w:rFonts w:ascii="Inconsolata" w:eastAsia="Inconsolata" w:hAnsi="Inconsolata" w:cs="Inconsolata"/>
              </w:rPr>
            </w:pPr>
          </w:p>
          <w:p w14:paraId="340116CC" w14:textId="77777777" w:rsidR="00203CC8" w:rsidRDefault="007B6A0B">
            <w:pPr>
              <w:rPr>
                <w:rFonts w:ascii="Inconsolata" w:eastAsia="Inconsolata" w:hAnsi="Inconsolata" w:cs="Inconsolata"/>
              </w:rPr>
            </w:pPr>
            <w:r>
              <w:rPr>
                <w:rFonts w:ascii="Inconsolata" w:eastAsia="Inconsolata" w:hAnsi="Inconsolata" w:cs="Inconsolata"/>
              </w:rPr>
              <w:t xml:space="preserve">Disadvantage: False positive detection of threats due to high sensitivity </w:t>
            </w:r>
            <w:proofErr w:type="spellStart"/>
            <w:proofErr w:type="gramStart"/>
            <w:r>
              <w:rPr>
                <w:rFonts w:ascii="Inconsolata" w:eastAsia="Inconsolata" w:hAnsi="Inconsolata" w:cs="Inconsolata"/>
              </w:rPr>
              <w:t>tothreats</w:t>
            </w:r>
            <w:proofErr w:type="spellEnd"/>
            <w:proofErr w:type="gramEnd"/>
            <w:r>
              <w:rPr>
                <w:rFonts w:ascii="Inconsolata" w:eastAsia="Inconsolata" w:hAnsi="Inconsolata" w:cs="Inconsolata"/>
              </w:rPr>
              <w:t>.</w:t>
            </w:r>
          </w:p>
          <w:p w14:paraId="340116CD" w14:textId="77777777" w:rsidR="00203CC8" w:rsidRDefault="00203CC8">
            <w:pPr>
              <w:rPr>
                <w:rFonts w:ascii="Inconsolata" w:eastAsia="Inconsolata" w:hAnsi="Inconsolata" w:cs="Inconsolata"/>
              </w:rPr>
            </w:pPr>
          </w:p>
        </w:tc>
      </w:tr>
    </w:tbl>
    <w:p w14:paraId="340116CF" w14:textId="77777777" w:rsidR="00203CC8" w:rsidRDefault="00203CC8"/>
    <w:p w14:paraId="340116D0" w14:textId="77777777" w:rsidR="00203CC8" w:rsidRDefault="00203CC8"/>
    <w:p w14:paraId="340116D1" w14:textId="77777777" w:rsidR="00203CC8" w:rsidRDefault="00203CC8"/>
    <w:p w14:paraId="340116D2" w14:textId="77777777" w:rsidR="00203CC8" w:rsidRDefault="007B6A0B">
      <w:r>
        <w:rPr>
          <w:color w:val="24292F"/>
          <w:sz w:val="14"/>
          <w:szCs w:val="14"/>
          <w:highlight w:val="white"/>
        </w:rPr>
        <w:t>© 2022 Trilogy Education Services, a 2U, Inc. brand. All Rights Reserved.</w:t>
      </w:r>
    </w:p>
    <w:sectPr w:rsidR="00203CC8">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116DA" w14:textId="77777777" w:rsidR="007B6A0B" w:rsidRDefault="007B6A0B">
      <w:pPr>
        <w:spacing w:line="240" w:lineRule="auto"/>
      </w:pPr>
      <w:r>
        <w:separator/>
      </w:r>
    </w:p>
  </w:endnote>
  <w:endnote w:type="continuationSeparator" w:id="0">
    <w:p w14:paraId="340116DC" w14:textId="77777777" w:rsidR="007B6A0B" w:rsidRDefault="007B6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Light">
    <w:charset w:val="00"/>
    <w:family w:val="auto"/>
    <w:pitch w:val="variable"/>
    <w:sig w:usb0="2000020F" w:usb1="00000000" w:usb2="00000000" w:usb3="00000000" w:csb0="00000197" w:csb1="00000000"/>
    <w:embedRegular r:id="rId1" w:fontKey="{6E9BFD75-904E-4371-8D38-08FE3B0BC3E6}"/>
  </w:font>
  <w:font w:name="Inconsolata">
    <w:charset w:val="00"/>
    <w:family w:val="auto"/>
    <w:pitch w:val="variable"/>
    <w:sig w:usb0="A00000FF" w:usb1="0000F9EB" w:usb2="00000020" w:usb3="00000000" w:csb0="00000193" w:csb1="00000000"/>
    <w:embedRegular r:id="rId2" w:fontKey="{0C50F5EA-9D3B-4211-A25A-4AFE5324333C}"/>
    <w:embedBold r:id="rId3" w:fontKey="{0AABF9B1-33A2-46E0-BB05-64D1E5031217}"/>
  </w:font>
  <w:font w:name="Calibri">
    <w:panose1 w:val="020F0502020204030204"/>
    <w:charset w:val="00"/>
    <w:family w:val="swiss"/>
    <w:pitch w:val="variable"/>
    <w:sig w:usb0="E4002EFF" w:usb1="C200247B" w:usb2="00000009" w:usb3="00000000" w:csb0="000001FF" w:csb1="00000000"/>
    <w:embedRegular r:id="rId4" w:fontKey="{4F4BC9EA-7CF0-4F46-BBB9-0EF1B8D4E416}"/>
  </w:font>
  <w:font w:name="Cambria">
    <w:panose1 w:val="02040503050406030204"/>
    <w:charset w:val="00"/>
    <w:family w:val="roman"/>
    <w:pitch w:val="variable"/>
    <w:sig w:usb0="E00006FF" w:usb1="420024FF" w:usb2="02000000" w:usb3="00000000" w:csb0="0000019F" w:csb1="00000000"/>
    <w:embedRegular r:id="rId5" w:fontKey="{8CBC6E2A-98B3-4079-BB99-CDEAD7114A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116D5" w14:textId="77777777" w:rsidR="00203CC8" w:rsidRDefault="007B6A0B">
    <w:r>
      <w:rPr>
        <w:color w:val="24292F"/>
        <w:sz w:val="14"/>
        <w:szCs w:val="14"/>
        <w:highlight w:val="white"/>
      </w:rPr>
      <w:t>© 2020 Trilogy Education Services, a 2U, Inc. brand.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0116D6" w14:textId="77777777" w:rsidR="007B6A0B" w:rsidRDefault="007B6A0B">
      <w:pPr>
        <w:spacing w:line="240" w:lineRule="auto"/>
      </w:pPr>
      <w:r>
        <w:separator/>
      </w:r>
    </w:p>
  </w:footnote>
  <w:footnote w:type="continuationSeparator" w:id="0">
    <w:p w14:paraId="340116D8" w14:textId="77777777" w:rsidR="007B6A0B" w:rsidRDefault="007B6A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34866"/>
    <w:multiLevelType w:val="multilevel"/>
    <w:tmpl w:val="5036B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A6344"/>
    <w:multiLevelType w:val="multilevel"/>
    <w:tmpl w:val="E34A0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790F63"/>
    <w:multiLevelType w:val="multilevel"/>
    <w:tmpl w:val="F9608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C016ED"/>
    <w:multiLevelType w:val="multilevel"/>
    <w:tmpl w:val="505C578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0C2B0F"/>
    <w:multiLevelType w:val="multilevel"/>
    <w:tmpl w:val="1BD41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CB0224"/>
    <w:multiLevelType w:val="multilevel"/>
    <w:tmpl w:val="B6D2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E615FC"/>
    <w:multiLevelType w:val="multilevel"/>
    <w:tmpl w:val="15D4CC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1B444E5"/>
    <w:multiLevelType w:val="multilevel"/>
    <w:tmpl w:val="AECEA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4900D7C"/>
    <w:multiLevelType w:val="multilevel"/>
    <w:tmpl w:val="E3248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2243679">
    <w:abstractNumId w:val="3"/>
  </w:num>
  <w:num w:numId="2" w16cid:durableId="1854689899">
    <w:abstractNumId w:val="2"/>
  </w:num>
  <w:num w:numId="3" w16cid:durableId="1487740520">
    <w:abstractNumId w:val="1"/>
  </w:num>
  <w:num w:numId="4" w16cid:durableId="369459153">
    <w:abstractNumId w:val="4"/>
  </w:num>
  <w:num w:numId="5" w16cid:durableId="2068868148">
    <w:abstractNumId w:val="0"/>
  </w:num>
  <w:num w:numId="6" w16cid:durableId="1898784499">
    <w:abstractNumId w:val="8"/>
  </w:num>
  <w:num w:numId="7" w16cid:durableId="936790638">
    <w:abstractNumId w:val="7"/>
  </w:num>
  <w:num w:numId="8" w16cid:durableId="1033657723">
    <w:abstractNumId w:val="6"/>
  </w:num>
  <w:num w:numId="9" w16cid:durableId="19525867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CC8"/>
    <w:rsid w:val="00203CC8"/>
    <w:rsid w:val="007B6A0B"/>
    <w:rsid w:val="00B879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164C"/>
  <w15:docId w15:val="{1C099690-3F4E-4952-8B0E-86121EEF5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outlineLvl w:val="2"/>
    </w:pPr>
    <w:rPr>
      <w:b/>
      <w:color w:val="45818E"/>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987</Words>
  <Characters>5626</Characters>
  <Application>Microsoft Office Word</Application>
  <DocSecurity>0</DocSecurity>
  <Lines>46</Lines>
  <Paragraphs>13</Paragraphs>
  <ScaleCrop>false</ScaleCrop>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Joan De Leon</cp:lastModifiedBy>
  <cp:revision>2</cp:revision>
  <dcterms:created xsi:type="dcterms:W3CDTF">2024-08-17T03:53:00Z</dcterms:created>
  <dcterms:modified xsi:type="dcterms:W3CDTF">2024-08-17T03:54:00Z</dcterms:modified>
</cp:coreProperties>
</file>