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مرساة السعر: أدنى سعر رف منافس مرصود 0.67 دولار (‏سعر تجزئة مرصود فعلياً — منتج مشابه محلي 0.67 دولار/كجم، أساس التقييم: تجزئة‏).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أقصى سعر مصنع قابل للمنافسة: 0.3988 دولار/كجم (سيناريو متوسط) — EXW_max = سعر الرف ÷ [(‏1+شحن‏)(‏1+تعرفة‏)(‏1+هامش الموزّع‏)(‏1+هامش التجزئة‏)(‏1+ضريبة‏)]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السيناريو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شحن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الموزّع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التجزئة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أقصى EXW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منخفض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0.5044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0.3988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مرتفع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0.2945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المعالم المعلنة (بافتراضٍ قابل للتعديل): التعرفة (‏اعتُمد 0% — قيمتها الفعلية غير متاحة‏)؛ الضريبة (‏اعتُمد 0% — تحتاج تحققاً‏)؛ نسبة الشحن (معلمة معلنة قابلة للتعديل)؛ هامش الموزّع (معلمة معلنة قابلة للتعديل)؛ هامش التجزئة (معلمة معلنة قابلة للتعديل).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التعرفة غير متاحة — اعتُمدت 0% معلنةً في الحل العكسي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تكلفة المصنع (‏EXW‏) غير مدخلة — أدخل سعر المصنع للكيلوغرام لاستكمال أحد مدخلات سلسلة التكلفة حتى الرف؛ الحل العكسي أعلاه يعطيك أقصى تكلفة قابلة للمنافسة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9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بين 0.29 و0.5 دولار/كجم، إذا افترضنا الشحنَ والهوامشَ عند سيناريو المتوسط المعلن، والنطاقُ من السيناريوهين المنخفض والمرتفع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لم نعرفه بعد — كيف تعرفه: راجع قائمةَ الاشتراطات مع وكيلٍ جمركيٍّ في السوق قبل الشحن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التشغيلة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