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7F19C9">
      <w:pPr>
        <w:rPr>
          <w:sz w:val="40"/>
          <w:szCs w:val="40"/>
        </w:rPr>
      </w:pPr>
      <w:r w:rsidRPr="007F19C9">
        <w:rPr>
          <w:sz w:val="40"/>
          <w:szCs w:val="40"/>
        </w:rPr>
        <w:t>Apply balance sheet analysis to valuation methods</w:t>
      </w:r>
    </w:p>
    <w:p w:rsidR="007F19C9" w:rsidRPr="00224613" w:rsidRDefault="007F19C9">
      <w:pPr>
        <w:rPr>
          <w:rStyle w:val="objectbox"/>
          <w:sz w:val="32"/>
          <w:szCs w:val="32"/>
        </w:rPr>
      </w:pPr>
    </w:p>
    <w:p w:rsidR="007F19C9" w:rsidRDefault="007F19C9" w:rsidP="0046425B">
      <w:pPr>
        <w:rPr>
          <w:sz w:val="32"/>
          <w:szCs w:val="32"/>
        </w:rPr>
      </w:pPr>
      <w:r w:rsidRPr="007F19C9">
        <w:rPr>
          <w:sz w:val="32"/>
          <w:szCs w:val="32"/>
        </w:rPr>
        <w:t>Balance Sheet Analysis in Valuation Methods</w:t>
      </w:r>
      <w:r w:rsidRPr="007F19C9">
        <w:rPr>
          <w:sz w:val="32"/>
          <w:szCs w:val="32"/>
        </w:rPr>
        <w:t xml:space="preserve"> </w:t>
      </w:r>
    </w:p>
    <w:p w:rsidR="007F19C9" w:rsidRPr="007F19C9" w:rsidRDefault="007F19C9" w:rsidP="007F19C9">
      <w:pPr>
        <w:shd w:val="clear" w:color="auto" w:fill="FFFFFF"/>
        <w:spacing w:line="270" w:lineRule="atLeast"/>
        <w:rPr>
          <w:rFonts w:ascii="Menlo" w:eastAsia="Times New Roman" w:hAnsi="Menlo" w:cs="Menlo"/>
          <w:color w:val="000000"/>
          <w:kern w:val="0"/>
          <w:sz w:val="18"/>
          <w:szCs w:val="18"/>
          <w:lang w:eastAsia="en-GB"/>
          <w14:ligatures w14:val="none"/>
        </w:rPr>
      </w:pPr>
      <w:r w:rsidRPr="007F19C9">
        <w:rPr>
          <w:rFonts w:ascii="Menlo" w:eastAsia="Times New Roman" w:hAnsi="Menlo" w:cs="Menlo"/>
          <w:color w:val="A31515"/>
          <w:kern w:val="0"/>
          <w:sz w:val="18"/>
          <w:szCs w:val="18"/>
          <w:lang w:eastAsia="en-GB"/>
          <w14:ligatures w14:val="none"/>
        </w:rPr>
        <w:t>Balance sheet analysis plays a crucial role in various valuation methods, providing investors and analysts with essential insights into a company's financial health and potential value. This reading material explores how balance sheet data can be effectively incorporated into three primary valuation approaches: discounted cash flow (DCF) valuation, relative valuation techniques, and asset-based valuation.</w:t>
      </w:r>
      <w:r w:rsidRPr="007F19C9">
        <w:rPr>
          <w:rFonts w:ascii="Menlo" w:eastAsia="Times New Roman" w:hAnsi="Menlo" w:cs="Menlo"/>
          <w:color w:val="EE0000"/>
          <w:kern w:val="0"/>
          <w:sz w:val="18"/>
          <w:szCs w:val="18"/>
          <w:lang w:eastAsia="en-GB"/>
          <w14:ligatures w14:val="none"/>
        </w:rPr>
        <w:t>\n\n</w:t>
      </w:r>
      <w:r w:rsidRPr="007F19C9">
        <w:rPr>
          <w:rFonts w:ascii="Menlo" w:eastAsia="Times New Roman" w:hAnsi="Menlo" w:cs="Menlo"/>
          <w:color w:val="A31515"/>
          <w:kern w:val="0"/>
          <w:sz w:val="18"/>
          <w:szCs w:val="18"/>
          <w:lang w:eastAsia="en-GB"/>
          <w14:ligatures w14:val="none"/>
        </w:rPr>
        <w:t>1. Balance Sheet Analysis in Discounted Cash Flow (DCF) Valuation:</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The balance sheet provides critical information for DCF valuation, particularly in forecasting future cash flows and determining the company's capital structure. Key balance sheet items to consider include:</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a) Working capital: Changes in current assets and liabilities affect free cash flow projections.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b) Capital expenditures: Historical trends in fixed assets can guide future CapEx estimates.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c) Debt and equity: The capital structure influences the weighted average cost of capital (WACC) used in DCF calculations.</w:t>
      </w:r>
      <w:r w:rsidRPr="007F19C9">
        <w:rPr>
          <w:rFonts w:ascii="Menlo" w:eastAsia="Times New Roman" w:hAnsi="Menlo" w:cs="Menlo"/>
          <w:color w:val="EE0000"/>
          <w:kern w:val="0"/>
          <w:sz w:val="18"/>
          <w:szCs w:val="18"/>
          <w:lang w:eastAsia="en-GB"/>
          <w14:ligatures w14:val="none"/>
        </w:rPr>
        <w:t>\n\n</w:t>
      </w:r>
      <w:r w:rsidRPr="007F19C9">
        <w:rPr>
          <w:rFonts w:ascii="Menlo" w:eastAsia="Times New Roman" w:hAnsi="Menlo" w:cs="Menlo"/>
          <w:color w:val="A31515"/>
          <w:kern w:val="0"/>
          <w:sz w:val="18"/>
          <w:szCs w:val="18"/>
          <w:lang w:eastAsia="en-GB"/>
          <w14:ligatures w14:val="none"/>
        </w:rPr>
        <w:t>2. Balance Sheet Analysis in Relative Valuation Techniques: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Relative valuation methods, such as multiples analysis, rely heavily on balance sheet data to ensure accurate comparisons between companies. Important considerations include:</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a) Book value of equity: Used in price-to-book (P/B) ratio calculations.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b) Net debt: Essential for enterprise value (EV) multiples like EV/EBITDA.</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c) Asset composition: Helps in identifying truly comparable companies within an industry.</w:t>
      </w:r>
      <w:r w:rsidRPr="007F19C9">
        <w:rPr>
          <w:rFonts w:ascii="Menlo" w:eastAsia="Times New Roman" w:hAnsi="Menlo" w:cs="Menlo"/>
          <w:color w:val="EE0000"/>
          <w:kern w:val="0"/>
          <w:sz w:val="18"/>
          <w:szCs w:val="18"/>
          <w:lang w:eastAsia="en-GB"/>
          <w14:ligatures w14:val="none"/>
        </w:rPr>
        <w:t>\n\n</w:t>
      </w:r>
      <w:r w:rsidRPr="007F19C9">
        <w:rPr>
          <w:rFonts w:ascii="Menlo" w:eastAsia="Times New Roman" w:hAnsi="Menlo" w:cs="Menlo"/>
          <w:color w:val="A31515"/>
          <w:kern w:val="0"/>
          <w:sz w:val="18"/>
          <w:szCs w:val="18"/>
          <w:lang w:eastAsia="en-GB"/>
          <w14:ligatures w14:val="none"/>
        </w:rPr>
        <w:t>3. Balance Sheet Strength in Asset-Based Valuation Approaches: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Asset-based valuation methods directly leverage balance sheet data to estimate a company's intrinsic value. Key aspects to analyze include:</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a) Asset quality: Assessing the true market value of assets compared to their book value.</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b) Hidden assets: Identifying off-balance-sheet items or undervalued intangible assets.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c) Liabilities analysis: Evaluating the nature and terms of outstanding obligations.</w:t>
      </w:r>
      <w:r w:rsidRPr="007F19C9">
        <w:rPr>
          <w:rFonts w:ascii="Menlo" w:eastAsia="Times New Roman" w:hAnsi="Menlo" w:cs="Menlo"/>
          <w:color w:val="EE0000"/>
          <w:kern w:val="0"/>
          <w:sz w:val="18"/>
          <w:szCs w:val="18"/>
          <w:lang w:eastAsia="en-GB"/>
          <w14:ligatures w14:val="none"/>
        </w:rPr>
        <w:t>\n\n</w:t>
      </w:r>
      <w:r w:rsidRPr="007F19C9">
        <w:rPr>
          <w:rFonts w:ascii="Menlo" w:eastAsia="Times New Roman" w:hAnsi="Menlo" w:cs="Menlo"/>
          <w:color w:val="A31515"/>
          <w:kern w:val="0"/>
          <w:sz w:val="18"/>
          <w:szCs w:val="18"/>
          <w:lang w:eastAsia="en-GB"/>
          <w14:ligatures w14:val="none"/>
        </w:rPr>
        <w:t>4. Integrating Balance Sheet Analysis Across Valuation Methods: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To maximize the effectiveness of balance sheet analysis in valuation:</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a) Cross-validate results: Use insights from balance sheet analysis to corroborate findings across different valuation methods.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b) Adjust for accounting differences: Ensure comparability by standardizing balance sheet items across companies and over time.</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c) Consider industry-specific factors: Tailor your balance sheet analysis to sector-specific norms and trends.</w:t>
      </w:r>
      <w:r w:rsidRPr="007F19C9">
        <w:rPr>
          <w:rFonts w:ascii="Menlo" w:eastAsia="Times New Roman" w:hAnsi="Menlo" w:cs="Menlo"/>
          <w:color w:val="EE0000"/>
          <w:kern w:val="0"/>
          <w:sz w:val="18"/>
          <w:szCs w:val="18"/>
          <w:lang w:eastAsia="en-GB"/>
          <w14:ligatures w14:val="none"/>
        </w:rPr>
        <w:t>\n\n</w:t>
      </w:r>
      <w:r w:rsidRPr="007F19C9">
        <w:rPr>
          <w:rFonts w:ascii="Menlo" w:eastAsia="Times New Roman" w:hAnsi="Menlo" w:cs="Menlo"/>
          <w:color w:val="A31515"/>
          <w:kern w:val="0"/>
          <w:sz w:val="18"/>
          <w:szCs w:val="18"/>
          <w:lang w:eastAsia="en-GB"/>
          <w14:ligatures w14:val="none"/>
        </w:rPr>
        <w:t>5. Common Pitfalls and Best Practices: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When applying balance sheet analysis to valuation methods, be aware of:</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a) Off-balance-sheet items: Look beyond the reported figures to capture a complete financial picture.</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b) Non-recurring items: Adjust for one-time events that may distort valuation metrics.</w:t>
      </w:r>
      <w:r w:rsidRPr="007F19C9">
        <w:rPr>
          <w:rFonts w:ascii="Menlo" w:eastAsia="Times New Roman" w:hAnsi="Menlo" w:cs="Menlo"/>
          <w:color w:val="EE0000"/>
          <w:kern w:val="0"/>
          <w:sz w:val="18"/>
          <w:szCs w:val="18"/>
          <w:lang w:eastAsia="en-GB"/>
          <w14:ligatures w14:val="none"/>
        </w:rPr>
        <w:t>\n</w:t>
      </w:r>
      <w:r w:rsidRPr="007F19C9">
        <w:rPr>
          <w:rFonts w:ascii="Menlo" w:eastAsia="Times New Roman" w:hAnsi="Menlo" w:cs="Menlo"/>
          <w:color w:val="A31515"/>
          <w:kern w:val="0"/>
          <w:sz w:val="18"/>
          <w:szCs w:val="18"/>
          <w:lang w:eastAsia="en-GB"/>
          <w14:ligatures w14:val="none"/>
        </w:rPr>
        <w:t>c) Accounting policy changes: Monitor and account for shifts in financial reporting practices.</w:t>
      </w:r>
      <w:r w:rsidRPr="007F19C9">
        <w:rPr>
          <w:rFonts w:ascii="Menlo" w:eastAsia="Times New Roman" w:hAnsi="Menlo" w:cs="Menlo"/>
          <w:color w:val="EE0000"/>
          <w:kern w:val="0"/>
          <w:sz w:val="18"/>
          <w:szCs w:val="18"/>
          <w:lang w:eastAsia="en-GB"/>
          <w14:ligatures w14:val="none"/>
        </w:rPr>
        <w:t>\n\n</w:t>
      </w:r>
      <w:r w:rsidRPr="007F19C9">
        <w:rPr>
          <w:rFonts w:ascii="Menlo" w:eastAsia="Times New Roman" w:hAnsi="Menlo" w:cs="Menlo"/>
          <w:color w:val="A31515"/>
          <w:kern w:val="0"/>
          <w:sz w:val="18"/>
          <w:szCs w:val="18"/>
          <w:lang w:eastAsia="en-GB"/>
          <w14:ligatures w14:val="none"/>
        </w:rPr>
        <w:t>By mastering the application of balance sheet analysis across various valuation methods, investors and analysts can develop a more comprehensive and accurate assessment of a company's true value. This integrated approach enhances decision-making capabilities in investment analysis and corporate finance strategies.</w:t>
      </w:r>
    </w:p>
    <w:p w:rsidR="007F19C9" w:rsidRPr="007F19C9" w:rsidRDefault="007F19C9" w:rsidP="007F19C9">
      <w:pPr>
        <w:shd w:val="clear" w:color="auto" w:fill="FFFFFF"/>
        <w:spacing w:line="270" w:lineRule="atLeast"/>
        <w:rPr>
          <w:rFonts w:ascii="Menlo" w:eastAsia="Times New Roman" w:hAnsi="Menlo" w:cs="Menlo"/>
          <w:color w:val="000000"/>
          <w:kern w:val="0"/>
          <w:sz w:val="18"/>
          <w:szCs w:val="18"/>
          <w:lang w:eastAsia="en-GB"/>
          <w14:ligatures w14:val="none"/>
        </w:rPr>
      </w:pPr>
      <w:r w:rsidRPr="007F19C9">
        <w:rPr>
          <w:rFonts w:ascii="Menlo" w:eastAsia="Times New Roman" w:hAnsi="Menlo" w:cs="Menlo"/>
          <w:color w:val="000000"/>
          <w:kern w:val="0"/>
          <w:sz w:val="18"/>
          <w:szCs w:val="18"/>
          <w:lang w:eastAsia="en-GB"/>
          <w14:ligatures w14:val="none"/>
        </w:rPr>
        <w:t xml:space="preserve">  </w:t>
      </w:r>
    </w:p>
    <w:p w:rsidR="00224613" w:rsidRDefault="0046425B" w:rsidP="0046425B">
      <w:pPr>
        <w:rPr>
          <w:rStyle w:val="objectbox"/>
          <w:sz w:val="32"/>
          <w:szCs w:val="32"/>
        </w:rPr>
      </w:pPr>
      <w:r w:rsidRPr="0046425B">
        <w:rPr>
          <w:rFonts w:ascii="Menlo" w:eastAsia="Times New Roman" w:hAnsi="Menlo" w:cs="Menlo"/>
          <w:color w:val="A31515"/>
          <w:kern w:val="0"/>
          <w:sz w:val="18"/>
          <w:szCs w:val="18"/>
          <w:lang w:eastAsia="en-GB"/>
          <w14:ligatures w14:val="none"/>
        </w:rPr>
        <w:t xml:space="preserve">  </w:t>
      </w:r>
    </w:p>
    <w:p w:rsidR="003A5B26" w:rsidRDefault="003A5B26">
      <w:pPr>
        <w:rPr>
          <w:rStyle w:val="objectbox"/>
          <w:sz w:val="32"/>
          <w:szCs w:val="32"/>
        </w:rPr>
      </w:pPr>
    </w:p>
    <w:p w:rsidR="007F19C9" w:rsidRDefault="007F19C9">
      <w:pPr>
        <w:rPr>
          <w:rStyle w:val="objectbox"/>
          <w:sz w:val="32"/>
          <w:szCs w:val="32"/>
        </w:rPr>
      </w:pPr>
    </w:p>
    <w:p w:rsidR="007F19C9" w:rsidRDefault="007F19C9">
      <w:pPr>
        <w:rPr>
          <w:rStyle w:val="objectbox"/>
          <w:sz w:val="32"/>
          <w:szCs w:val="32"/>
        </w:rPr>
      </w:pPr>
    </w:p>
    <w:p w:rsidR="0046425B" w:rsidRDefault="007F19C9">
      <w:pPr>
        <w:rPr>
          <w:rStyle w:val="objectbox"/>
          <w:sz w:val="32"/>
          <w:szCs w:val="32"/>
        </w:rPr>
      </w:pPr>
      <w:r w:rsidRPr="007F19C9">
        <w:rPr>
          <w:sz w:val="32"/>
          <w:szCs w:val="32"/>
        </w:rPr>
        <w:lastRenderedPageBreak/>
        <w:t>Use balance sheet data in discounted cash flow (DCF) valuation</w:t>
      </w: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7F19C9" w:rsidRPr="007F19C9" w:rsidRDefault="007F19C9" w:rsidP="007F19C9">
      <w:pPr>
        <w:shd w:val="clear" w:color="auto" w:fill="FFFFFF"/>
        <w:spacing w:line="270" w:lineRule="atLeast"/>
        <w:rPr>
          <w:rFonts w:ascii="Menlo" w:eastAsia="Times New Roman" w:hAnsi="Menlo" w:cs="Menlo"/>
          <w:color w:val="A31515"/>
          <w:kern w:val="0"/>
          <w:sz w:val="18"/>
          <w:szCs w:val="18"/>
          <w:lang w:eastAsia="en-GB"/>
          <w14:ligatures w14:val="none"/>
        </w:rPr>
      </w:pPr>
      <w:r w:rsidRPr="007F19C9">
        <w:rPr>
          <w:rFonts w:ascii="Menlo" w:eastAsia="Times New Roman" w:hAnsi="Menlo" w:cs="Menlo"/>
          <w:color w:val="A31515"/>
          <w:kern w:val="0"/>
          <w:sz w:val="18"/>
          <w:szCs w:val="18"/>
          <w:lang w:eastAsia="en-GB"/>
          <w14:ligatures w14:val="none"/>
        </w:rPr>
        <w:t>Welcome to our video on using balance sheet data in discounted cash flow (DCF) valuation. The balance sheet provides crucial information for accurate DCF analysis. First, examine working capital trends by analyzing current assets and liabilities. This helps forecast future cash flows more precisely. Next, study fixed asset patterns to estimate future capital expenditures. Finally, analyze the debt-to-equity ratio to determine the company's capital structure, which impacts the weighted average cost of capital used in DCF calculations. Remember, a thorough understanding of balance sheet components enhances the accuracy of your DCF valuation, leading to more informed investment decisions.</w:t>
      </w:r>
    </w:p>
    <w:p w:rsidR="00224613" w:rsidRDefault="007F19C9" w:rsidP="007F19C9">
      <w:pPr>
        <w:shd w:val="clear" w:color="auto" w:fill="FFFFFF"/>
        <w:spacing w:line="270" w:lineRule="atLeast"/>
        <w:rPr>
          <w:rFonts w:ascii="Menlo" w:eastAsia="Times New Roman" w:hAnsi="Menlo" w:cs="Menlo"/>
          <w:color w:val="A31515"/>
          <w:kern w:val="0"/>
          <w:sz w:val="18"/>
          <w:szCs w:val="18"/>
          <w:lang w:eastAsia="en-GB"/>
          <w14:ligatures w14:val="none"/>
        </w:rPr>
      </w:pPr>
      <w:r w:rsidRPr="007F19C9">
        <w:rPr>
          <w:rFonts w:ascii="Menlo" w:eastAsia="Times New Roman" w:hAnsi="Menlo" w:cs="Menlo"/>
          <w:color w:val="A31515"/>
          <w:kern w:val="0"/>
          <w:sz w:val="18"/>
          <w:szCs w:val="18"/>
          <w:lang w:eastAsia="en-GB"/>
          <w14:ligatures w14:val="none"/>
        </w:rPr>
        <w:t xml:space="preserve">      </w:t>
      </w:r>
    </w:p>
    <w:p w:rsidR="0046425B" w:rsidRDefault="0046425B" w:rsidP="0046425B">
      <w:pPr>
        <w:shd w:val="clear" w:color="auto" w:fill="FFFFFF"/>
        <w:spacing w:line="270" w:lineRule="atLeast"/>
        <w:rPr>
          <w:rFonts w:ascii="Menlo" w:eastAsia="Times New Roman" w:hAnsi="Menlo" w:cs="Menlo"/>
          <w:color w:val="000000"/>
          <w:kern w:val="0"/>
          <w:sz w:val="18"/>
          <w:szCs w:val="18"/>
          <w:lang w:eastAsia="en-GB"/>
          <w14:ligatures w14:val="none"/>
        </w:rPr>
      </w:pPr>
    </w:p>
    <w:p w:rsidR="0046425B" w:rsidRPr="00755352" w:rsidRDefault="007F19C9" w:rsidP="0046425B">
      <w:pPr>
        <w:shd w:val="clear" w:color="auto" w:fill="FFFFFF"/>
        <w:spacing w:line="270" w:lineRule="atLeast"/>
        <w:rPr>
          <w:sz w:val="32"/>
          <w:szCs w:val="32"/>
        </w:rPr>
      </w:pPr>
      <w:r w:rsidRPr="007F19C9">
        <w:rPr>
          <w:sz w:val="32"/>
          <w:szCs w:val="32"/>
        </w:rPr>
        <w:t>Apply balance sheet analysis to relative valuation techniques</w:t>
      </w:r>
    </w:p>
    <w:p w:rsidR="0046425B" w:rsidRPr="003A5B26" w:rsidRDefault="0046425B" w:rsidP="0046425B">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7F19C9" w:rsidRPr="007F19C9" w:rsidRDefault="007F19C9" w:rsidP="007F19C9">
      <w:pPr>
        <w:shd w:val="clear" w:color="auto" w:fill="FFFFFF"/>
        <w:spacing w:line="270" w:lineRule="atLeast"/>
        <w:rPr>
          <w:rFonts w:ascii="Menlo" w:eastAsia="Times New Roman" w:hAnsi="Menlo" w:cs="Menlo"/>
          <w:color w:val="A31515"/>
          <w:kern w:val="0"/>
          <w:sz w:val="18"/>
          <w:szCs w:val="18"/>
          <w:lang w:eastAsia="en-GB"/>
          <w14:ligatures w14:val="none"/>
        </w:rPr>
      </w:pPr>
      <w:r w:rsidRPr="007F19C9">
        <w:rPr>
          <w:rFonts w:ascii="Menlo" w:eastAsia="Times New Roman" w:hAnsi="Menlo" w:cs="Menlo"/>
          <w:color w:val="A31515"/>
          <w:kern w:val="0"/>
          <w:sz w:val="18"/>
          <w:szCs w:val="18"/>
          <w:lang w:eastAsia="en-GB"/>
          <w14:ligatures w14:val="none"/>
        </w:rPr>
        <w:t>In this video, we'll explore how to apply balance sheet analysis to relative valuation techniques. Relative valuation relies on comparing financial ratios across similar companies. The balance sheet provides essential data for these comparisons. For instance, the book value of equity is crucial for calculating the price-to-book ratio. Net debt, derived from the balance sheet, is vital for enterprise value multiples like EV/EBITDA. Additionally, analyzing asset composition helps identify truly comparable companies within an industry. By leveraging balance sheet data in relative valuation, you can make more accurate peer comparisons and ultimately better-informed investment decisions.</w:t>
      </w:r>
    </w:p>
    <w:p w:rsidR="0046425B" w:rsidRDefault="007F19C9" w:rsidP="007F19C9">
      <w:pPr>
        <w:shd w:val="clear" w:color="auto" w:fill="FFFFFF"/>
        <w:spacing w:line="270" w:lineRule="atLeast"/>
        <w:rPr>
          <w:rFonts w:ascii="Menlo" w:eastAsia="Times New Roman" w:hAnsi="Menlo" w:cs="Menlo"/>
          <w:color w:val="A31515"/>
          <w:kern w:val="0"/>
          <w:sz w:val="18"/>
          <w:szCs w:val="18"/>
          <w:lang w:eastAsia="en-GB"/>
          <w14:ligatures w14:val="none"/>
        </w:rPr>
      </w:pPr>
      <w:r w:rsidRPr="007F19C9">
        <w:rPr>
          <w:rFonts w:ascii="Menlo" w:eastAsia="Times New Roman" w:hAnsi="Menlo" w:cs="Menlo"/>
          <w:color w:val="A31515"/>
          <w:kern w:val="0"/>
          <w:sz w:val="18"/>
          <w:szCs w:val="18"/>
          <w:lang w:eastAsia="en-GB"/>
          <w14:ligatures w14:val="none"/>
        </w:rPr>
        <w:t xml:space="preserve">      </w:t>
      </w:r>
    </w:p>
    <w:p w:rsidR="0046425B" w:rsidRDefault="0046425B" w:rsidP="0046425B">
      <w:pPr>
        <w:shd w:val="clear" w:color="auto" w:fill="FFFFFF"/>
        <w:spacing w:line="270" w:lineRule="atLeast"/>
        <w:rPr>
          <w:rFonts w:ascii="Menlo" w:eastAsia="Times New Roman" w:hAnsi="Menlo" w:cs="Menlo"/>
          <w:color w:val="000000"/>
          <w:kern w:val="0"/>
          <w:sz w:val="18"/>
          <w:szCs w:val="18"/>
          <w:lang w:eastAsia="en-GB"/>
          <w14:ligatures w14:val="none"/>
        </w:rPr>
      </w:pPr>
    </w:p>
    <w:p w:rsidR="0046425B" w:rsidRPr="00755352" w:rsidRDefault="007F19C9" w:rsidP="0046425B">
      <w:pPr>
        <w:shd w:val="clear" w:color="auto" w:fill="FFFFFF"/>
        <w:spacing w:line="270" w:lineRule="atLeast"/>
        <w:rPr>
          <w:sz w:val="32"/>
          <w:szCs w:val="32"/>
        </w:rPr>
      </w:pPr>
      <w:r w:rsidRPr="007F19C9">
        <w:rPr>
          <w:sz w:val="32"/>
          <w:szCs w:val="32"/>
        </w:rPr>
        <w:t>Incorporate balance sheet strength in asset-based valuation approaches</w:t>
      </w:r>
    </w:p>
    <w:p w:rsidR="0046425B" w:rsidRPr="003A5B26" w:rsidRDefault="0046425B" w:rsidP="0046425B">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7F19C9" w:rsidRPr="007F19C9" w:rsidRDefault="007F19C9" w:rsidP="007F19C9">
      <w:pPr>
        <w:shd w:val="clear" w:color="auto" w:fill="FFFFFF"/>
        <w:spacing w:line="270" w:lineRule="atLeast"/>
        <w:rPr>
          <w:rFonts w:ascii="Menlo" w:eastAsia="Times New Roman" w:hAnsi="Menlo" w:cs="Menlo"/>
          <w:color w:val="A31515"/>
          <w:kern w:val="0"/>
          <w:sz w:val="18"/>
          <w:szCs w:val="18"/>
          <w:lang w:eastAsia="en-GB"/>
          <w14:ligatures w14:val="none"/>
        </w:rPr>
      </w:pPr>
      <w:r w:rsidRPr="007F19C9">
        <w:rPr>
          <w:rFonts w:ascii="Menlo" w:eastAsia="Times New Roman" w:hAnsi="Menlo" w:cs="Menlo"/>
          <w:color w:val="A31515"/>
          <w:kern w:val="0"/>
          <w:sz w:val="18"/>
          <w:szCs w:val="18"/>
          <w:lang w:eastAsia="en-GB"/>
          <w14:ligatures w14:val="none"/>
        </w:rPr>
        <w:t>Welcome to our discussion on incorporating balance sheet strength in asset-based valuation approaches. Asset-based valuation relies heavily on balance sheet analysis. Start by assessing asset quality, comparing the market value of assets to their book value. Next, look for hidden assets not fully reflected on the balance sheet, such as valuable intellectual property. Then, analyze liabilities, considering both the amount and terms of debt. Remember to adjust for off-balance-sheet items that could impact the company's true value. By thoroughly examining balance sheet strength, you can develop a more accurate asset-based valuation, providing a solid foundation for investment decisions.</w:t>
      </w:r>
    </w:p>
    <w:p w:rsidR="0046425B" w:rsidRPr="00224613" w:rsidRDefault="007F19C9" w:rsidP="007F19C9">
      <w:pPr>
        <w:shd w:val="clear" w:color="auto" w:fill="FFFFFF"/>
        <w:spacing w:line="270" w:lineRule="atLeast"/>
        <w:rPr>
          <w:rFonts w:ascii="Menlo" w:eastAsia="Times New Roman" w:hAnsi="Menlo" w:cs="Menlo"/>
          <w:color w:val="000000"/>
          <w:kern w:val="0"/>
          <w:sz w:val="18"/>
          <w:szCs w:val="18"/>
          <w:lang w:eastAsia="en-GB"/>
          <w14:ligatures w14:val="none"/>
        </w:rPr>
      </w:pPr>
      <w:r w:rsidRPr="007F19C9">
        <w:rPr>
          <w:rFonts w:ascii="Menlo" w:eastAsia="Times New Roman" w:hAnsi="Menlo" w:cs="Menlo"/>
          <w:color w:val="A31515"/>
          <w:kern w:val="0"/>
          <w:sz w:val="18"/>
          <w:szCs w:val="18"/>
          <w:lang w:eastAsia="en-GB"/>
          <w14:ligatures w14:val="none"/>
        </w:rPr>
        <w:t xml:space="preserve">      </w:t>
      </w:r>
    </w:p>
    <w:sectPr w:rsidR="0046425B"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2529D1"/>
    <w:rsid w:val="003027BC"/>
    <w:rsid w:val="00327267"/>
    <w:rsid w:val="00347382"/>
    <w:rsid w:val="003A5B26"/>
    <w:rsid w:val="0046425B"/>
    <w:rsid w:val="00755352"/>
    <w:rsid w:val="007C35F1"/>
    <w:rsid w:val="007F19C9"/>
    <w:rsid w:val="008E431A"/>
    <w:rsid w:val="008E5BB2"/>
    <w:rsid w:val="00997B22"/>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5E70F0B0"/>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77">
      <w:bodyDiv w:val="1"/>
      <w:marLeft w:val="0"/>
      <w:marRight w:val="0"/>
      <w:marTop w:val="0"/>
      <w:marBottom w:val="0"/>
      <w:divBdr>
        <w:top w:val="none" w:sz="0" w:space="0" w:color="auto"/>
        <w:left w:val="none" w:sz="0" w:space="0" w:color="auto"/>
        <w:bottom w:val="none" w:sz="0" w:space="0" w:color="auto"/>
        <w:right w:val="none" w:sz="0" w:space="0" w:color="auto"/>
      </w:divBdr>
      <w:divsChild>
        <w:div w:id="1600986491">
          <w:marLeft w:val="0"/>
          <w:marRight w:val="0"/>
          <w:marTop w:val="0"/>
          <w:marBottom w:val="0"/>
          <w:divBdr>
            <w:top w:val="none" w:sz="0" w:space="0" w:color="auto"/>
            <w:left w:val="none" w:sz="0" w:space="0" w:color="auto"/>
            <w:bottom w:val="none" w:sz="0" w:space="0" w:color="auto"/>
            <w:right w:val="none" w:sz="0" w:space="0" w:color="auto"/>
          </w:divBdr>
          <w:divsChild>
            <w:div w:id="885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759">
      <w:bodyDiv w:val="1"/>
      <w:marLeft w:val="0"/>
      <w:marRight w:val="0"/>
      <w:marTop w:val="0"/>
      <w:marBottom w:val="0"/>
      <w:divBdr>
        <w:top w:val="none" w:sz="0" w:space="0" w:color="auto"/>
        <w:left w:val="none" w:sz="0" w:space="0" w:color="auto"/>
        <w:bottom w:val="none" w:sz="0" w:space="0" w:color="auto"/>
        <w:right w:val="none" w:sz="0" w:space="0" w:color="auto"/>
      </w:divBdr>
      <w:divsChild>
        <w:div w:id="1685016428">
          <w:marLeft w:val="0"/>
          <w:marRight w:val="0"/>
          <w:marTop w:val="0"/>
          <w:marBottom w:val="0"/>
          <w:divBdr>
            <w:top w:val="none" w:sz="0" w:space="0" w:color="auto"/>
            <w:left w:val="none" w:sz="0" w:space="0" w:color="auto"/>
            <w:bottom w:val="none" w:sz="0" w:space="0" w:color="auto"/>
            <w:right w:val="none" w:sz="0" w:space="0" w:color="auto"/>
          </w:divBdr>
          <w:divsChild>
            <w:div w:id="17009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0410">
      <w:bodyDiv w:val="1"/>
      <w:marLeft w:val="0"/>
      <w:marRight w:val="0"/>
      <w:marTop w:val="0"/>
      <w:marBottom w:val="0"/>
      <w:divBdr>
        <w:top w:val="none" w:sz="0" w:space="0" w:color="auto"/>
        <w:left w:val="none" w:sz="0" w:space="0" w:color="auto"/>
        <w:bottom w:val="none" w:sz="0" w:space="0" w:color="auto"/>
        <w:right w:val="none" w:sz="0" w:space="0" w:color="auto"/>
      </w:divBdr>
      <w:divsChild>
        <w:div w:id="2142921221">
          <w:marLeft w:val="0"/>
          <w:marRight w:val="0"/>
          <w:marTop w:val="0"/>
          <w:marBottom w:val="0"/>
          <w:divBdr>
            <w:top w:val="none" w:sz="0" w:space="0" w:color="auto"/>
            <w:left w:val="none" w:sz="0" w:space="0" w:color="auto"/>
            <w:bottom w:val="none" w:sz="0" w:space="0" w:color="auto"/>
            <w:right w:val="none" w:sz="0" w:space="0" w:color="auto"/>
          </w:divBdr>
          <w:divsChild>
            <w:div w:id="5104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277">
      <w:bodyDiv w:val="1"/>
      <w:marLeft w:val="0"/>
      <w:marRight w:val="0"/>
      <w:marTop w:val="0"/>
      <w:marBottom w:val="0"/>
      <w:divBdr>
        <w:top w:val="none" w:sz="0" w:space="0" w:color="auto"/>
        <w:left w:val="none" w:sz="0" w:space="0" w:color="auto"/>
        <w:bottom w:val="none" w:sz="0" w:space="0" w:color="auto"/>
        <w:right w:val="none" w:sz="0" w:space="0" w:color="auto"/>
      </w:divBdr>
      <w:divsChild>
        <w:div w:id="1171676400">
          <w:marLeft w:val="0"/>
          <w:marRight w:val="0"/>
          <w:marTop w:val="0"/>
          <w:marBottom w:val="0"/>
          <w:divBdr>
            <w:top w:val="none" w:sz="0" w:space="0" w:color="auto"/>
            <w:left w:val="none" w:sz="0" w:space="0" w:color="auto"/>
            <w:bottom w:val="none" w:sz="0" w:space="0" w:color="auto"/>
            <w:right w:val="none" w:sz="0" w:space="0" w:color="auto"/>
          </w:divBdr>
          <w:divsChild>
            <w:div w:id="21024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054">
      <w:bodyDiv w:val="1"/>
      <w:marLeft w:val="0"/>
      <w:marRight w:val="0"/>
      <w:marTop w:val="0"/>
      <w:marBottom w:val="0"/>
      <w:divBdr>
        <w:top w:val="none" w:sz="0" w:space="0" w:color="auto"/>
        <w:left w:val="none" w:sz="0" w:space="0" w:color="auto"/>
        <w:bottom w:val="none" w:sz="0" w:space="0" w:color="auto"/>
        <w:right w:val="none" w:sz="0" w:space="0" w:color="auto"/>
      </w:divBdr>
      <w:divsChild>
        <w:div w:id="675034353">
          <w:marLeft w:val="0"/>
          <w:marRight w:val="0"/>
          <w:marTop w:val="0"/>
          <w:marBottom w:val="0"/>
          <w:divBdr>
            <w:top w:val="none" w:sz="0" w:space="0" w:color="auto"/>
            <w:left w:val="none" w:sz="0" w:space="0" w:color="auto"/>
            <w:bottom w:val="none" w:sz="0" w:space="0" w:color="auto"/>
            <w:right w:val="none" w:sz="0" w:space="0" w:color="auto"/>
          </w:divBdr>
          <w:divsChild>
            <w:div w:id="19187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8058">
      <w:bodyDiv w:val="1"/>
      <w:marLeft w:val="0"/>
      <w:marRight w:val="0"/>
      <w:marTop w:val="0"/>
      <w:marBottom w:val="0"/>
      <w:divBdr>
        <w:top w:val="none" w:sz="0" w:space="0" w:color="auto"/>
        <w:left w:val="none" w:sz="0" w:space="0" w:color="auto"/>
        <w:bottom w:val="none" w:sz="0" w:space="0" w:color="auto"/>
        <w:right w:val="none" w:sz="0" w:space="0" w:color="auto"/>
      </w:divBdr>
      <w:divsChild>
        <w:div w:id="1793285467">
          <w:marLeft w:val="0"/>
          <w:marRight w:val="0"/>
          <w:marTop w:val="0"/>
          <w:marBottom w:val="0"/>
          <w:divBdr>
            <w:top w:val="none" w:sz="0" w:space="0" w:color="auto"/>
            <w:left w:val="none" w:sz="0" w:space="0" w:color="auto"/>
            <w:bottom w:val="none" w:sz="0" w:space="0" w:color="auto"/>
            <w:right w:val="none" w:sz="0" w:space="0" w:color="auto"/>
          </w:divBdr>
          <w:divsChild>
            <w:div w:id="975645575">
              <w:marLeft w:val="0"/>
              <w:marRight w:val="0"/>
              <w:marTop w:val="0"/>
              <w:marBottom w:val="0"/>
              <w:divBdr>
                <w:top w:val="none" w:sz="0" w:space="0" w:color="auto"/>
                <w:left w:val="none" w:sz="0" w:space="0" w:color="auto"/>
                <w:bottom w:val="none" w:sz="0" w:space="0" w:color="auto"/>
                <w:right w:val="none" w:sz="0" w:space="0" w:color="auto"/>
              </w:divBdr>
            </w:div>
            <w:div w:id="16133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7696">
      <w:bodyDiv w:val="1"/>
      <w:marLeft w:val="0"/>
      <w:marRight w:val="0"/>
      <w:marTop w:val="0"/>
      <w:marBottom w:val="0"/>
      <w:divBdr>
        <w:top w:val="none" w:sz="0" w:space="0" w:color="auto"/>
        <w:left w:val="none" w:sz="0" w:space="0" w:color="auto"/>
        <w:bottom w:val="none" w:sz="0" w:space="0" w:color="auto"/>
        <w:right w:val="none" w:sz="0" w:space="0" w:color="auto"/>
      </w:divBdr>
      <w:divsChild>
        <w:div w:id="1715620036">
          <w:marLeft w:val="0"/>
          <w:marRight w:val="0"/>
          <w:marTop w:val="0"/>
          <w:marBottom w:val="0"/>
          <w:divBdr>
            <w:top w:val="none" w:sz="0" w:space="0" w:color="auto"/>
            <w:left w:val="none" w:sz="0" w:space="0" w:color="auto"/>
            <w:bottom w:val="none" w:sz="0" w:space="0" w:color="auto"/>
            <w:right w:val="none" w:sz="0" w:space="0" w:color="auto"/>
          </w:divBdr>
          <w:divsChild>
            <w:div w:id="1174302110">
              <w:marLeft w:val="0"/>
              <w:marRight w:val="0"/>
              <w:marTop w:val="0"/>
              <w:marBottom w:val="0"/>
              <w:divBdr>
                <w:top w:val="none" w:sz="0" w:space="0" w:color="auto"/>
                <w:left w:val="none" w:sz="0" w:space="0" w:color="auto"/>
                <w:bottom w:val="none" w:sz="0" w:space="0" w:color="auto"/>
                <w:right w:val="none" w:sz="0" w:space="0" w:color="auto"/>
              </w:divBdr>
            </w:div>
            <w:div w:id="16601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0168">
      <w:bodyDiv w:val="1"/>
      <w:marLeft w:val="0"/>
      <w:marRight w:val="0"/>
      <w:marTop w:val="0"/>
      <w:marBottom w:val="0"/>
      <w:divBdr>
        <w:top w:val="none" w:sz="0" w:space="0" w:color="auto"/>
        <w:left w:val="none" w:sz="0" w:space="0" w:color="auto"/>
        <w:bottom w:val="none" w:sz="0" w:space="0" w:color="auto"/>
        <w:right w:val="none" w:sz="0" w:space="0" w:color="auto"/>
      </w:divBdr>
      <w:divsChild>
        <w:div w:id="1753502630">
          <w:marLeft w:val="0"/>
          <w:marRight w:val="0"/>
          <w:marTop w:val="0"/>
          <w:marBottom w:val="0"/>
          <w:divBdr>
            <w:top w:val="none" w:sz="0" w:space="0" w:color="auto"/>
            <w:left w:val="none" w:sz="0" w:space="0" w:color="auto"/>
            <w:bottom w:val="none" w:sz="0" w:space="0" w:color="auto"/>
            <w:right w:val="none" w:sz="0" w:space="0" w:color="auto"/>
          </w:divBdr>
          <w:divsChild>
            <w:div w:id="9397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6866">
      <w:bodyDiv w:val="1"/>
      <w:marLeft w:val="0"/>
      <w:marRight w:val="0"/>
      <w:marTop w:val="0"/>
      <w:marBottom w:val="0"/>
      <w:divBdr>
        <w:top w:val="none" w:sz="0" w:space="0" w:color="auto"/>
        <w:left w:val="none" w:sz="0" w:space="0" w:color="auto"/>
        <w:bottom w:val="none" w:sz="0" w:space="0" w:color="auto"/>
        <w:right w:val="none" w:sz="0" w:space="0" w:color="auto"/>
      </w:divBdr>
      <w:divsChild>
        <w:div w:id="336349860">
          <w:marLeft w:val="0"/>
          <w:marRight w:val="0"/>
          <w:marTop w:val="0"/>
          <w:marBottom w:val="0"/>
          <w:divBdr>
            <w:top w:val="none" w:sz="0" w:space="0" w:color="auto"/>
            <w:left w:val="none" w:sz="0" w:space="0" w:color="auto"/>
            <w:bottom w:val="none" w:sz="0" w:space="0" w:color="auto"/>
            <w:right w:val="none" w:sz="0" w:space="0" w:color="auto"/>
          </w:divBdr>
          <w:divsChild>
            <w:div w:id="1068922838">
              <w:marLeft w:val="0"/>
              <w:marRight w:val="0"/>
              <w:marTop w:val="0"/>
              <w:marBottom w:val="0"/>
              <w:divBdr>
                <w:top w:val="none" w:sz="0" w:space="0" w:color="auto"/>
                <w:left w:val="none" w:sz="0" w:space="0" w:color="auto"/>
                <w:bottom w:val="none" w:sz="0" w:space="0" w:color="auto"/>
                <w:right w:val="none" w:sz="0" w:space="0" w:color="auto"/>
              </w:divBdr>
            </w:div>
            <w:div w:id="2060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851">
      <w:bodyDiv w:val="1"/>
      <w:marLeft w:val="0"/>
      <w:marRight w:val="0"/>
      <w:marTop w:val="0"/>
      <w:marBottom w:val="0"/>
      <w:divBdr>
        <w:top w:val="none" w:sz="0" w:space="0" w:color="auto"/>
        <w:left w:val="none" w:sz="0" w:space="0" w:color="auto"/>
        <w:bottom w:val="none" w:sz="0" w:space="0" w:color="auto"/>
        <w:right w:val="none" w:sz="0" w:space="0" w:color="auto"/>
      </w:divBdr>
      <w:divsChild>
        <w:div w:id="1414736049">
          <w:marLeft w:val="0"/>
          <w:marRight w:val="0"/>
          <w:marTop w:val="0"/>
          <w:marBottom w:val="0"/>
          <w:divBdr>
            <w:top w:val="none" w:sz="0" w:space="0" w:color="auto"/>
            <w:left w:val="none" w:sz="0" w:space="0" w:color="auto"/>
            <w:bottom w:val="none" w:sz="0" w:space="0" w:color="auto"/>
            <w:right w:val="none" w:sz="0" w:space="0" w:color="auto"/>
          </w:divBdr>
          <w:divsChild>
            <w:div w:id="5703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1735">
      <w:bodyDiv w:val="1"/>
      <w:marLeft w:val="0"/>
      <w:marRight w:val="0"/>
      <w:marTop w:val="0"/>
      <w:marBottom w:val="0"/>
      <w:divBdr>
        <w:top w:val="none" w:sz="0" w:space="0" w:color="auto"/>
        <w:left w:val="none" w:sz="0" w:space="0" w:color="auto"/>
        <w:bottom w:val="none" w:sz="0" w:space="0" w:color="auto"/>
        <w:right w:val="none" w:sz="0" w:space="0" w:color="auto"/>
      </w:divBdr>
      <w:divsChild>
        <w:div w:id="1853106287">
          <w:marLeft w:val="0"/>
          <w:marRight w:val="0"/>
          <w:marTop w:val="0"/>
          <w:marBottom w:val="0"/>
          <w:divBdr>
            <w:top w:val="none" w:sz="0" w:space="0" w:color="auto"/>
            <w:left w:val="none" w:sz="0" w:space="0" w:color="auto"/>
            <w:bottom w:val="none" w:sz="0" w:space="0" w:color="auto"/>
            <w:right w:val="none" w:sz="0" w:space="0" w:color="auto"/>
          </w:divBdr>
          <w:divsChild>
            <w:div w:id="289089155">
              <w:marLeft w:val="0"/>
              <w:marRight w:val="0"/>
              <w:marTop w:val="0"/>
              <w:marBottom w:val="0"/>
              <w:divBdr>
                <w:top w:val="none" w:sz="0" w:space="0" w:color="auto"/>
                <w:left w:val="none" w:sz="0" w:space="0" w:color="auto"/>
                <w:bottom w:val="none" w:sz="0" w:space="0" w:color="auto"/>
                <w:right w:val="none" w:sz="0" w:space="0" w:color="auto"/>
              </w:divBdr>
            </w:div>
            <w:div w:id="17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996">
      <w:bodyDiv w:val="1"/>
      <w:marLeft w:val="0"/>
      <w:marRight w:val="0"/>
      <w:marTop w:val="0"/>
      <w:marBottom w:val="0"/>
      <w:divBdr>
        <w:top w:val="none" w:sz="0" w:space="0" w:color="auto"/>
        <w:left w:val="none" w:sz="0" w:space="0" w:color="auto"/>
        <w:bottom w:val="none" w:sz="0" w:space="0" w:color="auto"/>
        <w:right w:val="none" w:sz="0" w:space="0" w:color="auto"/>
      </w:divBdr>
      <w:divsChild>
        <w:div w:id="10496178">
          <w:marLeft w:val="0"/>
          <w:marRight w:val="0"/>
          <w:marTop w:val="0"/>
          <w:marBottom w:val="0"/>
          <w:divBdr>
            <w:top w:val="none" w:sz="0" w:space="0" w:color="auto"/>
            <w:left w:val="none" w:sz="0" w:space="0" w:color="auto"/>
            <w:bottom w:val="none" w:sz="0" w:space="0" w:color="auto"/>
            <w:right w:val="none" w:sz="0" w:space="0" w:color="auto"/>
          </w:divBdr>
          <w:divsChild>
            <w:div w:id="91315433">
              <w:marLeft w:val="0"/>
              <w:marRight w:val="0"/>
              <w:marTop w:val="0"/>
              <w:marBottom w:val="0"/>
              <w:divBdr>
                <w:top w:val="none" w:sz="0" w:space="0" w:color="auto"/>
                <w:left w:val="none" w:sz="0" w:space="0" w:color="auto"/>
                <w:bottom w:val="none" w:sz="0" w:space="0" w:color="auto"/>
                <w:right w:val="none" w:sz="0" w:space="0" w:color="auto"/>
              </w:divBdr>
            </w:div>
            <w:div w:id="18672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7671">
      <w:bodyDiv w:val="1"/>
      <w:marLeft w:val="0"/>
      <w:marRight w:val="0"/>
      <w:marTop w:val="0"/>
      <w:marBottom w:val="0"/>
      <w:divBdr>
        <w:top w:val="none" w:sz="0" w:space="0" w:color="auto"/>
        <w:left w:val="none" w:sz="0" w:space="0" w:color="auto"/>
        <w:bottom w:val="none" w:sz="0" w:space="0" w:color="auto"/>
        <w:right w:val="none" w:sz="0" w:space="0" w:color="auto"/>
      </w:divBdr>
      <w:divsChild>
        <w:div w:id="1583683764">
          <w:marLeft w:val="0"/>
          <w:marRight w:val="0"/>
          <w:marTop w:val="0"/>
          <w:marBottom w:val="0"/>
          <w:divBdr>
            <w:top w:val="none" w:sz="0" w:space="0" w:color="auto"/>
            <w:left w:val="none" w:sz="0" w:space="0" w:color="auto"/>
            <w:bottom w:val="none" w:sz="0" w:space="0" w:color="auto"/>
            <w:right w:val="none" w:sz="0" w:space="0" w:color="auto"/>
          </w:divBdr>
          <w:divsChild>
            <w:div w:id="2747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sChild>
        <w:div w:id="769399775">
          <w:marLeft w:val="0"/>
          <w:marRight w:val="0"/>
          <w:marTop w:val="0"/>
          <w:marBottom w:val="0"/>
          <w:divBdr>
            <w:top w:val="none" w:sz="0" w:space="0" w:color="auto"/>
            <w:left w:val="none" w:sz="0" w:space="0" w:color="auto"/>
            <w:bottom w:val="none" w:sz="0" w:space="0" w:color="auto"/>
            <w:right w:val="none" w:sz="0" w:space="0" w:color="auto"/>
          </w:divBdr>
          <w:divsChild>
            <w:div w:id="1160657904">
              <w:marLeft w:val="0"/>
              <w:marRight w:val="0"/>
              <w:marTop w:val="0"/>
              <w:marBottom w:val="0"/>
              <w:divBdr>
                <w:top w:val="none" w:sz="0" w:space="0" w:color="auto"/>
                <w:left w:val="none" w:sz="0" w:space="0" w:color="auto"/>
                <w:bottom w:val="none" w:sz="0" w:space="0" w:color="auto"/>
                <w:right w:val="none" w:sz="0" w:space="0" w:color="auto"/>
              </w:divBdr>
            </w:div>
            <w:div w:id="2703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6128">
      <w:bodyDiv w:val="1"/>
      <w:marLeft w:val="0"/>
      <w:marRight w:val="0"/>
      <w:marTop w:val="0"/>
      <w:marBottom w:val="0"/>
      <w:divBdr>
        <w:top w:val="none" w:sz="0" w:space="0" w:color="auto"/>
        <w:left w:val="none" w:sz="0" w:space="0" w:color="auto"/>
        <w:bottom w:val="none" w:sz="0" w:space="0" w:color="auto"/>
        <w:right w:val="none" w:sz="0" w:space="0" w:color="auto"/>
      </w:divBdr>
      <w:divsChild>
        <w:div w:id="316424559">
          <w:marLeft w:val="0"/>
          <w:marRight w:val="0"/>
          <w:marTop w:val="0"/>
          <w:marBottom w:val="0"/>
          <w:divBdr>
            <w:top w:val="none" w:sz="0" w:space="0" w:color="auto"/>
            <w:left w:val="none" w:sz="0" w:space="0" w:color="auto"/>
            <w:bottom w:val="none" w:sz="0" w:space="0" w:color="auto"/>
            <w:right w:val="none" w:sz="0" w:space="0" w:color="auto"/>
          </w:divBdr>
          <w:divsChild>
            <w:div w:id="1860386924">
              <w:marLeft w:val="0"/>
              <w:marRight w:val="0"/>
              <w:marTop w:val="0"/>
              <w:marBottom w:val="0"/>
              <w:divBdr>
                <w:top w:val="none" w:sz="0" w:space="0" w:color="auto"/>
                <w:left w:val="none" w:sz="0" w:space="0" w:color="auto"/>
                <w:bottom w:val="none" w:sz="0" w:space="0" w:color="auto"/>
                <w:right w:val="none" w:sz="0" w:space="0" w:color="auto"/>
              </w:divBdr>
            </w:div>
            <w:div w:id="20018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904">
      <w:bodyDiv w:val="1"/>
      <w:marLeft w:val="0"/>
      <w:marRight w:val="0"/>
      <w:marTop w:val="0"/>
      <w:marBottom w:val="0"/>
      <w:divBdr>
        <w:top w:val="none" w:sz="0" w:space="0" w:color="auto"/>
        <w:left w:val="none" w:sz="0" w:space="0" w:color="auto"/>
        <w:bottom w:val="none" w:sz="0" w:space="0" w:color="auto"/>
        <w:right w:val="none" w:sz="0" w:space="0" w:color="auto"/>
      </w:divBdr>
      <w:divsChild>
        <w:div w:id="1768692073">
          <w:marLeft w:val="0"/>
          <w:marRight w:val="0"/>
          <w:marTop w:val="0"/>
          <w:marBottom w:val="0"/>
          <w:divBdr>
            <w:top w:val="none" w:sz="0" w:space="0" w:color="auto"/>
            <w:left w:val="none" w:sz="0" w:space="0" w:color="auto"/>
            <w:bottom w:val="none" w:sz="0" w:space="0" w:color="auto"/>
            <w:right w:val="none" w:sz="0" w:space="0" w:color="auto"/>
          </w:divBdr>
          <w:divsChild>
            <w:div w:id="11198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13</cp:revision>
  <dcterms:created xsi:type="dcterms:W3CDTF">2025-02-13T14:52:00Z</dcterms:created>
  <dcterms:modified xsi:type="dcterms:W3CDTF">2025-02-13T16:20:00Z</dcterms:modified>
</cp:coreProperties>
</file>