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ahoma" w:hAnsi="Tahoma"/>
          <w:b/>
        </w:rPr>
        <w:t xml:space="preserve"> (2021-02-15) רשימת מחלות ומוטציות בפאנל  Bedouin</w:t>
      </w:r>
      <w:r>
        <w:br/>
      </w:r>
      <w:r>
        <w:rPr>
          <w:rFonts w:ascii="Tahoma" w:hAnsi="Tahoma"/>
          <w:b/>
        </w:rPr>
        <w:t>Hybrid Capture-Based Next Generation Sequencing</w:t>
      </w:r>
    </w:p>
    <w:tbl>
      <w:tblPr>
        <w:tblStyle w:val="LightGrid"/>
        <w:tblW w:type="auto" w:w="0"/>
        <w:jc w:val="left"/>
        <w:tblLook w:firstColumn="1" w:firstRow="1" w:lastColumn="0" w:lastRow="0" w:noHBand="0" w:noVBand="1" w:val="04A0"/>
      </w:tblPr>
      <w:tblGrid>
        <w:gridCol w:w="4320"/>
        <w:gridCol w:w="4320"/>
      </w:tblGrid>
      <w:tr>
        <w:tc>
          <w:tcPr>
            <w:tcW w:type="dxa" w:w="1440"/>
          </w:tcPr>
          <w:p>
            <w:r>
              <w:t>Mutation #</w:t>
            </w:r>
          </w:p>
        </w:tc>
        <w:tc>
          <w:tcPr>
            <w:tcW w:type="dxa" w:w="7920"/>
          </w:tcPr>
          <w:p>
            <w:r>
              <w:t>Gene: Disease Name {(Transcsript) "Mutation name"}</w:t>
            </w:r>
          </w:p>
        </w:tc>
      </w:tr>
      <w:tr>
        <w:tc>
          <w:tcPr>
            <w:tcW w:type="dxa" w:w="4320"/>
          </w:tcPr>
          <w:p>
            <w:r>
              <w:t>1</w:t>
            </w:r>
          </w:p>
        </w:tc>
        <w:tc>
          <w:tcPr>
            <w:tcW w:type="dxa" w:w="4320"/>
          </w:tcPr>
          <w:p>
            <w:r>
              <w:t>2p21:Hypotonia-cystinuria syndrome {"2p21"}</w:t>
            </w:r>
          </w:p>
        </w:tc>
      </w:tr>
      <w:tr>
        <w:tc>
          <w:tcPr>
            <w:tcW w:type="dxa" w:w="4320"/>
          </w:tcPr>
          <w:p>
            <w:r>
              <w:t>2 - 2</w:t>
            </w:r>
          </w:p>
        </w:tc>
        <w:tc>
          <w:tcPr>
            <w:tcW w:type="dxa" w:w="4320"/>
          </w:tcPr>
          <w:p>
            <w:r>
              <w:t>ABCA4:Cone-rod dystrophy 3 {(NM_000350.3) "c.834delT"}</w:t>
            </w:r>
          </w:p>
        </w:tc>
      </w:tr>
      <w:tr>
        <w:tc>
          <w:tcPr>
            <w:tcW w:type="dxa" w:w="4320"/>
          </w:tcPr>
          <w:p>
            <w:r>
              <w:t>3 - 3</w:t>
            </w:r>
          </w:p>
        </w:tc>
        <w:tc>
          <w:tcPr>
            <w:tcW w:type="dxa" w:w="4320"/>
          </w:tcPr>
          <w:p>
            <w:r>
              <w:t>ABCC8:Hyperinsulinemic hypoglycemia, familial, 1 (PHHI/HHF1) {(NM_000352.4) "c.2506C&gt;T"}</w:t>
            </w:r>
          </w:p>
        </w:tc>
      </w:tr>
      <w:tr>
        <w:tc>
          <w:tcPr>
            <w:tcW w:type="dxa" w:w="4320"/>
          </w:tcPr>
          <w:p>
            <w:r>
              <w:t>4 - 4</w:t>
            </w:r>
          </w:p>
        </w:tc>
        <w:tc>
          <w:tcPr>
            <w:tcW w:type="dxa" w:w="4320"/>
          </w:tcPr>
          <w:p>
            <w:r>
              <w:t>ACADVL:Acyl-CoA dehydrogenase, very long-chain, VLCAD deficiency {(NM_000018.4) "c.65C&gt;A"}</w:t>
            </w:r>
          </w:p>
        </w:tc>
      </w:tr>
      <w:tr>
        <w:tc>
          <w:tcPr>
            <w:tcW w:type="dxa" w:w="4320"/>
          </w:tcPr>
          <w:p>
            <w:r>
              <w:t>5 - 5</w:t>
            </w:r>
          </w:p>
        </w:tc>
        <w:tc>
          <w:tcPr>
            <w:tcW w:type="dxa" w:w="4320"/>
          </w:tcPr>
          <w:p>
            <w:r>
              <w:t>AIMP1:Leukodystrophy, hypomyelinating, 3 {(NM_004757.3) "c.292_293delCA"}</w:t>
            </w:r>
          </w:p>
        </w:tc>
      </w:tr>
      <w:tr>
        <w:tc>
          <w:tcPr>
            <w:tcW w:type="dxa" w:w="4320"/>
          </w:tcPr>
          <w:p>
            <w:r>
              <w:t>6 - 6</w:t>
            </w:r>
          </w:p>
        </w:tc>
        <w:tc>
          <w:tcPr>
            <w:tcW w:type="dxa" w:w="4320"/>
          </w:tcPr>
          <w:p>
            <w:r>
              <w:t>AQP2:Diabetes insipidus, nephrogenic {(NM_000486.5) "c.83T&gt;C"}</w:t>
            </w:r>
          </w:p>
        </w:tc>
      </w:tr>
      <w:tr>
        <w:tc>
          <w:tcPr>
            <w:tcW w:type="dxa" w:w="4320"/>
          </w:tcPr>
          <w:p>
            <w:r>
              <w:t>7 - 7</w:t>
            </w:r>
          </w:p>
        </w:tc>
        <w:tc>
          <w:tcPr>
            <w:tcW w:type="dxa" w:w="4320"/>
          </w:tcPr>
          <w:p>
            <w:r>
              <w:t>ARL6:Bardet-Biedl syndrome 3 {(NM_032146.5) "c.364C&gt;T"}</w:t>
            </w:r>
          </w:p>
        </w:tc>
      </w:tr>
      <w:tr>
        <w:tc>
          <w:tcPr>
            <w:tcW w:type="dxa" w:w="4320"/>
          </w:tcPr>
          <w:p>
            <w:r>
              <w:t>8 - 8</w:t>
            </w:r>
          </w:p>
        </w:tc>
        <w:tc>
          <w:tcPr>
            <w:tcW w:type="dxa" w:w="4320"/>
          </w:tcPr>
          <w:p>
            <w:r>
              <w:t>ATM:Ataxia-tyelangiectasia {(NM_000051.3) "c.7241_7244delAAGC"}</w:t>
            </w:r>
          </w:p>
        </w:tc>
      </w:tr>
      <w:tr>
        <w:tc>
          <w:tcPr>
            <w:tcW w:type="dxa" w:w="4320"/>
          </w:tcPr>
          <w:p>
            <w:r>
              <w:t>9 - 9</w:t>
            </w:r>
          </w:p>
        </w:tc>
        <w:tc>
          <w:tcPr>
            <w:tcW w:type="dxa" w:w="4320"/>
          </w:tcPr>
          <w:p>
            <w:r>
              <w:t>B4GALT1:Congenital disorder of glycosylation, type IId {(NM_001497) "c.61C&gt;T"}</w:t>
            </w:r>
          </w:p>
        </w:tc>
      </w:tr>
      <w:tr>
        <w:tc>
          <w:tcPr>
            <w:tcW w:type="dxa" w:w="4320"/>
          </w:tcPr>
          <w:p>
            <w:r>
              <w:t>10 - 10</w:t>
            </w:r>
          </w:p>
        </w:tc>
        <w:tc>
          <w:tcPr>
            <w:tcW w:type="dxa" w:w="4320"/>
          </w:tcPr>
          <w:p>
            <w:r>
              <w:t>BBS2:Bardet-Biedl syndrome 2 {(NM_031885.4) "c.224T&gt;G"}</w:t>
            </w:r>
          </w:p>
        </w:tc>
      </w:tr>
      <w:tr>
        <w:tc>
          <w:tcPr>
            <w:tcW w:type="dxa" w:w="4320"/>
          </w:tcPr>
          <w:p>
            <w:r>
              <w:t>11 - 12</w:t>
            </w:r>
          </w:p>
        </w:tc>
        <w:tc>
          <w:tcPr>
            <w:tcW w:type="dxa" w:w="4320"/>
          </w:tcPr>
          <w:p>
            <w:r>
              <w:t>BBS4:Bardet-Biedl syndrome 4 {(NM_033028.5) "c.77-1421_221-1229del5784 ", "c.884G&gt;C"}</w:t>
            </w:r>
          </w:p>
        </w:tc>
      </w:tr>
      <w:tr>
        <w:tc>
          <w:tcPr>
            <w:tcW w:type="dxa" w:w="4320"/>
          </w:tcPr>
          <w:p>
            <w:r>
              <w:t>13 - 13</w:t>
            </w:r>
          </w:p>
        </w:tc>
        <w:tc>
          <w:tcPr>
            <w:tcW w:type="dxa" w:w="4320"/>
          </w:tcPr>
          <w:p>
            <w:r>
              <w:t>BCKDHA:Maple syrup urine disease, type Ia {(NM_000709.4) "c.859C&gt;T"}</w:t>
            </w:r>
          </w:p>
        </w:tc>
      </w:tr>
      <w:tr>
        <w:tc>
          <w:tcPr>
            <w:tcW w:type="dxa" w:w="4320"/>
          </w:tcPr>
          <w:p>
            <w:r>
              <w:t>14 - 14</w:t>
            </w:r>
          </w:p>
        </w:tc>
        <w:tc>
          <w:tcPr>
            <w:tcW w:type="dxa" w:w="4320"/>
          </w:tcPr>
          <w:p>
            <w:r>
              <w:t>BSND:Bartter syndrome, type 4a infantile variant with sensorineuronal deafness {(NM_057176.3) "c.28G&gt;A"}</w:t>
            </w:r>
          </w:p>
        </w:tc>
      </w:tr>
      <w:tr>
        <w:tc>
          <w:tcPr>
            <w:tcW w:type="dxa" w:w="4320"/>
          </w:tcPr>
          <w:p>
            <w:r>
              <w:t>15 - 15</w:t>
            </w:r>
          </w:p>
        </w:tc>
        <w:tc>
          <w:tcPr>
            <w:tcW w:type="dxa" w:w="4320"/>
          </w:tcPr>
          <w:p>
            <w:r>
              <w:t>CCDC174:Birk Volodarsky PMR Synderome Hypotonia and psychomotor developmental delay {(NM_016474.5) "c.1404A&gt;G"}</w:t>
            </w:r>
          </w:p>
        </w:tc>
      </w:tr>
      <w:tr>
        <w:tc>
          <w:tcPr>
            <w:tcW w:type="dxa" w:w="4320"/>
          </w:tcPr>
          <w:p>
            <w:r>
              <w:t>16 - 16</w:t>
            </w:r>
          </w:p>
        </w:tc>
        <w:tc>
          <w:tcPr>
            <w:tcW w:type="dxa" w:w="4320"/>
          </w:tcPr>
          <w:p>
            <w:r>
              <w:t>CFH:Hemolytic uremic syndrome, complement factor H deficiency {(NM_000186.3) "c.3677_*4del and c.3674A&gt;T"}</w:t>
            </w:r>
          </w:p>
        </w:tc>
      </w:tr>
      <w:tr>
        <w:tc>
          <w:tcPr>
            <w:tcW w:type="dxa" w:w="4320"/>
          </w:tcPr>
          <w:p>
            <w:r>
              <w:t>17 - 35</w:t>
            </w:r>
          </w:p>
        </w:tc>
        <w:tc>
          <w:tcPr>
            <w:tcW w:type="dxa" w:w="4320"/>
          </w:tcPr>
          <w:p>
            <w:r>
              <w:t>CFTR:Cystic fibrosis {(NM_000492.3) "c.1521_1523delCTT", "c.1585-1G&gt;A", "c.1624G&gt;T", "c.1647T&gt;G", "c.2051_2052delAAinsG", "c.254G&gt;A", "c.273+1G&gt;A", "c.2988+1173_c.3468+2111del8898", "c.2989-1G&gt;A", "c.3266G&gt;A", "c.3276C&gt;G", "c.3700A&gt;G", "c.3718-2477C&gt;T", "c.3846G&gt;A", "c.3883_3886delATTT", "c.3909C&gt;G", "c.54-5940_273+10250del21Kb", "c.761delA", "c.[1075C&gt;A;1079C&gt;A]"}</w:t>
            </w:r>
          </w:p>
        </w:tc>
      </w:tr>
      <w:tr>
        <w:tc>
          <w:tcPr>
            <w:tcW w:type="dxa" w:w="4320"/>
          </w:tcPr>
          <w:p>
            <w:r>
              <w:t>36 - 37</w:t>
            </w:r>
          </w:p>
        </w:tc>
        <w:tc>
          <w:tcPr>
            <w:tcW w:type="dxa" w:w="4320"/>
          </w:tcPr>
          <w:p>
            <w:r>
              <w:t>CLCN1:Myotonia congenita, Autosomal Recessive {(NM_000083) "c.1444G&gt;A", "c.1586C&gt;T"}</w:t>
            </w:r>
          </w:p>
        </w:tc>
      </w:tr>
      <w:tr>
        <w:tc>
          <w:tcPr>
            <w:tcW w:type="dxa" w:w="4320"/>
          </w:tcPr>
          <w:p>
            <w:r>
              <w:t>38 - 38</w:t>
            </w:r>
          </w:p>
        </w:tc>
        <w:tc>
          <w:tcPr>
            <w:tcW w:type="dxa" w:w="4320"/>
          </w:tcPr>
          <w:p>
            <w:r>
              <w:t>COL11A2:Otospondylomegaepiphyseal dysplasia (ZW) {(NM_080680.2) "c.3991C&gt;T"}</w:t>
            </w:r>
          </w:p>
        </w:tc>
      </w:tr>
      <w:tr>
        <w:tc>
          <w:tcPr>
            <w:tcW w:type="dxa" w:w="4320"/>
          </w:tcPr>
          <w:p>
            <w:r>
              <w:t>39 - 39</w:t>
            </w:r>
          </w:p>
        </w:tc>
        <w:tc>
          <w:tcPr>
            <w:tcW w:type="dxa" w:w="4320"/>
          </w:tcPr>
          <w:p>
            <w:r>
              <w:t>CPS1:Carbamoylphosphate synthetase I deficiency {(NM_001875.5) "c.3374C&gt;T"}</w:t>
            </w:r>
          </w:p>
        </w:tc>
      </w:tr>
      <w:tr>
        <w:tc>
          <w:tcPr>
            <w:tcW w:type="dxa" w:w="4320"/>
          </w:tcPr>
          <w:p>
            <w:r>
              <w:t>40 - 40</w:t>
            </w:r>
          </w:p>
        </w:tc>
        <w:tc>
          <w:tcPr>
            <w:tcW w:type="dxa" w:w="4320"/>
          </w:tcPr>
          <w:p>
            <w:r>
              <w:t>DHCR24:Desmosterolosis {(NM_014762.4) "c.307C&gt;T"}</w:t>
            </w:r>
          </w:p>
        </w:tc>
      </w:tr>
      <w:tr>
        <w:tc>
          <w:tcPr>
            <w:tcW w:type="dxa" w:w="4320"/>
          </w:tcPr>
          <w:p>
            <w:r>
              <w:t>41 - 41</w:t>
            </w:r>
          </w:p>
        </w:tc>
        <w:tc>
          <w:tcPr>
            <w:tcW w:type="dxa" w:w="4320"/>
          </w:tcPr>
          <w:p>
            <w:r>
              <w:t>DLD:Dihydrolipoamide Dehydrogenase Deficiency {(NM_000108.5) "c.1436A&gt;T"}</w:t>
            </w:r>
          </w:p>
        </w:tc>
      </w:tr>
      <w:tr>
        <w:tc>
          <w:tcPr>
            <w:tcW w:type="dxa" w:w="4320"/>
          </w:tcPr>
          <w:p>
            <w:r>
              <w:t>42 - 42</w:t>
            </w:r>
          </w:p>
        </w:tc>
        <w:tc>
          <w:tcPr>
            <w:tcW w:type="dxa" w:w="4320"/>
          </w:tcPr>
          <w:p>
            <w:r>
              <w:t>DOCK8:Hyper-IgE recurrent infection syndrome, autosomal recessive {(NM_203447) "c.5132C&gt;A"}</w:t>
            </w:r>
          </w:p>
        </w:tc>
      </w:tr>
      <w:tr>
        <w:tc>
          <w:tcPr>
            <w:tcW w:type="dxa" w:w="4320"/>
          </w:tcPr>
          <w:p>
            <w:r>
              <w:t>43 - 43</w:t>
            </w:r>
          </w:p>
        </w:tc>
        <w:tc>
          <w:tcPr>
            <w:tcW w:type="dxa" w:w="4320"/>
          </w:tcPr>
          <w:p>
            <w:r>
              <w:t>EOGT:Adams-Oliver syndrome 4 {(NM_001278689.2) "c.1074delA"}</w:t>
            </w:r>
          </w:p>
        </w:tc>
      </w:tr>
      <w:tr>
        <w:tc>
          <w:tcPr>
            <w:tcW w:type="dxa" w:w="4320"/>
          </w:tcPr>
          <w:p>
            <w:r>
              <w:t>44 - 44</w:t>
            </w:r>
          </w:p>
        </w:tc>
        <w:tc>
          <w:tcPr>
            <w:tcW w:type="dxa" w:w="4320"/>
          </w:tcPr>
          <w:p>
            <w:r>
              <w:t>ERBB3:Lethal congenital contractural syndrome 2 {(NM_001982.3) "c.1184-9A&gt;G"}</w:t>
            </w:r>
          </w:p>
        </w:tc>
      </w:tr>
      <w:tr>
        <w:tc>
          <w:tcPr>
            <w:tcW w:type="dxa" w:w="4320"/>
          </w:tcPr>
          <w:p>
            <w:r>
              <w:t>45 - 45</w:t>
            </w:r>
          </w:p>
        </w:tc>
        <w:tc>
          <w:tcPr>
            <w:tcW w:type="dxa" w:w="4320"/>
          </w:tcPr>
          <w:p>
            <w:r>
              <w:t>FRMD4A:Microcephaly intellectual disability and dysmorphism {(NM_018027) "c.2134_2146dup13"}</w:t>
            </w:r>
          </w:p>
        </w:tc>
      </w:tr>
      <w:tr>
        <w:tc>
          <w:tcPr>
            <w:tcW w:type="dxa" w:w="4320"/>
          </w:tcPr>
          <w:p>
            <w:r>
              <w:t>46 - 46</w:t>
            </w:r>
          </w:p>
        </w:tc>
        <w:tc>
          <w:tcPr>
            <w:tcW w:type="dxa" w:w="4320"/>
          </w:tcPr>
          <w:p>
            <w:r>
              <w:t>GCDH:Glutaricaciduria type I {(NM_000159.4) "c.505+1G&gt;A"}</w:t>
            </w:r>
          </w:p>
        </w:tc>
      </w:tr>
      <w:tr>
        <w:tc>
          <w:tcPr>
            <w:tcW w:type="dxa" w:w="4320"/>
          </w:tcPr>
          <w:p>
            <w:r>
              <w:t>47 - 47</w:t>
            </w:r>
          </w:p>
        </w:tc>
        <w:tc>
          <w:tcPr>
            <w:tcW w:type="dxa" w:w="4320"/>
          </w:tcPr>
          <w:p>
            <w:r>
              <w:t>GH1:Growth hormone deficiency, isolated, type IA {(NM_000515.5) "c.456+5G&gt;C"}</w:t>
            </w:r>
          </w:p>
        </w:tc>
      </w:tr>
      <w:tr>
        <w:tc>
          <w:tcPr>
            <w:tcW w:type="dxa" w:w="4320"/>
          </w:tcPr>
          <w:p>
            <w:r>
              <w:t>48 - 48</w:t>
            </w:r>
          </w:p>
        </w:tc>
        <w:tc>
          <w:tcPr>
            <w:tcW w:type="dxa" w:w="4320"/>
          </w:tcPr>
          <w:p>
            <w:r>
              <w:t>GJB2:Deafness, autosomal recessive 1A {(NM_004004.6) "c.35delG"}</w:t>
            </w:r>
          </w:p>
        </w:tc>
      </w:tr>
      <w:tr>
        <w:tc>
          <w:tcPr>
            <w:tcW w:type="dxa" w:w="4320"/>
          </w:tcPr>
          <w:p>
            <w:r>
              <w:t>49 - 49</w:t>
            </w:r>
          </w:p>
        </w:tc>
        <w:tc>
          <w:tcPr>
            <w:tcW w:type="dxa" w:w="4320"/>
          </w:tcPr>
          <w:p>
            <w:r>
              <w:t>GLDC:Glycine encephalopathy and non-ketoic hyperglycinemia, GLDC-related {(NM_000170.2) "c.2607C&gt;A"}</w:t>
            </w:r>
          </w:p>
        </w:tc>
      </w:tr>
      <w:tr>
        <w:tc>
          <w:tcPr>
            <w:tcW w:type="dxa" w:w="4320"/>
          </w:tcPr>
          <w:p>
            <w:r>
              <w:t>50 - 50</w:t>
            </w:r>
          </w:p>
        </w:tc>
        <w:tc>
          <w:tcPr>
            <w:tcW w:type="dxa" w:w="4320"/>
          </w:tcPr>
          <w:p>
            <w:r>
              <w:t>GUCY2D:Leber congenital amaurosis 1 , Cone-rod dystrophy 6 {(NM_000180.3) "c.2129C&gt;T"}</w:t>
            </w:r>
          </w:p>
        </w:tc>
      </w:tr>
      <w:tr>
        <w:tc>
          <w:tcPr>
            <w:tcW w:type="dxa" w:w="4320"/>
          </w:tcPr>
          <w:p>
            <w:r>
              <w:t>51 - 51</w:t>
            </w:r>
          </w:p>
        </w:tc>
        <w:tc>
          <w:tcPr>
            <w:tcW w:type="dxa" w:w="4320"/>
          </w:tcPr>
          <w:p>
            <w:r>
              <w:t>HEXA:Tay-Sachs disease {(NM_000520.5) "c.459+2dupT"}</w:t>
            </w:r>
          </w:p>
        </w:tc>
      </w:tr>
      <w:tr>
        <w:tc>
          <w:tcPr>
            <w:tcW w:type="dxa" w:w="4320"/>
          </w:tcPr>
          <w:p>
            <w:r>
              <w:t>52 - 52</w:t>
            </w:r>
          </w:p>
        </w:tc>
        <w:tc>
          <w:tcPr>
            <w:tcW w:type="dxa" w:w="4320"/>
          </w:tcPr>
          <w:p>
            <w:r>
              <w:t>IL10RA:Inflammatory bowel disease 28, early onset, autosomal recessive {(NM_001558) "c.537G&gt;A"}</w:t>
            </w:r>
          </w:p>
        </w:tc>
      </w:tr>
      <w:tr>
        <w:tc>
          <w:tcPr>
            <w:tcW w:type="dxa" w:w="4320"/>
          </w:tcPr>
          <w:p>
            <w:r>
              <w:t>53 - 53</w:t>
            </w:r>
          </w:p>
        </w:tc>
        <w:tc>
          <w:tcPr>
            <w:tcW w:type="dxa" w:w="4320"/>
          </w:tcPr>
          <w:p>
            <w:r>
              <w:t>INVS:Nephronophthisis 2, infantile {(NM_014425.5) "c.2719C&gt;T"}</w:t>
            </w:r>
          </w:p>
        </w:tc>
      </w:tr>
      <w:tr>
        <w:tc>
          <w:tcPr>
            <w:tcW w:type="dxa" w:w="4320"/>
          </w:tcPr>
          <w:p>
            <w:r>
              <w:t>54 - 54</w:t>
            </w:r>
          </w:p>
        </w:tc>
        <w:tc>
          <w:tcPr>
            <w:tcW w:type="dxa" w:w="4320"/>
          </w:tcPr>
          <w:p>
            <w:r>
              <w:t>ITGB4:Epidermolysis bullosa, junctional, with pyloric atresia - Carmi syndrome {(NM_000213.5) "c.3280_3793+176del2279 "}</w:t>
            </w:r>
          </w:p>
        </w:tc>
      </w:tr>
      <w:tr>
        <w:tc>
          <w:tcPr>
            <w:tcW w:type="dxa" w:w="4320"/>
          </w:tcPr>
          <w:p>
            <w:r>
              <w:t>55 - 55</w:t>
            </w:r>
          </w:p>
        </w:tc>
        <w:tc>
          <w:tcPr>
            <w:tcW w:type="dxa" w:w="4320"/>
          </w:tcPr>
          <w:p>
            <w:r>
              <w:t>KRT14:Epidermolysis bullosa simplex {(NM_000526) "c.915G&gt;A"}</w:t>
            </w:r>
          </w:p>
        </w:tc>
      </w:tr>
      <w:tr>
        <w:tc>
          <w:tcPr>
            <w:tcW w:type="dxa" w:w="4320"/>
          </w:tcPr>
          <w:p>
            <w:r>
              <w:t>56 - 57</w:t>
            </w:r>
          </w:p>
        </w:tc>
        <w:tc>
          <w:tcPr>
            <w:tcW w:type="dxa" w:w="4320"/>
          </w:tcPr>
          <w:p>
            <w:r>
              <w:t>LAMA2:Muscular dystrophy, congenital, due to partial LAMA2 deficiency {(NM_000426.3) "c.8665G&gt;A", "c.8689C&gt;T"}</w:t>
            </w:r>
          </w:p>
        </w:tc>
      </w:tr>
      <w:tr>
        <w:tc>
          <w:tcPr>
            <w:tcW w:type="dxa" w:w="4320"/>
          </w:tcPr>
          <w:p>
            <w:r>
              <w:t>58 - 58</w:t>
            </w:r>
          </w:p>
        </w:tc>
        <w:tc>
          <w:tcPr>
            <w:tcW w:type="dxa" w:w="4320"/>
          </w:tcPr>
          <w:p>
            <w:r>
              <w:t>MRE11A:Ataxia Telangiectasia like disorder {(NM_005591.3) "c.290A&gt;G"}</w:t>
            </w:r>
          </w:p>
        </w:tc>
      </w:tr>
      <w:tr>
        <w:tc>
          <w:tcPr>
            <w:tcW w:type="dxa" w:w="4320"/>
          </w:tcPr>
          <w:p>
            <w:r>
              <w:t>59 - 59</w:t>
            </w:r>
          </w:p>
        </w:tc>
        <w:tc>
          <w:tcPr>
            <w:tcW w:type="dxa" w:w="4320"/>
          </w:tcPr>
          <w:p>
            <w:r>
              <w:t>MYBPC1:Lethal congenital contracture syndrome 4 {(NM_002465.4) "c.952C&gt;T"}</w:t>
            </w:r>
          </w:p>
        </w:tc>
      </w:tr>
      <w:tr>
        <w:tc>
          <w:tcPr>
            <w:tcW w:type="dxa" w:w="4320"/>
          </w:tcPr>
          <w:p>
            <w:r>
              <w:t>60 - 60</w:t>
            </w:r>
          </w:p>
        </w:tc>
        <w:tc>
          <w:tcPr>
            <w:tcW w:type="dxa" w:w="4320"/>
          </w:tcPr>
          <w:p>
            <w:r>
              <w:t>NDUFA11:Mitochondrial complex I deficiency - NDUFA11 gene {(NM_001193375.1) "c.97+5G&gt;A"}</w:t>
            </w:r>
          </w:p>
        </w:tc>
      </w:tr>
      <w:tr>
        <w:tc>
          <w:tcPr>
            <w:tcW w:type="dxa" w:w="4320"/>
          </w:tcPr>
          <w:p>
            <w:r>
              <w:t>61 - 61</w:t>
            </w:r>
          </w:p>
        </w:tc>
        <w:tc>
          <w:tcPr>
            <w:tcW w:type="dxa" w:w="4320"/>
          </w:tcPr>
          <w:p>
            <w:r>
              <w:t>NPC1:Niemann-Pick disease type C1 {(NM_000271.5) "c.1211G&gt;A"}</w:t>
            </w:r>
          </w:p>
        </w:tc>
      </w:tr>
      <w:tr>
        <w:tc>
          <w:tcPr>
            <w:tcW w:type="dxa" w:w="4320"/>
          </w:tcPr>
          <w:p>
            <w:r>
              <w:t>62 - 62</w:t>
            </w:r>
          </w:p>
        </w:tc>
        <w:tc>
          <w:tcPr>
            <w:tcW w:type="dxa" w:w="4320"/>
          </w:tcPr>
          <w:p>
            <w:r>
              <w:t>NTRK1:Insensitivity to pain, congenital, with anhidrosis (CIPA) {(NM_002529.3) "c.1860_1861insT"}</w:t>
            </w:r>
          </w:p>
        </w:tc>
      </w:tr>
      <w:tr>
        <w:tc>
          <w:tcPr>
            <w:tcW w:type="dxa" w:w="4320"/>
          </w:tcPr>
          <w:p>
            <w:r>
              <w:t>63 - 63</w:t>
            </w:r>
          </w:p>
        </w:tc>
        <w:tc>
          <w:tcPr>
            <w:tcW w:type="dxa" w:w="4320"/>
          </w:tcPr>
          <w:p>
            <w:r>
              <w:t>NUP62:Striatonigral degeneration, Infantile Bilateral Striatal Necrosis (IBSN) {(NM_016553.4) "c.1172A&gt;C"}</w:t>
            </w:r>
          </w:p>
        </w:tc>
      </w:tr>
      <w:tr>
        <w:tc>
          <w:tcPr>
            <w:tcW w:type="dxa" w:w="4320"/>
          </w:tcPr>
          <w:p>
            <w:r>
              <w:t>64 - 64</w:t>
            </w:r>
          </w:p>
        </w:tc>
        <w:tc>
          <w:tcPr>
            <w:tcW w:type="dxa" w:w="4320"/>
          </w:tcPr>
          <w:p>
            <w:r>
              <w:t>PEX6:Peroxisome biogenesis disorder 4B (Zellweger syndrome) {(NM_000287.4) "c.1947delG"}</w:t>
            </w:r>
          </w:p>
        </w:tc>
      </w:tr>
      <w:tr>
        <w:tc>
          <w:tcPr>
            <w:tcW w:type="dxa" w:w="4320"/>
          </w:tcPr>
          <w:p>
            <w:r>
              <w:t>65 - 65</w:t>
            </w:r>
          </w:p>
        </w:tc>
        <w:tc>
          <w:tcPr>
            <w:tcW w:type="dxa" w:w="4320"/>
          </w:tcPr>
          <w:p>
            <w:r>
              <w:t>PIP5K1C:Lethal congenital contractural syndrome 3 {(NM_012398.2) "c.757G&gt;A"}</w:t>
            </w:r>
          </w:p>
        </w:tc>
      </w:tr>
      <w:tr>
        <w:tc>
          <w:tcPr>
            <w:tcW w:type="dxa" w:w="4320"/>
          </w:tcPr>
          <w:p>
            <w:r>
              <w:t>66 - 67</w:t>
            </w:r>
          </w:p>
        </w:tc>
        <w:tc>
          <w:tcPr>
            <w:tcW w:type="dxa" w:w="4320"/>
          </w:tcPr>
          <w:p>
            <w:r>
              <w:t>PKHD1:Polycystic kidney &amp; hepatic disease, PKHD1-related {(NM_138694.4) "c.2279G&gt;A", "c.6122-12G&gt;A"}</w:t>
            </w:r>
          </w:p>
        </w:tc>
      </w:tr>
      <w:tr>
        <w:tc>
          <w:tcPr>
            <w:tcW w:type="dxa" w:w="4320"/>
          </w:tcPr>
          <w:p>
            <w:r>
              <w:t>68 - 68</w:t>
            </w:r>
          </w:p>
        </w:tc>
        <w:tc>
          <w:tcPr>
            <w:tcW w:type="dxa" w:w="4320"/>
          </w:tcPr>
          <w:p>
            <w:r>
              <w:t>PLA2G6:Infantile neuroaxonal dystrophy 1 (INAD) {(NM_003560.4) "c.2070_2072delTGT"}</w:t>
            </w:r>
          </w:p>
        </w:tc>
      </w:tr>
      <w:tr>
        <w:tc>
          <w:tcPr>
            <w:tcW w:type="dxa" w:w="4320"/>
          </w:tcPr>
          <w:p>
            <w:r>
              <w:t>69 - 69</w:t>
            </w:r>
          </w:p>
        </w:tc>
        <w:tc>
          <w:tcPr>
            <w:tcW w:type="dxa" w:w="4320"/>
          </w:tcPr>
          <w:p>
            <w:r>
              <w:t>POR:Antley-Bixler syndrome with genital anomalies and disordered steroidogenesis {(NM_000941.3) "c.1615G&gt;A"}</w:t>
            </w:r>
          </w:p>
        </w:tc>
      </w:tr>
      <w:tr>
        <w:tc>
          <w:tcPr>
            <w:tcW w:type="dxa" w:w="4320"/>
          </w:tcPr>
          <w:p>
            <w:r>
              <w:t>70 - 70</w:t>
            </w:r>
          </w:p>
        </w:tc>
        <w:tc>
          <w:tcPr>
            <w:tcW w:type="dxa" w:w="4320"/>
          </w:tcPr>
          <w:p>
            <w:r>
              <w:t>RFX5:Bare lymphocyte syndrome, type II (SCID) {(NM_000449) "c.715C&gt;T"}</w:t>
            </w:r>
          </w:p>
        </w:tc>
      </w:tr>
      <w:tr>
        <w:tc>
          <w:tcPr>
            <w:tcW w:type="dxa" w:w="4320"/>
          </w:tcPr>
          <w:p>
            <w:r>
              <w:t>71 - 71</w:t>
            </w:r>
          </w:p>
        </w:tc>
        <w:tc>
          <w:tcPr>
            <w:tcW w:type="dxa" w:w="4320"/>
          </w:tcPr>
          <w:p>
            <w:r>
              <w:t>SCAPER:Retinitis pigmentosa with intellectual disability {(NM_020843) "c.2806delC"}</w:t>
            </w:r>
          </w:p>
        </w:tc>
      </w:tr>
      <w:tr>
        <w:tc>
          <w:tcPr>
            <w:tcW w:type="dxa" w:w="4320"/>
          </w:tcPr>
          <w:p>
            <w:r>
              <w:t>72 - 72</w:t>
            </w:r>
          </w:p>
        </w:tc>
        <w:tc>
          <w:tcPr>
            <w:tcW w:type="dxa" w:w="4320"/>
          </w:tcPr>
          <w:p>
            <w:r>
              <w:t>SCN9A:Insensitivity to pain, congenital, with anhidrosis (CIPA) {(NM_002977.3) "c.2687G&gt;A"}</w:t>
            </w:r>
          </w:p>
        </w:tc>
      </w:tr>
      <w:tr>
        <w:tc>
          <w:tcPr>
            <w:tcW w:type="dxa" w:w="4320"/>
          </w:tcPr>
          <w:p>
            <w:r>
              <w:t>73 - 73</w:t>
            </w:r>
          </w:p>
        </w:tc>
        <w:tc>
          <w:tcPr>
            <w:tcW w:type="dxa" w:w="4320"/>
          </w:tcPr>
          <w:p>
            <w:r>
              <w:t>SDHA:Cardiomyopathy, dilated , 1GG neonatal isolated {(NM_004168.4) "c.1664G&gt;A"}</w:t>
            </w:r>
          </w:p>
        </w:tc>
      </w:tr>
      <w:tr>
        <w:tc>
          <w:tcPr>
            <w:tcW w:type="dxa" w:w="4320"/>
          </w:tcPr>
          <w:p>
            <w:r>
              <w:t>74 - 74</w:t>
            </w:r>
          </w:p>
        </w:tc>
        <w:tc>
          <w:tcPr>
            <w:tcW w:type="dxa" w:w="4320"/>
          </w:tcPr>
          <w:p>
            <w:r>
              <w:t>SLC17A5:Sialic acid storage disorder, infantile (ISSD) {(NM_012434.5) "c.983G&gt;A"}</w:t>
            </w:r>
          </w:p>
        </w:tc>
      </w:tr>
      <w:tr>
        <w:tc>
          <w:tcPr>
            <w:tcW w:type="dxa" w:w="4320"/>
          </w:tcPr>
          <w:p>
            <w:r>
              <w:t>75 - 75</w:t>
            </w:r>
          </w:p>
        </w:tc>
        <w:tc>
          <w:tcPr>
            <w:tcW w:type="dxa" w:w="4320"/>
          </w:tcPr>
          <w:p>
            <w:r>
              <w:t>SLC25A20:Carnitine-acylcarnitine translocase deficiency - CACT {(NM_000387.6) "c.713A&gt;G"}</w:t>
            </w:r>
          </w:p>
        </w:tc>
      </w:tr>
      <w:tr>
        <w:tc>
          <w:tcPr>
            <w:tcW w:type="dxa" w:w="4320"/>
          </w:tcPr>
          <w:p>
            <w:r>
              <w:t>76 - 76</w:t>
            </w:r>
          </w:p>
        </w:tc>
        <w:tc>
          <w:tcPr>
            <w:tcW w:type="dxa" w:w="4320"/>
          </w:tcPr>
          <w:p>
            <w:r>
              <w:t>SLC30A9:Birk-Landau-Perez cerebro-renal syndrome {(NM_016474.5) "c.1047_1049delCAG"}</w:t>
            </w:r>
          </w:p>
        </w:tc>
      </w:tr>
      <w:tr>
        <w:tc>
          <w:tcPr>
            <w:tcW w:type="dxa" w:w="4320"/>
          </w:tcPr>
          <w:p>
            <w:r>
              <w:t>77 - 78</w:t>
            </w:r>
          </w:p>
        </w:tc>
        <w:tc>
          <w:tcPr>
            <w:tcW w:type="dxa" w:w="4320"/>
          </w:tcPr>
          <w:p>
            <w:r>
              <w:t>SLC37A4:Glycogen storage disease Ib {(NM_001164277.1) "c.1042_1043delCT", "c.83G&gt;A"}</w:t>
            </w:r>
          </w:p>
        </w:tc>
      </w:tr>
      <w:tr>
        <w:tc>
          <w:tcPr>
            <w:tcW w:type="dxa" w:w="4320"/>
          </w:tcPr>
          <w:p>
            <w:r>
              <w:t>79 - 79</w:t>
            </w:r>
          </w:p>
        </w:tc>
        <w:tc>
          <w:tcPr>
            <w:tcW w:type="dxa" w:w="4320"/>
          </w:tcPr>
          <w:p>
            <w:r>
              <w:t>SLC4A4:Renal tubular acidosis (RTA), proximal, with ocular abnormalities and mental retardation {(NM_003759.3) "c.2321G&gt;A"}</w:t>
            </w:r>
          </w:p>
        </w:tc>
      </w:tr>
      <w:tr>
        <w:tc>
          <w:tcPr>
            <w:tcW w:type="dxa" w:w="4320"/>
          </w:tcPr>
          <w:p>
            <w:r>
              <w:t>80 - 80</w:t>
            </w:r>
          </w:p>
        </w:tc>
        <w:tc>
          <w:tcPr>
            <w:tcW w:type="dxa" w:w="4320"/>
          </w:tcPr>
          <w:p>
            <w:r>
              <w:t>SMN1:Spinal muscular atrophy-1 {(NM_000344) "c.835_*3del"}</w:t>
            </w:r>
          </w:p>
        </w:tc>
      </w:tr>
      <w:tr>
        <w:tc>
          <w:tcPr>
            <w:tcW w:type="dxa" w:w="4320"/>
          </w:tcPr>
          <w:p>
            <w:r>
              <w:t>81 - 81</w:t>
            </w:r>
          </w:p>
        </w:tc>
        <w:tc>
          <w:tcPr>
            <w:tcW w:type="dxa" w:w="4320"/>
          </w:tcPr>
          <w:p>
            <w:r>
              <w:t>SUMF1:Multiple sulfatase deficiency {(NM_182760.3) "c.1043C&gt;T"}</w:t>
            </w:r>
          </w:p>
        </w:tc>
      </w:tr>
      <w:tr>
        <w:tc>
          <w:tcPr>
            <w:tcW w:type="dxa" w:w="4320"/>
          </w:tcPr>
          <w:p>
            <w:r>
              <w:t>82 - 83</w:t>
            </w:r>
          </w:p>
        </w:tc>
        <w:tc>
          <w:tcPr>
            <w:tcW w:type="dxa" w:w="4320"/>
          </w:tcPr>
          <w:p>
            <w:r>
              <w:t>TBCE:Hypoparathyroidism retardation dysmorphism syndrome {(NM_003193.5) "c.155_166delGCCACGAAGGGA", "c.355_356del"}</w:t>
            </w:r>
          </w:p>
        </w:tc>
      </w:tr>
      <w:tr>
        <w:tc>
          <w:tcPr>
            <w:tcW w:type="dxa" w:w="4320"/>
          </w:tcPr>
          <w:p>
            <w:r>
              <w:t>84 - 84</w:t>
            </w:r>
          </w:p>
        </w:tc>
        <w:tc>
          <w:tcPr>
            <w:tcW w:type="dxa" w:w="4320"/>
          </w:tcPr>
          <w:p>
            <w:r>
              <w:t>TCIRG1:Osteopetrosis, Autosomal Recessive 1 {(NM_006019.4) "c.674delG"}</w:t>
            </w:r>
          </w:p>
        </w:tc>
      </w:tr>
      <w:tr>
        <w:tc>
          <w:tcPr>
            <w:tcW w:type="dxa" w:w="4320"/>
          </w:tcPr>
          <w:p>
            <w:r>
              <w:t>85 - 85</w:t>
            </w:r>
          </w:p>
        </w:tc>
        <w:tc>
          <w:tcPr>
            <w:tcW w:type="dxa" w:w="4320"/>
          </w:tcPr>
          <w:p>
            <w:r>
              <w:t>TMC1:Deafness, Autosomal Recessive 7 {(NM_138691.2) "c.100C&gt;T"}</w:t>
            </w:r>
          </w:p>
        </w:tc>
      </w:tr>
      <w:tr>
        <w:tc>
          <w:tcPr>
            <w:tcW w:type="dxa" w:w="4320"/>
          </w:tcPr>
          <w:p>
            <w:r>
              <w:t>86 - 86</w:t>
            </w:r>
          </w:p>
        </w:tc>
        <w:tc>
          <w:tcPr>
            <w:tcW w:type="dxa" w:w="4320"/>
          </w:tcPr>
          <w:p>
            <w:r>
              <w:t>TMEM38B:Osteogenesis imperfecta, type XIV {(NM_018112) "c.455_542del"}</w:t>
            </w:r>
          </w:p>
        </w:tc>
      </w:tr>
      <w:tr>
        <w:tc>
          <w:tcPr>
            <w:tcW w:type="dxa" w:w="4320"/>
          </w:tcPr>
          <w:p>
            <w:r>
              <w:t>87 - 87</w:t>
            </w:r>
          </w:p>
        </w:tc>
        <w:tc>
          <w:tcPr>
            <w:tcW w:type="dxa" w:w="4320"/>
          </w:tcPr>
          <w:p>
            <w:r>
              <w:t>TRPM6:Hypomagnesemia 1, intestinal {(NM_017662.5) "c.2009+1G&gt;A"}</w:t>
            </w:r>
          </w:p>
        </w:tc>
      </w:tr>
      <w:tr>
        <w:tc>
          <w:tcPr>
            <w:tcW w:type="dxa" w:w="4320"/>
          </w:tcPr>
          <w:p>
            <w:r>
              <w:t>88 - 88</w:t>
            </w:r>
          </w:p>
        </w:tc>
        <w:tc>
          <w:tcPr>
            <w:tcW w:type="dxa" w:w="4320"/>
          </w:tcPr>
          <w:p>
            <w:r>
              <w:t>UNC80:Hypotonia, infantile, with psychomotor retardation and characteristic facies 2 (HPFR2) {(NM_032504.1) "c.151C&gt;T"}</w:t>
            </w:r>
          </w:p>
        </w:tc>
      </w:tr>
      <w:tr>
        <w:tc>
          <w:tcPr>
            <w:tcW w:type="dxa" w:w="4320"/>
          </w:tcPr>
          <w:p>
            <w:r>
              <w:t>89 - 89</w:t>
            </w:r>
          </w:p>
        </w:tc>
        <w:tc>
          <w:tcPr>
            <w:tcW w:type="dxa" w:w="4320"/>
          </w:tcPr>
          <w:p>
            <w:r>
              <w:t>UQCRQ:Mitochondrial complex III deficiency, nuclear type 4 {(NM_014402.5) "c.134C&gt;T"}</w:t>
            </w:r>
          </w:p>
        </w:tc>
      </w:tr>
    </w:tbl>
    <w:p>
      <w:pPr>
        <w:jc w:val="right"/>
      </w:pPr>
      <w:r>
        <w:rPr>
          <w:rFonts w:ascii="Tahoma" w:hAnsi="Tahoma"/>
          <w:b/>
          <w:sz w:val="16"/>
        </w:rPr>
        <w:br/>
        <w:t>*</w:t>
        <w:br/>
        <w:t xml:space="preserve"> לפי החלטת איגוד הגנטיקאים הישראלי, המוטציה מדווחת חיובית רק ליהודים ממוצא קווקזי, De boer M, Gavrieli R, Van leeuwen K, et al. A false-carrier state for the c.579G&gt;A mutation in the NCF1 gene in Ashkenazi Jews. J Med Genet. 2018;55(3):166-172.</w:t>
        <w:br/>
        <w:br/>
        <w:t xml:space="preserve">                        **</w:t>
        <w:br/>
        <w:t>לפי החלטת איגוד הגנטיקאים הישראלי, המוטציה מדווחת חיובית רק לאנשים ממוצא דרוזי, Belostotsky R, Seboun E, Idelson GH, et al. Mutations in DHDPSL are responsible for primary hyperoxaluria type III. Am J Hum Genet. 2010;87(3):392-399. doi:10.1016/j.ajhg.2010.07.023.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