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828E8" w14:textId="77777777" w:rsidR="008967EF" w:rsidRDefault="00FF5D85" w:rsidP="008967EF">
      <w:pPr>
        <w:shd w:val="clear" w:color="auto" w:fill="FFFFFF"/>
        <w:rPr>
          <w:rFonts w:ascii="Times New Roman" w:hAnsi="Times New Roman" w:cs="Times New Roman"/>
          <w:noProof/>
          <w:sz w:val="24"/>
          <w:szCs w:val="24"/>
        </w:rPr>
      </w:pPr>
      <w:r w:rsidRPr="00D8278F">
        <w:rPr>
          <w:rFonts w:ascii="Arial" w:hAnsi="Arial" w:cs="Arial"/>
          <w:b/>
          <w:bCs/>
          <w:noProof/>
          <w:color w:val="auto"/>
          <w:sz w:val="24"/>
          <w:szCs w:val="24"/>
        </w:rPr>
        <w:drawing>
          <wp:inline distT="0" distB="0" distL="0" distR="0" wp14:anchorId="764A8411" wp14:editId="7C420974">
            <wp:extent cx="5278120" cy="871220"/>
            <wp:effectExtent l="0" t="0" r="0" b="5080"/>
            <wp:docPr id="1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="008967EF">
        <w:rPr>
          <w:rFonts w:ascii="Arial" w:hAnsi="Arial" w:cs="Arial"/>
          <w:b/>
          <w:bCs/>
          <w:sz w:val="24"/>
          <w:szCs w:val="24"/>
          <w:rtl/>
        </w:rPr>
        <w:t xml:space="preserve">תאריך: </w:t>
      </w:r>
    </w:p>
    <w:p w14:paraId="41464451" w14:textId="77777777" w:rsidR="008967EF" w:rsidRDefault="008967EF" w:rsidP="008967EF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מספר דגימה: </w:t>
      </w:r>
    </w:p>
    <w:p w14:paraId="3FB7B0F7" w14:textId="77777777" w:rsidR="008967EF" w:rsidRDefault="008967EF" w:rsidP="008967EF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תעודת זהות: </w:t>
      </w:r>
    </w:p>
    <w:p w14:paraId="050CCFE5" w14:textId="77777777" w:rsidR="008967EF" w:rsidRDefault="008967EF" w:rsidP="008967EF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>שם הנבדק</w:t>
      </w:r>
      <w:r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ת: </w:t>
      </w:r>
    </w:p>
    <w:p w14:paraId="579047B3" w14:textId="77777777" w:rsidR="008967EF" w:rsidRDefault="008967EF" w:rsidP="008967EF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>מין הנבדק</w:t>
      </w:r>
      <w:r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ת: </w:t>
      </w:r>
    </w:p>
    <w:p w14:paraId="551B911E" w14:textId="77777777" w:rsidR="008967EF" w:rsidRDefault="008967EF" w:rsidP="008967EF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כתובת: </w:t>
      </w:r>
    </w:p>
    <w:p w14:paraId="1D9B05BD" w14:textId="77777777" w:rsidR="008967EF" w:rsidRDefault="008967EF" w:rsidP="008967EF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טלפון: </w:t>
      </w:r>
    </w:p>
    <w:p w14:paraId="5F37F555" w14:textId="77777777" w:rsidR="008967EF" w:rsidRDefault="008967EF" w:rsidP="008967EF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מוצא אם: </w:t>
      </w:r>
    </w:p>
    <w:p w14:paraId="00CB9746" w14:textId="77777777" w:rsidR="008967EF" w:rsidRDefault="008967EF" w:rsidP="008967EF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מוצא אב: </w:t>
      </w:r>
    </w:p>
    <w:p w14:paraId="1D77004B" w14:textId="77777777" w:rsidR="008967EF" w:rsidRDefault="008967EF" w:rsidP="008967EF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מקור הדגימה: </w:t>
      </w:r>
    </w:p>
    <w:p w14:paraId="795308FF" w14:textId="77777777" w:rsidR="008967EF" w:rsidRDefault="008967EF" w:rsidP="008967EF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rtl/>
        </w:rPr>
        <w:t>מספר הדגימה של הבן</w:t>
      </w:r>
      <w:r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ת זוג: </w:t>
      </w:r>
    </w:p>
    <w:p w14:paraId="018D1C7C" w14:textId="77777777" w:rsidR="008967EF" w:rsidRDefault="008967EF" w:rsidP="008967EF">
      <w:pPr>
        <w:shd w:val="clear" w:color="auto" w:fill="FFFFFF"/>
        <w:rPr>
          <w:rFonts w:ascii="Arial" w:hAnsi="Arial" w:cs="Arial"/>
          <w:b/>
          <w:bCs/>
          <w:color w:val="FF0000"/>
          <w:sz w:val="24"/>
          <w:szCs w:val="24"/>
          <w:rtl/>
        </w:rPr>
      </w:pPr>
    </w:p>
    <w:p w14:paraId="1D8A63E4" w14:textId="77777777" w:rsidR="008967EF" w:rsidRDefault="008967EF" w:rsidP="008967EF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  <w:rtl/>
        </w:rPr>
        <w:t xml:space="preserve">להלן תוצאות בדיקת דנ"א לנשאות של מחלות תורשתיות הנפוצות באוכלוסיות השונות בישראל בשיטת </w:t>
      </w:r>
      <w:r>
        <w:rPr>
          <w:rFonts w:ascii="Arial" w:hAnsi="Arial" w:cs="Arial"/>
          <w:color w:val="222222"/>
          <w:sz w:val="22"/>
          <w:szCs w:val="22"/>
        </w:rPr>
        <w:t>Target Capture Next Generation Sequencing</w:t>
      </w:r>
      <w:r>
        <w:rPr>
          <w:rFonts w:ascii="Arial" w:hAnsi="Arial" w:cs="Arial"/>
          <w:color w:val="222222"/>
          <w:sz w:val="22"/>
          <w:szCs w:val="22"/>
          <w:rtl/>
        </w:rPr>
        <w:t>:</w:t>
      </w:r>
    </w:p>
    <w:p w14:paraId="6126E710" w14:textId="77777777" w:rsidR="008967EF" w:rsidRDefault="008967EF" w:rsidP="008967EF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</w:p>
    <w:p w14:paraId="2C7B2FDC" w14:textId="77777777" w:rsidR="008967EF" w:rsidRDefault="008967EF" w:rsidP="008967EF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14:paraId="0CE7E164" w14:textId="77777777" w:rsidR="008967EF" w:rsidRDefault="008967EF" w:rsidP="008967EF">
      <w:pPr>
        <w:shd w:val="clear" w:color="auto" w:fill="FFFFFF"/>
        <w:rPr>
          <w:rFonts w:ascii="Arial" w:hAnsi="Arial" w:cs="Arial"/>
          <w:b/>
          <w:bCs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  <w:rtl/>
        </w:rPr>
        <w:t>*</w:t>
      </w:r>
      <w:r>
        <w:rPr>
          <w:rFonts w:ascii="Arial" w:hAnsi="Arial" w:cs="Arial"/>
          <w:b/>
          <w:bCs/>
          <w:color w:val="222222"/>
          <w:sz w:val="22"/>
          <w:szCs w:val="22"/>
          <w:rtl/>
        </w:rPr>
        <w:t>בבדיקה נמצאו שתי מוטציות בגן לתסמונת/מחלה הנ"ל, להמשך דיון על משמעות קלינית של התוצאה יש לפנות ליעוץ גנטי.</w:t>
      </w:r>
    </w:p>
    <w:p w14:paraId="36BE8455" w14:textId="77777777" w:rsidR="008967EF" w:rsidRDefault="008967EF" w:rsidP="008967EF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</w:p>
    <w:p w14:paraId="45E783E6" w14:textId="77777777" w:rsidR="008967EF" w:rsidRDefault="008967EF" w:rsidP="008967EF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  <w:rtl/>
        </w:rPr>
        <w:t>**לאור הנשאות הנ"ל שנמצאה דרושה בדיקת נשאות לבן/בת הזוג וייעוץ גנטי.</w:t>
      </w:r>
      <w:r>
        <w:rPr>
          <w:rFonts w:ascii="Arial" w:hAnsi="Arial" w:cs="Arial"/>
          <w:color w:val="222222"/>
          <w:sz w:val="22"/>
          <w:szCs w:val="22"/>
        </w:rPr>
        <w:t xml:space="preserve"> </w:t>
      </w:r>
      <w:r>
        <w:rPr>
          <w:rFonts w:ascii="Arial" w:hAnsi="Arial" w:cs="Arial"/>
          <w:color w:val="222222"/>
          <w:sz w:val="22"/>
          <w:szCs w:val="22"/>
          <w:rtl/>
        </w:rPr>
        <w:t xml:space="preserve">במידה ובן/בת הזוג לא ימצא נשא למוטציות שכיחות באותו הגן במסגרת הבדיקה המקובלת, ניתן להרחיב בירור על ידי ריצוף הגן או בשיטת  </w:t>
      </w:r>
      <w:r>
        <w:rPr>
          <w:rFonts w:ascii="Arial" w:hAnsi="Arial" w:cs="Arial"/>
          <w:color w:val="222222"/>
          <w:sz w:val="22"/>
          <w:szCs w:val="22"/>
        </w:rPr>
        <w:t>MLPA</w:t>
      </w:r>
      <w:r>
        <w:rPr>
          <w:rFonts w:ascii="Arial" w:hAnsi="Arial" w:cs="Arial"/>
          <w:color w:val="222222"/>
          <w:sz w:val="22"/>
          <w:szCs w:val="22"/>
          <w:rtl/>
        </w:rPr>
        <w:t xml:space="preserve"> לבן/בת הזוג ללא נשאות. </w:t>
      </w:r>
      <w:r>
        <w:rPr>
          <w:rFonts w:ascii="Arial" w:hAnsi="Arial" w:cs="Arial"/>
          <w:b/>
          <w:bCs/>
          <w:color w:val="222222"/>
          <w:sz w:val="22"/>
          <w:szCs w:val="22"/>
          <w:rtl/>
        </w:rPr>
        <w:t>מומלץ לפנות ליעוץ גנטי לקבלת הסבר.</w:t>
      </w:r>
      <w:r>
        <w:rPr>
          <w:rFonts w:ascii="Arial" w:hAnsi="Arial" w:cs="Arial"/>
          <w:color w:val="222222"/>
          <w:sz w:val="22"/>
          <w:szCs w:val="22"/>
          <w:rtl/>
        </w:rPr>
        <w:t> </w:t>
      </w:r>
    </w:p>
    <w:p w14:paraId="5DBBF248" w14:textId="77777777" w:rsidR="008967EF" w:rsidRDefault="008967EF" w:rsidP="008967EF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</w:p>
    <w:p w14:paraId="0E4AAB4C" w14:textId="77777777" w:rsidR="008967EF" w:rsidRDefault="008967EF" w:rsidP="008967EF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**</w:t>
      </w:r>
      <w:r>
        <w:rPr>
          <w:rFonts w:ascii="Arial" w:hAnsi="Arial" w:cs="Arial"/>
          <w:color w:val="222222"/>
          <w:sz w:val="22"/>
          <w:szCs w:val="22"/>
          <w:rtl/>
        </w:rPr>
        <w:t xml:space="preserve">* לא נמצאה עדות לנשאות של שאר המוטציות בגנים למחלות שנבדקו בבדיקה, רשימת מוטציות/מחלות שנבדקו מצורפת - </w:t>
      </w:r>
    </w:p>
    <w:p w14:paraId="619A2EBE" w14:textId="77777777" w:rsidR="008967EF" w:rsidRDefault="008967EF" w:rsidP="008967EF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</w:p>
    <w:p w14:paraId="73000856" w14:textId="77777777" w:rsidR="008967EF" w:rsidRDefault="008967EF" w:rsidP="008967EF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  <w:rtl/>
        </w:rPr>
        <w:t>**** יש לידע ולהפנות ליעוץ גנטי ובדיקת נשאות מוטציות שנמצאו את בני משפחתך המתכננים הריון</w:t>
      </w:r>
    </w:p>
    <w:p w14:paraId="634CB8DC" w14:textId="77777777" w:rsidR="008967EF" w:rsidRDefault="008967EF" w:rsidP="008967EF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</w:p>
    <w:p w14:paraId="115CC63D" w14:textId="6A8583D9" w:rsidR="008967EF" w:rsidRDefault="008967EF" w:rsidP="008967EF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  <w:rtl/>
        </w:rPr>
        <w:t>הבדיקה אינה כוללת את בירור לנשאות לתסמונת ה- </w:t>
      </w:r>
      <w:r>
        <w:rPr>
          <w:rFonts w:ascii="Arial" w:hAnsi="Arial" w:cs="Arial"/>
          <w:color w:val="222222"/>
          <w:sz w:val="22"/>
          <w:szCs w:val="22"/>
        </w:rPr>
        <w:t>Fragile X</w:t>
      </w:r>
      <w:r>
        <w:rPr>
          <w:rFonts w:ascii="Arial" w:hAnsi="Arial" w:cs="Arial"/>
          <w:color w:val="222222"/>
          <w:sz w:val="22"/>
          <w:szCs w:val="22"/>
          <w:rtl/>
        </w:rPr>
        <w:t> </w:t>
      </w:r>
      <w:r w:rsidR="00350672">
        <w:rPr>
          <w:rFonts w:ascii="Arial" w:hAnsi="Arial" w:cs="Arial"/>
          <w:color w:val="222222"/>
          <w:sz w:val="22"/>
          <w:szCs w:val="22"/>
          <w:rtl/>
        </w:rPr>
        <w:t xml:space="preserve">ולתסמונת דושן </w:t>
      </w:r>
      <w:bookmarkStart w:id="0" w:name="_GoBack"/>
      <w:bookmarkEnd w:id="0"/>
      <w:r>
        <w:rPr>
          <w:rFonts w:ascii="Arial" w:hAnsi="Arial" w:cs="Arial"/>
          <w:color w:val="222222"/>
          <w:sz w:val="22"/>
          <w:szCs w:val="22"/>
          <w:rtl/>
        </w:rPr>
        <w:t>המבוצעות בשיטה אחרת.</w:t>
      </w:r>
    </w:p>
    <w:p w14:paraId="2F2DBE5F" w14:textId="77777777" w:rsidR="008967EF" w:rsidRDefault="008967EF" w:rsidP="008967EF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</w:rPr>
        <w:t xml:space="preserve"> </w:t>
      </w:r>
    </w:p>
    <w:p w14:paraId="08ECFC6F" w14:textId="77777777" w:rsidR="008967EF" w:rsidRDefault="008967EF" w:rsidP="008967EF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  <w:rtl/>
        </w:rPr>
        <w:t>הבדיקה אינה מגלה את כל השינויים האפשריים בגנים למחלות שמופיעות ברשימה. שינוים נוספים בגנים אלו או גנים אחרים ניתן לבדוק בשיטת ריצוף מלא של הגן, ריצוף כלל אקזומי/גנומי ובדיקת חסרים/תוספות בשיטת </w:t>
      </w:r>
      <w:r>
        <w:rPr>
          <w:rFonts w:ascii="Arial" w:hAnsi="Arial" w:cs="Arial"/>
          <w:color w:val="222222"/>
          <w:sz w:val="22"/>
          <w:szCs w:val="22"/>
        </w:rPr>
        <w:t>MLPA</w:t>
      </w:r>
      <w:r>
        <w:rPr>
          <w:rFonts w:ascii="Arial" w:hAnsi="Arial" w:cs="Arial"/>
          <w:color w:val="222222"/>
          <w:sz w:val="22"/>
          <w:szCs w:val="22"/>
          <w:rtl/>
        </w:rPr>
        <w:t>.</w:t>
      </w:r>
    </w:p>
    <w:p w14:paraId="069CF177" w14:textId="77777777" w:rsidR="008967EF" w:rsidRDefault="008967EF" w:rsidP="008967EF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  <w:rtl/>
        </w:rPr>
        <w:t>פרטים נוספים ניתן לקבל בייעוץ גנטי.</w:t>
      </w:r>
    </w:p>
    <w:p w14:paraId="4DE80C1D" w14:textId="77777777" w:rsidR="008967EF" w:rsidRDefault="008967EF" w:rsidP="008967EF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> </w:t>
      </w:r>
    </w:p>
    <w:p w14:paraId="5A25A2FA" w14:textId="77777777" w:rsidR="008967EF" w:rsidRDefault="008967EF" w:rsidP="008967EF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>מומלץ לשמור תוצאות אלו ו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לפני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כל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הריון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יש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להתעדכן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לגבי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חידושים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בבדיקות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סקר גנטיות למחלות נוספות או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מוטציות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חדשות בגנים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למחלות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שנבדקו</w:t>
      </w:r>
      <w:r>
        <w:rPr>
          <w:rFonts w:ascii="Arial" w:hAnsi="Arial" w:cs="Arial"/>
          <w:color w:val="222222"/>
          <w:sz w:val="20"/>
          <w:szCs w:val="20"/>
          <w:rtl/>
        </w:rPr>
        <w:t>.</w:t>
      </w:r>
    </w:p>
    <w:p w14:paraId="70EA46FB" w14:textId="77777777" w:rsidR="008967EF" w:rsidRDefault="008967EF" w:rsidP="008967EF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במידה וקיים סיפור משפחתי של פיגור שכלי, אוטיזם, נכות, מום, ליקוי שמיעה, עיוורון, מחלה גנטית, יש לפנות ליעוץ גנטי עם מסמכים רפואיים רלוונטיים.</w:t>
      </w:r>
    </w:p>
    <w:p w14:paraId="66B1F62E" w14:textId="77777777" w:rsidR="008967EF" w:rsidRDefault="008967EF" w:rsidP="008967EF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ברצוננו להזכירך, שהבדיקות לאיתור נשאים הינן בדיקות סינון בלבד, ותוצאות הבדיקות כשלעצמן אינן ראיה סופית ו/או מוחלטת לאי הופעת מחלה כשלהי.</w:t>
      </w:r>
    </w:p>
    <w:p w14:paraId="543E2B3C" w14:textId="77777777" w:rsidR="008967EF" w:rsidRDefault="008967EF" w:rsidP="008967EF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על פי חוק, הסבר בדבר המשמעות תוצאות הבדיקות, יינתן על ידי רופא/ה גנטיקאי/ת או יועץ/ת גנטי/ת.</w:t>
      </w:r>
    </w:p>
    <w:p w14:paraId="700D858B" w14:textId="77777777" w:rsidR="008967EF" w:rsidRDefault="008967EF" w:rsidP="008967EF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יש להעביר תוכן המכתב לידיעת הרופא המטפל</w:t>
      </w:r>
    </w:p>
    <w:p w14:paraId="51C92326" w14:textId="77777777" w:rsidR="008967EF" w:rsidRDefault="008967EF" w:rsidP="008967EF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מיקומי המוטציות בטבלה ע"פ אסמבלי </w:t>
      </w:r>
      <w:r>
        <w:rPr>
          <w:rFonts w:ascii="Arial" w:eastAsia="Helvetica" w:hAnsi="Arial" w:cs="Arial"/>
          <w:color w:val="222222"/>
          <w:sz w:val="20"/>
          <w:szCs w:val="20"/>
        </w:rPr>
        <w:t>GRCh37/hg19</w:t>
      </w:r>
    </w:p>
    <w:p w14:paraId="2C565A2C" w14:textId="77777777" w:rsidR="008967EF" w:rsidRDefault="008967EF" w:rsidP="008967EF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lastRenderedPageBreak/>
        <w:t>הבדיקות בגנטיקה מולקולרית מבוססות על חומרים המיועדים למחקר בלבד. יתכנו בבדיקות אלו טעויות טכניות שונות. אמינות הבדיקה כ-95%.</w:t>
      </w:r>
    </w:p>
    <w:p w14:paraId="07CE1D02" w14:textId="77777777" w:rsidR="008967EF" w:rsidRDefault="008967EF" w:rsidP="008967EF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 xml:space="preserve">אנליזת חסרים גדולים בוצעה באמצעות תוכנת </w:t>
      </w:r>
      <w:r>
        <w:rPr>
          <w:rFonts w:ascii="Arial" w:hAnsi="Arial" w:cs="Arial"/>
          <w:color w:val="222222"/>
          <w:sz w:val="20"/>
          <w:szCs w:val="20"/>
        </w:rPr>
        <w:t>DECoN</w:t>
      </w:r>
      <w:r>
        <w:rPr>
          <w:rFonts w:ascii="Arial" w:hAnsi="Arial" w:cs="Arial"/>
          <w:color w:val="222222"/>
          <w:sz w:val="20"/>
          <w:szCs w:val="20"/>
          <w:rtl/>
        </w:rPr>
        <w:t>,</w:t>
      </w:r>
    </w:p>
    <w:p w14:paraId="093B9319" w14:textId="77777777" w:rsidR="008967EF" w:rsidRDefault="008967EF" w:rsidP="008967EF">
      <w:pPr>
        <w:pStyle w:val="ListParagraph"/>
        <w:shd w:val="clear" w:color="auto" w:fill="FFFFFF"/>
        <w:ind w:left="643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Fowler A, Mahamdallie S, Ruark E et al. Accurate clinical detection of exon copy number variants in a targeted NGS panel using DECoN </w:t>
      </w:r>
    </w:p>
    <w:p w14:paraId="4D86D07E" w14:textId="77777777" w:rsidR="008967EF" w:rsidRDefault="008967EF" w:rsidP="008967EF">
      <w:pPr>
        <w:pStyle w:val="ListParagraph"/>
        <w:shd w:val="clear" w:color="auto" w:fill="FFFFFF"/>
        <w:ind w:left="643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Wellcome Open Research 2016, 1:20 (doi: 10.12688/wellcomeopenres.10069.1)</w:t>
      </w:r>
    </w:p>
    <w:p w14:paraId="47F94445" w14:textId="77777777" w:rsidR="008967EF" w:rsidRDefault="008967EF" w:rsidP="008967EF">
      <w:pPr>
        <w:shd w:val="clear" w:color="auto" w:fill="FFFFFF"/>
        <w:rPr>
          <w:rFonts w:ascii="Arial" w:eastAsia="Helvetica" w:hAnsi="Arial" w:cs="Arial"/>
          <w:color w:val="222222"/>
          <w:sz w:val="22"/>
          <w:szCs w:val="22"/>
        </w:rPr>
      </w:pPr>
    </w:p>
    <w:p w14:paraId="33631421" w14:textId="4847363A" w:rsidR="005E3C54" w:rsidRPr="008967EF" w:rsidRDefault="005E3C54" w:rsidP="008967EF">
      <w:pPr>
        <w:shd w:val="clear" w:color="auto" w:fill="FFFFFF"/>
        <w:rPr>
          <w:rFonts w:ascii="Arial" w:eastAsia="Helvetica" w:hAnsi="Arial" w:cs="Arial"/>
          <w:color w:val="222222"/>
          <w:sz w:val="22"/>
          <w:szCs w:val="22"/>
        </w:rPr>
      </w:pPr>
    </w:p>
    <w:p w14:paraId="7B07FF6A" w14:textId="77777777" w:rsidR="005E3C54" w:rsidRDefault="005E3C54" w:rsidP="005E3C54">
      <w:pPr>
        <w:shd w:val="clear" w:color="auto" w:fill="FFFFFF"/>
        <w:rPr>
          <w:rFonts w:ascii="Arial" w:eastAsia="Helvetica" w:hAnsi="Arial" w:cs="Arial"/>
          <w:color w:val="222222"/>
          <w:sz w:val="22"/>
          <w:szCs w:val="22"/>
          <w:rtl/>
        </w:rPr>
      </w:pPr>
      <w:r>
        <w:rPr>
          <w:rFonts w:ascii="Arial" w:eastAsia="Helvetica" w:hAnsi="Arial" w:cs="Arial"/>
          <w:color w:val="222222"/>
          <w:sz w:val="22"/>
          <w:szCs w:val="22"/>
          <w:rtl/>
        </w:rPr>
        <w:t>בכבוד רב,</w:t>
      </w:r>
    </w:p>
    <w:p w14:paraId="651911B1" w14:textId="77777777" w:rsidR="00A86135" w:rsidRDefault="00A86135" w:rsidP="00A86135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</w:rPr>
      </w:pPr>
    </w:p>
    <w:p w14:paraId="0DC8A08D" w14:textId="77777777" w:rsidR="00A86135" w:rsidRDefault="00A86135" w:rsidP="00A86135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</w:rPr>
      </w:pPr>
    </w:p>
    <w:p w14:paraId="64C3EE41" w14:textId="77777777" w:rsidR="00A86135" w:rsidRDefault="00A86135" w:rsidP="00A86135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</w:rPr>
      </w:pPr>
    </w:p>
    <w:p w14:paraId="4B9813D2" w14:textId="77777777" w:rsidR="00A86135" w:rsidRDefault="00A86135" w:rsidP="00A86135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  <w:rtl/>
        </w:rPr>
      </w:pPr>
    </w:p>
    <w:p w14:paraId="243D41D2" w14:textId="77777777" w:rsidR="00A86135" w:rsidRDefault="00A86135" w:rsidP="00A86135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  <w:rtl/>
        </w:rPr>
      </w:pPr>
    </w:p>
    <w:p w14:paraId="3DE2104B" w14:textId="77777777" w:rsidR="00FF5D85" w:rsidRDefault="00FF5D85" w:rsidP="00FF5D85">
      <w:pPr>
        <w:shd w:val="clear" w:color="auto" w:fill="FFFFFF"/>
        <w:rPr>
          <w:rFonts w:ascii="Arial" w:eastAsia="Helvetica" w:hAnsi="Arial" w:cs="Arial"/>
          <w:color w:val="222222"/>
          <w:sz w:val="22"/>
          <w:szCs w:val="22"/>
          <w:rtl/>
        </w:rPr>
      </w:pPr>
      <w:r>
        <w:rPr>
          <w:rFonts w:ascii="Arial" w:eastAsia="Helvetica" w:hAnsi="Arial" w:cs="Arial"/>
          <w:color w:val="222222"/>
          <w:sz w:val="22"/>
          <w:szCs w:val="22"/>
          <w:rtl/>
        </w:rPr>
        <w:t>ד"ר</w:t>
      </w:r>
      <w:r>
        <w:rPr>
          <w:rFonts w:ascii="Arial" w:eastAsia="Helvetica" w:hAnsi="Arial" w:cs="Arial" w:hint="cs"/>
          <w:color w:val="222222"/>
          <w:sz w:val="22"/>
          <w:szCs w:val="22"/>
          <w:rtl/>
        </w:rPr>
        <w:t xml:space="preserve"> </w:t>
      </w:r>
      <w:r w:rsidRPr="00817C05">
        <w:rPr>
          <w:rFonts w:ascii="Arial" w:eastAsia="Helvetica" w:hAnsi="Arial" w:cs="Arial"/>
          <w:color w:val="222222"/>
          <w:sz w:val="22"/>
          <w:szCs w:val="22"/>
          <w:rtl/>
        </w:rPr>
        <w:t>אסתר מנור</w:t>
      </w:r>
      <w:r>
        <w:rPr>
          <w:rFonts w:ascii="Arial" w:eastAsia="Helvetica" w:hAnsi="Arial" w:cs="Arial" w:hint="cs"/>
          <w:color w:val="222222"/>
          <w:sz w:val="22"/>
          <w:szCs w:val="22"/>
          <w:rtl/>
        </w:rPr>
        <w:t xml:space="preserve">           </w:t>
      </w:r>
      <w:r>
        <w:rPr>
          <w:rFonts w:ascii="Arial" w:eastAsia="Helvetica" w:hAnsi="Arial" w:cs="Arial"/>
          <w:color w:val="222222"/>
          <w:sz w:val="22"/>
          <w:szCs w:val="22"/>
          <w:rtl/>
        </w:rPr>
        <w:t xml:space="preserve">                                                          </w:t>
      </w:r>
      <w:r>
        <w:rPr>
          <w:rFonts w:ascii="Arial" w:eastAsia="Helvetica" w:hAnsi="Arial" w:cs="Arial" w:hint="cs"/>
          <w:color w:val="222222"/>
          <w:sz w:val="22"/>
          <w:szCs w:val="22"/>
          <w:rtl/>
        </w:rPr>
        <w:t xml:space="preserve">  </w:t>
      </w:r>
      <w:r>
        <w:rPr>
          <w:rFonts w:ascii="Arial" w:eastAsia="Helvetica" w:hAnsi="Arial" w:cs="Arial"/>
          <w:color w:val="222222"/>
          <w:sz w:val="22"/>
          <w:szCs w:val="22"/>
          <w:rtl/>
        </w:rPr>
        <w:t xml:space="preserve">פרופ' </w:t>
      </w:r>
      <w:r>
        <w:rPr>
          <w:rFonts w:ascii="Arial" w:eastAsia="Helvetica" w:hAnsi="Arial" w:cs="Arial" w:hint="cs"/>
          <w:color w:val="222222"/>
          <w:sz w:val="22"/>
          <w:szCs w:val="22"/>
          <w:rtl/>
        </w:rPr>
        <w:t>אהוד בירק</w:t>
      </w:r>
    </w:p>
    <w:p w14:paraId="666D61C5" w14:textId="71E54709" w:rsidR="00113D1F" w:rsidRPr="00FF5D85" w:rsidRDefault="00FF5D85" w:rsidP="00FF5D85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>
        <w:rPr>
          <w:rFonts w:ascii="Arial" w:eastAsia="Helvetica" w:hAnsi="Arial" w:cs="Arial"/>
          <w:color w:val="222222"/>
          <w:sz w:val="22"/>
          <w:szCs w:val="22"/>
          <w:rtl/>
        </w:rPr>
        <w:t>מנהלת גנטיקה מולקולרית                                                        מנהל מכון רקאנטי לגנטיקה</w:t>
      </w:r>
    </w:p>
    <w:p w14:paraId="0D4CB2D0" w14:textId="77777777" w:rsidR="00113D1F" w:rsidRDefault="00113D1F" w:rsidP="00A86135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  <w:rtl/>
        </w:rPr>
      </w:pPr>
    </w:p>
    <w:p w14:paraId="2880701F" w14:textId="77777777" w:rsidR="005507F3" w:rsidRPr="005507F3" w:rsidRDefault="005507F3" w:rsidP="005507F3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</w:p>
    <w:sectPr w:rsidR="005507F3" w:rsidRPr="005507F3" w:rsidSect="00024355">
      <w:pgSz w:w="11906" w:h="16838"/>
      <w:pgMar w:top="1440" w:right="1797" w:bottom="2268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862D8"/>
    <w:multiLevelType w:val="hybridMultilevel"/>
    <w:tmpl w:val="99A00D68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683764B5"/>
    <w:multiLevelType w:val="hybridMultilevel"/>
    <w:tmpl w:val="57664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7B4E"/>
    <w:rsid w:val="00027677"/>
    <w:rsid w:val="00103530"/>
    <w:rsid w:val="00113D1F"/>
    <w:rsid w:val="00152CFA"/>
    <w:rsid w:val="00153084"/>
    <w:rsid w:val="001C179C"/>
    <w:rsid w:val="001D7703"/>
    <w:rsid w:val="001F62DD"/>
    <w:rsid w:val="00200615"/>
    <w:rsid w:val="00231A8C"/>
    <w:rsid w:val="00290001"/>
    <w:rsid w:val="002A2227"/>
    <w:rsid w:val="00334F65"/>
    <w:rsid w:val="00350672"/>
    <w:rsid w:val="0036510D"/>
    <w:rsid w:val="00367B77"/>
    <w:rsid w:val="003C0B32"/>
    <w:rsid w:val="003C78AC"/>
    <w:rsid w:val="003D6AAE"/>
    <w:rsid w:val="003D7E0B"/>
    <w:rsid w:val="003E1772"/>
    <w:rsid w:val="003E7C18"/>
    <w:rsid w:val="00446936"/>
    <w:rsid w:val="00455A1B"/>
    <w:rsid w:val="00471603"/>
    <w:rsid w:val="004B674A"/>
    <w:rsid w:val="004F1443"/>
    <w:rsid w:val="00515108"/>
    <w:rsid w:val="0052060D"/>
    <w:rsid w:val="005436F2"/>
    <w:rsid w:val="005507F3"/>
    <w:rsid w:val="00575FB6"/>
    <w:rsid w:val="00593495"/>
    <w:rsid w:val="005E3C54"/>
    <w:rsid w:val="00630544"/>
    <w:rsid w:val="00634044"/>
    <w:rsid w:val="006A3049"/>
    <w:rsid w:val="007029AF"/>
    <w:rsid w:val="0071579D"/>
    <w:rsid w:val="00722C97"/>
    <w:rsid w:val="00737B4E"/>
    <w:rsid w:val="00766786"/>
    <w:rsid w:val="0078059E"/>
    <w:rsid w:val="0079197A"/>
    <w:rsid w:val="008441A5"/>
    <w:rsid w:val="0086109B"/>
    <w:rsid w:val="008967EF"/>
    <w:rsid w:val="008D2156"/>
    <w:rsid w:val="00956CF8"/>
    <w:rsid w:val="00981A11"/>
    <w:rsid w:val="00982E0E"/>
    <w:rsid w:val="00A116A1"/>
    <w:rsid w:val="00A21A0E"/>
    <w:rsid w:val="00A86135"/>
    <w:rsid w:val="00A96D31"/>
    <w:rsid w:val="00B523D0"/>
    <w:rsid w:val="00C07B68"/>
    <w:rsid w:val="00C115F0"/>
    <w:rsid w:val="00C20C26"/>
    <w:rsid w:val="00C32147"/>
    <w:rsid w:val="00C9442B"/>
    <w:rsid w:val="00DC62E0"/>
    <w:rsid w:val="00E06C73"/>
    <w:rsid w:val="00E834B8"/>
    <w:rsid w:val="00EB4D31"/>
    <w:rsid w:val="00F02AB7"/>
    <w:rsid w:val="00F12CF1"/>
    <w:rsid w:val="00F33FC5"/>
    <w:rsid w:val="00FA23F2"/>
    <w:rsid w:val="00FB1DD6"/>
    <w:rsid w:val="00FF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B393D"/>
  <w15:docId w15:val="{B762F75B-BE83-46B2-B7F0-E5D4F3F55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677"/>
    <w:pPr>
      <w:bidi/>
      <w:spacing w:after="0" w:line="240" w:lineRule="auto"/>
    </w:pPr>
    <w:rPr>
      <w:rFonts w:ascii="Courier New" w:eastAsia="Times New Roman" w:hAnsi="Courier New" w:cs="David"/>
      <w:color w:val="000000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10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09B"/>
    <w:rPr>
      <w:rFonts w:ascii="Tahoma" w:eastAsia="Times New Roman" w:hAnsi="Tahoma" w:cs="Tahoma"/>
      <w:color w:val="000000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981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6EC244-F791-4F75-A7B3-3DDD2675E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Hadas Volkov</cp:lastModifiedBy>
  <cp:revision>45</cp:revision>
  <dcterms:created xsi:type="dcterms:W3CDTF">2017-12-28T13:33:00Z</dcterms:created>
  <dcterms:modified xsi:type="dcterms:W3CDTF">2020-08-11T09:21:00Z</dcterms:modified>
</cp:coreProperties>
</file>