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87B71" w14:textId="77777777" w:rsidR="003F087E" w:rsidRPr="008E1EC0" w:rsidRDefault="003F087E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bookmarkStart w:id="0" w:name="_Hlk65612018"/>
      <w:bookmarkEnd w:id="0"/>
      <w:r w:rsidRPr="008E1EC0">
        <w:rPr>
          <w:rFonts w:asciiTheme="majorBidi" w:hAnsiTheme="majorBidi" w:cstheme="majorBidi"/>
          <w:sz w:val="56"/>
          <w:szCs w:val="56"/>
          <w:lang w:val="en-US"/>
        </w:rPr>
        <w:t>Machine Learning in Healthcare</w:t>
      </w:r>
    </w:p>
    <w:p w14:paraId="75048FDD" w14:textId="77777777" w:rsidR="00B34E57" w:rsidRDefault="00B34E57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</w:p>
    <w:p w14:paraId="4B100E31" w14:textId="77777777" w:rsidR="008E1EC0" w:rsidRPr="008E1EC0" w:rsidRDefault="008E1EC0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</w:p>
    <w:p w14:paraId="41FD3FD9" w14:textId="77777777" w:rsidR="00B34E57" w:rsidRPr="008E1EC0" w:rsidRDefault="00B34E57" w:rsidP="008E1EC0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r w:rsidRPr="008E1EC0">
        <w:rPr>
          <w:rFonts w:asciiTheme="majorBidi" w:hAnsiTheme="majorBidi" w:cstheme="majorBidi"/>
          <w:sz w:val="56"/>
          <w:szCs w:val="56"/>
          <w:lang w:val="en-US"/>
        </w:rPr>
        <w:t xml:space="preserve">Homework 4 </w:t>
      </w:r>
    </w:p>
    <w:p w14:paraId="2B873DB4" w14:textId="77777777" w:rsidR="00B34E57" w:rsidRPr="008E1EC0" w:rsidRDefault="00B34E57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r w:rsidRPr="008E1EC0">
        <w:rPr>
          <w:rFonts w:asciiTheme="majorBidi" w:hAnsiTheme="majorBidi" w:cstheme="majorBidi"/>
          <w:sz w:val="56"/>
          <w:szCs w:val="56"/>
          <w:lang w:val="en-US"/>
        </w:rPr>
        <w:t>Deep Learning</w:t>
      </w:r>
    </w:p>
    <w:p w14:paraId="7E56DC02" w14:textId="77777777" w:rsidR="008E1EC0" w:rsidRDefault="008E1EC0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</w:p>
    <w:p w14:paraId="65432CB7" w14:textId="77777777" w:rsidR="008E1EC0" w:rsidRPr="008E1EC0" w:rsidRDefault="008E1EC0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</w:p>
    <w:p w14:paraId="5D174936" w14:textId="77777777" w:rsidR="008E1EC0" w:rsidRPr="008E1EC0" w:rsidRDefault="008E1EC0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r w:rsidRPr="008E1EC0">
        <w:rPr>
          <w:rFonts w:asciiTheme="majorBidi" w:hAnsiTheme="majorBidi" w:cstheme="majorBidi"/>
          <w:sz w:val="56"/>
          <w:szCs w:val="56"/>
          <w:lang w:val="en-US"/>
        </w:rPr>
        <w:t xml:space="preserve">Theoretical question </w:t>
      </w:r>
    </w:p>
    <w:p w14:paraId="61608990" w14:textId="77777777" w:rsidR="00B34E57" w:rsidRDefault="00B34E57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4F8A3732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47469DC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10DD798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B149E51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310A3077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6EF21C8F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593E7B8B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4D1660C8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6E8BB7F6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11D5A5F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5E20A7AE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25CDAEC2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5EB600AC" w14:textId="77777777" w:rsidR="008E1EC0" w:rsidRPr="00ED017F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744A92B" w14:textId="77777777" w:rsidR="003F087E" w:rsidRPr="00ED017F" w:rsidRDefault="003F087E" w:rsidP="00B34E57">
      <w:pPr>
        <w:jc w:val="right"/>
        <w:rPr>
          <w:rFonts w:asciiTheme="majorBidi" w:hAnsiTheme="majorBidi" w:cstheme="majorBidi"/>
          <w:sz w:val="28"/>
          <w:szCs w:val="28"/>
          <w:lang w:val="en-US"/>
        </w:rPr>
      </w:pPr>
      <w:r w:rsidRPr="00ED017F">
        <w:rPr>
          <w:rFonts w:asciiTheme="majorBidi" w:hAnsiTheme="majorBidi" w:cstheme="majorBidi"/>
          <w:sz w:val="28"/>
          <w:szCs w:val="28"/>
          <w:lang w:val="en-US"/>
        </w:rPr>
        <w:t>Hadassa Malka and Sarah Buzaglo</w:t>
      </w:r>
    </w:p>
    <w:p w14:paraId="701A9290" w14:textId="77777777" w:rsidR="003F087E" w:rsidRPr="00196AE3" w:rsidRDefault="003F087E" w:rsidP="005E730B">
      <w:pPr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96AE3">
        <w:rPr>
          <w:rFonts w:asciiTheme="majorBidi" w:hAnsiTheme="majorBidi" w:cstheme="majorBidi"/>
          <w:b/>
          <w:bCs/>
          <w:sz w:val="26"/>
          <w:szCs w:val="26"/>
          <w:lang w:val="en-US"/>
        </w:rPr>
        <w:lastRenderedPageBreak/>
        <w:t>P</w:t>
      </w:r>
      <w:r w:rsidR="00B34E57" w:rsidRPr="00196AE3">
        <w:rPr>
          <w:rFonts w:asciiTheme="majorBidi" w:hAnsiTheme="majorBidi" w:cstheme="majorBidi"/>
          <w:b/>
          <w:bCs/>
          <w:sz w:val="26"/>
          <w:szCs w:val="26"/>
          <w:lang w:val="en-US"/>
        </w:rPr>
        <w:t>ART 1: Fully connected layers</w:t>
      </w:r>
    </w:p>
    <w:p w14:paraId="255B2D39" w14:textId="77777777" w:rsidR="00196AE3" w:rsidRPr="00196AE3" w:rsidRDefault="00196AE3" w:rsidP="00196AE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35E2BCDF" w14:textId="6DB943F9" w:rsidR="003F087E" w:rsidRDefault="00EF2BB7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ReLU vs</w:t>
      </w:r>
      <w:r w:rsid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.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</w:t>
      </w:r>
      <w:r w:rsid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tanh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a</w:t>
      </w:r>
      <w:r w:rsidR="003F087E" w:rsidRPr="00196AE3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ctivation function</w:t>
      </w:r>
    </w:p>
    <w:p w14:paraId="50912AA5" w14:textId="77777777" w:rsidR="00EF2BB7" w:rsidRDefault="00EF2BB7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</w:p>
    <w:p w14:paraId="6C8CA242" w14:textId="1F018767" w:rsidR="00883655" w:rsidRDefault="00883655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 w:rsidRPr="00883655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Activation functions are applied after each node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(neuron, sometimes a group of neurons, from a specific layer)</w:t>
      </w:r>
      <w:r w:rsidRPr="00883655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of 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a</w:t>
      </w:r>
      <w:r w:rsidRPr="00883655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neural network to determine what will be the input of the nodes (neurons) of the next layer.</w:t>
      </w:r>
    </w:p>
    <w:p w14:paraId="18B4346A" w14:textId="77777777" w:rsidR="00D9787F" w:rsidRDefault="00D9787F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4DA41A2F" w14:textId="7EE975DB" w:rsidR="00883655" w:rsidRDefault="00883655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We first used the ReLU activation function</w:t>
      </w:r>
      <w:r w:rsidR="00D9787F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. Although it has the advantage of allowing a fast convergence of the network as well as having a depth and allowing backpropagation to learn (unlike linear activations), when we have a close-to-zero/negative inputs, the gradient of the function tends/is equal to zero and the learning process is small/not possible.</w:t>
      </w:r>
    </w:p>
    <w:p w14:paraId="71F7A329" w14:textId="443B4AB7" w:rsidR="00D9787F" w:rsidRDefault="00D9787F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31AE1AD5" w14:textId="03ACF64B" w:rsidR="00D9787F" w:rsidRDefault="00D9787F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We </w:t>
      </w:r>
      <w:r w:rsid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then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chose to use the </w:t>
      </w:r>
      <w:r w:rsidRPr="00C35C43"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  <w:t>tanh function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. It has the advantage of being non-linear and zero-centered</w:t>
      </w:r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, with values between -1 and 1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(therefore it is easier to </w:t>
      </w:r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map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inputs with </w:t>
      </w:r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high negative/positive/neutral values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)</w:t>
      </w:r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, allowing the training process to be less ‘stuck’ when small or negative values are received compared to ReLU. By contrast, tanh is more expensive computationally. Also, i</w:t>
      </w:r>
      <w:r w:rsid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t is subject to the ‘vanishing gradient’ issue (since the output is bounded between -1 and 1,</w:t>
      </w:r>
      <w:r w:rsidR="003A4906" w:rsidRPr="003A4906">
        <w:rPr>
          <w:lang w:val="en-GB"/>
        </w:rPr>
        <w:t xml:space="preserve"> </w:t>
      </w:r>
      <w:r w:rsidR="003A4906" w:rsidRP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with the optimization process</w:t>
      </w:r>
      <w:r w:rsid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the gradient will be smaller and smaller, making the convergence slower and slower if it converges at all), to which the ReLU activation is less sensitive. </w:t>
      </w:r>
    </w:p>
    <w:p w14:paraId="6D24091C" w14:textId="1A7E6325" w:rsidR="00C35C43" w:rsidRDefault="00C35C43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7DAE5289" w14:textId="4E37CFA9" w:rsidR="00C35C43" w:rsidRDefault="00C35C43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Source 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to support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the explanation: </w:t>
      </w:r>
      <w:hyperlink r:id="rId5" w:history="1">
        <w:r w:rsidRPr="00C35C43">
          <w:rPr>
            <w:rStyle w:val="Hyperlink"/>
            <w:rFonts w:asciiTheme="majorBidi" w:eastAsia="Times New Roman" w:hAnsiTheme="majorBidi" w:cstheme="majorBidi"/>
            <w:sz w:val="26"/>
            <w:szCs w:val="26"/>
            <w:lang w:val="en-US" w:eastAsia="fr-FR" w:bidi="he-IL"/>
          </w:rPr>
          <w:t>https://missinglink.ai/guides/neural-network-concepts/7-types-neural-network-activation-functions-right/</w:t>
        </w:r>
      </w:hyperlink>
    </w:p>
    <w:p w14:paraId="5863753D" w14:textId="7A958717" w:rsidR="00C35C43" w:rsidRDefault="00C35C43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71D1A4D4" w14:textId="70FA76CC" w:rsidR="00C35C43" w:rsidRDefault="00C35C43" w:rsidP="00C35C43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With 25 epochs, we received the following results with the different activation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35C43" w14:paraId="5115C43A" w14:textId="77777777" w:rsidTr="00C35C43">
        <w:tc>
          <w:tcPr>
            <w:tcW w:w="3018" w:type="dxa"/>
          </w:tcPr>
          <w:p w14:paraId="117EEB6A" w14:textId="77777777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bookmarkStart w:id="1" w:name="_Hlk65612264"/>
          </w:p>
        </w:tc>
        <w:tc>
          <w:tcPr>
            <w:tcW w:w="3019" w:type="dxa"/>
          </w:tcPr>
          <w:p w14:paraId="4D19E8FF" w14:textId="0657DD7A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ReLU</w:t>
            </w:r>
          </w:p>
        </w:tc>
        <w:tc>
          <w:tcPr>
            <w:tcW w:w="3019" w:type="dxa"/>
          </w:tcPr>
          <w:p w14:paraId="760C4DE8" w14:textId="0886D5F3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tanh</w:t>
            </w:r>
          </w:p>
        </w:tc>
      </w:tr>
      <w:tr w:rsidR="00C35C43" w14:paraId="77A8EC57" w14:textId="77777777" w:rsidTr="00C35C43">
        <w:tc>
          <w:tcPr>
            <w:tcW w:w="3018" w:type="dxa"/>
          </w:tcPr>
          <w:p w14:paraId="4B15C427" w14:textId="4600D2CD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Accuracy</w:t>
            </w:r>
          </w:p>
        </w:tc>
        <w:tc>
          <w:tcPr>
            <w:tcW w:w="3019" w:type="dxa"/>
          </w:tcPr>
          <w:p w14:paraId="1D12F944" w14:textId="520D9050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0.6914</w:t>
            </w:r>
          </w:p>
        </w:tc>
        <w:tc>
          <w:tcPr>
            <w:tcW w:w="3019" w:type="dxa"/>
          </w:tcPr>
          <w:p w14:paraId="7BF16B29" w14:textId="17E34916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0.6629</w:t>
            </w:r>
          </w:p>
        </w:tc>
      </w:tr>
      <w:tr w:rsidR="00C35C43" w14:paraId="794B106E" w14:textId="77777777" w:rsidTr="00C35C43">
        <w:tc>
          <w:tcPr>
            <w:tcW w:w="3018" w:type="dxa"/>
          </w:tcPr>
          <w:p w14:paraId="267FCDE7" w14:textId="5F2BDFD1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Loss</w:t>
            </w:r>
          </w:p>
        </w:tc>
        <w:tc>
          <w:tcPr>
            <w:tcW w:w="3019" w:type="dxa"/>
          </w:tcPr>
          <w:p w14:paraId="100AD9FB" w14:textId="4370E0D1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0.8160</w:t>
            </w:r>
          </w:p>
        </w:tc>
        <w:tc>
          <w:tcPr>
            <w:tcW w:w="3019" w:type="dxa"/>
          </w:tcPr>
          <w:p w14:paraId="0B593B78" w14:textId="45A9E2D2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0.8234</w:t>
            </w:r>
          </w:p>
        </w:tc>
      </w:tr>
      <w:bookmarkEnd w:id="1"/>
    </w:tbl>
    <w:p w14:paraId="53AC5A5B" w14:textId="1D7141C3" w:rsidR="00C35C43" w:rsidRDefault="00C35C43" w:rsidP="00C35C43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1CF49741" w14:textId="42DBB583" w:rsidR="003A4906" w:rsidRPr="00883655" w:rsidRDefault="003A4906" w:rsidP="00C35C43">
      <w:pPr>
        <w:jc w:val="both"/>
        <w:rPr>
          <w:rFonts w:asciiTheme="majorBidi" w:eastAsia="Times New Roman" w:hAnsiTheme="majorBidi" w:cstheme="majorBidi"/>
          <w:sz w:val="26"/>
          <w:szCs w:val="26"/>
          <w:rtl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We can notice that we received better performance scores using the ReLU activation function.</w:t>
      </w:r>
    </w:p>
    <w:p w14:paraId="4C7AD995" w14:textId="6C1DED01" w:rsidR="003F087E" w:rsidRDefault="003F087E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531A433C" w14:textId="31924903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5407C75D" w14:textId="49781B5E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1FBEC429" w14:textId="747818A8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3E56D4F9" w14:textId="24353CAF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2965D274" w14:textId="42476D8E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4942AA04" w14:textId="1D813598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00F1CF68" w14:textId="57AE6B52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59581EE0" w14:textId="24A566DF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78683746" w14:textId="511D7675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7256546C" w14:textId="74F19EFA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746CE4D0" w14:textId="77777777" w:rsidR="00EF2BB7" w:rsidRPr="00196AE3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rtl/>
          <w:lang w:val="en-US"/>
        </w:rPr>
      </w:pPr>
    </w:p>
    <w:p w14:paraId="1FFA054B" w14:textId="1BCAF920" w:rsidR="003F087E" w:rsidRPr="00EF2BB7" w:rsidRDefault="00EF2BB7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sz w:val="26"/>
          <w:szCs w:val="26"/>
          <w:u w:val="single"/>
          <w:rtl/>
          <w:lang w:val="en-US" w:eastAsia="fr-FR" w:bidi="he-IL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lastRenderedPageBreak/>
        <w:t>25 vs</w:t>
      </w:r>
      <w:r w:rsid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.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40</w:t>
      </w:r>
      <w:r w:rsidR="00EE5F59" w:rsidRPr="00EF2BB7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epochs</w:t>
      </w:r>
    </w:p>
    <w:p w14:paraId="55A9D1C1" w14:textId="02A7EFA1" w:rsidR="00EE51DD" w:rsidRPr="00196AE3" w:rsidRDefault="00EE5F59" w:rsidP="005E730B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The number of </w:t>
      </w:r>
      <w:r w:rsidR="003F087E" w:rsidRPr="00196AE3">
        <w:rPr>
          <w:rFonts w:asciiTheme="majorBidi" w:hAnsiTheme="majorBidi" w:cstheme="majorBidi"/>
          <w:sz w:val="26"/>
          <w:szCs w:val="26"/>
          <w:lang w:val="en-US"/>
        </w:rPr>
        <w:t>epoch</w:t>
      </w:r>
      <w:r w:rsidR="003A4906">
        <w:rPr>
          <w:rFonts w:asciiTheme="majorBidi" w:hAnsiTheme="majorBidi" w:cstheme="majorBidi"/>
          <w:sz w:val="26"/>
          <w:szCs w:val="26"/>
          <w:lang w:val="en-US"/>
        </w:rPr>
        <w:t>s</w:t>
      </w:r>
      <w:r w:rsidR="003F087E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A4906">
        <w:rPr>
          <w:rFonts w:asciiTheme="majorBidi" w:hAnsiTheme="majorBidi" w:cstheme="majorBidi"/>
          <w:sz w:val="26"/>
          <w:szCs w:val="26"/>
          <w:lang w:val="en-US"/>
        </w:rPr>
        <w:t>is defined by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>the number</w:t>
      </w:r>
      <w:r w:rsidR="003A4906">
        <w:rPr>
          <w:rFonts w:asciiTheme="majorBidi" w:hAnsiTheme="majorBidi" w:cstheme="majorBidi"/>
          <w:sz w:val="26"/>
          <w:szCs w:val="26"/>
          <w:lang w:val="en-US"/>
        </w:rPr>
        <w:t xml:space="preserve"> of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 xml:space="preserve"> times the learning algorithm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 xml:space="preserve">will </w:t>
      </w:r>
      <w:r w:rsidR="003A4906">
        <w:rPr>
          <w:rFonts w:asciiTheme="majorBidi" w:hAnsiTheme="majorBidi" w:cstheme="majorBidi"/>
          <w:sz w:val="26"/>
          <w:szCs w:val="26"/>
          <w:lang w:val="en-US"/>
        </w:rPr>
        <w:t>run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 xml:space="preserve"> through the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>whole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>train set</w:t>
      </w:r>
      <w:r w:rsidR="003F087E" w:rsidRPr="00196AE3">
        <w:rPr>
          <w:rFonts w:asciiTheme="majorBidi" w:hAnsiTheme="majorBidi" w:cstheme="majorBidi"/>
          <w:sz w:val="26"/>
          <w:szCs w:val="26"/>
          <w:lang w:val="en-US"/>
        </w:rPr>
        <w:t xml:space="preserve">. 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>The more we train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, the more we will improve the performance </w:t>
      </w:r>
      <w:r w:rsidR="00EE51DD" w:rsidRPr="00196AE3">
        <w:rPr>
          <w:rFonts w:asciiTheme="majorBidi" w:hAnsiTheme="majorBidi" w:cstheme="majorBidi"/>
          <w:b/>
          <w:bCs/>
          <w:sz w:val="26"/>
          <w:szCs w:val="26"/>
          <w:lang w:val="en-US"/>
        </w:rPr>
        <w:t>but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a too high number of training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steps 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>can lead to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an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overfit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(on the training set)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and a too low number of training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steps 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>can lead to an underfit.</w:t>
      </w:r>
    </w:p>
    <w:p w14:paraId="6EE0CC33" w14:textId="011829D0" w:rsidR="003D00EC" w:rsidRDefault="005E730B" w:rsidP="00196AE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In our case, 25 epochs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>give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 better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results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>. Adding 15 other epochs leads to a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reduction of the performance scores (due to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 overfitting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>, it has increased the performance on the training set but reduced it on the test set).</w:t>
      </w:r>
    </w:p>
    <w:p w14:paraId="1708B50E" w14:textId="77777777" w:rsidR="00D45D86" w:rsidRDefault="00D45D86" w:rsidP="00196AE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14094372" w14:textId="3D7542DD" w:rsidR="00D45D86" w:rsidRPr="00196AE3" w:rsidRDefault="00D45D86" w:rsidP="00196AE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25 epochs:</w:t>
      </w:r>
    </w:p>
    <w:p w14:paraId="4106C0BB" w14:textId="77777777" w:rsidR="005E730B" w:rsidRPr="00196AE3" w:rsidRDefault="005E730B" w:rsidP="005E730B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96AE3">
        <w:rPr>
          <w:rFonts w:asciiTheme="majorBidi" w:hAnsiTheme="majorBidi" w:cstheme="majorBidi"/>
          <w:noProof/>
          <w:sz w:val="26"/>
          <w:szCs w:val="26"/>
          <w:lang w:val="en-US"/>
        </w:rPr>
        <w:drawing>
          <wp:inline distT="0" distB="0" distL="0" distR="0" wp14:anchorId="526D36FC" wp14:editId="42E331CC">
            <wp:extent cx="5756910" cy="487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970" w14:textId="7AC20A75" w:rsidR="00D45D86" w:rsidRDefault="00D45D86" w:rsidP="005E730B">
      <w:pPr>
        <w:jc w:val="both"/>
        <w:rPr>
          <w:rFonts w:asciiTheme="majorBidi" w:hAnsiTheme="majorBidi" w:cstheme="majorBidi"/>
          <w:noProof/>
          <w:sz w:val="26"/>
          <w:szCs w:val="26"/>
          <w:lang w:val="ar-SA"/>
        </w:rPr>
      </w:pPr>
      <w:r>
        <w:rPr>
          <w:rFonts w:asciiTheme="majorBidi" w:hAnsiTheme="majorBidi" w:cstheme="majorBidi" w:hint="cs"/>
          <w:noProof/>
          <w:sz w:val="26"/>
          <w:szCs w:val="26"/>
          <w:lang w:val="ar-SA"/>
        </w:rPr>
        <w:t>40 epochs:</w:t>
      </w:r>
    </w:p>
    <w:p w14:paraId="054ED369" w14:textId="5692DE58" w:rsidR="00A7344D" w:rsidRDefault="00A7344D" w:rsidP="005E730B">
      <w:pPr>
        <w:jc w:val="both"/>
        <w:rPr>
          <w:rFonts w:asciiTheme="majorBidi" w:hAnsiTheme="majorBidi" w:cstheme="majorBidi"/>
          <w:noProof/>
          <w:sz w:val="26"/>
          <w:szCs w:val="26"/>
          <w:lang w:val="ar-SA"/>
        </w:rPr>
      </w:pPr>
      <w:r w:rsidRPr="00196AE3">
        <w:rPr>
          <w:rFonts w:asciiTheme="majorBidi" w:hAnsiTheme="majorBidi" w:cstheme="majorBidi"/>
          <w:noProof/>
          <w:sz w:val="26"/>
          <w:szCs w:val="26"/>
          <w:rtl/>
          <w:lang w:val="ar-SA"/>
        </w:rPr>
        <w:drawing>
          <wp:inline distT="0" distB="0" distL="0" distR="0" wp14:anchorId="1B39059F" wp14:editId="1336F562">
            <wp:extent cx="5756910" cy="4921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7AE" w14:textId="23258D7E" w:rsidR="005E730B" w:rsidRPr="00196AE3" w:rsidRDefault="005E730B" w:rsidP="005E730B">
      <w:pPr>
        <w:jc w:val="both"/>
        <w:rPr>
          <w:rFonts w:asciiTheme="majorBidi" w:hAnsiTheme="majorBidi" w:cstheme="majorBidi"/>
          <w:sz w:val="26"/>
          <w:szCs w:val="26"/>
          <w:rtl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7344D" w14:paraId="696EC0D7" w14:textId="77777777" w:rsidTr="00082022">
        <w:tc>
          <w:tcPr>
            <w:tcW w:w="3018" w:type="dxa"/>
          </w:tcPr>
          <w:p w14:paraId="6F21E467" w14:textId="01B3CA3B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</w:p>
        </w:tc>
        <w:tc>
          <w:tcPr>
            <w:tcW w:w="3019" w:type="dxa"/>
          </w:tcPr>
          <w:p w14:paraId="02442355" w14:textId="040D131A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25 epochs</w:t>
            </w:r>
          </w:p>
        </w:tc>
        <w:tc>
          <w:tcPr>
            <w:tcW w:w="3019" w:type="dxa"/>
          </w:tcPr>
          <w:p w14:paraId="0B0C142D" w14:textId="0D119E54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40 epochs</w:t>
            </w:r>
          </w:p>
        </w:tc>
      </w:tr>
      <w:tr w:rsidR="00A7344D" w14:paraId="73DA8CDD" w14:textId="77777777" w:rsidTr="00082022">
        <w:tc>
          <w:tcPr>
            <w:tcW w:w="3018" w:type="dxa"/>
          </w:tcPr>
          <w:p w14:paraId="58E8D54E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Accuracy</w:t>
            </w:r>
          </w:p>
        </w:tc>
        <w:tc>
          <w:tcPr>
            <w:tcW w:w="3019" w:type="dxa"/>
          </w:tcPr>
          <w:p w14:paraId="774C00C0" w14:textId="1DAF7D4C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0.6628</w:t>
            </w:r>
          </w:p>
        </w:tc>
        <w:tc>
          <w:tcPr>
            <w:tcW w:w="3019" w:type="dxa"/>
          </w:tcPr>
          <w:p w14:paraId="39C5C9C6" w14:textId="7134EE14" w:rsidR="00A7344D" w:rsidRDefault="0024458E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0.6514</w:t>
            </w:r>
          </w:p>
        </w:tc>
      </w:tr>
      <w:tr w:rsidR="00A7344D" w14:paraId="6CD93EA4" w14:textId="77777777" w:rsidTr="00082022">
        <w:tc>
          <w:tcPr>
            <w:tcW w:w="3018" w:type="dxa"/>
          </w:tcPr>
          <w:p w14:paraId="225AF59F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Loss</w:t>
            </w:r>
          </w:p>
        </w:tc>
        <w:tc>
          <w:tcPr>
            <w:tcW w:w="3019" w:type="dxa"/>
          </w:tcPr>
          <w:p w14:paraId="168D87A4" w14:textId="38ED66B7" w:rsidR="00A7344D" w:rsidRDefault="0024458E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0.8234</w:t>
            </w:r>
          </w:p>
        </w:tc>
        <w:tc>
          <w:tcPr>
            <w:tcW w:w="3019" w:type="dxa"/>
          </w:tcPr>
          <w:p w14:paraId="4E995EDE" w14:textId="72B1F03C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0.8151</w:t>
            </w:r>
          </w:p>
        </w:tc>
      </w:tr>
    </w:tbl>
    <w:p w14:paraId="33F23D2E" w14:textId="77777777" w:rsidR="00A7344D" w:rsidRPr="00196AE3" w:rsidRDefault="00A7344D" w:rsidP="005E730B">
      <w:pPr>
        <w:jc w:val="both"/>
        <w:rPr>
          <w:rFonts w:asciiTheme="majorBidi" w:hAnsiTheme="majorBidi" w:cstheme="majorBidi"/>
          <w:sz w:val="26"/>
          <w:szCs w:val="26"/>
          <w:rtl/>
          <w:lang w:val="en-US"/>
        </w:rPr>
      </w:pPr>
    </w:p>
    <w:p w14:paraId="6C58A735" w14:textId="3D4311E7" w:rsidR="00EF2BB7" w:rsidRDefault="00EF2BB7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r w:rsidRPr="00EF2BB7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Mini-batch vs. SGD </w:t>
      </w:r>
    </w:p>
    <w:p w14:paraId="5112A727" w14:textId="50846EDE" w:rsidR="00EF2BB7" w:rsidRDefault="00EF2BB7" w:rsidP="005E730B">
      <w:p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</w:pP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Stochastic gradient descen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t (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SGD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)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is a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n algorithm similar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to the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gradient descent algorithm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with the particularity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that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it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updates the model </w:t>
      </w:r>
      <w:r w:rsidRPr="00A6190B">
        <w:rPr>
          <w:rFonts w:asciiTheme="majorBidi" w:eastAsia="Times New Roman" w:hAnsiTheme="majorBidi" w:cstheme="majorBidi"/>
          <w:b/>
          <w:bCs/>
          <w:color w:val="212121"/>
          <w:sz w:val="26"/>
          <w:szCs w:val="26"/>
          <w:shd w:val="clear" w:color="auto" w:fill="FFFFFF"/>
          <w:lang w:val="en-GB" w:eastAsia="fr-FR" w:bidi="he-IL"/>
        </w:rPr>
        <w:t>for each example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from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the training dataset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(instead of using all the training set at once for training)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.</w:t>
      </w:r>
    </w:p>
    <w:p w14:paraId="15C9F8A9" w14:textId="1A577597" w:rsidR="00A6190B" w:rsidRDefault="00A6190B" w:rsidP="00A6190B">
      <w:p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</w:pP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Mini-batch 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is 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also 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a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n algorithm similar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to the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gradient descent algorithm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, but his particularity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is to update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the model </w:t>
      </w:r>
      <w:r>
        <w:rPr>
          <w:rFonts w:asciiTheme="majorBidi" w:eastAsia="Times New Roman" w:hAnsiTheme="majorBidi" w:cstheme="majorBidi"/>
          <w:b/>
          <w:bCs/>
          <w:color w:val="212121"/>
          <w:sz w:val="26"/>
          <w:szCs w:val="26"/>
          <w:shd w:val="clear" w:color="auto" w:fill="FFFFFF"/>
          <w:lang w:val="en-GB" w:eastAsia="fr-FR" w:bidi="he-IL"/>
        </w:rPr>
        <w:t>using batches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(group of examples) from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the training dataset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(instead of using all the training set at once for training)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.</w:t>
      </w:r>
    </w:p>
    <w:p w14:paraId="2EB20D81" w14:textId="30A1E87F" w:rsidR="0024458E" w:rsidRDefault="0024458E" w:rsidP="005E730B">
      <w:p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</w:pPr>
    </w:p>
    <w:p w14:paraId="3F8FD9C5" w14:textId="217C91CE" w:rsidR="00A6190B" w:rsidRDefault="00A6190B" w:rsidP="005E730B">
      <w:p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</w:pP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The main advantages of mini-batch over SGD are:</w:t>
      </w:r>
    </w:p>
    <w:p w14:paraId="6AABBCA0" w14:textId="77777777" w:rsidR="00022F3F" w:rsidRDefault="00A6190B" w:rsidP="00A6190B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/>
        </w:rPr>
      </w:pP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/>
        </w:rPr>
        <w:t xml:space="preserve">Better computational efficiency: for very large dataset, the training process with SGD will be </w:t>
      </w:r>
      <w:r w:rsidR="00022F3F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/>
        </w:rPr>
        <w:t>very slow due the very frequent updates of the model (at each example), and will be more efficient by grouping examples.</w:t>
      </w:r>
    </w:p>
    <w:p w14:paraId="6FA10D7C" w14:textId="4923E72D" w:rsidR="00662374" w:rsidRDefault="00DE677E" w:rsidP="00DE677E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>
        <w:rPr>
          <w:rFonts w:asciiTheme="majorBidi" w:eastAsia="Times New Roman" w:hAnsiTheme="majorBidi" w:cstheme="majorBidi"/>
          <w:sz w:val="26"/>
          <w:szCs w:val="26"/>
          <w:lang w:val="en-GB" w:eastAsia="fr-FR"/>
        </w:rPr>
        <w:t>Less noisy learning process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: since the updates are less frequent, we have a smallest variance (less ‘jumps’) in the parameters/errors updates other the training process, and the convergence is therefore more stable than in SGD (avoid local minima). </w:t>
      </w:r>
    </w:p>
    <w:p w14:paraId="01687BA0" w14:textId="4BE5BC84" w:rsidR="0024458E" w:rsidRPr="0024458E" w:rsidRDefault="0024458E" w:rsidP="0024458E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>
        <w:rPr>
          <w:rFonts w:asciiTheme="majorBidi" w:eastAsia="Times New Roman" w:hAnsiTheme="majorBidi" w:cstheme="majorBidi"/>
          <w:b/>
          <w:bCs/>
          <w:i/>
          <w:iCs/>
          <w:noProof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drawing>
          <wp:anchor distT="0" distB="0" distL="114300" distR="114300" simplePos="0" relativeHeight="251658240" behindDoc="0" locked="0" layoutInCell="1" allowOverlap="1" wp14:anchorId="2A605098" wp14:editId="255BF31F">
            <wp:simplePos x="0" y="0"/>
            <wp:positionH relativeFrom="margin">
              <wp:align>center</wp:align>
            </wp:positionH>
            <wp:positionV relativeFrom="paragraph">
              <wp:posOffset>547673</wp:posOffset>
            </wp:positionV>
            <wp:extent cx="6356350" cy="537845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53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58E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In this section, we needed to reduce the batch size from 64 to 32 for the ReLU model, and we got the following results:</w:t>
      </w:r>
    </w:p>
    <w:p w14:paraId="32E52C18" w14:textId="247C0F50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</w:p>
    <w:p w14:paraId="39CD6988" w14:textId="77777777" w:rsidR="0024458E" w:rsidRDefault="0024458E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</w:p>
    <w:p w14:paraId="108F51C6" w14:textId="46D022A2" w:rsidR="00662374" w:rsidRPr="00DE677E" w:rsidRDefault="00662374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r w:rsidRP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lastRenderedPageBreak/>
        <w:t>Batch normalization</w:t>
      </w:r>
      <w:r w:rsidR="00DE677E" w:rsidRP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layers vs</w:t>
      </w:r>
      <w:r w:rsid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.</w:t>
      </w:r>
      <w:r w:rsidR="00DE677E" w:rsidRP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none</w:t>
      </w:r>
    </w:p>
    <w:p w14:paraId="739E13D8" w14:textId="77777777" w:rsidR="00EF2BB7" w:rsidRPr="00EF2BB7" w:rsidRDefault="00EF2BB7" w:rsidP="005E730B">
      <w:pPr>
        <w:jc w:val="both"/>
        <w:rPr>
          <w:rFonts w:asciiTheme="majorBidi" w:eastAsia="Times New Roman" w:hAnsiTheme="majorBidi" w:cstheme="majorBidi"/>
          <w:b/>
          <w:bCs/>
          <w:color w:val="212121"/>
          <w:sz w:val="26"/>
          <w:szCs w:val="26"/>
          <w:shd w:val="clear" w:color="auto" w:fill="FFFFFF"/>
          <w:lang w:val="en-GB" w:eastAsia="fr-FR" w:bidi="he-IL"/>
        </w:rPr>
      </w:pPr>
    </w:p>
    <w:p w14:paraId="6540D8FE" w14:textId="76E055E6" w:rsidR="005E730B" w:rsidRPr="00196AE3" w:rsidRDefault="0024458E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 w:rsidRPr="00196AE3">
        <w:rPr>
          <w:rFonts w:asciiTheme="majorBidi" w:eastAsia="Times New Roman" w:hAnsiTheme="majorBidi" w:cstheme="majorBidi"/>
          <w:b/>
          <w:bCs/>
          <w:noProof/>
          <w:sz w:val="26"/>
          <w:szCs w:val="26"/>
          <w:lang w:val="en-US" w:eastAsia="fr-FR" w:bidi="he-IL"/>
        </w:rPr>
        <w:drawing>
          <wp:anchor distT="0" distB="0" distL="114300" distR="114300" simplePos="0" relativeHeight="251659264" behindDoc="0" locked="0" layoutInCell="1" allowOverlap="1" wp14:anchorId="1B73A295" wp14:editId="1DE38D22">
            <wp:simplePos x="0" y="0"/>
            <wp:positionH relativeFrom="page">
              <wp:posOffset>477051</wp:posOffset>
            </wp:positionH>
            <wp:positionV relativeFrom="paragraph">
              <wp:posOffset>1121714</wp:posOffset>
            </wp:positionV>
            <wp:extent cx="6519545" cy="550545"/>
            <wp:effectExtent l="0" t="0" r="0" b="19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After adding the batch normalization layers</w:t>
      </w:r>
      <w:r w:rsidR="00EA590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(we also reduced the batch size and increased the number of epochs for new_a_model, compared to its first run)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, i</w:t>
      </w:r>
      <w:r w:rsidR="005E730B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t seems that the batch normalization improve</w:t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d a little bit</w:t>
      </w:r>
      <w:r w:rsidR="005E730B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the model's performance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: the accuracy </w:t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in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crease</w:t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d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from 0.</w:t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66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to 0.67</w:t>
      </w:r>
      <w:r w:rsidR="00EA590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.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Since the quality of the data is low, we can deduce that even batch normalization cannot significantly if at all increase the model performance.</w:t>
      </w:r>
    </w:p>
    <w:p w14:paraId="03D16DBB" w14:textId="5C34F679" w:rsidR="00145674" w:rsidRPr="00196AE3" w:rsidRDefault="00145674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D8D36D3" w14:textId="77777777" w:rsidR="00A7344D" w:rsidRDefault="00A7344D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6487B1A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1F95A25B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7F9848EC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7ABF7729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984F55A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BF7FAB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4A851A0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BF29D38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5AD30E57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0F25D2D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B87EB28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B986263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77D48548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25263F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1029180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4243C0E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C3AFC6A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5D38D38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8F973E2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CBC993C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101C480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5E95C05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30C058F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D1BA59D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5D054637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FCEA463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128D1E4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5191AAF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BD5A397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78D0F2A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1CF8683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26F3C22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20E2A31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63EC54A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576EAB1" w14:textId="515F0B3B" w:rsidR="00145674" w:rsidRPr="00196AE3" w:rsidRDefault="00B34E57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  <w:r w:rsidRPr="00196AE3"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  <w:lastRenderedPageBreak/>
        <w:t>PART 2: CNN</w:t>
      </w:r>
    </w:p>
    <w:p w14:paraId="1E168582" w14:textId="77777777" w:rsidR="00B34E57" w:rsidRPr="00196AE3" w:rsidRDefault="00B34E57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10C93B5" w14:textId="77777777" w:rsidR="00B34E57" w:rsidRPr="0024458E" w:rsidRDefault="00ED017F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r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Task 1: </w:t>
      </w:r>
      <w:r w:rsidR="00B34E57"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2D CNN</w:t>
      </w:r>
    </w:p>
    <w:p w14:paraId="3A8B6B88" w14:textId="2F5020E0" w:rsidR="00A32E02" w:rsidRPr="00196AE3" w:rsidRDefault="00662374" w:rsidP="005E730B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1)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The Convolutional Neural Network has 8 layers</w:t>
      </w:r>
      <w:r w:rsidR="00A32E02" w:rsidRPr="00196AE3">
        <w:rPr>
          <w:rFonts w:asciiTheme="majorBidi" w:hAnsiTheme="majorBidi" w:cstheme="majorBidi"/>
          <w:sz w:val="26"/>
          <w:szCs w:val="26"/>
          <w:lang w:val="en-US"/>
        </w:rPr>
        <w:t xml:space="preserve">: 5 convolutional layers, 2 </w:t>
      </w:r>
      <w:r w:rsidR="00A7344D">
        <w:rPr>
          <w:rFonts w:asciiTheme="majorBidi" w:hAnsiTheme="majorBidi" w:cstheme="majorBidi"/>
          <w:sz w:val="26"/>
          <w:szCs w:val="26"/>
          <w:lang w:val="en-US"/>
        </w:rPr>
        <w:t>fully connected</w:t>
      </w:r>
      <w:r w:rsidR="00A32E02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layers and one</w:t>
      </w:r>
      <w:r w:rsidR="00ED017F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output</w:t>
      </w:r>
      <w:r w:rsidR="00A32E02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680E33">
        <w:rPr>
          <w:rFonts w:asciiTheme="majorBidi" w:hAnsiTheme="majorBidi" w:cstheme="majorBidi"/>
          <w:sz w:val="26"/>
          <w:szCs w:val="26"/>
          <w:lang w:val="en-US"/>
        </w:rPr>
        <w:t xml:space="preserve">(fully connected) </w:t>
      </w:r>
      <w:r w:rsidR="00A32E02" w:rsidRPr="00196AE3">
        <w:rPr>
          <w:rFonts w:asciiTheme="majorBidi" w:hAnsiTheme="majorBidi" w:cstheme="majorBidi"/>
          <w:sz w:val="26"/>
          <w:szCs w:val="26"/>
          <w:lang w:val="en-US"/>
        </w:rPr>
        <w:t xml:space="preserve">layer. </w:t>
      </w:r>
    </w:p>
    <w:p w14:paraId="11A92603" w14:textId="77777777" w:rsidR="00ED017F" w:rsidRPr="00196AE3" w:rsidRDefault="008E1EC0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2) </w:t>
      </w:r>
      <w:r w:rsidR="00ED017F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The convolutional layers have respectively 64, 128, 128, 256, 256 filters.</w:t>
      </w:r>
    </w:p>
    <w:p w14:paraId="218D5B1A" w14:textId="77777777" w:rsidR="00147969" w:rsidRDefault="00662374" w:rsidP="00147969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3)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The number of parameters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of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a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Convolutional Neural Network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(CNN)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would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not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be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similar to a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F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ully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onnected N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eural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N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etwork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. In a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Fully Connected Neural Network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, every neuron is connected to every other neuron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in the previous layer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which is very expensive in term of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quantity of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parameter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s (weights)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. In a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CNN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,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each neuron is connected only to a few nearby (local)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neurons from the previous layers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. So</w:t>
      </w: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,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a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CNN allows us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to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significa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n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tly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reduce the number of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parameters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.</w:t>
      </w:r>
    </w:p>
    <w:p w14:paraId="0B650A8B" w14:textId="1CD48F62" w:rsidR="00662374" w:rsidRPr="00196AE3" w:rsidRDefault="00662374" w:rsidP="00147969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4) </w:t>
      </w:r>
      <w:r w:rsidR="00ED017F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This specific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NN does perform regularization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:</w:t>
      </w:r>
      <w:r w:rsidR="0024458E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using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L2 </w:t>
      </w:r>
      <w:r w:rsidR="00ED017F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and Dropout.</w:t>
      </w:r>
    </w:p>
    <w:p w14:paraId="5EA481AF" w14:textId="1CD2EBF0" w:rsidR="00A7344D" w:rsidRPr="0024458E" w:rsidRDefault="00ED017F" w:rsidP="00A7344D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r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Task 2: </w:t>
      </w:r>
      <w:r w:rsidR="00A7344D"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Reducing the n</w:t>
      </w:r>
      <w:r w:rsidR="00662374"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umber of filters</w:t>
      </w:r>
    </w:p>
    <w:p w14:paraId="62B20D7C" w14:textId="77777777" w:rsidR="007465CC" w:rsidRDefault="007465CC" w:rsidP="00A7344D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7344D" w14:paraId="4ECFC715" w14:textId="77777777" w:rsidTr="00082022">
        <w:tc>
          <w:tcPr>
            <w:tcW w:w="3018" w:type="dxa"/>
          </w:tcPr>
          <w:p w14:paraId="3014562B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</w:p>
        </w:tc>
        <w:tc>
          <w:tcPr>
            <w:tcW w:w="3019" w:type="dxa"/>
          </w:tcPr>
          <w:p w14:paraId="173A84F8" w14:textId="4E03526D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Original Network</w:t>
            </w:r>
          </w:p>
        </w:tc>
        <w:tc>
          <w:tcPr>
            <w:tcW w:w="3019" w:type="dxa"/>
          </w:tcPr>
          <w:p w14:paraId="3B0BCD4D" w14:textId="377D57A0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New Network (less filters)</w:t>
            </w:r>
          </w:p>
        </w:tc>
      </w:tr>
      <w:tr w:rsidR="00A7344D" w14:paraId="19AB4B81" w14:textId="77777777" w:rsidTr="00082022">
        <w:tc>
          <w:tcPr>
            <w:tcW w:w="3018" w:type="dxa"/>
          </w:tcPr>
          <w:p w14:paraId="14154EBE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Accuracy</w:t>
            </w:r>
          </w:p>
        </w:tc>
        <w:tc>
          <w:tcPr>
            <w:tcW w:w="3019" w:type="dxa"/>
          </w:tcPr>
          <w:p w14:paraId="107A87E6" w14:textId="597C9E54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</w:t>
            </w:r>
            <w:r w:rsidR="007465CC"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3829</w:t>
            </w:r>
          </w:p>
        </w:tc>
        <w:tc>
          <w:tcPr>
            <w:tcW w:w="3019" w:type="dxa"/>
          </w:tcPr>
          <w:p w14:paraId="47BC30DC" w14:textId="03FEF9AD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</w:t>
            </w:r>
            <w:r w:rsidR="007465CC"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2686</w:t>
            </w:r>
          </w:p>
        </w:tc>
      </w:tr>
      <w:tr w:rsidR="00A7344D" w14:paraId="3C27D1DE" w14:textId="77777777" w:rsidTr="00082022">
        <w:tc>
          <w:tcPr>
            <w:tcW w:w="3018" w:type="dxa"/>
          </w:tcPr>
          <w:p w14:paraId="5B7C56B3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Loss</w:t>
            </w:r>
          </w:p>
        </w:tc>
        <w:tc>
          <w:tcPr>
            <w:tcW w:w="3019" w:type="dxa"/>
          </w:tcPr>
          <w:p w14:paraId="4C16EBC4" w14:textId="0089195D" w:rsidR="00A7344D" w:rsidRDefault="007465CC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7.6704</w:t>
            </w:r>
          </w:p>
        </w:tc>
        <w:tc>
          <w:tcPr>
            <w:tcW w:w="3019" w:type="dxa"/>
          </w:tcPr>
          <w:p w14:paraId="265F96C5" w14:textId="124EF1DC" w:rsidR="00A7344D" w:rsidRDefault="007465CC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4.8235</w:t>
            </w:r>
          </w:p>
        </w:tc>
      </w:tr>
    </w:tbl>
    <w:p w14:paraId="284B4658" w14:textId="63BC29D5" w:rsidR="00A7344D" w:rsidRDefault="00A7344D" w:rsidP="00A7344D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/>
        </w:rPr>
      </w:pPr>
    </w:p>
    <w:p w14:paraId="449DBDC6" w14:textId="74882086" w:rsidR="007465CC" w:rsidRPr="007465CC" w:rsidRDefault="007465CC" w:rsidP="00A7344D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We can notice that reducing by half the number of filters in the convolutional layers decreased the loss but also decreased the accuracy of the model.</w:t>
      </w:r>
    </w:p>
    <w:p w14:paraId="3BB74BCF" w14:textId="1E63EF6D" w:rsidR="00A7344D" w:rsidRDefault="00A7344D" w:rsidP="00A7344D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/>
        </w:rPr>
      </w:pPr>
    </w:p>
    <w:p w14:paraId="7AE4E762" w14:textId="424F5AAA" w:rsidR="00D45D86" w:rsidRPr="00D45D86" w:rsidRDefault="00D45D86" w:rsidP="00A7344D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D45D86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Original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:</w:t>
      </w:r>
    </w:p>
    <w:p w14:paraId="3B8FAC2A" w14:textId="626A70DA" w:rsidR="007465CC" w:rsidRPr="00196AE3" w:rsidRDefault="007465CC" w:rsidP="00A7344D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/>
        </w:rPr>
      </w:pPr>
      <w:r>
        <w:rPr>
          <w:noProof/>
        </w:rPr>
        <w:drawing>
          <wp:inline distT="0" distB="0" distL="0" distR="0" wp14:anchorId="11B1100A" wp14:editId="0C09EADB">
            <wp:extent cx="5756910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1E38" w14:textId="6ED4500C" w:rsidR="00D45D86" w:rsidRDefault="00D45D86">
      <w:pPr>
        <w:rPr>
          <w:rFonts w:asciiTheme="majorBidi" w:hAnsiTheme="majorBidi" w:cstheme="majorBidi"/>
          <w:noProof/>
          <w:sz w:val="26"/>
          <w:szCs w:val="26"/>
          <w:lang w:val="en-US"/>
        </w:rPr>
      </w:pPr>
      <w:r>
        <w:rPr>
          <w:rFonts w:asciiTheme="majorBidi" w:hAnsiTheme="majorBidi" w:cstheme="majorBidi"/>
          <w:noProof/>
          <w:sz w:val="26"/>
          <w:szCs w:val="26"/>
          <w:lang w:val="en-US"/>
        </w:rPr>
        <w:t>New:</w:t>
      </w:r>
    </w:p>
    <w:p w14:paraId="700A33AC" w14:textId="7955FD80" w:rsidR="003F087E" w:rsidRPr="00196AE3" w:rsidRDefault="00196AE3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noProof/>
          <w:sz w:val="26"/>
          <w:szCs w:val="26"/>
          <w:lang w:val="en-US"/>
        </w:rPr>
        <w:drawing>
          <wp:inline distT="0" distB="0" distL="0" distR="0" wp14:anchorId="767F2FA1" wp14:editId="08533126">
            <wp:extent cx="5756910" cy="4762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7E" w:rsidRPr="00196AE3" w:rsidSect="009B7A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E2498"/>
    <w:multiLevelType w:val="hybridMultilevel"/>
    <w:tmpl w:val="044AF3B0"/>
    <w:lvl w:ilvl="0" w:tplc="5C4C2AE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431BD"/>
    <w:multiLevelType w:val="multilevel"/>
    <w:tmpl w:val="DB36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D0C75"/>
    <w:multiLevelType w:val="multilevel"/>
    <w:tmpl w:val="22A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93791F"/>
    <w:multiLevelType w:val="hybridMultilevel"/>
    <w:tmpl w:val="FE9C7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73FA"/>
    <w:multiLevelType w:val="multilevel"/>
    <w:tmpl w:val="0FC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4E2394"/>
    <w:multiLevelType w:val="multilevel"/>
    <w:tmpl w:val="614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23BF7"/>
    <w:multiLevelType w:val="hybridMultilevel"/>
    <w:tmpl w:val="5008A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7E"/>
    <w:rsid w:val="00022F3F"/>
    <w:rsid w:val="00081D73"/>
    <w:rsid w:val="000B1EFF"/>
    <w:rsid w:val="00145674"/>
    <w:rsid w:val="00147969"/>
    <w:rsid w:val="00196AE3"/>
    <w:rsid w:val="0024458E"/>
    <w:rsid w:val="003A4906"/>
    <w:rsid w:val="003F087E"/>
    <w:rsid w:val="004D7679"/>
    <w:rsid w:val="005E730B"/>
    <w:rsid w:val="00662374"/>
    <w:rsid w:val="00680E33"/>
    <w:rsid w:val="007465CC"/>
    <w:rsid w:val="00883655"/>
    <w:rsid w:val="008B0E28"/>
    <w:rsid w:val="008B1F23"/>
    <w:rsid w:val="008E1EC0"/>
    <w:rsid w:val="009B7A83"/>
    <w:rsid w:val="009F2E7B"/>
    <w:rsid w:val="00A32E02"/>
    <w:rsid w:val="00A6190B"/>
    <w:rsid w:val="00A7344D"/>
    <w:rsid w:val="00B054CD"/>
    <w:rsid w:val="00B147EC"/>
    <w:rsid w:val="00B34E57"/>
    <w:rsid w:val="00BD420D"/>
    <w:rsid w:val="00C35C43"/>
    <w:rsid w:val="00D45D86"/>
    <w:rsid w:val="00D94EC2"/>
    <w:rsid w:val="00D9787F"/>
    <w:rsid w:val="00DE677E"/>
    <w:rsid w:val="00EA5903"/>
    <w:rsid w:val="00ED017F"/>
    <w:rsid w:val="00EE51DD"/>
    <w:rsid w:val="00EE5F59"/>
    <w:rsid w:val="00E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9F70"/>
  <w14:defaultImageDpi w14:val="32767"/>
  <w15:chartTrackingRefBased/>
  <w15:docId w15:val="{071E6B04-14E3-6B41-8127-228AC723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7E"/>
    <w:pPr>
      <w:spacing w:after="160" w:line="259" w:lineRule="auto"/>
      <w:ind w:left="720"/>
      <w:contextualSpacing/>
    </w:pPr>
    <w:rPr>
      <w:sz w:val="22"/>
      <w:szCs w:val="22"/>
      <w:lang w:bidi="he-IL"/>
    </w:rPr>
  </w:style>
  <w:style w:type="character" w:styleId="Emphasis">
    <w:name w:val="Emphasis"/>
    <w:basedOn w:val="DefaultParagraphFont"/>
    <w:uiPriority w:val="20"/>
    <w:qFormat/>
    <w:rsid w:val="003F087E"/>
    <w:rPr>
      <w:i/>
      <w:iCs/>
    </w:rPr>
  </w:style>
  <w:style w:type="paragraph" w:customStyle="1" w:styleId="kd">
    <w:name w:val="kd"/>
    <w:basedOn w:val="Normal"/>
    <w:rsid w:val="00BD4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 w:bidi="he-IL"/>
    </w:rPr>
  </w:style>
  <w:style w:type="paragraph" w:styleId="NormalWeb">
    <w:name w:val="Normal (Web)"/>
    <w:basedOn w:val="Normal"/>
    <w:uiPriority w:val="99"/>
    <w:semiHidden/>
    <w:unhideWhenUsed/>
    <w:rsid w:val="00BD4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 w:bidi="he-IL"/>
    </w:rPr>
  </w:style>
  <w:style w:type="character" w:styleId="Hyperlink">
    <w:name w:val="Hyperlink"/>
    <w:basedOn w:val="DefaultParagraphFont"/>
    <w:uiPriority w:val="99"/>
    <w:unhideWhenUsed/>
    <w:rsid w:val="00BD4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4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3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5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14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missinglink.ai/guides/neural-network-concepts/7-types-neural-network-activation-functions-right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Bouzaglou</dc:creator>
  <cp:keywords/>
  <dc:description/>
  <cp:lastModifiedBy>Hadassa Malka</cp:lastModifiedBy>
  <cp:revision>13</cp:revision>
  <dcterms:created xsi:type="dcterms:W3CDTF">2021-02-25T23:45:00Z</dcterms:created>
  <dcterms:modified xsi:type="dcterms:W3CDTF">2021-03-02T21:04:00Z</dcterms:modified>
</cp:coreProperties>
</file>