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0FB69" w14:textId="77777777" w:rsidR="007E3FEF" w:rsidRDefault="007E3FEF" w:rsidP="007E3FEF">
      <w:pPr>
        <w:pStyle w:val="ListParagraph"/>
        <w:numPr>
          <w:ilvl w:val="0"/>
          <w:numId w:val="3"/>
        </w:numPr>
        <w:spacing w:after="0" w:line="480" w:lineRule="auto"/>
        <w:ind w:left="360"/>
        <w:jc w:val="both"/>
        <w:rPr>
          <w:rFonts w:ascii="Times New Roman" w:hAnsi="Times New Roman" w:cs="Times New Roman"/>
        </w:rPr>
      </w:pPr>
      <w:r>
        <w:rPr>
          <w:rFonts w:ascii="Times New Roman" w:hAnsi="Times New Roman" w:cs="Times New Roman"/>
        </w:rPr>
        <w:t>Deskripsi Use Case Aktor Admin dan Kasir</w:t>
      </w:r>
    </w:p>
    <w:p w14:paraId="3FD9B493" w14:textId="77777777" w:rsidR="007E3FEF" w:rsidRDefault="007E3FEF" w:rsidP="007E3FEF">
      <w:pPr>
        <w:pStyle w:val="ListParagraph"/>
        <w:spacing w:line="480" w:lineRule="auto"/>
        <w:ind w:left="360"/>
        <w:jc w:val="both"/>
        <w:rPr>
          <w:rFonts w:ascii="Times New Roman" w:hAnsi="Times New Roman" w:cs="Times New Roman"/>
        </w:rPr>
      </w:pPr>
      <w:r>
        <w:rPr>
          <w:rFonts w:ascii="Times New Roman" w:hAnsi="Times New Roman" w:cs="Times New Roman"/>
        </w:rPr>
        <w:t>Use case ini menggambarkan interaksi aktor admin sebagai pengelola sistem secara keseluruhan pada aplikasi POS El-Tech. Admin memiliki hak akses penuh terhadap seluruh fitur yang tersedia dalam sistem dan kasir memiliki batas hak akses terhadap beberapa fitur yang tersedia. Deskripsi lengkap use case untuk aktor admin dan kasir ditampilkan pada tabel berikut.</w:t>
      </w:r>
    </w:p>
    <w:p w14:paraId="1DF1458B" w14:textId="77777777" w:rsidR="007E3FEF" w:rsidRDefault="007E3FEF" w:rsidP="007E3FEF">
      <w:pPr>
        <w:pStyle w:val="ListParagraph"/>
        <w:spacing w:line="480" w:lineRule="auto"/>
        <w:ind w:left="0"/>
        <w:jc w:val="center"/>
        <w:rPr>
          <w:rFonts w:ascii="Times New Roman" w:hAnsi="Times New Roman" w:cs="Times New Roman"/>
        </w:rPr>
      </w:pPr>
      <w:r>
        <w:rPr>
          <w:rFonts w:ascii="Times New Roman" w:hAnsi="Times New Roman" w:cs="Times New Roman"/>
          <w:b/>
          <w:bCs/>
        </w:rPr>
        <w:t>Tabel 5.8</w:t>
      </w:r>
      <w:r>
        <w:rPr>
          <w:rFonts w:ascii="Times New Roman" w:hAnsi="Times New Roman" w:cs="Times New Roman"/>
        </w:rPr>
        <w:t xml:space="preserve"> Deskripsi Use Case Login</w:t>
      </w:r>
    </w:p>
    <w:tbl>
      <w:tblPr>
        <w:tblStyle w:val="TableGrid"/>
        <w:tblW w:w="0" w:type="auto"/>
        <w:tblLook w:val="04A0" w:firstRow="1" w:lastRow="0" w:firstColumn="1" w:lastColumn="0" w:noHBand="0" w:noVBand="1"/>
      </w:tblPr>
      <w:tblGrid>
        <w:gridCol w:w="2547"/>
        <w:gridCol w:w="5714"/>
      </w:tblGrid>
      <w:tr w:rsidR="007E3FEF" w14:paraId="7147469F" w14:textId="77777777" w:rsidTr="007E3FEF">
        <w:tc>
          <w:tcPr>
            <w:tcW w:w="2547" w:type="dxa"/>
            <w:tcBorders>
              <w:top w:val="single" w:sz="4" w:space="0" w:color="auto"/>
              <w:left w:val="single" w:sz="4" w:space="0" w:color="auto"/>
              <w:bottom w:val="single" w:sz="4" w:space="0" w:color="auto"/>
              <w:right w:val="single" w:sz="4" w:space="0" w:color="auto"/>
            </w:tcBorders>
            <w:hideMark/>
          </w:tcPr>
          <w:p w14:paraId="4C05ACAD"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Nama Use Case</w:t>
            </w:r>
          </w:p>
        </w:tc>
        <w:tc>
          <w:tcPr>
            <w:tcW w:w="5714" w:type="dxa"/>
            <w:tcBorders>
              <w:top w:val="single" w:sz="4" w:space="0" w:color="auto"/>
              <w:left w:val="single" w:sz="4" w:space="0" w:color="auto"/>
              <w:bottom w:val="single" w:sz="4" w:space="0" w:color="auto"/>
              <w:right w:val="single" w:sz="4" w:space="0" w:color="auto"/>
            </w:tcBorders>
            <w:hideMark/>
          </w:tcPr>
          <w:p w14:paraId="10BE581F"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Login</w:t>
            </w:r>
          </w:p>
        </w:tc>
      </w:tr>
      <w:tr w:rsidR="007E3FEF" w14:paraId="6E310BC9" w14:textId="77777777" w:rsidTr="007E3FEF">
        <w:tc>
          <w:tcPr>
            <w:tcW w:w="2547" w:type="dxa"/>
            <w:tcBorders>
              <w:top w:val="single" w:sz="4" w:space="0" w:color="auto"/>
              <w:left w:val="single" w:sz="4" w:space="0" w:color="auto"/>
              <w:bottom w:val="single" w:sz="4" w:space="0" w:color="auto"/>
              <w:right w:val="single" w:sz="4" w:space="0" w:color="auto"/>
            </w:tcBorders>
            <w:hideMark/>
          </w:tcPr>
          <w:p w14:paraId="566D25CA"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 xml:space="preserve">Aktor </w:t>
            </w:r>
          </w:p>
        </w:tc>
        <w:tc>
          <w:tcPr>
            <w:tcW w:w="5714" w:type="dxa"/>
            <w:tcBorders>
              <w:top w:val="single" w:sz="4" w:space="0" w:color="auto"/>
              <w:left w:val="single" w:sz="4" w:space="0" w:color="auto"/>
              <w:bottom w:val="single" w:sz="4" w:space="0" w:color="auto"/>
              <w:right w:val="single" w:sz="4" w:space="0" w:color="auto"/>
            </w:tcBorders>
            <w:hideMark/>
          </w:tcPr>
          <w:p w14:paraId="344FA31B"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Admin, Kasir</w:t>
            </w:r>
          </w:p>
        </w:tc>
      </w:tr>
      <w:tr w:rsidR="007E3FEF" w14:paraId="5A46DD17" w14:textId="77777777" w:rsidTr="007E3FEF">
        <w:tc>
          <w:tcPr>
            <w:tcW w:w="2547" w:type="dxa"/>
            <w:tcBorders>
              <w:top w:val="single" w:sz="4" w:space="0" w:color="auto"/>
              <w:left w:val="single" w:sz="4" w:space="0" w:color="auto"/>
              <w:bottom w:val="single" w:sz="4" w:space="0" w:color="auto"/>
              <w:right w:val="single" w:sz="4" w:space="0" w:color="auto"/>
            </w:tcBorders>
            <w:hideMark/>
          </w:tcPr>
          <w:p w14:paraId="6A9E1B13"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Pre-kondisi</w:t>
            </w:r>
          </w:p>
        </w:tc>
        <w:tc>
          <w:tcPr>
            <w:tcW w:w="5714" w:type="dxa"/>
            <w:tcBorders>
              <w:top w:val="single" w:sz="4" w:space="0" w:color="auto"/>
              <w:left w:val="single" w:sz="4" w:space="0" w:color="auto"/>
              <w:bottom w:val="single" w:sz="4" w:space="0" w:color="auto"/>
              <w:right w:val="single" w:sz="4" w:space="0" w:color="auto"/>
            </w:tcBorders>
            <w:hideMark/>
          </w:tcPr>
          <w:p w14:paraId="4E8187E3"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Pengguna (Admin/Kasir) belum terauntentikasi dan berada dihalaman login.</w:t>
            </w:r>
          </w:p>
        </w:tc>
      </w:tr>
      <w:tr w:rsidR="007E3FEF" w14:paraId="0E7DE1FC" w14:textId="77777777" w:rsidTr="007E3FEF">
        <w:tc>
          <w:tcPr>
            <w:tcW w:w="2547" w:type="dxa"/>
            <w:tcBorders>
              <w:top w:val="single" w:sz="4" w:space="0" w:color="auto"/>
              <w:left w:val="single" w:sz="4" w:space="0" w:color="auto"/>
              <w:bottom w:val="single" w:sz="4" w:space="0" w:color="auto"/>
              <w:right w:val="single" w:sz="4" w:space="0" w:color="auto"/>
            </w:tcBorders>
            <w:hideMark/>
          </w:tcPr>
          <w:p w14:paraId="6B9C9C16"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Flow of Event</w:t>
            </w:r>
          </w:p>
        </w:tc>
        <w:tc>
          <w:tcPr>
            <w:tcW w:w="5714" w:type="dxa"/>
            <w:tcBorders>
              <w:top w:val="single" w:sz="4" w:space="0" w:color="auto"/>
              <w:left w:val="single" w:sz="4" w:space="0" w:color="auto"/>
              <w:bottom w:val="single" w:sz="4" w:space="0" w:color="auto"/>
              <w:right w:val="single" w:sz="4" w:space="0" w:color="auto"/>
            </w:tcBorders>
            <w:hideMark/>
          </w:tcPr>
          <w:p w14:paraId="721CE4EF" w14:textId="77777777" w:rsidR="007E3FEF" w:rsidRDefault="007E3FEF" w:rsidP="007E3FEF">
            <w:pPr>
              <w:pStyle w:val="ListParagraph"/>
              <w:numPr>
                <w:ilvl w:val="0"/>
                <w:numId w:val="4"/>
              </w:numPr>
              <w:spacing w:line="240" w:lineRule="auto"/>
              <w:ind w:left="360"/>
              <w:jc w:val="both"/>
              <w:rPr>
                <w:rFonts w:ascii="Times New Roman" w:hAnsi="Times New Roman" w:cs="Times New Roman"/>
                <w:lang w:val="en-US"/>
              </w:rPr>
            </w:pPr>
            <w:r>
              <w:rPr>
                <w:rFonts w:ascii="Times New Roman" w:hAnsi="Times New Roman" w:cs="Times New Roman"/>
                <w:lang w:val="en-US"/>
              </w:rPr>
              <w:t>Pengguna memasukkan username dan password pada form login.</w:t>
            </w:r>
          </w:p>
          <w:p w14:paraId="5987A939" w14:textId="77777777" w:rsidR="007E3FEF" w:rsidRDefault="007E3FEF" w:rsidP="007E3FEF">
            <w:pPr>
              <w:pStyle w:val="ListParagraph"/>
              <w:numPr>
                <w:ilvl w:val="0"/>
                <w:numId w:val="4"/>
              </w:numPr>
              <w:spacing w:line="240" w:lineRule="auto"/>
              <w:ind w:left="360"/>
              <w:jc w:val="both"/>
              <w:rPr>
                <w:rFonts w:ascii="Times New Roman" w:hAnsi="Times New Roman" w:cs="Times New Roman"/>
                <w:lang w:val="en-US"/>
              </w:rPr>
            </w:pPr>
            <w:r>
              <w:rPr>
                <w:rFonts w:ascii="Times New Roman" w:hAnsi="Times New Roman" w:cs="Times New Roman"/>
                <w:lang w:val="en-US"/>
              </w:rPr>
              <w:t>Pengguna menekan tombol login.</w:t>
            </w:r>
          </w:p>
          <w:p w14:paraId="4473C80C" w14:textId="77777777" w:rsidR="007E3FEF" w:rsidRDefault="007E3FEF" w:rsidP="007E3FEF">
            <w:pPr>
              <w:pStyle w:val="ListParagraph"/>
              <w:numPr>
                <w:ilvl w:val="0"/>
                <w:numId w:val="4"/>
              </w:numPr>
              <w:spacing w:line="240" w:lineRule="auto"/>
              <w:ind w:left="360"/>
              <w:jc w:val="both"/>
              <w:rPr>
                <w:rFonts w:ascii="Times New Roman" w:hAnsi="Times New Roman" w:cs="Times New Roman"/>
                <w:lang w:val="en-US"/>
              </w:rPr>
            </w:pPr>
            <w:r>
              <w:rPr>
                <w:rFonts w:ascii="Times New Roman" w:hAnsi="Times New Roman" w:cs="Times New Roman"/>
                <w:lang w:val="en-US"/>
              </w:rPr>
              <w:t>Sistem memvalidasi kredensial pengguna ke database.</w:t>
            </w:r>
          </w:p>
          <w:p w14:paraId="28CE541F" w14:textId="77777777" w:rsidR="007E3FEF" w:rsidRDefault="007E3FEF" w:rsidP="007E3FEF">
            <w:pPr>
              <w:pStyle w:val="ListParagraph"/>
              <w:numPr>
                <w:ilvl w:val="0"/>
                <w:numId w:val="4"/>
              </w:numPr>
              <w:spacing w:line="240" w:lineRule="auto"/>
              <w:ind w:left="360"/>
              <w:jc w:val="both"/>
              <w:rPr>
                <w:rFonts w:ascii="Times New Roman" w:hAnsi="Times New Roman" w:cs="Times New Roman"/>
                <w:lang w:val="en-US"/>
              </w:rPr>
            </w:pPr>
            <w:r>
              <w:rPr>
                <w:rFonts w:ascii="Times New Roman" w:hAnsi="Times New Roman" w:cs="Times New Roman"/>
                <w:lang w:val="en-US"/>
              </w:rPr>
              <w:t>Jika valid, sistem mengarahkan pengguna ke halaman dashboard sesuai dengan hak akses (Admin/Kasir).</w:t>
            </w:r>
          </w:p>
        </w:tc>
      </w:tr>
      <w:tr w:rsidR="007E3FEF" w14:paraId="25BB217D" w14:textId="77777777" w:rsidTr="007E3FEF">
        <w:tc>
          <w:tcPr>
            <w:tcW w:w="2547" w:type="dxa"/>
            <w:tcBorders>
              <w:top w:val="single" w:sz="4" w:space="0" w:color="auto"/>
              <w:left w:val="single" w:sz="4" w:space="0" w:color="auto"/>
              <w:bottom w:val="single" w:sz="4" w:space="0" w:color="auto"/>
              <w:right w:val="single" w:sz="4" w:space="0" w:color="auto"/>
            </w:tcBorders>
            <w:hideMark/>
          </w:tcPr>
          <w:p w14:paraId="0E534748"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Post-kondisi</w:t>
            </w:r>
          </w:p>
        </w:tc>
        <w:tc>
          <w:tcPr>
            <w:tcW w:w="5714" w:type="dxa"/>
            <w:tcBorders>
              <w:top w:val="single" w:sz="4" w:space="0" w:color="auto"/>
              <w:left w:val="single" w:sz="4" w:space="0" w:color="auto"/>
              <w:bottom w:val="single" w:sz="4" w:space="0" w:color="auto"/>
              <w:right w:val="single" w:sz="4" w:space="0" w:color="auto"/>
            </w:tcBorders>
            <w:hideMark/>
          </w:tcPr>
          <w:p w14:paraId="2BE25A9E"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Pengguna berhasil masuk ke dalam sistem dan sistem mengenali hak akses pengguna tersebut.</w:t>
            </w:r>
          </w:p>
        </w:tc>
      </w:tr>
    </w:tbl>
    <w:p w14:paraId="170073D5" w14:textId="77777777" w:rsidR="007E3FEF" w:rsidRDefault="007E3FEF" w:rsidP="007E3FEF">
      <w:pPr>
        <w:pStyle w:val="ListParagraph"/>
        <w:spacing w:line="480" w:lineRule="auto"/>
        <w:ind w:left="0"/>
        <w:jc w:val="center"/>
        <w:rPr>
          <w:rFonts w:ascii="Times New Roman" w:hAnsi="Times New Roman" w:cs="Times New Roman"/>
          <w:b/>
          <w:bCs/>
        </w:rPr>
      </w:pPr>
    </w:p>
    <w:p w14:paraId="0768676F" w14:textId="77777777" w:rsidR="007E3FEF" w:rsidRDefault="007E3FEF" w:rsidP="007E3FEF">
      <w:pPr>
        <w:pStyle w:val="ListParagraph"/>
        <w:spacing w:line="480" w:lineRule="auto"/>
        <w:ind w:left="0"/>
        <w:jc w:val="center"/>
        <w:rPr>
          <w:rFonts w:ascii="Times New Roman" w:hAnsi="Times New Roman" w:cs="Times New Roman"/>
          <w:b/>
          <w:bCs/>
        </w:rPr>
      </w:pPr>
    </w:p>
    <w:p w14:paraId="4B54B184" w14:textId="77777777" w:rsidR="007E3FEF" w:rsidRDefault="007E3FEF" w:rsidP="007E3FEF">
      <w:pPr>
        <w:pStyle w:val="ListParagraph"/>
        <w:numPr>
          <w:ilvl w:val="0"/>
          <w:numId w:val="5"/>
        </w:numPr>
        <w:spacing w:line="480" w:lineRule="auto"/>
        <w:ind w:left="357" w:hanging="357"/>
        <w:jc w:val="both"/>
        <w:rPr>
          <w:rFonts w:ascii="Times New Roman" w:hAnsi="Times New Roman" w:cs="Times New Roman"/>
        </w:rPr>
      </w:pPr>
      <w:r>
        <w:rPr>
          <w:rFonts w:ascii="Times New Roman" w:hAnsi="Times New Roman" w:cs="Times New Roman"/>
        </w:rPr>
        <w:t>Deskripsi Use Case Melihat Kategori</w:t>
      </w:r>
    </w:p>
    <w:p w14:paraId="0B2AE488" w14:textId="7C69A9A5" w:rsidR="007E3FEF" w:rsidRDefault="007E3FEF" w:rsidP="007E3FEF">
      <w:pPr>
        <w:pStyle w:val="ListParagraph"/>
        <w:spacing w:line="480" w:lineRule="auto"/>
        <w:ind w:left="357"/>
        <w:jc w:val="both"/>
        <w:rPr>
          <w:rFonts w:ascii="Times New Roman" w:hAnsi="Times New Roman" w:cs="Times New Roman"/>
        </w:rPr>
      </w:pPr>
      <w:r>
        <w:rPr>
          <w:rFonts w:ascii="Times New Roman" w:hAnsi="Times New Roman" w:cs="Times New Roman"/>
        </w:rPr>
        <w:t>Use case ini mendeskripsikan serangkaian aktivitas di mana aktor Admin maupun Kasir memiliki kewenangan untuk melakukan pengecekan ketersediaan merek atau kategori barang dalam sistem Point of Sale (POS) El-Tech. Mengingat fitur ini bersifat read-only, akses terhadap fungsionalitas tersebut dapat dilakukan secara aman oleh kedua aktor tanpa menimbulkan risiko modifikasi data. Deskripsi mengenai alur interaksi dalam proses pengecekan kategori barang secara komprehensif disajikan pada tabel berikut.</w:t>
      </w:r>
    </w:p>
    <w:p w14:paraId="7C9E0EE2" w14:textId="56ADDC53" w:rsidR="007E3FEF" w:rsidRDefault="007E3FEF" w:rsidP="007E3FEF">
      <w:pPr>
        <w:pStyle w:val="ListParagraph"/>
        <w:spacing w:line="480" w:lineRule="auto"/>
        <w:ind w:left="357"/>
        <w:jc w:val="both"/>
        <w:rPr>
          <w:rFonts w:ascii="Times New Roman" w:hAnsi="Times New Roman" w:cs="Times New Roman"/>
        </w:rPr>
      </w:pPr>
    </w:p>
    <w:p w14:paraId="66EA4F77" w14:textId="45F776F9" w:rsidR="007E3FEF" w:rsidRDefault="007E3FEF" w:rsidP="007E3FEF">
      <w:pPr>
        <w:pStyle w:val="ListParagraph"/>
        <w:spacing w:line="480" w:lineRule="auto"/>
        <w:ind w:left="357"/>
        <w:jc w:val="both"/>
        <w:rPr>
          <w:rFonts w:ascii="Times New Roman" w:hAnsi="Times New Roman" w:cs="Times New Roman"/>
        </w:rPr>
      </w:pPr>
    </w:p>
    <w:p w14:paraId="419C1A21" w14:textId="77777777" w:rsidR="007E3FEF" w:rsidRDefault="007E3FEF" w:rsidP="007E3FEF">
      <w:pPr>
        <w:pStyle w:val="ListParagraph"/>
        <w:spacing w:line="480" w:lineRule="auto"/>
        <w:ind w:left="357"/>
        <w:jc w:val="both"/>
        <w:rPr>
          <w:rFonts w:ascii="Times New Roman" w:hAnsi="Times New Roman" w:cs="Times New Roman"/>
        </w:rPr>
      </w:pPr>
    </w:p>
    <w:p w14:paraId="078DE524" w14:textId="77777777" w:rsidR="007E3FEF" w:rsidRDefault="007E3FEF" w:rsidP="007E3FEF">
      <w:pPr>
        <w:pStyle w:val="ListParagraph"/>
        <w:spacing w:line="480" w:lineRule="auto"/>
        <w:ind w:left="0"/>
        <w:jc w:val="center"/>
        <w:rPr>
          <w:rFonts w:ascii="Times New Roman" w:hAnsi="Times New Roman" w:cs="Times New Roman"/>
        </w:rPr>
      </w:pPr>
      <w:r>
        <w:rPr>
          <w:rFonts w:ascii="Times New Roman" w:hAnsi="Times New Roman" w:cs="Times New Roman"/>
          <w:b/>
          <w:bCs/>
        </w:rPr>
        <w:lastRenderedPageBreak/>
        <w:t>Tabel 5.9</w:t>
      </w:r>
      <w:r>
        <w:rPr>
          <w:rFonts w:ascii="Times New Roman" w:hAnsi="Times New Roman" w:cs="Times New Roman"/>
        </w:rPr>
        <w:t xml:space="preserve"> Deskripsi Use Case Melihat Kategori</w:t>
      </w:r>
    </w:p>
    <w:tbl>
      <w:tblPr>
        <w:tblStyle w:val="TableGrid"/>
        <w:tblW w:w="0" w:type="auto"/>
        <w:tblLook w:val="04A0" w:firstRow="1" w:lastRow="0" w:firstColumn="1" w:lastColumn="0" w:noHBand="0" w:noVBand="1"/>
      </w:tblPr>
      <w:tblGrid>
        <w:gridCol w:w="2547"/>
        <w:gridCol w:w="5714"/>
      </w:tblGrid>
      <w:tr w:rsidR="007E3FEF" w14:paraId="3F41ADE0" w14:textId="77777777" w:rsidTr="007E3FEF">
        <w:tc>
          <w:tcPr>
            <w:tcW w:w="2547" w:type="dxa"/>
            <w:tcBorders>
              <w:top w:val="single" w:sz="4" w:space="0" w:color="auto"/>
              <w:left w:val="single" w:sz="4" w:space="0" w:color="auto"/>
              <w:bottom w:val="single" w:sz="4" w:space="0" w:color="auto"/>
              <w:right w:val="single" w:sz="4" w:space="0" w:color="auto"/>
            </w:tcBorders>
            <w:hideMark/>
          </w:tcPr>
          <w:p w14:paraId="699C3E3D"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Nama Use Case</w:t>
            </w:r>
          </w:p>
        </w:tc>
        <w:tc>
          <w:tcPr>
            <w:tcW w:w="5714" w:type="dxa"/>
            <w:tcBorders>
              <w:top w:val="single" w:sz="4" w:space="0" w:color="auto"/>
              <w:left w:val="single" w:sz="4" w:space="0" w:color="auto"/>
              <w:bottom w:val="single" w:sz="4" w:space="0" w:color="auto"/>
              <w:right w:val="single" w:sz="4" w:space="0" w:color="auto"/>
            </w:tcBorders>
            <w:hideMark/>
          </w:tcPr>
          <w:p w14:paraId="2A0C91CA"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Melihat Kategori</w:t>
            </w:r>
          </w:p>
        </w:tc>
      </w:tr>
      <w:tr w:rsidR="007E3FEF" w14:paraId="4142DE98" w14:textId="77777777" w:rsidTr="007E3FEF">
        <w:tc>
          <w:tcPr>
            <w:tcW w:w="2547" w:type="dxa"/>
            <w:tcBorders>
              <w:top w:val="single" w:sz="4" w:space="0" w:color="auto"/>
              <w:left w:val="single" w:sz="4" w:space="0" w:color="auto"/>
              <w:bottom w:val="single" w:sz="4" w:space="0" w:color="auto"/>
              <w:right w:val="single" w:sz="4" w:space="0" w:color="auto"/>
            </w:tcBorders>
            <w:hideMark/>
          </w:tcPr>
          <w:p w14:paraId="55B84CC1"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 xml:space="preserve">Aktor </w:t>
            </w:r>
          </w:p>
        </w:tc>
        <w:tc>
          <w:tcPr>
            <w:tcW w:w="5714" w:type="dxa"/>
            <w:tcBorders>
              <w:top w:val="single" w:sz="4" w:space="0" w:color="auto"/>
              <w:left w:val="single" w:sz="4" w:space="0" w:color="auto"/>
              <w:bottom w:val="single" w:sz="4" w:space="0" w:color="auto"/>
              <w:right w:val="single" w:sz="4" w:space="0" w:color="auto"/>
            </w:tcBorders>
            <w:hideMark/>
          </w:tcPr>
          <w:p w14:paraId="1A6574E9"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Admin, Kasir</w:t>
            </w:r>
          </w:p>
        </w:tc>
      </w:tr>
      <w:tr w:rsidR="007E3FEF" w14:paraId="1CF74B42" w14:textId="77777777" w:rsidTr="007E3FEF">
        <w:tc>
          <w:tcPr>
            <w:tcW w:w="2547" w:type="dxa"/>
            <w:tcBorders>
              <w:top w:val="single" w:sz="4" w:space="0" w:color="auto"/>
              <w:left w:val="single" w:sz="4" w:space="0" w:color="auto"/>
              <w:bottom w:val="single" w:sz="4" w:space="0" w:color="auto"/>
              <w:right w:val="single" w:sz="4" w:space="0" w:color="auto"/>
            </w:tcBorders>
            <w:hideMark/>
          </w:tcPr>
          <w:p w14:paraId="3D623FCA"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Pre-kondisi</w:t>
            </w:r>
          </w:p>
        </w:tc>
        <w:tc>
          <w:tcPr>
            <w:tcW w:w="5714" w:type="dxa"/>
            <w:tcBorders>
              <w:top w:val="single" w:sz="4" w:space="0" w:color="auto"/>
              <w:left w:val="single" w:sz="4" w:space="0" w:color="auto"/>
              <w:bottom w:val="single" w:sz="4" w:space="0" w:color="auto"/>
              <w:right w:val="single" w:sz="4" w:space="0" w:color="auto"/>
            </w:tcBorders>
            <w:hideMark/>
          </w:tcPr>
          <w:p w14:paraId="7D3608AA"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Aktor sudah melakukan Login ke dalam sistem.</w:t>
            </w:r>
          </w:p>
        </w:tc>
      </w:tr>
      <w:tr w:rsidR="007E3FEF" w14:paraId="401659BA" w14:textId="77777777" w:rsidTr="007E3FEF">
        <w:tc>
          <w:tcPr>
            <w:tcW w:w="2547" w:type="dxa"/>
            <w:tcBorders>
              <w:top w:val="single" w:sz="4" w:space="0" w:color="auto"/>
              <w:left w:val="single" w:sz="4" w:space="0" w:color="auto"/>
              <w:bottom w:val="single" w:sz="4" w:space="0" w:color="auto"/>
              <w:right w:val="single" w:sz="4" w:space="0" w:color="auto"/>
            </w:tcBorders>
            <w:hideMark/>
          </w:tcPr>
          <w:p w14:paraId="560EF339"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Flow of Event</w:t>
            </w:r>
          </w:p>
        </w:tc>
        <w:tc>
          <w:tcPr>
            <w:tcW w:w="5714" w:type="dxa"/>
            <w:tcBorders>
              <w:top w:val="single" w:sz="4" w:space="0" w:color="auto"/>
              <w:left w:val="single" w:sz="4" w:space="0" w:color="auto"/>
              <w:bottom w:val="single" w:sz="4" w:space="0" w:color="auto"/>
              <w:right w:val="single" w:sz="4" w:space="0" w:color="auto"/>
            </w:tcBorders>
            <w:hideMark/>
          </w:tcPr>
          <w:p w14:paraId="1695C027" w14:textId="77777777" w:rsidR="007E3FEF" w:rsidRDefault="007E3FEF" w:rsidP="007E3FEF">
            <w:pPr>
              <w:pStyle w:val="ListParagraph"/>
              <w:numPr>
                <w:ilvl w:val="0"/>
                <w:numId w:val="6"/>
              </w:numPr>
              <w:spacing w:line="240" w:lineRule="auto"/>
              <w:ind w:left="360"/>
              <w:jc w:val="both"/>
              <w:rPr>
                <w:rFonts w:ascii="Times New Roman" w:hAnsi="Times New Roman" w:cs="Times New Roman"/>
                <w:lang w:val="en-US"/>
              </w:rPr>
            </w:pPr>
            <w:r>
              <w:rPr>
                <w:rFonts w:ascii="Times New Roman" w:hAnsi="Times New Roman" w:cs="Times New Roman"/>
                <w:lang w:val="en-US"/>
              </w:rPr>
              <w:t>Aktor mengklik menu “Kategori” pada bilah navigasi.</w:t>
            </w:r>
          </w:p>
          <w:p w14:paraId="09F967F8" w14:textId="77777777" w:rsidR="007E3FEF" w:rsidRDefault="007E3FEF" w:rsidP="007E3FEF">
            <w:pPr>
              <w:pStyle w:val="ListParagraph"/>
              <w:numPr>
                <w:ilvl w:val="0"/>
                <w:numId w:val="6"/>
              </w:numPr>
              <w:spacing w:line="240" w:lineRule="auto"/>
              <w:ind w:left="360"/>
              <w:jc w:val="both"/>
              <w:rPr>
                <w:rFonts w:ascii="Times New Roman" w:hAnsi="Times New Roman" w:cs="Times New Roman"/>
                <w:lang w:val="en-US"/>
              </w:rPr>
            </w:pPr>
            <w:r>
              <w:rPr>
                <w:rFonts w:ascii="Times New Roman" w:hAnsi="Times New Roman" w:cs="Times New Roman"/>
                <w:lang w:val="en-US"/>
              </w:rPr>
              <w:t>Sistem memuat dan menampilkan daftar kategori/merek yang tersimpan di dalam database.</w:t>
            </w:r>
          </w:p>
        </w:tc>
      </w:tr>
      <w:tr w:rsidR="007E3FEF" w14:paraId="1AE874E3" w14:textId="77777777" w:rsidTr="007E3FEF">
        <w:tc>
          <w:tcPr>
            <w:tcW w:w="2547" w:type="dxa"/>
            <w:tcBorders>
              <w:top w:val="single" w:sz="4" w:space="0" w:color="auto"/>
              <w:left w:val="single" w:sz="4" w:space="0" w:color="auto"/>
              <w:bottom w:val="single" w:sz="4" w:space="0" w:color="auto"/>
              <w:right w:val="single" w:sz="4" w:space="0" w:color="auto"/>
            </w:tcBorders>
            <w:hideMark/>
          </w:tcPr>
          <w:p w14:paraId="347D1D19"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Post-kondisi</w:t>
            </w:r>
          </w:p>
        </w:tc>
        <w:tc>
          <w:tcPr>
            <w:tcW w:w="5714" w:type="dxa"/>
            <w:tcBorders>
              <w:top w:val="single" w:sz="4" w:space="0" w:color="auto"/>
              <w:left w:val="single" w:sz="4" w:space="0" w:color="auto"/>
              <w:bottom w:val="single" w:sz="4" w:space="0" w:color="auto"/>
              <w:right w:val="single" w:sz="4" w:space="0" w:color="auto"/>
            </w:tcBorders>
            <w:hideMark/>
          </w:tcPr>
          <w:p w14:paraId="3ED20A78" w14:textId="77777777" w:rsidR="007E3FEF" w:rsidRDefault="007E3FEF">
            <w:pPr>
              <w:pStyle w:val="ListParagraph"/>
              <w:spacing w:line="240" w:lineRule="auto"/>
              <w:ind w:left="0"/>
              <w:jc w:val="both"/>
              <w:rPr>
                <w:rFonts w:ascii="Times New Roman" w:hAnsi="Times New Roman" w:cs="Times New Roman"/>
                <w:lang w:val="en-US"/>
              </w:rPr>
            </w:pPr>
            <w:r>
              <w:rPr>
                <w:rFonts w:ascii="Times New Roman" w:hAnsi="Times New Roman" w:cs="Times New Roman"/>
                <w:lang w:val="en-US"/>
              </w:rPr>
              <w:t>Aktor dapat melihat daftar seluruh kategori berserta informasi detailnya.</w:t>
            </w:r>
          </w:p>
        </w:tc>
      </w:tr>
    </w:tbl>
    <w:p w14:paraId="48BBA9B4" w14:textId="77777777" w:rsidR="001B3690" w:rsidRPr="007E3FEF" w:rsidRDefault="001B3690" w:rsidP="007E3FEF"/>
    <w:sectPr w:rsidR="001B3690" w:rsidRPr="007E3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2B66CB"/>
    <w:multiLevelType w:val="hybridMultilevel"/>
    <w:tmpl w:val="4C4C6BB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789241FE"/>
    <w:multiLevelType w:val="hybridMultilevel"/>
    <w:tmpl w:val="A33CA1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79613E48"/>
    <w:multiLevelType w:val="hybridMultilevel"/>
    <w:tmpl w:val="94645362"/>
    <w:lvl w:ilvl="0" w:tplc="63727416">
      <w:start w:val="2"/>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79CC46E8"/>
    <w:multiLevelType w:val="hybridMultilevel"/>
    <w:tmpl w:val="F0EAE90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F0D"/>
    <w:rsid w:val="001B3690"/>
    <w:rsid w:val="007E3FEF"/>
    <w:rsid w:val="00C80332"/>
    <w:rsid w:val="00E56F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EEB61"/>
  <w15:chartTrackingRefBased/>
  <w15:docId w15:val="{DCAA3BBC-3512-4BEC-A656-5F0702D7F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F0D"/>
    <w:pPr>
      <w:spacing w:line="278" w:lineRule="auto"/>
    </w:pPr>
    <w:rPr>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56F0D"/>
    <w:pPr>
      <w:ind w:left="720"/>
      <w:contextualSpacing/>
    </w:pPr>
  </w:style>
  <w:style w:type="table" w:styleId="TableGrid">
    <w:name w:val="Table Grid"/>
    <w:basedOn w:val="TableNormal"/>
    <w:uiPriority w:val="39"/>
    <w:rsid w:val="00E56F0D"/>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unhideWhenUsed/>
    <w:qFormat/>
    <w:locked/>
    <w:rsid w:val="00E56F0D"/>
    <w:rPr>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19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279</Words>
  <Characters>1591</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pasha pasha</dc:creator>
  <cp:keywords/>
  <dc:description/>
  <cp:lastModifiedBy>pasha pasha</cp:lastModifiedBy>
  <cp:revision>4</cp:revision>
  <dcterms:created xsi:type="dcterms:W3CDTF">2026-06-15T12:33:00Z</dcterms:created>
  <dcterms:modified xsi:type="dcterms:W3CDTF">2026-06-15T12:49:00Z</dcterms:modified>
</cp:coreProperties>
</file>