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Form - II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(Refer clause (e) of sub-paragraph (1) of paragraph 3 of Scheme II)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Undertaking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(To be issued on company letter head)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 and Address of Manufacturer:</w:t>
      </w:r>
      <w:r w:rsidR="00DE4A67" w:rsidRPr="00DE4A67">
        <w:t xml:space="preserve"> </w:t>
      </w:r>
      <w:r w:rsidR="00DE4A67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DE4A67" w:rsidRPr="00E03417">
        <w:rPr>
          <w:rFonts w:ascii="Times-Roman" w:hAnsi="Times-Roman" w:cs="Times-Roman"/>
          <w:b/>
        </w:rPr>
        <w:t/>
      </w:r>
    </w:p>
    <w:p w:rsidR="00E03417" w:rsidRPr="00E03417" w:rsidRDefault="00E03417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 xml:space="preserve">       </w:t>
      </w:r>
      <w:r w:rsidRPr="00E03417">
        <w:rPr>
          <w:rFonts w:ascii="Times-Roman" w:hAnsi="Times-Roman" w:cs="Times-Roman"/>
          <w:b/>
        </w:rPr>
        <w:t xml:space="preserve">FLOOR 2&amp;5, BLOCK B, JINHAO INDUSTRIAL ZONE, 9TH DAFU INDUSTRIAL AREA, AOBEI COMMUNITY, GUANLAN STREET, LONGHUA DISTRICT, SHENZHEN CITY</w:t>
      </w:r>
      <w:proofErr w:type="spellStart"/>
      <w:r w:rsidRPr="00E03417">
        <w:rPr>
          <w:rFonts w:ascii="Times-Roman" w:hAnsi="Times-Roman" w:cs="Times-Roman"/>
          <w:b/>
        </w:rPr>
        <w:t/>
      </w:r>
      <w:proofErr w:type="spellEnd"/>
      <w:r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Product Name:</w:t>
      </w:r>
      <w:r w:rsidR="00E03417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 xml:space="preserve">Fixed General Purpose LED Luminaires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Trade/Brand Name:</w:t>
      </w:r>
      <w:r w:rsidR="000601C6" w:rsidRPr="000601C6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/>
      </w:r>
      <w:proofErr w:type="spellStart"/>
      <w:r w:rsidR="00E03417" w:rsidRPr="00E03417">
        <w:rPr>
          <w:rFonts w:ascii="Times-Roman" w:hAnsi="Times-Roman" w:cs="Times-Roman"/>
          <w:b/>
        </w:rPr>
        <w:t/>
      </w:r>
      <w:r w:rsidR="000601C6" w:rsidRPr="00E03417">
        <w:rPr>
          <w:rFonts w:ascii="Times-Roman" w:hAnsi="Times-Roman" w:cs="Times-Roman"/>
          <w:b/>
        </w:rPr>
        <w:t/>
      </w:r>
      <w:proofErr w:type="spellEnd"/>
      <w:r w:rsidR="000601C6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conformity to Indian </w:t>
      </w:r>
      <w:proofErr w:type="gramStart"/>
      <w:r>
        <w:rPr>
          <w:rFonts w:ascii="Times-Roman" w:hAnsi="Times-Roman" w:cs="Times-Roman"/>
        </w:rPr>
        <w:t>Standard:</w:t>
      </w:r>
      <w:proofErr w:type="gramEnd"/>
      <w:r w:rsidR="00E03417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0601C6" w:rsidRPr="00E03417">
        <w:rPr>
          <w:rFonts w:ascii="Times-Roman" w:hAnsi="Times-Roman" w:cs="Times-Roman"/>
          <w:b/>
        </w:rPr>
        <w:t/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Application ID/Inclusion ID/CCL ID/Switchover ID: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--------------------------------------------------------------------------------------------------------------------------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We, </w:t>
      </w:r>
      <w:r w:rsidR="00E03417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  <w:r>
        <w:rPr>
          <w:rFonts w:ascii="Times-Roman" w:hAnsi="Times-Roman" w:cs="Times-Roman"/>
        </w:rPr>
        <w:t>, have applied to BIS for grant of licence for self-declaration of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conformity on above product(s). We, as the responsible party for regulatory compliance, declare under sole responsibility that the described product is in conformity with </w:t>
      </w:r>
      <w:r w:rsidR="00E03417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  <w:r>
        <w:rPr>
          <w:rFonts w:ascii="Times-Roman" w:hAnsi="Times-Roman" w:cs="Times-Roman"/>
        </w:rPr>
        <w:t>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E20650" w:rsidRDefault="0048060C" w:rsidP="00E20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Further, the </w:t>
      </w:r>
      <w:r w:rsidR="00E20650">
        <w:rPr>
          <w:rFonts w:ascii="Times-Roman" w:hAnsi="Times-Roman" w:cs="Times-Roman"/>
        </w:rPr>
        <w:t xml:space="preserve">following </w:t>
      </w:r>
      <w:r>
        <w:rPr>
          <w:rFonts w:ascii="Times-Roman" w:hAnsi="Times-Roman" w:cs="Times-Roman"/>
        </w:rPr>
        <w:t>submitted by us alon</w:t>
      </w:r>
      <w:bookmarkStart w:id="0" w:name="_GoBack"/>
      <w:bookmarkEnd w:id="0"/>
      <w:r>
        <w:rPr>
          <w:rFonts w:ascii="Times-Roman" w:hAnsi="Times-Roman" w:cs="Times-Roman"/>
        </w:rPr>
        <w:t>g with the application</w:t>
      </w:r>
      <w:r w:rsidR="00E20650">
        <w:rPr>
          <w:rFonts w:ascii="Times-Roman" w:hAnsi="Times-Roman" w:cs="Times-Roman"/>
        </w:rPr>
        <w:t xml:space="preserve"> for grant of licence/inclusion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has</w:t>
      </w:r>
      <w:proofErr w:type="gramEnd"/>
      <w:r>
        <w:rPr>
          <w:rFonts w:ascii="Times-Roman" w:hAnsi="Times-Roman" w:cs="Times-Roman"/>
        </w:rPr>
        <w:t xml:space="preserve"> been perused by us thoroughly clause by clause against </w:t>
      </w:r>
      <w:r w:rsidR="008D00D2" w:rsidRPr="008D00D2">
        <w:rPr>
          <w:rFonts w:ascii="Times-Roman" w:hAnsi="Times-Roman" w:cs="Times-Roman"/>
          <w:b/>
        </w:rPr>
        <w:t xml:space="preserve">IS 13252:2010</w:t>
      </w:r>
      <w:proofErr w:type="spellStart"/>
      <w:r w:rsidR="008D00D2" w:rsidRPr="008D00D2">
        <w:rPr>
          <w:rFonts w:ascii="Times-Roman" w:hAnsi="Times-Roman" w:cs="Times-Roman"/>
          <w:b/>
        </w:rPr>
        <w:t/>
      </w:r>
      <w:proofErr w:type="spellEnd"/>
      <w:r w:rsidR="008D00D2" w:rsidRPr="008D00D2">
        <w:rPr>
          <w:rFonts w:ascii="Times-Roman" w:hAnsi="Times-Roman" w:cs="Times-Roman"/>
          <w:b/>
        </w:rPr>
        <w:t/>
      </w:r>
      <w:r w:rsidR="008D00D2">
        <w:rPr>
          <w:rFonts w:ascii="Times-Roman" w:hAnsi="Times-Roman" w:cs="Times-Roman"/>
          <w:b/>
        </w:rPr>
        <w:t xml:space="preserve"> </w:t>
      </w:r>
      <w:r w:rsidR="008D00D2" w:rsidRPr="008D00D2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or each requirement.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18"/>
        <w:gridCol w:w="1701"/>
        <w:gridCol w:w="2269"/>
        <w:gridCol w:w="2413"/>
        <w:gridCol w:w="1133"/>
      </w:tblGrid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Product 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Model Number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Test Laboratory</w:t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Number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Date</w:t>
            </w:r>
          </w:p>
        </w:tc>
      </w:tr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Fixed General Purpose LED Luminaires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983.19.110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E20650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>
              <w:rPr>
                <w:rFonts w:ascii="Times-Roman" w:hAnsi="Times-Roman" w:cs="Times-Roman"/>
                <w:b/>
                <w:bCs/>
                <w:lang w:val="en-US"/>
              </w:rPr>
              <w:t xml:space="preserve">kailtech Testing lab</w:t>
            </w:r>
            <w:proofErr w:type="spellStart"/>
            <w:r>
              <w:rPr>
                <w:rFonts w:ascii="Times-Roman" w:hAnsi="Times-Roman" w:cs="Times-Roman"/>
                <w:b/>
                <w:bCs/>
                <w:lang w:val="en-US"/>
              </w:rPr>
              <w:t/>
            </w:r>
            <w:proofErr w:type="spellEnd"/>
            <w:r>
              <w:rPr>
                <w:rFonts w:ascii="Times-Roman" w:hAnsi="Times-Roman" w:cs="Times-Roman"/>
                <w:b/>
                <w:bCs/>
                <w:lang w:val="en-US"/>
              </w:rPr>
              <w:t/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E03417" w:rsidRDefault="00E03417" w:rsidP="00A123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10908098098709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 xml:space="preserve">21/12/2022</w:t>
            </w:r>
            <w:proofErr w:type="spellStart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/>
            </w:r>
          </w:p>
        </w:tc>
      </w:tr>
    </w:tbl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certify that;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T317t00" w:hAnsi="TT317t00" w:cs="TT317t00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i) The test report covers the test results/conformity assessment for all applicable requirement of the above Indian Standards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ii) The test results for each requirement of the standard covered in each clause/sub-clause of the standard has been verified by us independently and found to be within the limits/meeting the requirements prescribed in the standard.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agree that if any anomaly is found in the test report submitted by us to BIS for licence at any time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after</w:t>
      </w:r>
      <w:proofErr w:type="gramEnd"/>
      <w:r>
        <w:rPr>
          <w:rFonts w:ascii="Times-Roman" w:hAnsi="Times-Roman" w:cs="Times-Roman"/>
        </w:rPr>
        <w:t xml:space="preserve"> grant of licence, then the licence so granted to us on the basis of the test report and this undertaking would be liable to be cancelled by BIS.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Signature and Seal: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</w:t>
      </w:r>
      <w:r w:rsidR="00E20650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 xml:space="preserve">reeme mukherji</w:t>
      </w:r>
      <w:proofErr w:type="spellStart"/>
      <w:r w:rsidR="00E03417" w:rsidRPr="00E03417">
        <w:rPr>
          <w:rFonts w:ascii="Times-Roman" w:hAnsi="Times-Roman" w:cs="Times-Roman"/>
          <w:b/>
        </w:rPr>
        <w:t/>
      </w:r>
      <w:proofErr w:type="spellEnd"/>
      <w:r w:rsidR="00E03417" w:rsidRPr="00E03417">
        <w:rPr>
          <w:rFonts w:ascii="Times-Roman" w:hAnsi="Times-Roman" w:cs="Times-Roman"/>
          <w:b/>
        </w:rPr>
        <w:t/>
      </w:r>
    </w:p>
    <w:p w:rsidR="0048060C" w:rsidRPr="00E03417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highlight w:val="yellow"/>
        </w:rPr>
      </w:pPr>
      <w:r w:rsidRPr="00E03417">
        <w:rPr>
          <w:rFonts w:ascii="Times-Roman" w:hAnsi="Times-Roman" w:cs="Times-Roman"/>
          <w:highlight w:val="yellow"/>
        </w:rPr>
        <w:t>Date:</w:t>
      </w:r>
      <w:r w:rsidR="00E03417" w:rsidRPr="00E03417">
        <w:rPr>
          <w:rFonts w:ascii="Times-Roman" w:hAnsi="Times-Roman" w:cs="Times-Roman"/>
          <w:highlight w:val="yellow"/>
        </w:rPr>
        <w:t xml:space="preserve"> 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 w:rsidRPr="00E03417">
        <w:rPr>
          <w:rFonts w:ascii="Times-Roman" w:hAnsi="Times-Roman" w:cs="Times-Roman"/>
          <w:highlight w:val="yellow"/>
        </w:rPr>
        <w:t>Place:</w:t>
      </w:r>
    </w:p>
    <w:p w:rsidR="009023F9" w:rsidRDefault="009023F9" w:rsidP="0048060C"/>
    <w:sectPr w:rsidR="009023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59" w:rsidRDefault="00603859" w:rsidP="00E20650">
      <w:pPr>
        <w:spacing w:after="0" w:line="240" w:lineRule="auto"/>
      </w:pPr>
      <w:r>
        <w:separator/>
      </w:r>
    </w:p>
  </w:endnote>
  <w:end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1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59" w:rsidRDefault="00603859" w:rsidP="00E20650">
      <w:pPr>
        <w:spacing w:after="0" w:line="240" w:lineRule="auto"/>
      </w:pPr>
      <w:r>
        <w:separator/>
      </w:r>
    </w:p>
  </w:footnote>
  <w:foot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50" w:rsidRPr="000F5480" w:rsidRDefault="000F5480" w:rsidP="000F5480">
    <w:pPr>
      <w:pStyle w:val="Header"/>
      <w:jc w:val="center"/>
      <w:rPr>
        <w:rFonts w:ascii="Times New Roman" w:hAnsi="Times New Roman" w:cs="Times New Roman"/>
        <w:b/>
        <w:lang w:val="en-IN"/>
      </w:rPr>
    </w:pPr>
    <w:r w:rsidRPr="000F5480">
      <w:rPr>
        <w:rFonts w:ascii="Times New Roman" w:hAnsi="Times New Roman" w:cs="Times New Roman"/>
        <w:b/>
        <w:highlight w:val="yellow"/>
        <w:lang w:val="en-IN"/>
      </w:rPr>
      <w:t>To be issued on IR Firm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9"/>
    <w:rsid w:val="000601C6"/>
    <w:rsid w:val="000F5480"/>
    <w:rsid w:val="0048060C"/>
    <w:rsid w:val="004C494E"/>
    <w:rsid w:val="00520929"/>
    <w:rsid w:val="00603859"/>
    <w:rsid w:val="00671AEF"/>
    <w:rsid w:val="00686B2C"/>
    <w:rsid w:val="006D2452"/>
    <w:rsid w:val="0073026C"/>
    <w:rsid w:val="008D00D2"/>
    <w:rsid w:val="009023F9"/>
    <w:rsid w:val="00994F39"/>
    <w:rsid w:val="00A12376"/>
    <w:rsid w:val="00DE4A67"/>
    <w:rsid w:val="00E03417"/>
    <w:rsid w:val="00E20650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DF2A-D412-43A9-A6B5-22533F3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50"/>
  </w:style>
  <w:style w:type="paragraph" w:styleId="Footer">
    <w:name w:val="footer"/>
    <w:basedOn w:val="Normal"/>
    <w:link w:val="Foot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Kandpal</dc:creator>
  <cp:keywords/>
  <dc:description/>
  <cp:lastModifiedBy>baps</cp:lastModifiedBy>
  <cp:revision>16</cp:revision>
  <dcterms:created xsi:type="dcterms:W3CDTF">2018-07-13T14:02:00Z</dcterms:created>
  <dcterms:modified xsi:type="dcterms:W3CDTF">2022-12-20T08:06:00Z</dcterms:modified>
</cp:coreProperties>
</file>