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outline w:val="0"/>
          <w:color w:val="161717"/>
          <w:sz w:val="60"/>
          <w:szCs w:val="60"/>
          <w:shd w:val="clear" w:color="auto" w:fill="ffffff"/>
          <w:rtl w:val="0"/>
          <w14:textFill>
            <w14:solidFill>
              <w14:srgbClr w14:val="161717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61717"/>
          <w:sz w:val="60"/>
          <w:szCs w:val="60"/>
          <w:shd w:val="clear" w:color="auto" w:fill="ffffff"/>
          <w:rtl w:val="0"/>
          <w:lang w:val="en-US"/>
          <w14:textFill>
            <w14:solidFill>
              <w14:srgbClr w14:val="161717"/>
            </w14:solidFill>
          </w14:textFill>
        </w:rPr>
        <w:t>sfm.capital</w:t>
      </w:r>
      <w:r>
        <w:rPr>
          <w:rFonts w:ascii="Arial Unicode MS" w:cs="Arial" w:hAnsi="Arial Unicode MS" w:eastAsia="Arial Unicode MS" w:hint="cs"/>
          <w:b w:val="1"/>
          <w:bCs w:val="1"/>
          <w:outline w:val="0"/>
          <w:color w:val="161717"/>
          <w:sz w:val="60"/>
          <w:szCs w:val="60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 xml:space="preserve"> ترحب بكم</w:t>
      </w:r>
    </w:p>
    <w:p>
      <w:pPr>
        <w:pStyle w:val="Default"/>
        <w:bidi w:val="0"/>
        <w:spacing w:before="0" w:after="20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161717"/>
          <w:sz w:val="32"/>
          <w:szCs w:val="32"/>
          <w:shd w:val="clear" w:color="auto" w:fill="ffffff"/>
          <w:rtl w:val="0"/>
          <w14:textFill>
            <w14:solidFill>
              <w14:srgbClr w14:val="161717"/>
            </w14:solidFill>
          </w14:textFill>
        </w:rPr>
      </w:pPr>
      <w:r>
        <w:rPr>
          <w:rFonts w:ascii="Arial Unicode MS" w:cs="Arial" w:hAnsi="Arial Unicode MS" w:eastAsia="Arial Unicode MS" w:hint="cs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>مرحبا بكم في عالم الأسواق المالية، حيث يمكنك الوصول الى الأسواق العالمية بسهولة عن طريق منصات التداول عبر التطبيق وموقع الويب</w:t>
      </w:r>
      <w:r>
        <w:rPr>
          <w:rFonts w:ascii="Arial" w:hAnsi="Arial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161717"/>
          <w:sz w:val="32"/>
          <w:szCs w:val="32"/>
          <w:shd w:val="clear" w:color="auto" w:fill="ffffff"/>
          <w:rtl w:val="0"/>
          <w14:textFill>
            <w14:solidFill>
              <w14:srgbClr w14:val="161717"/>
            </w14:solidFill>
          </w14:textFill>
        </w:rPr>
      </w:pPr>
      <w:r>
        <w:rPr>
          <w:rFonts w:ascii="Arial Unicode MS" w:cs="Arial" w:hAnsi="Arial Unicode MS" w:eastAsia="Arial Unicode MS" w:hint="cs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>تداول في اي وقت ومن اي مكان</w:t>
      </w:r>
    </w:p>
    <w:p>
      <w:pPr>
        <w:pStyle w:val="Default"/>
        <w:bidi w:val="0"/>
        <w:spacing w:before="0" w:after="20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161717"/>
          <w:sz w:val="32"/>
          <w:szCs w:val="32"/>
          <w:shd w:val="clear" w:color="auto" w:fill="ffffff"/>
          <w:rtl w:val="0"/>
          <w14:textFill>
            <w14:solidFill>
              <w14:srgbClr w14:val="161717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161717"/>
          <w:sz w:val="32"/>
          <w:szCs w:val="32"/>
          <w:shd w:val="clear" w:color="auto" w:fill="ffffff"/>
          <w:rtl w:val="0"/>
          <w14:textFill>
            <w14:solidFill>
              <w14:srgbClr w14:val="161717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outline w:val="0"/>
          <w:color w:val="161717"/>
          <w:sz w:val="60"/>
          <w:szCs w:val="60"/>
          <w:shd w:val="clear" w:color="auto" w:fill="ffffff"/>
          <w:rtl w:val="0"/>
          <w14:textFill>
            <w14:solidFill>
              <w14:srgbClr w14:val="161717"/>
            </w14:solidFill>
          </w14:textFill>
        </w:rPr>
      </w:pPr>
      <w:r>
        <w:rPr>
          <w:rFonts w:ascii="Arial Unicode MS" w:cs="Arial" w:hAnsi="Arial Unicode MS" w:eastAsia="Arial Unicode MS" w:hint="cs"/>
          <w:b w:val="1"/>
          <w:bCs w:val="1"/>
          <w:outline w:val="0"/>
          <w:color w:val="161717"/>
          <w:sz w:val="60"/>
          <w:szCs w:val="60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>انضم الي مجتمعنا</w:t>
      </w:r>
    </w:p>
    <w:p>
      <w:pPr>
        <w:pStyle w:val="Default"/>
        <w:bidi w:val="0"/>
        <w:spacing w:before="0" w:after="20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161717"/>
          <w:sz w:val="32"/>
          <w:szCs w:val="32"/>
          <w:shd w:val="clear" w:color="auto" w:fill="ffffff"/>
          <w:rtl w:val="0"/>
          <w14:textFill>
            <w14:solidFill>
              <w14:srgbClr w14:val="161717"/>
            </w14:solidFill>
          </w14:textFill>
        </w:rPr>
      </w:pPr>
      <w:r>
        <w:rPr>
          <w:rFonts w:ascii="Arial Unicode MS" w:cs="Arial" w:hAnsi="Arial Unicode MS" w:eastAsia="Arial Unicode MS" w:hint="cs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 xml:space="preserve">مجتمع المتداولين معنا يحصلون علي جميع الميزات من </w:t>
      </w:r>
      <w:r>
        <w:rPr>
          <w:rFonts w:ascii="Arial Unicode MS" w:cs="Arial" w:hAnsi="Arial Unicode MS" w:eastAsia="Arial Unicode MS" w:hint="cs"/>
          <w:b w:val="1"/>
          <w:bCs w:val="1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>كابيتال</w:t>
      </w:r>
      <w:r>
        <w:rPr>
          <w:rFonts w:ascii="Arial" w:hAnsi="Arial"/>
          <w:b w:val="1"/>
          <w:bCs w:val="1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>.</w:t>
      </w:r>
      <w:r>
        <w:rPr>
          <w:rFonts w:ascii="Arial Unicode MS" w:cs="Arial" w:hAnsi="Arial Unicode MS" w:eastAsia="Arial Unicode MS" w:hint="cs"/>
          <w:b w:val="1"/>
          <w:bCs w:val="1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>كوم</w:t>
      </w:r>
      <w:r>
        <w:rPr>
          <w:rFonts w:ascii="Arial Unicode MS" w:cs="Arial" w:hAnsi="Arial Unicode MS" w:eastAsia="Arial Unicode MS" w:hint="cs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 xml:space="preserve"> كخدمة اساسية</w:t>
      </w:r>
      <w:r>
        <w:rPr>
          <w:rFonts w:ascii="Arial" w:hAnsi="Arial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 xml:space="preserve">. </w:t>
      </w:r>
      <w:r>
        <w:rPr>
          <w:rFonts w:ascii="Arial Unicode MS" w:cs="Arial" w:hAnsi="Arial Unicode MS" w:eastAsia="Arial Unicode MS" w:hint="cs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>بالإضافة الي ذلك وبدون اي رسوم او دفعات إضافية، يمكنك التواصل مع فريقنا للحصول على دعم اضافي</w:t>
      </w:r>
      <w:r>
        <w:rPr>
          <w:rFonts w:ascii="Arial" w:hAnsi="Arial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 xml:space="preserve">. </w:t>
      </w:r>
      <w:r>
        <w:rPr>
          <w:rFonts w:ascii="Arial Unicode MS" w:cs="Arial" w:hAnsi="Arial Unicode MS" w:eastAsia="Arial Unicode MS" w:hint="cs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 xml:space="preserve">احصل علي ميزات </w:t>
      </w:r>
      <w:r>
        <w:rPr>
          <w:rFonts w:ascii="Arial Unicode MS" w:cs="Arial" w:hAnsi="Arial Unicode MS" w:eastAsia="Arial Unicode MS" w:hint="cs"/>
          <w:b w:val="1"/>
          <w:bCs w:val="1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>سفم</w:t>
      </w:r>
      <w:r>
        <w:rPr>
          <w:rFonts w:ascii="Arial" w:hAnsi="Arial"/>
          <w:b w:val="1"/>
          <w:bCs w:val="1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>.</w:t>
      </w:r>
      <w:r>
        <w:rPr>
          <w:rFonts w:ascii="Arial Unicode MS" w:cs="Arial" w:hAnsi="Arial Unicode MS" w:eastAsia="Arial Unicode MS" w:hint="cs"/>
          <w:b w:val="1"/>
          <w:bCs w:val="1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>كابيتال</w:t>
      </w:r>
      <w:r>
        <w:rPr>
          <w:rFonts w:ascii="Arial Unicode MS" w:cs="Arial" w:hAnsi="Arial Unicode MS" w:eastAsia="Arial Unicode MS" w:hint="cs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 xml:space="preserve"> الحصرية التي تتضمن الندوات التدريبية، الفعاليات المختلفة حيث يمكنك التعرف على العديد من من تشاركهم الاهتمامات الاستثمارية</w:t>
      </w:r>
    </w:p>
    <w:p>
      <w:pPr>
        <w:pStyle w:val="Default"/>
        <w:bidi w:val="0"/>
        <w:spacing w:before="0" w:after="20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161717"/>
          <w:sz w:val="32"/>
          <w:szCs w:val="32"/>
          <w:shd w:val="clear" w:color="auto" w:fill="ffffff"/>
          <w:rtl w:val="0"/>
          <w14:textFill>
            <w14:solidFill>
              <w14:srgbClr w14:val="161717"/>
            </w14:solidFill>
          </w14:textFill>
        </w:rPr>
      </w:pPr>
      <w:r>
        <w:rPr>
          <w:rFonts w:ascii="Arial Unicode MS" w:cs="Arial" w:hAnsi="Arial Unicode MS" w:eastAsia="Arial Unicode MS" w:hint="cs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>من الشرق الاوسط، للشرق الاوسط</w:t>
      </w:r>
      <w:r>
        <w:rPr>
          <w:rFonts w:ascii="Arial" w:hAnsi="Arial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161717"/>
          <w:sz w:val="32"/>
          <w:szCs w:val="32"/>
          <w:shd w:val="clear" w:color="auto" w:fill="ffffff"/>
          <w:rtl w:val="0"/>
          <w14:textFill>
            <w14:solidFill>
              <w14:srgbClr w14:val="161717"/>
            </w14:solidFill>
          </w14:textFill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center"/>
        <w:rPr>
          <w:rtl w:val="0"/>
        </w:rPr>
      </w:pPr>
      <w:r>
        <w:rPr>
          <w:rFonts w:ascii="Arial Unicode MS" w:cs="Arial" w:hAnsi="Arial Unicode MS" w:eastAsia="Arial Unicode MS" w:hint="cs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>بعض الفعاليات التي تميزنا</w:t>
      </w:r>
      <w:r>
        <w:rPr>
          <w:rFonts w:ascii="Arial" w:hAnsi="Arial"/>
          <w:outline w:val="0"/>
          <w:color w:val="161717"/>
          <w:sz w:val="32"/>
          <w:szCs w:val="32"/>
          <w:shd w:val="clear" w:color="auto" w:fill="ffffff"/>
          <w:rtl w:val="1"/>
          <w:lang w:val="ar-SA" w:bidi="ar-SA"/>
          <w14:textFill>
            <w14:solidFill>
              <w14:srgbClr w14:val="161717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