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B4FD8"/>
          <w:sz w:val="56"/>
          <w:szCs w:val="56"/>
        </w:rPr>
        <w:t xml:space="preserve">AMA Smart Society</w:t>
      </w:r>
    </w:p>
    <w:p>
      <w:pPr>
        <w:spacing w:after="400"/>
      </w:pPr>
      <w:r>
        <w:rPr>
          <w:rFonts w:ascii="Calibri" w:cs="Calibri" w:eastAsia="Calibri" w:hAnsi="Calibri"/>
          <w:sz w:val="36"/>
          <w:szCs w:val="36"/>
        </w:rPr>
        <w:t xml:space="preserve">Web App Setup Guide — End to End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From an empty Windows PC to a live website at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https://&lt;project&gt;.web.app</w:t>
      </w:r>
      <w:r>
        <w:rPr>
          <w:rFonts w:ascii="Calibri" w:cs="Calibri" w:eastAsia="Calibri" w:hAnsi="Calibri"/>
          <w:sz w:val="22"/>
          <w:szCs w:val="22"/>
        </w:rPr>
        <w:t xml:space="preserve">, with the API on Google Cloud Run, the database on Neon and the cache on Upstash.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 used in this guide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github.com/hadhvikcc-ux/ama-society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Branch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claude/deploy-setup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project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ama-society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Region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asia-south1 (Mumbai)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 Run service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ama-api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Shell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 PowerShell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8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September 2026 (adds Google and phone OTP sign-up)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667085"/>
          <w:sz w:val="22"/>
          <w:szCs w:val="22"/>
        </w:rPr>
        <w:t xml:space="preserve">If the contents list is empty, right-click it in Word and choose Update Field.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1. How the pieces fit together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web app has four parts. Only the first two run code you deploy; the other two are managed services you sign up for.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338"/>
      </w:tblGrid>
      <w:tr>
        <w:trPr>
          <w:tblHeader/>
        </w:trPr>
        <w:tc>
          <w:tcPr>
            <w:tcW w:type="dxa" w:w="2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20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Runs on</w:t>
            </w:r>
          </w:p>
        </w:tc>
        <w:tc>
          <w:tcPr>
            <w:tcW w:type="dxa" w:w="53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 (Expo web build)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 Hosting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Serves the login screen and dashboards. Forwards every /api/… request to Cloud Run.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(NestJS)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Run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Login, billing, gate passes, tickets, events. Runs database migrations when it starts.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 (PostgreSQL)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Neon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Stores users, flats, invoices and everything else.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and queues (Redis)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Upstash</w:t>
            </w:r>
          </w:p>
        </w:tc>
        <w:tc>
          <w:tcPr>
            <w:tcW w:type="dxa" w:w="5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Stores login refresh tokens and background jobs.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Browser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ama-society.web.app</w:t>
      </w:r>
      <w:r>
        <w:rPr>
          <w:rFonts w:ascii="Calibri" w:cs="Calibri" w:eastAsia="Calibri" w:hAnsi="Calibri"/>
          <w:sz w:val="22"/>
          <w:szCs w:val="22"/>
        </w:rPr>
        <w:t xml:space="preserve"> → (/api/**)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ama-api on Cloud Run</w:t>
      </w:r>
      <w:r>
        <w:rPr>
          <w:rFonts w:ascii="Calibri" w:cs="Calibri" w:eastAsia="Calibri" w:hAnsi="Calibri"/>
          <w:sz w:val="22"/>
          <w:szCs w:val="22"/>
        </w:rPr>
        <w:t xml:space="preserve"> → Neon + Upstash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Firebase Hosting and Cloud Run must be in the same Google Cloud project and the API must be in region asia-south1, or the /api forwarding does not work.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 needed: </w:t>
      </w:r>
      <w:r>
        <w:rPr>
          <w:rFonts w:ascii="Calibri" w:cs="Calibri" w:eastAsia="Calibri" w:hAnsi="Calibri"/>
          <w:sz w:val="22"/>
          <w:szCs w:val="22"/>
        </w:rPr>
        <w:t xml:space="preserve">about 1–2 hours the first time.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Cost: </w:t>
      </w:r>
      <w:r>
        <w:rPr>
          <w:rFonts w:ascii="Calibri" w:cs="Calibri" w:eastAsia="Calibri" w:hAnsi="Calibri"/>
          <w:sz w:val="22"/>
          <w:szCs w:val="22"/>
        </w:rPr>
        <w:t xml:space="preserve">Neon and Upstash have free tiers; Cloud Run and Firebase Hosting have free quotas. Google Cloud needs billing turned on even when you stay inside the free quota.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2. Accounts to create first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46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you need from it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 to the ama-society repository.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(with billing)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console.cloud.google.com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project, e.g. ama-society. Note its Project ID (lowercase).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console.firebase.google.com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Nothing yet — the CLI adds Firebase to the same project later.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Neon (PostgreSQL)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console.neon.tech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project and its connection string.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Upstash (Redis)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console.upstash.com</w:t>
            </w:r>
          </w:p>
        </w:tc>
        <w:tc>
          <w:tcPr>
            <w:tcW w:type="dxa" w:w="4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Redis database and its ioredis URL.</w:t>
            </w:r>
          </w:p>
        </w:tc>
      </w:tr>
    </w:tbl>
    <w:p>
      <w:pPr>
        <w:spacing w:after="120"/>
      </w:pP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Project NAME and project ID can differ (e.g. name "AMA-SOCIETY", ID "ama-society" or "ama-society-472913"). Every command in this guide needs the ID. Find it with: gcloud projects list (PROJECT_ID column).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3. Install the tools on Windows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Open PowerShell and run: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Git.Git -e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OpenJS.NodeJS.LTS -e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winget install --id Google.CloudSDK -e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If winget is missing, install Google Cloud CLI with the official installer instead: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(New-Object Net.WebClient).DownloadFile("https://dl.google.com/dl/cloudsdk/channels/rapid/GoogleCloudSDKInstaller.exe", "$env:Temp\GoogleCloudSDKInstaller.exe"); &amp; "$env:Temp\GoogleCloudSDKInstaller.exe"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Close every PowerShell window and open a new one after installing. A window opened before the install cannot find the new commands ("gcloud is not recognized").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Then install the JavaScript tools and check versions: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npm install -g pnpm@9 firebase-tools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node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--version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--version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--version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Every command prints a version number. Node should be 20 or newer; pnpm 9.x.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4. Get the code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C:\Users\&lt;you&gt;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https://github.com/hadhvikcc-ux/ama-society.git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ama-society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checkout claude/deploy-setup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dir cloudbuild.yaml, firebase.json, packages\api\Dockerfile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pnpm install ends with "Done in …s" and dir lists all three files. If a file is missing you are on the wrong branch — run git checkout claude/deploy-setup and git pull origin claude/deploy-setup.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5. Create the database and Redis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5.1 Neon (PostgreSQL)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console.neon.tech → New project → region close to India (e.g. Singapore).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Open the project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Connect</w:t>
      </w:r>
      <w:r>
        <w:rPr>
          <w:rFonts w:ascii="Calibri" w:cs="Calibri" w:eastAsia="Calibri" w:hAnsi="Calibri"/>
          <w:sz w:val="22"/>
          <w:szCs w:val="22"/>
        </w:rPr>
        <w:t xml:space="preserve"> → copy the connection string.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It looks like: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postgresql://neondb_owner:PASSWORD@ep-xxxx.ap-southeast-1.aws.neon.tech/neondb?sslmode=require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5.2 Upstash (Redis)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console.upstash.com → Create database → region ap-south-1 (Mumbai) if offered.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Open the database → scroll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Connect</w:t>
      </w:r>
      <w:r>
        <w:rPr>
          <w:rFonts w:ascii="Calibri" w:cs="Calibri" w:eastAsia="Calibri" w:hAnsi="Calibri"/>
          <w:sz w:val="22"/>
          <w:szCs w:val="22"/>
        </w:rPr>
        <w:t xml:space="preserve"> → choose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ioredis</w:t>
      </w:r>
      <w:r>
        <w:rPr>
          <w:rFonts w:ascii="Calibri" w:cs="Calibri" w:eastAsia="Calibri" w:hAnsi="Calibri"/>
          <w:sz w:val="22"/>
          <w:szCs w:val="22"/>
        </w:rPr>
        <w:t xml:space="preserve"> tab → copy the URL.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rediss://default:PASSWORD@your-db-12345.upstash.io:6379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It must start with rediss:// (two s). The redis-cli example on Upstash shows redis:// plus a separate --tls flag; copying only that URL makes every connection fail with ECONNRESET.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Never paste these strings into chat, screenshots or the deploy command. They go only into Secret Manager (section 7).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6. Set up the Google Cloud project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auth login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$P = "ama-society"          # your PROJECT_ID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config set project $P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config set run/region asia-south1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services enable run.googleapis.com artifactregistry.googleapis.com cloudbuild.googleapis.com secretmanager.googleapis.com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artifacts repositories create ama --repository-format=docker --location=asia-south1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Give the default compute service account permission to build images and read secrets: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$N = gcloud projects describe $P --format="value(projectNumber)"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$SA = "serviceAccount:$N-compute@developer.gserviceaccount.com"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projects add-iam-policy-binding $P --member=$SA --role=roles/cloudbuild.builds.builder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projects add-iam-policy-binding $P --member=$SA --role=roles/secretmanager.secretAccessor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Each binding prints "Updated IAM policy for project". An ALREADY_EXISTS error for the repository is fine. Wait one minute before building so the permissions take effect.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7. Store the secrets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Paste these two helper functions into PowerShell first (they work on every PowerShell version and never add a stray newline to the value):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Save-Secret($name, $value) {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$f = Join-Path (Get-Location) "secret.txt"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[IO.File]::WriteAllText($f, $value.Trim())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gcloud secrets create $name --data-file="$f"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Remove-Item $f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Update-Secret($name, $value) {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$f = Join-Path (Get-Location) "secret.txt"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[IO.File]::WriteAllText($f, $value.Trim())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gcloud secrets versions add $name --data-file="$f"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  Remove-Item $f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function New-Random { $b = New-Object byte[] 32; [Security.Cryptography.RandomNumberGenerator]::Create().GetBytes($b); -join ($b | % { '{0:x2}' -f $_ }) }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Then create the five secrets, replacing the first two values with your real strings: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DATABASE_URL "postgresql://…your Neon string…"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REDIS_URL "rediss://…your Upstash ioredis URL…"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JWT_SECRET (New-Random)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JWT_REFRESH_SECRET (New-Random)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Save-Secret RAZORPAY_KEY_SECRET "not-configured-yet"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Each prints "Created version [1] of the secret [NAME]". Check the Redis one safely (no password shown): $u = [uri](gcloud secrets versions access latest --secret=REDIS_URL); "$($u.Scheme) $($u.Host) $($u.Port)" → rediss  xxx.upstash.io  6379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To change a secret later use </w:t>
      </w:r>
      <w:r>
        <w:rPr>
          <w:rFonts w:ascii="Consolas" w:cs="Consolas" w:eastAsia="Consolas" w:hAnsi="Consolas"/>
          <w:sz w:val="19"/>
          <w:szCs w:val="19"/>
        </w:rPr>
        <w:t xml:space="preserve">Update-Secret NAME "new value"</w:t>
      </w:r>
      <w:r>
        <w:rPr>
          <w:rFonts w:ascii="Calibri" w:cs="Calibri" w:eastAsia="Calibri" w:hAnsi="Calibri"/>
          <w:sz w:val="22"/>
          <w:szCs w:val="22"/>
        </w:rPr>
        <w:t xml:space="preserve">, then redeploy (section 8.2) so the API picks it up.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8. Build and deploy the API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8.1 Build the container image (on Google's servers)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C:\Users\&lt;you&gt;\ama-society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builds submit --config cloudbuild.yaml .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The upload is a few MB (not 600 MB) and the build ends with STATUS: SUCCESS after 5–10 minutes.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8.2 Deploy to Cloud Run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Copy this command exactly. DATABASE_URL:latest means "the latest version of the secret called DATABASE_URL" — never put the real connection string here. Always include --image, or gcloud tries to build with Buildpacks and fails.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gcloud run deploy ama-api --region=asia-south1 --image=asia-south1-docker.pkg.dev/ama-society/ama/ama-api --set-secrets="DATABASE_URL=DATABASE_URL:latest,REDIS_URL=REDIS_URL:latest,JWT_SECRET=JWT_SECRET:latest,JWT_REFRESH_SECRET=JWT_REFRESH_SECRET:latest,RAZORPAY_KEY_SECRET=RAZORPAY_KEY_SECRET:latest" --set-env-vars="FIREBASE_PROJECT_ID=ama-society" --allow-unauthenticated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Ends with "Service URL: https://ama-api-&lt;number&gt;.asia-south1.run.app". Opening that address alone shows {"message":"Cannot GET /"} — that is normal. Add /api/docs to see the API documentation page.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8.3 Check the API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$API = gcloud run services describe ama-api --region=asia-south1 --format="value(status.url)"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(Invoke-WebRequest "$API/api/docs" -UseBasicParsing).StatusCode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200. The container runs database migrations automatically every time it starts.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9. Load the sample data (once)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packages\api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$env:DATABASE_URL = "postgresql://…your Neon string…"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prisma generate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prisma migrate deploy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ts-node prisma/seed.ts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..\..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Ends with "Seeding finished successfully!". It creates the society "AMA Grand Estate", flats A-101 and B-201, and three users with password password123.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Run the seed only once. A second run fails with "Unique constraint failed on the fields: (email)" — that means the users already exist, which is fine, but it also adds a duplicate society first.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10. Deploy the website to Firebase Hosting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login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projects:addfirebase ama-society     # skip if Firebase is already on this project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use ama-society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apps\mobile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npx expo export -p web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cd ..\..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firebase deploy --only hosting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firebase use prints "Now using project ama-society"; the export ends with "App exported to: dist"; the deploy ends with "Hosting URL: https://ama-society.web.app".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11. Turn on Google and phone OTP sign-up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Residents can register and sign in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Continue with Google</w:t>
      </w:r>
      <w:r>
        <w:rPr>
          <w:rFonts w:ascii="Calibri" w:cs="Calibri" w:eastAsia="Calibri" w:hAnsi="Calibri"/>
          <w:sz w:val="22"/>
          <w:szCs w:val="22"/>
        </w:rPr>
        <w:t xml:space="preserve"> or with their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mobile number and an SMS code</w:t>
      </w:r>
      <w:r>
        <w:rPr>
          <w:rFonts w:ascii="Calibri" w:cs="Calibri" w:eastAsia="Calibri" w:hAnsi="Calibri"/>
          <w:sz w:val="22"/>
          <w:szCs w:val="22"/>
        </w:rPr>
        <w:t xml:space="preserve">. Firebase Authentication handles both. New users then see a short "Complete your profile" page (name, mobile number for Google sign-ups, society code) and their account is created as a resident.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11.1 Enable the sign-in methods (Firebase console, once)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console.firebase.google.com → project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ama-society</w:t>
      </w:r>
      <w:r>
        <w:rPr>
          <w:rFonts w:ascii="Calibri" w:cs="Calibri" w:eastAsia="Calibri" w:hAnsi="Calibri"/>
          <w:sz w:val="22"/>
          <w:szCs w:val="22"/>
        </w:rPr>
        <w:t xml:space="preserve"> → Authentication → Get started.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Sign-in method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Google</w:t>
      </w:r>
      <w:r>
        <w:rPr>
          <w:rFonts w:ascii="Calibri" w:cs="Calibri" w:eastAsia="Calibri" w:hAnsi="Calibri"/>
          <w:sz w:val="22"/>
          <w:szCs w:val="22"/>
        </w:rPr>
        <w:t xml:space="preserve"> → Enable → choose a support email → Save.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Sign-in method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Phone</w:t>
      </w:r>
      <w:r>
        <w:rPr>
          <w:rFonts w:ascii="Calibri" w:cs="Calibri" w:eastAsia="Calibri" w:hAnsi="Calibri"/>
          <w:sz w:val="22"/>
          <w:szCs w:val="22"/>
        </w:rPr>
        <w:t xml:space="preserve"> → Enable → Save.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Settings → Authorized domains: ama-society.web.app and ama-society.firebaseapp.com are listed by default. Add any custom domain you use.</w:t>
      </w:r>
    </w:p>
    <w:p>
      <w:pPr>
        <w:shd w:fill="FFF4E5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 </w:t>
      </w:r>
      <w:r>
        <w:rPr>
          <w:rFonts w:ascii="Calibri" w:cs="Calibri" w:eastAsia="Calibri" w:hAnsi="Calibri"/>
          <w:sz w:val="22"/>
          <w:szCs w:val="22"/>
        </w:rPr>
        <w:t xml:space="preserve">Real SMS needs the Blaze (pay-as-you-go) plan and each SMS has a small charge. For free testing, add a test number under Phone → Phone numbers for testing, e.g. +91 9999999999 with code 123456.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11.2 Give the website its Firebase settings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deploy script creates a Firebase web app and writes apps\mobile\.env for you. To do it by hand instead, copy the values from Project settings → Your apps → Web app → SDK setup and configuration into apps\mobile\.env: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EXPO_PUBLIC_FIREBASE_API_KEY=AIza...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EXPO_PUBLIC_FIREBASE_AUTH_DOMAIN=ama-society.firebaseapp.com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EXPO_PUBLIC_FIREBASE_PROJECT_ID=ama-society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EXPO_PUBLIC_FIREBASE_APP_ID=1:1234567890:web:abcdef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These four values are public (they are sent to every browser), so they are not secrets. The file is excluded from Git.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11.3 Deploy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git pull origin claude/deploy-setup</w:t>
      </w:r>
    </w:p>
    <w:p>
      <w:pPr>
        <w:shd w:fill="F2F4F7" w:color="auto" w:val="clear"/>
        <w:spacing w:after="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powershell -ExecutionPolicy Bypass -File scripts\deploy-web.ps1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The API is redeployed with FIREBASE_PROJECT_ID and the website shows a "Continue with Google" button above the sign-in form. The Phone OTP tab sends a real SMS code.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3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"Continue with Google" button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apps\mobile\.env was missing when the site was built. Fill it, then re-run the deploy script with -SkipApi.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"This sign-in method is not enabled"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Enable Google / Phone in Firebase Authentication (11.1).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"not authorised for sign-in"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the website domain under Authentication → Settings → Authorized domains.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"server error 503"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 Run is missing FIREBASE_PROJECT_ID. Redeploy with the command in 8.2.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"Society not found"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 the exact society name (e.g. AMA Grand Estate) or its ID.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"already exists. Please sign in instead."</w:t>
            </w:r>
          </w:p>
        </w:tc>
        <w:tc>
          <w:tcPr>
            <w:tcW w:type="dxa" w:w="63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That email or mobile number already has an account.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Google and phone sign-in work on the website. The Android app keeps email and password for now.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12. Test it end to end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1) API login directly (proves database + Redis + secrets):</w:t>
      </w:r>
    </w:p>
    <w:p>
      <w:pPr>
        <w:pBdr>
          <w:top w:val="single" w:color="D0D5DD" w:sz="4" w:space="4"/>
        </w:pBdr>
        <w:shd w:fill="F2F4F7" w:color="auto" w:val="clear"/>
        <w:spacing w:after="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$body = '{"email":"resident@ama.com","password":"password123"}'</w:t>
      </w:r>
    </w:p>
    <w:p>
      <w:pPr>
        <w:shd w:fill="F2F4F7" w:color="auto" w:val="clear"/>
        <w:spacing w:after="160" w:before="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Invoke-RestMethod -Method Post -Uri "$API/api/v1/auth/login" -ContentType "application/json" -Body $body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2) The same through the website (proves Firebase forwarding):</w:t>
      </w:r>
    </w:p>
    <w:p>
      <w:pPr>
        <w:pBdr>
          <w:top w:val="single" w:color="D0D5DD" w:sz="4" w:space="4"/>
        </w:pBdr>
        <w:shd w:fill="F2F4F7" w:color="auto" w:val="clear"/>
        <w:spacing w:after="160" w:before="6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Invoke-RestMethod -Method Post -Uri "https://ama-society.web.app/api/v1/auth/login" -ContentType "application/json" -Body $body</w:t>
      </w:r>
    </w:p>
    <w:p>
      <w:pPr>
        <w:shd w:fill="E8F5E9" w:color="auto" w:val="clear"/>
        <w:spacing w:after="160" w:before="80" w:line="280"/>
        <w:ind w:left="170" w:right="1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Expected:  </w:t>
      </w:r>
      <w:r>
        <w:rPr>
          <w:rFonts w:ascii="Calibri" w:cs="Calibri" w:eastAsia="Calibri" w:hAnsi="Calibri"/>
          <w:sz w:val="22"/>
          <w:szCs w:val="22"/>
        </w:rPr>
        <w:t xml:space="preserve">Both print a user plus accessToken and refreshToken. Then open https://ama-society.web.app and sign 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34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Resident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resident@ama.com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(President)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admin@ama.com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guard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guard@ama.com</w:t>
            </w:r>
          </w:p>
        </w:tc>
        <w:tc>
          <w:tcPr>
            <w:tcW w:type="dxa" w:w="34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password123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The coloured role buttons under the login form fill in demo accounts that are not in the database; use the table above instead.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13. Updating after changes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changed</w:t>
            </w:r>
          </w:p>
        </w:tc>
        <w:tc>
          <w:tcPr>
            <w:tcW w:type="dxa" w:w="70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code (packages/api)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  →  gcloud builds submit --config cloudbuild.yaml .  →  gcloud run deploy … (8.2)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 code (apps/mobile)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pull  →  cd apps\mobile; npx expo export -p web; cd ..\..  →  firebase deploy --only hosting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secret value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Update-Secret NAME "value"  →  gcloud run deploy … (8.2)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 schema (prisma)</w:t>
            </w:r>
          </w:p>
        </w:tc>
        <w:tc>
          <w:tcPr>
            <w:tcW w:type="dxa" w:w="70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Nothing extra — migrations run when the new API revision starts.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14. Troubleshooting — every error seen during the first setup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Read the API logs with: </w:t>
      </w:r>
      <w:r>
        <w:rPr>
          <w:rFonts w:ascii="Consolas" w:cs="Consolas" w:eastAsia="Consolas" w:hAnsi="Consolas"/>
          <w:sz w:val="19"/>
          <w:szCs w:val="19"/>
        </w:rPr>
        <w:t xml:space="preserve">gcloud run services logs read ama-api --region=asia-south1 --limit=40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638"/>
      </w:tblGrid>
      <w:tr>
        <w:trPr>
          <w:tblHeader/>
        </w:trPr>
        <w:tc>
          <w:tcPr>
            <w:tcW w:type="dxa" w:w="33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2700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638"/>
            <w:shd w:fill="1B4FD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gcloud : The term 'gcloud' is not recognized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CLI not installed, or old PowerShell window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Section 3, then open a NEW PowerShell window.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Set-Content : A parameter cannot be found that matches parameter name 'NoNewline'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Older Windows PowerShell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the Save-Secret / Update-Secret helpers in section 7.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Unable to read file [cloudbuild.yaml]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branch or folder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into ama-society; git checkout claude/deploy-setup; git pull.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Creating temporary archive of 49847 file(s) … 656 MiB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 .gcloudignore; node_modules uploaded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pull the branch (fixed .gcloudignore).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 not have storage.objects.get access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service account lacks permission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Grant roles/cloudbuild.builds.builder (section 6), wait 1 min, retry.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Deployment failed … could not find source [gcr.io/cloudrun/placeholder…] / "Building using Buildpacks"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run without --image, or wrong service name / region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the exact command in 8.2 (service ama-api, asia-south1, --image).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 secret spec 'DATABASE_URL:postgresql://…'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value typed into --set-secrets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Copy 8.2 unchanged; values only go in Update-Secret.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TypeError: Invalid URL at parseURL (ioredis)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REDIS_URL is placeholder text or malformed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Update-Secret REDIS_URL with the real rediss:// URL; redeploy.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ECONNRESET / MaxRetriesPerRequestError (RedisModule)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REDIS_URL uses redis:// (no TLS) or Upstash DB paused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Switch to rediss://; check the DB is Active in Upstash; redeploy.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 STARTUP TCP probe failed … port 8080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crashed on start (see the log line above it)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 the error named in the logs; usually a secret.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{"statusCode":500,"message":"Internal server error"} on login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or database unreachable from the API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the logs; fix REDIS_URL / DATABASE_URL.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Unique constraint failed on the fields: (email) during seed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Seed already ran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Nothing to fix — users exist. Do not re-run.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Website: "Invalid email or password"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returned 401 — wrong password or no seed data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the API directly (section 12); seed if needed.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Website: "server error 404"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/api forwarding not working</w:t>
            </w:r>
          </w:p>
        </w:tc>
        <w:tc>
          <w:tcPr>
            <w:tcW w:type="dxa" w:w="363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 use ama-society (same project as Cloud Run), redeploy hosting.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4FD8"/>
          <w:sz w:val="32"/>
          <w:szCs w:val="32"/>
        </w:rPr>
        <w:t xml:space="preserve">15. Before real residents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or delete the demo users (password123) — they are public knowledge.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Set a real RAZORPAY_KEY_SECRET before taking payments; until then payment confirmations are refused.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Never share connection strings or keys in chat, screenshots or Git. If one leaks, reset it in Neon / Upstash and run Update-Secret.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Known follow-up in the code: several API endpoints take the society ID from the request instead of the logged-in user, so one society could read another's data. Fix before onboarding a second society.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Live chat and marketplace bidding do not update in real time on the website, because Firebase Hosting does not forward WebSockets.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8A2B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8A2B3"/>
        <w:sz w:val="16"/>
        <w:szCs w:val="16"/>
      </w:rPr>
      <w:t xml:space="preserve">AMA Smart Society — Web App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B4FD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 Smart Society — Web App Setup Guide</dc:title>
  <dc:creator>AMA Society</dc:creator>
  <cp:lastModifiedBy>Un-named</cp:lastModifiedBy>
  <cp:revision>1</cp:revision>
  <dcterms:created xsi:type="dcterms:W3CDTF">2026-09-30T16:54:50.410Z</dcterms:created>
  <dcterms:modified xsi:type="dcterms:W3CDTF">2026-09-30T16:54:50.410Z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