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0"/>
          <w:szCs w:val="40"/>
        </w:rPr>
        <w:t xml:space="preserve">PROGRAM OLAHRAGA</w:t>
      </w:r>
    </w:p>
    <w:p>
      <w:pPr>
        <w:spacing w:after="80"/>
        <w:jc w:val="center"/>
      </w:pPr>
      <w:r>
        <w:rPr>
          <w:b/>
          <w:bCs/>
          <w:color w:val="2E75B6"/>
          <w:sz w:val="28"/>
          <w:szCs w:val="28"/>
        </w:rPr>
        <w:t xml:space="preserve">Pasca Pasang 4 Stent (PCI LM-Bifurcation)</w:t>
      </w:r>
    </w:p>
    <w:p>
      <w:pPr>
        <w:pBdr>
          <w:bottom w:val="single" w:color="1F4E79" w:sz="8" w:space="4"/>
        </w:pBdr>
        <w:spacing w:after="240"/>
        <w:jc w:val="center"/>
      </w:pPr>
      <w:r>
        <w:rPr>
          <w:i/>
          <w:iCs/>
          <w:color w:val="595959"/>
          <w:sz w:val="22"/>
          <w:szCs w:val="22"/>
        </w:rPr>
        <w:t xml:space="preserve">Panduan Rehabilitasi Jantung untuk Tn. Sumarna (66 tahun)</w:t>
      </w:r>
    </w:p>
    <w:p>
      <w:pPr>
        <w:spacing w:after="120" w:line="300"/>
        <w:jc w:val="both"/>
      </w:pPr>
      <w:r>
        <w:rPr>
          <w:sz w:val="22"/>
          <w:szCs w:val="22"/>
        </w:rPr>
        <w:t xml:space="preserve">Dokumen ini berisi program olahraga bertahap yang dirancang khusus untuk kondisi pasca tindakan PCI kompleks (pemasangan 4 stent di LM bifurkasi). Mengingat kompleksitas kasus dan usia pasien, pendekatannya harus bertahap, terukur, dan selalu memantau respon tubuh.</w:t>
      </w:r>
    </w:p>
    <w:p>
      <w:pPr>
        <w:spacing w:after="120" w:line="300"/>
        <w:jc w:val="both"/>
      </w:pPr>
      <w:r>
        <w:rPr>
          <w:b/>
          <w:bCs/>
          <w:color w:val="C0392B"/>
          <w:sz w:val="22"/>
          <w:szCs w:val="22"/>
        </w:rPr>
        <w:t xml:space="preserve">CATATAN PENTING: </w:t>
      </w:r>
      <w:r>
        <w:rPr>
          <w:i w:val="false"/>
          <w:iCs w:val="false"/>
          <w:sz w:val="22"/>
          <w:szCs w:val="22"/>
        </w:rPr>
        <w:t xml:space="preserve">Program ini adalah panduan umum berdasarkan standar rehabilitasi jantung. Sebelum memulai, pastikan mendapat izin dari dokter jantung yang menangani. Idealnya, 4-6 minggu pertama dilakukan dalam supervisi program </w:t>
      </w:r>
      <w:r>
        <w:rPr>
          <w:i/>
          <w:iCs/>
          <w:sz w:val="22"/>
          <w:szCs w:val="22"/>
        </w:rPr>
        <w:t xml:space="preserve">cardiac rehabilitation</w:t>
      </w:r>
      <w:r>
        <w:rPr>
          <w:sz w:val="22"/>
          <w:szCs w:val="22"/>
        </w:rPr>
        <w:t xml:space="preserve"> di rumah sakit.</w:t>
      </w:r>
    </w:p>
    <w:p>
      <w:pPr>
        <w:pStyle w:val="Heading1"/>
        <w:spacing w:after="180" w:before="360"/>
      </w:pPr>
      <w:r>
        <w:rPr>
          <w:b/>
          <w:bCs/>
          <w:color w:val="1F4E79"/>
          <w:sz w:val="30"/>
          <w:szCs w:val="30"/>
        </w:rPr>
        <w:t xml:space="preserve">Prinsip Utama (FITT Principle)</w:t>
      </w:r>
    </w:p>
    <w:p>
      <w:pPr>
        <w:spacing w:after="120" w:line="300"/>
        <w:jc w:val="both"/>
      </w:pPr>
      <w:r>
        <w:rPr>
          <w:sz w:val="22"/>
          <w:szCs w:val="22"/>
        </w:rPr>
        <w:t xml:space="preserve">Semua olahraga rehabilitasi jantung menggunakan prinsip FITT:</w:t>
      </w:r>
    </w:p>
    <w:p>
      <w:pPr>
        <w:pStyle w:val="ListParagraph"/>
        <w:numPr>
          <w:ilvl w:val="0"/>
          <w:numId w:val="2"/>
        </w:numPr>
        <w:spacing w:after="80" w:line="300"/>
        <w:jc w:val="both"/>
      </w:pPr>
      <w:r>
        <w:rPr>
          <w:b/>
          <w:bCs/>
          <w:sz w:val="22"/>
          <w:szCs w:val="22"/>
        </w:rPr>
        <w:t xml:space="preserve">Frequency (Frekuensi): </w:t>
      </w:r>
      <w:r>
        <w:rPr>
          <w:sz w:val="22"/>
          <w:szCs w:val="22"/>
        </w:rPr>
        <w:t xml:space="preserve">3-5 hari/minggu</w:t>
      </w:r>
    </w:p>
    <w:p>
      <w:pPr>
        <w:pStyle w:val="ListParagraph"/>
        <w:numPr>
          <w:ilvl w:val="0"/>
          <w:numId w:val="2"/>
        </w:numPr>
        <w:spacing w:after="80" w:line="300"/>
        <w:jc w:val="both"/>
      </w:pPr>
      <w:r>
        <w:rPr>
          <w:b/>
          <w:bCs/>
          <w:sz w:val="22"/>
          <w:szCs w:val="22"/>
        </w:rPr>
        <w:t xml:space="preserve">Intensity (Intensitas): </w:t>
      </w:r>
      <w:r>
        <w:rPr>
          <w:sz w:val="22"/>
          <w:szCs w:val="22"/>
        </w:rPr>
        <w:t xml:space="preserve">ringan-sedang (60-70% denyut nadi maksimal pada fase awal)</w:t>
      </w:r>
    </w:p>
    <w:p>
      <w:pPr>
        <w:pStyle w:val="ListParagraph"/>
        <w:numPr>
          <w:ilvl w:val="0"/>
          <w:numId w:val="2"/>
        </w:numPr>
        <w:spacing w:after="80" w:line="300"/>
        <w:jc w:val="both"/>
      </w:pPr>
      <w:r>
        <w:rPr>
          <w:b/>
          <w:bCs/>
          <w:sz w:val="22"/>
          <w:szCs w:val="22"/>
        </w:rPr>
        <w:t xml:space="preserve">Time (Durasi): </w:t>
      </w:r>
      <w:r>
        <w:rPr>
          <w:sz w:val="22"/>
          <w:szCs w:val="22"/>
        </w:rPr>
        <w:t xml:space="preserve">mulai 10-15 menit, naikkan bertahap hingga 30-45 menit</w:t>
      </w:r>
    </w:p>
    <w:p>
      <w:pPr>
        <w:pStyle w:val="ListParagraph"/>
        <w:numPr>
          <w:ilvl w:val="0"/>
          <w:numId w:val="2"/>
        </w:numPr>
        <w:spacing w:after="80" w:line="300"/>
        <w:jc w:val="both"/>
      </w:pPr>
      <w:r>
        <w:rPr>
          <w:b/>
          <w:bCs/>
          <w:sz w:val="22"/>
          <w:szCs w:val="22"/>
        </w:rPr>
        <w:t xml:space="preserve">Type (Jenis): </w:t>
      </w:r>
      <w:r>
        <w:rPr>
          <w:sz w:val="22"/>
          <w:szCs w:val="22"/>
        </w:rPr>
        <w:t xml:space="preserve">aerobik rendah-benturan (jalan, sepeda statis), kekuatan ringan, fleksibilitas</w:t>
      </w:r>
    </w:p>
    <w:p>
      <w:pPr>
        <w:pStyle w:val="Heading1"/>
        <w:spacing w:after="180" w:before="360"/>
      </w:pPr>
      <w:r>
        <w:rPr>
          <w:b/>
          <w:bCs/>
          <w:color w:val="1F4E79"/>
          <w:sz w:val="30"/>
          <w:szCs w:val="30"/>
        </w:rPr>
        <w:t xml:space="preserve">Zona Denyut Nadi Aman</w:t>
      </w:r>
    </w:p>
    <w:p>
      <w:pPr>
        <w:spacing w:after="120" w:line="300"/>
        <w:jc w:val="both"/>
      </w:pPr>
      <w:r>
        <w:rPr>
          <w:sz w:val="22"/>
          <w:szCs w:val="22"/>
        </w:rPr>
        <w:t xml:space="preserve">Setiap olahraga harus dipantau dengan mengukur denyut nadi. Gunakan jam/fitness tracker, atau raba nadi di pergelangan tangan kiri (hindari tangan kanan karena bekas akses radialis) selama 30 detik lalu kali 2.</w:t>
      </w:r>
    </w:p>
    <w:p>
      <w:pPr>
        <w:spacing w:after="120" w:before="120"/>
        <w:jc w:val="center"/>
      </w:pPr>
      <w:r>
        <w:drawing>
          <wp:inline distT="0" distB="0" distL="0" distR="0">
            <wp:extent cx="5334000" cy="2667000"/>
            <wp:effectExtent t="0" r="0" b="0" l="0"/>
            <wp:docPr id="1" name="09_heart_rate.png" descr="09_heart_rate.png" title="09_heart_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120" w:line="300"/>
        <w:jc w:val="both"/>
      </w:pPr>
      <w:r>
        <w:rPr>
          <w:b/>
          <w:bCs/>
          <w:sz w:val="22"/>
          <w:szCs w:val="22"/>
        </w:rPr>
        <w:t xml:space="preserve">Aturan mudah: </w:t>
      </w:r>
      <w:r>
        <w:rPr>
          <w:sz w:val="22"/>
          <w:szCs w:val="22"/>
        </w:rPr>
        <w:t xml:space="preserve">mulai dari zona hijau (pemanasan), targetkan zona kuning (target latihan). Jangan melewati zona oranye pada fase awal (3 bulan pertama).</w:t>
      </w:r>
    </w:p>
    <w:p>
      <w:pPr>
        <w:pStyle w:val="Heading1"/>
        <w:spacing w:after="180" w:before="360"/>
      </w:pPr>
      <w:r>
        <w:rPr>
          <w:b/>
          <w:bCs/>
          <w:color w:val="1F4E79"/>
          <w:sz w:val="30"/>
          <w:szCs w:val="30"/>
        </w:rPr>
        <w:t xml:space="preserve">Tahap-Tahap Rehabilitasi Jantung</w:t>
      </w:r>
    </w:p>
    <w:p>
      <w:pPr>
        <w:spacing w:after="120" w:line="300"/>
        <w:jc w:val="both"/>
      </w:pPr>
      <w:r>
        <w:rPr>
          <w:sz w:val="22"/>
          <w:szCs w:val="22"/>
        </w:rPr>
        <w:t xml:space="preserve">Program olahraga dibagi menjadi 4 fase. Jangan lompat fase — biarkan tubuh beradaptasi secara bertahap.</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600"/>
        <w:gridCol w:w="2820"/>
      </w:tblGrid>
      <w:tr>
        <w:trPr>
          <w:tblHeader/>
        </w:trPr>
        <w:tc>
          <w:tcPr>
            <w:tcW w:type="dxa" w:w="15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0"/>
                <w:szCs w:val="20"/>
              </w:rPr>
              <w:t xml:space="preserve">Fase</w:t>
            </w:r>
          </w:p>
        </w:tc>
        <w:tc>
          <w:tcPr>
            <w:tcW w:type="dxa" w:w="2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0"/>
                <w:szCs w:val="20"/>
              </w:rPr>
              <w:t xml:space="preserve">Minggu</w:t>
            </w:r>
          </w:p>
        </w:tc>
        <w:tc>
          <w:tcPr>
            <w:tcW w:type="dxa" w:w="26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0"/>
                <w:szCs w:val="20"/>
              </w:rPr>
              <w:t xml:space="preserve">Intensitas &amp; Durasi</w:t>
            </w:r>
          </w:p>
        </w:tc>
        <w:tc>
          <w:tcPr>
            <w:tcW w:type="dxa" w:w="282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0"/>
                <w:szCs w:val="20"/>
              </w:rPr>
              <w:t xml:space="preserve">Jenis Aktivitas</w:t>
            </w:r>
          </w:p>
        </w:tc>
      </w:tr>
      <w:tr>
        <w:tc>
          <w:tcPr>
            <w:tcW w:type="dxa" w:w="15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jc w:val="center"/>
            </w:pPr>
            <w:r>
              <w:rPr>
                <w:b/>
                <w:bCs/>
                <w:sz w:val="20"/>
                <w:szCs w:val="20"/>
              </w:rPr>
              <w:t xml:space="preserve">Fase I
Pemulihan</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Minggu 1-2</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Sangat ringan
5-15 menit, 2x/hari
RPE ≤ 11 (sangat ringan)</w:t>
            </w:r>
          </w:p>
        </w:tc>
        <w:tc>
          <w:tcPr>
            <w:tcW w:type="dxa" w:w="28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Napas diafragma, ankle pumps, jalan dalam rumah, peregangan duduk</w:t>
            </w:r>
          </w:p>
        </w:tc>
      </w:tr>
      <w:tr>
        <w:tc>
          <w:tcPr>
            <w:tcW w:type="dxa" w:w="1500"/>
            <w:tcBorders>
              <w:top w:val="single" w:color="B0B0B0" w:sz="4"/>
              <w:left w:val="single" w:color="B0B0B0" w:sz="4"/>
              <w:bottom w:val="single" w:color="B0B0B0" w:sz="4"/>
              <w:right w:val="single" w:color="B0B0B0" w:sz="4"/>
            </w:tcBorders>
            <w:shd w:fill="DEEBF7" w:val="clear"/>
            <w:tcMar>
              <w:top w:type="dxa" w:w="100"/>
              <w:left w:type="dxa" w:w="140"/>
              <w:bottom w:type="dxa" w:w="100"/>
              <w:right w:type="dxa" w:w="140"/>
            </w:tcMar>
          </w:tcPr>
          <w:p>
            <w:pPr>
              <w:jc w:val="center"/>
            </w:pPr>
            <w:r>
              <w:rPr>
                <w:b/>
                <w:bCs/>
                <w:sz w:val="20"/>
                <w:szCs w:val="20"/>
              </w:rPr>
              <w:t xml:space="preserve">Fase II
Transisi</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Minggu 3-6</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Ringan-sedang
20-30 menit, 3-5x/minggu
RPE 11-13 (cukup ringan)</w:t>
            </w:r>
          </w:p>
        </w:tc>
        <w:tc>
          <w:tcPr>
            <w:tcW w:type="dxa" w:w="28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Jalan kaki teratur, peregangan lengkap, sepeda statis, wall push-up</w:t>
            </w:r>
          </w:p>
        </w:tc>
      </w:tr>
      <w:tr>
        <w:tc>
          <w:tcPr>
            <w:tcW w:type="dxa" w:w="1500"/>
            <w:tcBorders>
              <w:top w:val="single" w:color="B0B0B0" w:sz="4"/>
              <w:left w:val="single" w:color="B0B0B0" w:sz="4"/>
              <w:bottom w:val="single" w:color="B0B0B0" w:sz="4"/>
              <w:right w:val="single" w:color="B0B0B0" w:sz="4"/>
            </w:tcBorders>
            <w:shd w:fill="BDD7EE" w:val="clear"/>
            <w:tcMar>
              <w:top w:type="dxa" w:w="100"/>
              <w:left w:type="dxa" w:w="140"/>
              <w:bottom w:type="dxa" w:w="100"/>
              <w:right w:type="dxa" w:w="140"/>
            </w:tcMar>
          </w:tcPr>
          <w:p>
            <w:pPr>
              <w:jc w:val="center"/>
            </w:pPr>
            <w:r>
              <w:rPr>
                <w:b/>
                <w:bCs/>
                <w:sz w:val="20"/>
                <w:szCs w:val="20"/>
              </w:rPr>
              <w:t xml:space="preserve">Fase III
Penguatan</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Minggu 6-12</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Sedang
30-45 menit, 5x/minggu
RPE 12-14 (sedang)</w:t>
            </w:r>
          </w:p>
        </w:tc>
        <w:tc>
          <w:tcPr>
            <w:tcW w:type="dxa" w:w="28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Jalan cepat, sepeda statis sedang, latihan kekuatan ringan dengan resistance band</w:t>
            </w:r>
          </w:p>
        </w:tc>
      </w:tr>
      <w:tr>
        <w:tc>
          <w:tcPr>
            <w:tcW w:type="dxa" w:w="1500"/>
            <w:tcBorders>
              <w:top w:val="single" w:color="B0B0B0" w:sz="4"/>
              <w:left w:val="single" w:color="B0B0B0" w:sz="4"/>
              <w:bottom w:val="single" w:color="B0B0B0" w:sz="4"/>
              <w:right w:val="single" w:color="B0B0B0" w:sz="4"/>
            </w:tcBorders>
            <w:shd w:fill="9DC3E6" w:val="clear"/>
            <w:tcMar>
              <w:top w:type="dxa" w:w="100"/>
              <w:left w:type="dxa" w:w="140"/>
              <w:bottom w:type="dxa" w:w="100"/>
              <w:right w:type="dxa" w:w="140"/>
            </w:tcMar>
          </w:tcPr>
          <w:p>
            <w:pPr>
              <w:jc w:val="center"/>
            </w:pPr>
            <w:r>
              <w:rPr>
                <w:b/>
                <w:bCs/>
                <w:sz w:val="20"/>
                <w:szCs w:val="20"/>
              </w:rPr>
              <w:t xml:space="preserve">Fase IV
Pemeliharaan</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&gt; 12 minggu
(seumur hidup)</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Sedang-tinggi (terkontrol)
150 menit/minggu total
RPE 13-15</w:t>
            </w:r>
          </w:p>
        </w:tc>
        <w:tc>
          <w:tcPr>
            <w:tcW w:type="dxa" w:w="28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Aerobik rutin (jalan, sepeda, berenang), latihan kekuatan, tai chi, yoga ringan</w:t>
            </w:r>
          </w:p>
        </w:tc>
      </w:tr>
    </w:tbl>
    <w:p>
      <w:pPr>
        <w:spacing w:after="120"/>
      </w:pPr>
      <w:r>
        <w:t xml:space="preserve"/>
      </w:r>
    </w:p>
    <w:p>
      <w:pPr>
        <w:spacing w:after="120" w:line="300"/>
        <w:jc w:val="both"/>
      </w:pPr>
      <w:r>
        <w:rPr>
          <w:b/>
          <w:bCs/>
          <w:sz w:val="22"/>
          <w:szCs w:val="22"/>
        </w:rPr>
        <w:t xml:space="preserve">RPE (Rating of Perceived Exertion) </w:t>
      </w:r>
      <w:r>
        <w:rPr>
          <w:sz w:val="22"/>
          <w:szCs w:val="22"/>
        </w:rPr>
        <w:t xml:space="preserve">adalah skala 6-20 yang mengukur seberapa berat latihan dirasakan: 11 = sangat ringan, 13 = agak berat (masih bisa berbicara), 15 = berat.</w:t>
      </w:r>
    </w:p>
    <w:p>
      <w:r>
        <w:br w:type="page"/>
      </w:r>
    </w:p>
    <w:p>
      <w:pPr>
        <w:pStyle w:val="Heading1"/>
        <w:spacing w:after="180" w:before="360"/>
      </w:pPr>
      <w:r>
        <w:rPr>
          <w:b/>
          <w:bCs/>
          <w:color w:val="1F4E79"/>
          <w:sz w:val="30"/>
          <w:szCs w:val="30"/>
        </w:rPr>
        <w:t xml:space="preserve">Menu Gerakan Harian (8 Gerakan Dasar)</w:t>
      </w:r>
    </w:p>
    <w:p>
      <w:pPr>
        <w:spacing w:after="120" w:line="300"/>
        <w:jc w:val="both"/>
      </w:pPr>
      <w:r>
        <w:rPr>
          <w:sz w:val="22"/>
          <w:szCs w:val="22"/>
        </w:rPr>
        <w:t xml:space="preserve">Berikut 8 gerakan dasar yang aman dan dianjurkan. Setiap gerakan disertai ilustrasi dan tautan video demonstrasi.</w:t>
      </w:r>
    </w:p>
    <w:p>
      <w:pPr>
        <w:pStyle w:val="Heading2"/>
        <w:spacing w:after="120" w:before="240"/>
      </w:pPr>
      <w:r>
        <w:rPr>
          <w:b/>
          <w:bCs/>
          <w:color w:val="2E75B6"/>
          <w:sz w:val="26"/>
          <w:szCs w:val="26"/>
        </w:rPr>
        <w:t xml:space="preserve">1. Pernapasan Diafragma (Deep Breathing)</w:t>
      </w:r>
    </w:p>
    <w:p>
      <w:pPr>
        <w:spacing w:after="120" w:before="120"/>
        <w:jc w:val="center"/>
      </w:pPr>
      <w:r>
        <w:drawing>
          <wp:inline distT="0" distB="0" distL="0" distR="0">
            <wp:extent cx="4953000" cy="2952750"/>
            <wp:effectExtent t="0" r="0" b="0" l="0"/>
            <wp:docPr id="1" name="01_breathing.png" descr="01_breathing.png" title="01_brea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52750"/>
                    </a:xfrm>
                    <a:prstGeom prst="rect">
                      <a:avLst/>
                    </a:prstGeom>
                  </pic:spPr>
                </pic:pic>
              </a:graphicData>
            </a:graphic>
          </wp:inline>
        </w:drawing>
      </w:r>
    </w:p>
    <w:p>
      <w:pPr>
        <w:spacing w:after="80" w:before="180"/>
      </w:pPr>
      <w:r>
        <w:rPr>
          <w:b/>
          <w:bCs/>
          <w:color w:val="1F4E79"/>
          <w:sz w:val="24"/>
          <w:szCs w:val="24"/>
        </w:rPr>
        <w:t xml:space="preserve">Cara melakukan:</w:t>
      </w:r>
    </w:p>
    <w:p>
      <w:pPr>
        <w:pStyle w:val="ListParagraph"/>
        <w:numPr>
          <w:ilvl w:val="0"/>
          <w:numId w:val="3"/>
        </w:numPr>
        <w:spacing w:after="80" w:line="300"/>
        <w:jc w:val="both"/>
      </w:pPr>
      <w:r>
        <w:rPr>
          <w:sz w:val="22"/>
          <w:szCs w:val="22"/>
        </w:rPr>
        <w:t xml:space="preserve">Duduk atau berbaring santai. Letakkan satu tangan di dada, satu di perut.</w:t>
      </w:r>
    </w:p>
    <w:p>
      <w:pPr>
        <w:pStyle w:val="ListParagraph"/>
        <w:numPr>
          <w:ilvl w:val="0"/>
          <w:numId w:val="3"/>
        </w:numPr>
        <w:spacing w:after="80" w:line="300"/>
        <w:jc w:val="both"/>
      </w:pPr>
      <w:r>
        <w:rPr>
          <w:sz w:val="22"/>
          <w:szCs w:val="22"/>
        </w:rPr>
        <w:t xml:space="preserve">Tarik napas lewat hidung selama 4 detik — yang mengembang adalah perut, bukan dada.</w:t>
      </w:r>
    </w:p>
    <w:p>
      <w:pPr>
        <w:pStyle w:val="ListParagraph"/>
        <w:numPr>
          <w:ilvl w:val="0"/>
          <w:numId w:val="3"/>
        </w:numPr>
        <w:spacing w:after="80" w:line="300"/>
        <w:jc w:val="both"/>
      </w:pPr>
      <w:r>
        <w:rPr>
          <w:sz w:val="22"/>
          <w:szCs w:val="22"/>
        </w:rPr>
        <w:t xml:space="preserve">Tahan 2 detik.</w:t>
      </w:r>
    </w:p>
    <w:p>
      <w:pPr>
        <w:pStyle w:val="ListParagraph"/>
        <w:numPr>
          <w:ilvl w:val="0"/>
          <w:numId w:val="3"/>
        </w:numPr>
        <w:spacing w:after="80" w:line="300"/>
        <w:jc w:val="both"/>
      </w:pPr>
      <w:r>
        <w:rPr>
          <w:sz w:val="22"/>
          <w:szCs w:val="22"/>
        </w:rPr>
        <w:t xml:space="preserve">Buang napas perlahan lewat mulut selama 6 detik — perut mengempis.</w:t>
      </w:r>
    </w:p>
    <w:p>
      <w:pPr>
        <w:pStyle w:val="ListParagraph"/>
        <w:numPr>
          <w:ilvl w:val="0"/>
          <w:numId w:val="3"/>
        </w:numPr>
        <w:spacing w:after="80" w:line="300"/>
        <w:jc w:val="both"/>
      </w:pPr>
      <w:r>
        <w:rPr>
          <w:sz w:val="22"/>
          <w:szCs w:val="22"/>
        </w:rPr>
        <w:t xml:space="preserve">Ulangi 5-10 siklus, 2-3 kali sehari.</w:t>
      </w:r>
    </w:p>
    <w:p>
      <w:pPr>
        <w:spacing w:after="80" w:before="180"/>
      </w:pPr>
      <w:r>
        <w:rPr>
          <w:b/>
          <w:bCs/>
          <w:color w:val="1F4E79"/>
          <w:sz w:val="24"/>
          <w:szCs w:val="24"/>
        </w:rPr>
        <w:t xml:space="preserve">Manfaat:</w:t>
      </w:r>
    </w:p>
    <w:p>
      <w:pPr>
        <w:pStyle w:val="ListParagraph"/>
        <w:numPr>
          <w:ilvl w:val="0"/>
          <w:numId w:val="2"/>
        </w:numPr>
        <w:spacing w:after="80" w:line="300"/>
        <w:jc w:val="both"/>
      </w:pPr>
      <w:r>
        <w:rPr>
          <w:sz w:val="22"/>
          <w:szCs w:val="22"/>
        </w:rPr>
        <w:t xml:space="preserve">Menenangkan sistem saraf, menurunkan tekanan darah</w:t>
      </w:r>
    </w:p>
    <w:p>
      <w:pPr>
        <w:pStyle w:val="ListParagraph"/>
        <w:numPr>
          <w:ilvl w:val="0"/>
          <w:numId w:val="2"/>
        </w:numPr>
        <w:spacing w:after="80" w:line="300"/>
        <w:jc w:val="both"/>
      </w:pPr>
      <w:r>
        <w:rPr>
          <w:sz w:val="22"/>
          <w:szCs w:val="22"/>
        </w:rPr>
        <w:t xml:space="preserve">Memperbaiki efisiensi oksigenasi</w:t>
      </w:r>
    </w:p>
    <w:p>
      <w:pPr>
        <w:pStyle w:val="ListParagraph"/>
        <w:numPr>
          <w:ilvl w:val="0"/>
          <w:numId w:val="2"/>
        </w:numPr>
        <w:spacing w:after="80" w:line="300"/>
        <w:jc w:val="both"/>
      </w:pPr>
      <w:r>
        <w:rPr>
          <w:sz w:val="22"/>
          <w:szCs w:val="22"/>
        </w:rPr>
        <w:t xml:space="preserve">Mengurangi kecemasan pasca tindakan</w:t>
      </w:r>
    </w:p>
    <w:p>
      <w:pPr>
        <w:spacing w:after="60" w:line="300"/>
        <w:jc w:val="left"/>
      </w:pPr>
      <w:r>
        <w:rPr>
          <w:b/>
          <w:bCs/>
          <w:color w:val="C0392B"/>
          <w:sz w:val="22"/>
          <w:szCs w:val="22"/>
        </w:rPr>
        <w:t xml:space="preserve">▶  </w:t>
      </w:r>
      <w:r>
        <w:rPr>
          <w:b/>
          <w:bCs/>
          <w:color w:val="1F4E79"/>
          <w:sz w:val="22"/>
          <w:szCs w:val="22"/>
        </w:rPr>
        <w:t xml:space="preserve">Video demonstrasi (British Heart Foundation): </w:t>
      </w:r>
      <w:hyperlink w:history="1" r:id="rIdavcgai377b8dauom_fhsf">
        <w:r>
          <w:rPr>
            <w:rStyle w:val="Hyperlink"/>
            <w:color w:val="2E75B6"/>
            <w:sz w:val="22"/>
            <w:szCs w:val="22"/>
            <w:u w:val="single"/>
          </w:rPr>
          <w:t xml:space="preserve">https://www.youtube.com/watch?v=_RXUZJmCa_I</w:t>
        </w:r>
      </w:hyperlink>
    </w:p>
    <w:p>
      <w:pPr>
        <w:spacing w:after="60" w:line="300"/>
        <w:jc w:val="left"/>
      </w:pPr>
      <w:r>
        <w:rPr>
          <w:b/>
          <w:bCs/>
          <w:color w:val="C0392B"/>
          <w:sz w:val="22"/>
          <w:szCs w:val="22"/>
        </w:rPr>
        <w:t xml:space="preserve">▶  </w:t>
      </w:r>
      <w:r>
        <w:rPr>
          <w:b/>
          <w:bCs/>
          <w:color w:val="1F4E79"/>
          <w:sz w:val="22"/>
          <w:szCs w:val="22"/>
        </w:rPr>
        <w:t xml:space="preserve">Video alternatif (Penn Medicine): </w:t>
      </w:r>
      <w:hyperlink w:history="1" r:id="rIdou9ohudmdgqabzdenuq0y">
        <w:r>
          <w:rPr>
            <w:rStyle w:val="Hyperlink"/>
            <w:color w:val="2E75B6"/>
            <w:sz w:val="22"/>
            <w:szCs w:val="22"/>
            <w:u w:val="single"/>
          </w:rPr>
          <w:t xml:space="preserve">https://www.youtube.com/watch?v=uxayUBd6T7M</w:t>
        </w:r>
      </w:hyperlink>
    </w:p>
    <w:p>
      <w:pPr>
        <w:pStyle w:val="Heading2"/>
        <w:spacing w:after="120" w:before="240"/>
      </w:pPr>
      <w:r>
        <w:rPr>
          <w:b/>
          <w:bCs/>
          <w:color w:val="2E75B6"/>
          <w:sz w:val="26"/>
          <w:szCs w:val="26"/>
        </w:rPr>
        <w:t xml:space="preserve">2. Ankle Pumps (Pompa Pergelangan Kaki)</w:t>
      </w:r>
    </w:p>
    <w:p>
      <w:pPr>
        <w:spacing w:after="120" w:before="120"/>
        <w:jc w:val="center"/>
      </w:pPr>
      <w:r>
        <w:drawing>
          <wp:inline distT="0" distB="0" distL="0" distR="0">
            <wp:extent cx="5334000" cy="1905000"/>
            <wp:effectExtent t="0" r="0" b="0" l="0"/>
            <wp:docPr id="1" name="02_ankle_pumps.png" descr="02_ankle_pumps.png" title="02_ankle_pu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05000"/>
                    </a:xfrm>
                    <a:prstGeom prst="rect">
                      <a:avLst/>
                    </a:prstGeom>
                  </pic:spPr>
                </pic:pic>
              </a:graphicData>
            </a:graphic>
          </wp:inline>
        </w:drawing>
      </w:r>
    </w:p>
    <w:p>
      <w:pPr>
        <w:spacing w:after="80" w:before="180"/>
      </w:pPr>
      <w:r>
        <w:rPr>
          <w:b/>
          <w:bCs/>
          <w:color w:val="1F4E79"/>
          <w:sz w:val="24"/>
          <w:szCs w:val="24"/>
        </w:rPr>
        <w:t xml:space="preserve">Cara melakukan:</w:t>
      </w:r>
    </w:p>
    <w:p>
      <w:pPr>
        <w:pStyle w:val="ListParagraph"/>
        <w:numPr>
          <w:ilvl w:val="0"/>
          <w:numId w:val="3"/>
        </w:numPr>
        <w:spacing w:after="80" w:line="300"/>
        <w:jc w:val="both"/>
      </w:pPr>
      <w:r>
        <w:rPr>
          <w:sz w:val="22"/>
          <w:szCs w:val="22"/>
        </w:rPr>
        <w:t xml:space="preserve">Posisi berbaring atau duduk dengan kaki lurus.</w:t>
      </w:r>
    </w:p>
    <w:p>
      <w:pPr>
        <w:pStyle w:val="ListParagraph"/>
        <w:numPr>
          <w:ilvl w:val="0"/>
          <w:numId w:val="3"/>
        </w:numPr>
        <w:spacing w:after="80" w:line="300"/>
        <w:jc w:val="both"/>
      </w:pPr>
      <w:r>
        <w:rPr>
          <w:sz w:val="22"/>
          <w:szCs w:val="22"/>
        </w:rPr>
        <w:t xml:space="preserve">Tarik jari-jari kaki ke arah tubuh (dorsoflexion), tahan 2 detik.</w:t>
      </w:r>
    </w:p>
    <w:p>
      <w:pPr>
        <w:pStyle w:val="ListParagraph"/>
        <w:numPr>
          <w:ilvl w:val="0"/>
          <w:numId w:val="3"/>
        </w:numPr>
        <w:spacing w:after="80" w:line="300"/>
        <w:jc w:val="both"/>
      </w:pPr>
      <w:r>
        <w:rPr>
          <w:sz w:val="22"/>
          <w:szCs w:val="22"/>
        </w:rPr>
        <w:t xml:space="preserve">Dorong jari-jari kaki menjauhi tubuh (plantar flexion), tahan 2 detik.</w:t>
      </w:r>
    </w:p>
    <w:p>
      <w:pPr>
        <w:pStyle w:val="ListParagraph"/>
        <w:numPr>
          <w:ilvl w:val="0"/>
          <w:numId w:val="3"/>
        </w:numPr>
        <w:spacing w:after="80" w:line="300"/>
        <w:jc w:val="both"/>
      </w:pPr>
      <w:r>
        <w:rPr>
          <w:sz w:val="22"/>
          <w:szCs w:val="22"/>
        </w:rPr>
        <w:t xml:space="preserve">Ulangi 20 kali untuk setiap kaki, 3 set/hari.</w:t>
      </w:r>
    </w:p>
    <w:p>
      <w:pPr>
        <w:spacing w:after="80" w:before="180"/>
      </w:pPr>
      <w:r>
        <w:rPr>
          <w:b/>
          <w:bCs/>
          <w:color w:val="1F4E79"/>
          <w:sz w:val="24"/>
          <w:szCs w:val="24"/>
        </w:rPr>
        <w:t xml:space="preserve">Manfaat:</w:t>
      </w:r>
    </w:p>
    <w:p>
      <w:pPr>
        <w:pStyle w:val="ListParagraph"/>
        <w:numPr>
          <w:ilvl w:val="0"/>
          <w:numId w:val="2"/>
        </w:numPr>
        <w:spacing w:after="80" w:line="300"/>
        <w:jc w:val="both"/>
      </w:pPr>
      <w:r>
        <w:rPr>
          <w:sz w:val="22"/>
          <w:szCs w:val="22"/>
        </w:rPr>
        <w:t xml:space="preserve">Mencegah pembekuan darah di kaki (DVT), sangat penting di hari-hari awal pasca tindakan</w:t>
      </w:r>
    </w:p>
    <w:p>
      <w:pPr>
        <w:pStyle w:val="ListParagraph"/>
        <w:numPr>
          <w:ilvl w:val="0"/>
          <w:numId w:val="2"/>
        </w:numPr>
        <w:spacing w:after="80" w:line="300"/>
        <w:jc w:val="both"/>
      </w:pPr>
      <w:r>
        <w:rPr>
          <w:sz w:val="22"/>
          <w:szCs w:val="22"/>
        </w:rPr>
        <w:t xml:space="preserve">Memperbaiki aliran balik vena ke jantung</w:t>
      </w:r>
    </w:p>
    <w:p>
      <w:pPr>
        <w:spacing w:after="60" w:line="300"/>
        <w:jc w:val="left"/>
      </w:pPr>
      <w:r>
        <w:rPr>
          <w:b/>
          <w:bCs/>
          <w:color w:val="C0392B"/>
          <w:sz w:val="22"/>
          <w:szCs w:val="22"/>
        </w:rPr>
        <w:t xml:space="preserve">▶  </w:t>
      </w:r>
      <w:r>
        <w:rPr>
          <w:b/>
          <w:bCs/>
          <w:color w:val="1F4E79"/>
          <w:sz w:val="22"/>
          <w:szCs w:val="22"/>
        </w:rPr>
        <w:t xml:space="preserve">Video demonstrasi: </w:t>
      </w:r>
      <w:hyperlink w:history="1" r:id="rIdqew2ykwphbdvbbhrtnghw">
        <w:r>
          <w:rPr>
            <w:rStyle w:val="Hyperlink"/>
            <w:color w:val="2E75B6"/>
            <w:sz w:val="22"/>
            <w:szCs w:val="22"/>
            <w:u w:val="single"/>
          </w:rPr>
          <w:t xml:space="preserve">https://www.youtube.com/watch?v=vGNT2NbXfGw</w:t>
        </w:r>
      </w:hyperlink>
    </w:p>
    <w:p>
      <w:pPr>
        <w:pStyle w:val="Heading2"/>
        <w:spacing w:after="120" w:before="240"/>
      </w:pPr>
      <w:r>
        <w:rPr>
          <w:b/>
          <w:bCs/>
          <w:color w:val="2E75B6"/>
          <w:sz w:val="26"/>
          <w:szCs w:val="26"/>
        </w:rPr>
        <w:t xml:space="preserve">3. Jalan Kaki</w:t>
      </w:r>
    </w:p>
    <w:p>
      <w:pPr>
        <w:spacing w:after="120" w:before="120"/>
        <w:jc w:val="center"/>
      </w:pPr>
      <w:r>
        <w:drawing>
          <wp:inline distT="0" distB="0" distL="0" distR="0">
            <wp:extent cx="5334000" cy="2095500"/>
            <wp:effectExtent t="0" r="0" b="0" l="0"/>
            <wp:docPr id="1" name="03_walking.png" descr="03_walking.png" title="03_wal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95500"/>
                    </a:xfrm>
                    <a:prstGeom prst="rect">
                      <a:avLst/>
                    </a:prstGeom>
                  </pic:spPr>
                </pic:pic>
              </a:graphicData>
            </a:graphic>
          </wp:inline>
        </w:drawing>
      </w:r>
    </w:p>
    <w:p>
      <w:pPr>
        <w:spacing w:after="80" w:before="180"/>
      </w:pPr>
      <w:r>
        <w:rPr>
          <w:b/>
          <w:bCs/>
          <w:color w:val="1F4E79"/>
          <w:sz w:val="24"/>
          <w:szCs w:val="24"/>
        </w:rPr>
        <w:t xml:space="preserve">Cara melakukan:</w:t>
      </w:r>
    </w:p>
    <w:p>
      <w:pPr>
        <w:pStyle w:val="ListParagraph"/>
        <w:numPr>
          <w:ilvl w:val="0"/>
          <w:numId w:val="3"/>
        </w:numPr>
        <w:spacing w:after="80" w:line="300"/>
        <w:jc w:val="both"/>
      </w:pPr>
      <w:r>
        <w:rPr>
          <w:sz w:val="22"/>
          <w:szCs w:val="22"/>
        </w:rPr>
        <w:t xml:space="preserve">Mulai di dalam rumah selama 5-10 menit, 2-3x/hari di minggu 1-2.</w:t>
      </w:r>
    </w:p>
    <w:p>
      <w:pPr>
        <w:pStyle w:val="ListParagraph"/>
        <w:numPr>
          <w:ilvl w:val="0"/>
          <w:numId w:val="3"/>
        </w:numPr>
        <w:spacing w:after="80" w:line="300"/>
        <w:jc w:val="both"/>
      </w:pPr>
      <w:r>
        <w:rPr>
          <w:sz w:val="22"/>
          <w:szCs w:val="22"/>
        </w:rPr>
        <w:t xml:space="preserve">Postur tegak, pandangan ke depan, ayunkan lengan secara alami.</w:t>
      </w:r>
    </w:p>
    <w:p>
      <w:pPr>
        <w:pStyle w:val="ListParagraph"/>
        <w:numPr>
          <w:ilvl w:val="0"/>
          <w:numId w:val="3"/>
        </w:numPr>
        <w:spacing w:after="80" w:line="300"/>
        <w:jc w:val="both"/>
      </w:pPr>
      <w:r>
        <w:rPr>
          <w:sz w:val="22"/>
          <w:szCs w:val="22"/>
        </w:rPr>
        <w:t xml:space="preserve">Minggu 3-4: jalan ke teras/halaman 15 menit.</w:t>
      </w:r>
    </w:p>
    <w:p>
      <w:pPr>
        <w:pStyle w:val="ListParagraph"/>
        <w:numPr>
          <w:ilvl w:val="0"/>
          <w:numId w:val="3"/>
        </w:numPr>
        <w:spacing w:after="80" w:line="300"/>
        <w:jc w:val="both"/>
      </w:pPr>
      <w:r>
        <w:rPr>
          <w:sz w:val="22"/>
          <w:szCs w:val="22"/>
        </w:rPr>
        <w:t xml:space="preserve">Minggu 5-6: jalan di luar rumah permukaan datar 20-30 menit.</w:t>
      </w:r>
    </w:p>
    <w:p>
      <w:pPr>
        <w:pStyle w:val="ListParagraph"/>
        <w:numPr>
          <w:ilvl w:val="0"/>
          <w:numId w:val="3"/>
        </w:numPr>
        <w:spacing w:after="80" w:line="300"/>
        <w:jc w:val="both"/>
      </w:pPr>
      <w:r>
        <w:rPr>
          <w:sz w:val="22"/>
          <w:szCs w:val="22"/>
        </w:rPr>
        <w:t xml:space="preserve">Minggu 7+: tingkatkan kecepatan (brisk walking) hingga 30-45 menit.</w:t>
      </w:r>
    </w:p>
    <w:p>
      <w:pPr>
        <w:spacing w:after="80" w:before="180"/>
      </w:pPr>
      <w:r>
        <w:rPr>
          <w:b/>
          <w:bCs/>
          <w:color w:val="1F4E79"/>
          <w:sz w:val="24"/>
          <w:szCs w:val="24"/>
        </w:rPr>
        <w:t xml:space="preserve">Tips:</w:t>
      </w:r>
    </w:p>
    <w:p>
      <w:pPr>
        <w:pStyle w:val="ListParagraph"/>
        <w:numPr>
          <w:ilvl w:val="0"/>
          <w:numId w:val="2"/>
        </w:numPr>
        <w:spacing w:after="80" w:line="300"/>
        <w:jc w:val="both"/>
      </w:pPr>
      <w:r>
        <w:rPr>
          <w:sz w:val="22"/>
          <w:szCs w:val="22"/>
        </w:rPr>
        <w:t xml:space="preserve">Gunakan sepatu yang nyaman dan empuk</w:t>
      </w:r>
    </w:p>
    <w:p>
      <w:pPr>
        <w:pStyle w:val="ListParagraph"/>
        <w:numPr>
          <w:ilvl w:val="0"/>
          <w:numId w:val="2"/>
        </w:numPr>
        <w:spacing w:after="80" w:line="300"/>
        <w:jc w:val="both"/>
      </w:pPr>
      <w:r>
        <w:rPr>
          <w:sz w:val="22"/>
          <w:szCs w:val="22"/>
        </w:rPr>
        <w:t xml:space="preserve">Mulai dengan pemanasan 5 menit (jalan sangat pelan)</w:t>
      </w:r>
    </w:p>
    <w:p>
      <w:pPr>
        <w:pStyle w:val="ListParagraph"/>
        <w:numPr>
          <w:ilvl w:val="0"/>
          <w:numId w:val="2"/>
        </w:numPr>
        <w:spacing w:after="80" w:line="300"/>
        <w:jc w:val="both"/>
      </w:pPr>
      <w:r>
        <w:rPr>
          <w:sz w:val="22"/>
          <w:szCs w:val="22"/>
        </w:rPr>
        <w:t xml:space="preserve">Akhiri dengan pendinginan 5 menit</w:t>
      </w:r>
    </w:p>
    <w:p>
      <w:pPr>
        <w:pStyle w:val="ListParagraph"/>
        <w:numPr>
          <w:ilvl w:val="0"/>
          <w:numId w:val="2"/>
        </w:numPr>
        <w:spacing w:after="80" w:line="300"/>
        <w:jc w:val="both"/>
      </w:pPr>
      <w:r>
        <w:rPr>
          <w:sz w:val="22"/>
          <w:szCs w:val="22"/>
        </w:rPr>
        <w:t xml:space="preserve">Hindari jalan di tanjakan curam pada 8 minggu pertama</w:t>
      </w:r>
    </w:p>
    <w:p>
      <w:pPr>
        <w:pStyle w:val="ListParagraph"/>
        <w:numPr>
          <w:ilvl w:val="0"/>
          <w:numId w:val="2"/>
        </w:numPr>
        <w:spacing w:after="80" w:line="300"/>
        <w:jc w:val="both"/>
      </w:pPr>
      <w:r>
        <w:rPr>
          <w:sz w:val="22"/>
          <w:szCs w:val="22"/>
        </w:rPr>
        <w:t xml:space="preserve">Selalu bawa air minum dan nitrat sublingual (jika diresepkan)</w:t>
      </w:r>
    </w:p>
    <w:p>
      <w:pPr>
        <w:spacing w:after="60" w:line="300"/>
        <w:jc w:val="left"/>
      </w:pPr>
      <w:r>
        <w:rPr>
          <w:b/>
          <w:bCs/>
          <w:color w:val="C0392B"/>
          <w:sz w:val="22"/>
          <w:szCs w:val="22"/>
        </w:rPr>
        <w:t xml:space="preserve">▶  </w:t>
      </w:r>
      <w:r>
        <w:rPr>
          <w:b/>
          <w:bCs/>
          <w:color w:val="1F4E79"/>
          <w:sz w:val="22"/>
          <w:szCs w:val="22"/>
        </w:rPr>
        <w:t xml:space="preserve">Video teknik jalan untuk rehab jantung: </w:t>
      </w:r>
      <w:hyperlink w:history="1" r:id="rId_izr6jz6vubdivyyporjj">
        <w:r>
          <w:rPr>
            <w:rStyle w:val="Hyperlink"/>
            <w:color w:val="2E75B6"/>
            <w:sz w:val="22"/>
            <w:szCs w:val="22"/>
            <w:u w:val="single"/>
          </w:rPr>
          <w:t xml:space="preserve">https://www.youtube.com/watch?v=IgNNPmO_fjM</w:t>
        </w:r>
      </w:hyperlink>
    </w:p>
    <w:p>
      <w:pPr>
        <w:pStyle w:val="Heading2"/>
        <w:spacing w:after="120" w:before="240"/>
      </w:pPr>
      <w:r>
        <w:rPr>
          <w:b/>
          <w:bCs/>
          <w:color w:val="2E75B6"/>
          <w:sz w:val="26"/>
          <w:szCs w:val="26"/>
        </w:rPr>
        <w:t xml:space="preserve">4. Peregangan Leher</w:t>
      </w:r>
    </w:p>
    <w:p>
      <w:pPr>
        <w:spacing w:after="120" w:before="120"/>
        <w:jc w:val="center"/>
      </w:pPr>
      <w:r>
        <w:drawing>
          <wp:inline distT="0" distB="0" distL="0" distR="0">
            <wp:extent cx="5334000" cy="2095500"/>
            <wp:effectExtent t="0" r="0" b="0" l="0"/>
            <wp:docPr id="1" name="04_neck_stretch.png" descr="04_neck_stretch.png" title="04_neck_stre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95500"/>
                    </a:xfrm>
                    <a:prstGeom prst="rect">
                      <a:avLst/>
                    </a:prstGeom>
                  </pic:spPr>
                </pic:pic>
              </a:graphicData>
            </a:graphic>
          </wp:inline>
        </w:drawing>
      </w:r>
    </w:p>
    <w:p>
      <w:pPr>
        <w:spacing w:after="80" w:before="180"/>
      </w:pPr>
      <w:r>
        <w:rPr>
          <w:b/>
          <w:bCs/>
          <w:color w:val="1F4E79"/>
          <w:sz w:val="24"/>
          <w:szCs w:val="24"/>
        </w:rPr>
        <w:t xml:space="preserve">Cara melakukan:</w:t>
      </w:r>
    </w:p>
    <w:p>
      <w:pPr>
        <w:pStyle w:val="ListParagraph"/>
        <w:numPr>
          <w:ilvl w:val="0"/>
          <w:numId w:val="3"/>
        </w:numPr>
        <w:spacing w:after="80" w:line="300"/>
        <w:jc w:val="both"/>
      </w:pPr>
      <w:r>
        <w:rPr>
          <w:sz w:val="22"/>
          <w:szCs w:val="22"/>
        </w:rPr>
        <w:t xml:space="preserve">Duduk tegak. Miringkan kepala ke kanan (telinga menuju bahu) — tahan 10 detik.</w:t>
      </w:r>
    </w:p>
    <w:p>
      <w:pPr>
        <w:pStyle w:val="ListParagraph"/>
        <w:numPr>
          <w:ilvl w:val="0"/>
          <w:numId w:val="3"/>
        </w:numPr>
        <w:spacing w:after="80" w:line="300"/>
        <w:jc w:val="both"/>
      </w:pPr>
      <w:r>
        <w:rPr>
          <w:sz w:val="22"/>
          <w:szCs w:val="22"/>
        </w:rPr>
        <w:t xml:space="preserve">Kembali ke tengah. Turunkan dagu ke dada — tahan 10 detik.</w:t>
      </w:r>
    </w:p>
    <w:p>
      <w:pPr>
        <w:pStyle w:val="ListParagraph"/>
        <w:numPr>
          <w:ilvl w:val="0"/>
          <w:numId w:val="3"/>
        </w:numPr>
        <w:spacing w:after="80" w:line="300"/>
        <w:jc w:val="both"/>
      </w:pPr>
      <w:r>
        <w:rPr>
          <w:sz w:val="22"/>
          <w:szCs w:val="22"/>
        </w:rPr>
        <w:t xml:space="preserve">Miringkan kepala ke kiri — tahan 10 detik.</w:t>
      </w:r>
    </w:p>
    <w:p>
      <w:pPr>
        <w:pStyle w:val="ListParagraph"/>
        <w:numPr>
          <w:ilvl w:val="0"/>
          <w:numId w:val="3"/>
        </w:numPr>
        <w:spacing w:after="80" w:line="300"/>
        <w:jc w:val="both"/>
      </w:pPr>
      <w:r>
        <w:rPr>
          <w:sz w:val="22"/>
          <w:szCs w:val="22"/>
        </w:rPr>
        <w:t xml:space="preserve">Ulangi 3 kali tiap arah.</w:t>
      </w:r>
    </w:p>
    <w:p>
      <w:pPr>
        <w:spacing w:after="120" w:line="300"/>
        <w:jc w:val="both"/>
      </w:pPr>
      <w:r>
        <w:rPr>
          <w:b/>
          <w:bCs/>
          <w:color w:val="C0392B"/>
          <w:sz w:val="22"/>
          <w:szCs w:val="22"/>
        </w:rPr>
        <w:t xml:space="preserve">Peringatan: </w:t>
      </w:r>
      <w:r>
        <w:rPr>
          <w:sz w:val="22"/>
          <w:szCs w:val="22"/>
        </w:rPr>
        <w:t xml:space="preserve">Gerakan harus sangat lembut. Jangan memutar leher penuh 360° — dapat memicu pusing.</w:t>
      </w:r>
    </w:p>
    <w:p>
      <w:pPr>
        <w:spacing w:after="60" w:line="300"/>
        <w:jc w:val="left"/>
      </w:pPr>
      <w:r>
        <w:rPr>
          <w:b/>
          <w:bCs/>
          <w:color w:val="C0392B"/>
          <w:sz w:val="22"/>
          <w:szCs w:val="22"/>
        </w:rPr>
        <w:t xml:space="preserve">▶  </w:t>
      </w:r>
      <w:r>
        <w:rPr>
          <w:b/>
          <w:bCs/>
          <w:color w:val="1F4E79"/>
          <w:sz w:val="22"/>
          <w:szCs w:val="22"/>
        </w:rPr>
        <w:t xml:space="preserve">Video peregangan leher aman: </w:t>
      </w:r>
      <w:hyperlink w:history="1" r:id="rId8sq66xegeqe2b4bidfuap">
        <w:r>
          <w:rPr>
            <w:rStyle w:val="Hyperlink"/>
            <w:color w:val="2E75B6"/>
            <w:sz w:val="22"/>
            <w:szCs w:val="22"/>
            <w:u w:val="single"/>
          </w:rPr>
          <w:t xml:space="preserve">https://www.youtube.com/watch?v=2NOsE-VPpkE</w:t>
        </w:r>
      </w:hyperlink>
    </w:p>
    <w:p>
      <w:pPr>
        <w:pStyle w:val="Heading2"/>
        <w:spacing w:after="120" w:before="240"/>
      </w:pPr>
      <w:r>
        <w:rPr>
          <w:b/>
          <w:bCs/>
          <w:color w:val="2E75B6"/>
          <w:sz w:val="26"/>
          <w:szCs w:val="26"/>
        </w:rPr>
        <w:t xml:space="preserve">5. Putar Bahu (Shoulder Rolls)</w:t>
      </w:r>
    </w:p>
    <w:p>
      <w:pPr>
        <w:spacing w:after="120" w:before="120"/>
        <w:jc w:val="center"/>
      </w:pPr>
      <w:r>
        <w:drawing>
          <wp:inline distT="0" distB="0" distL="0" distR="0">
            <wp:extent cx="4000500" cy="3048000"/>
            <wp:effectExtent t="0" r="0" b="0" l="0"/>
            <wp:docPr id="1" name="05_shoulder_rolls.png" descr="05_shoulder_rolls.png" title="05_shoulder_rol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048000"/>
                    </a:xfrm>
                    <a:prstGeom prst="rect">
                      <a:avLst/>
                    </a:prstGeom>
                  </pic:spPr>
                </pic:pic>
              </a:graphicData>
            </a:graphic>
          </wp:inline>
        </w:drawing>
      </w:r>
    </w:p>
    <w:p>
      <w:pPr>
        <w:spacing w:after="80" w:before="180"/>
      </w:pPr>
      <w:r>
        <w:rPr>
          <w:b/>
          <w:bCs/>
          <w:color w:val="1F4E79"/>
          <w:sz w:val="24"/>
          <w:szCs w:val="24"/>
        </w:rPr>
        <w:t xml:space="preserve">Cara melakukan:</w:t>
      </w:r>
    </w:p>
    <w:p>
      <w:pPr>
        <w:pStyle w:val="ListParagraph"/>
        <w:numPr>
          <w:ilvl w:val="0"/>
          <w:numId w:val="3"/>
        </w:numPr>
        <w:spacing w:after="80" w:line="300"/>
        <w:jc w:val="both"/>
      </w:pPr>
      <w:r>
        <w:rPr>
          <w:sz w:val="22"/>
          <w:szCs w:val="22"/>
        </w:rPr>
        <w:t xml:space="preserve">Duduk atau berdiri dengan lengan rileks di samping tubuh.</w:t>
      </w:r>
    </w:p>
    <w:p>
      <w:pPr>
        <w:pStyle w:val="ListParagraph"/>
        <w:numPr>
          <w:ilvl w:val="0"/>
          <w:numId w:val="3"/>
        </w:numPr>
        <w:spacing w:after="80" w:line="300"/>
        <w:jc w:val="both"/>
      </w:pPr>
      <w:r>
        <w:rPr>
          <w:sz w:val="22"/>
          <w:szCs w:val="22"/>
        </w:rPr>
        <w:t xml:space="preserve">Putar kedua bahu ke depan secara perlahan, 10 kali.</w:t>
      </w:r>
    </w:p>
    <w:p>
      <w:pPr>
        <w:pStyle w:val="ListParagraph"/>
        <w:numPr>
          <w:ilvl w:val="0"/>
          <w:numId w:val="3"/>
        </w:numPr>
        <w:spacing w:after="80" w:line="300"/>
        <w:jc w:val="both"/>
      </w:pPr>
      <w:r>
        <w:rPr>
          <w:sz w:val="22"/>
          <w:szCs w:val="22"/>
        </w:rPr>
        <w:t xml:space="preserve">Lalu putar ke belakang, 10 kali.</w:t>
      </w:r>
    </w:p>
    <w:p>
      <w:pPr>
        <w:spacing w:after="120" w:line="300"/>
        <w:jc w:val="both"/>
      </w:pPr>
      <w:r>
        <w:rPr>
          <w:b/>
          <w:bCs/>
          <w:color w:val="C0392B"/>
          <w:sz w:val="22"/>
          <w:szCs w:val="22"/>
        </w:rPr>
        <w:t xml:space="preserve">Peringatan: </w:t>
      </w:r>
      <w:r>
        <w:rPr>
          <w:sz w:val="22"/>
          <w:szCs w:val="22"/>
        </w:rPr>
        <w:t xml:space="preserve">Di minggu 1-2, lakukan dengan hati-hati karena akses tindakan di pergelangan tangan kanan. Jangan sampai nyeri.</w:t>
      </w:r>
    </w:p>
    <w:p>
      <w:pPr>
        <w:pStyle w:val="Heading2"/>
        <w:spacing w:after="120" w:before="240"/>
      </w:pPr>
      <w:r>
        <w:rPr>
          <w:b/>
          <w:bCs/>
          <w:color w:val="2E75B6"/>
          <w:sz w:val="26"/>
          <w:szCs w:val="26"/>
        </w:rPr>
        <w:t xml:space="preserve">6. Angkat Kaki Sambil Duduk (Seated Leg Extension)</w:t>
      </w:r>
    </w:p>
    <w:p>
      <w:pPr>
        <w:spacing w:after="120" w:before="120"/>
        <w:jc w:val="center"/>
      </w:pPr>
      <w:r>
        <w:drawing>
          <wp:inline distT="0" distB="0" distL="0" distR="0">
            <wp:extent cx="5334000" cy="2667000"/>
            <wp:effectExtent t="0" r="0" b="0" l="0"/>
            <wp:docPr id="1" name="06_seated_leg.png" descr="06_seated_leg.png" title="06_seated_l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67000"/>
                    </a:xfrm>
                    <a:prstGeom prst="rect">
                      <a:avLst/>
                    </a:prstGeom>
                  </pic:spPr>
                </pic:pic>
              </a:graphicData>
            </a:graphic>
          </wp:inline>
        </w:drawing>
      </w:r>
    </w:p>
    <w:p>
      <w:pPr>
        <w:spacing w:after="80" w:before="180"/>
      </w:pPr>
      <w:r>
        <w:rPr>
          <w:b/>
          <w:bCs/>
          <w:color w:val="1F4E79"/>
          <w:sz w:val="24"/>
          <w:szCs w:val="24"/>
        </w:rPr>
        <w:t xml:space="preserve">Cara melakukan:</w:t>
      </w:r>
    </w:p>
    <w:p>
      <w:pPr>
        <w:pStyle w:val="ListParagraph"/>
        <w:numPr>
          <w:ilvl w:val="0"/>
          <w:numId w:val="3"/>
        </w:numPr>
        <w:spacing w:after="80" w:line="300"/>
        <w:jc w:val="both"/>
      </w:pPr>
      <w:r>
        <w:rPr>
          <w:sz w:val="22"/>
          <w:szCs w:val="22"/>
        </w:rPr>
        <w:t xml:space="preserve">Duduk di kursi dengan punggung tegak dan kaki menapak lantai.</w:t>
      </w:r>
    </w:p>
    <w:p>
      <w:pPr>
        <w:pStyle w:val="ListParagraph"/>
        <w:numPr>
          <w:ilvl w:val="0"/>
          <w:numId w:val="3"/>
        </w:numPr>
        <w:spacing w:after="80" w:line="300"/>
        <w:jc w:val="both"/>
      </w:pPr>
      <w:r>
        <w:rPr>
          <w:sz w:val="22"/>
          <w:szCs w:val="22"/>
        </w:rPr>
        <w:t xml:space="preserve">Luruskan satu kaki perlahan hingga sejajar lantai.</w:t>
      </w:r>
    </w:p>
    <w:p>
      <w:pPr>
        <w:pStyle w:val="ListParagraph"/>
        <w:numPr>
          <w:ilvl w:val="0"/>
          <w:numId w:val="3"/>
        </w:numPr>
        <w:spacing w:after="80" w:line="300"/>
        <w:jc w:val="both"/>
      </w:pPr>
      <w:r>
        <w:rPr>
          <w:sz w:val="22"/>
          <w:szCs w:val="22"/>
        </w:rPr>
        <w:t xml:space="preserve">Tahan 2 detik di posisi atas.</w:t>
      </w:r>
    </w:p>
    <w:p>
      <w:pPr>
        <w:pStyle w:val="ListParagraph"/>
        <w:numPr>
          <w:ilvl w:val="0"/>
          <w:numId w:val="3"/>
        </w:numPr>
        <w:spacing w:after="80" w:line="300"/>
        <w:jc w:val="both"/>
      </w:pPr>
      <w:r>
        <w:rPr>
          <w:sz w:val="22"/>
          <w:szCs w:val="22"/>
        </w:rPr>
        <w:t xml:space="preserve">Turunkan perlahan. Ulangi 10-15 kali, lalu ganti kaki.</w:t>
      </w:r>
    </w:p>
    <w:p>
      <w:pPr>
        <w:pStyle w:val="ListParagraph"/>
        <w:numPr>
          <w:ilvl w:val="0"/>
          <w:numId w:val="3"/>
        </w:numPr>
        <w:spacing w:after="80" w:line="300"/>
        <w:jc w:val="both"/>
      </w:pPr>
      <w:r>
        <w:rPr>
          <w:sz w:val="22"/>
          <w:szCs w:val="22"/>
        </w:rPr>
        <w:t xml:space="preserve">Lakukan 2 set tiap kaki.</w:t>
      </w:r>
    </w:p>
    <w:p>
      <w:pPr>
        <w:spacing w:after="80" w:before="180"/>
      </w:pPr>
      <w:r>
        <w:rPr>
          <w:b/>
          <w:bCs/>
          <w:color w:val="1F4E79"/>
          <w:sz w:val="24"/>
          <w:szCs w:val="24"/>
        </w:rPr>
        <w:t xml:space="preserve">Manfaat:</w:t>
      </w:r>
    </w:p>
    <w:p>
      <w:pPr>
        <w:pStyle w:val="ListParagraph"/>
        <w:numPr>
          <w:ilvl w:val="0"/>
          <w:numId w:val="2"/>
        </w:numPr>
        <w:spacing w:after="80" w:line="300"/>
        <w:jc w:val="both"/>
      </w:pPr>
      <w:r>
        <w:rPr>
          <w:sz w:val="22"/>
          <w:szCs w:val="22"/>
        </w:rPr>
        <w:t xml:space="preserve">Kuatkan otot paha depan (quadriceps) — penting untuk stabilitas jalan</w:t>
      </w:r>
    </w:p>
    <w:p>
      <w:pPr>
        <w:pStyle w:val="ListParagraph"/>
        <w:numPr>
          <w:ilvl w:val="0"/>
          <w:numId w:val="2"/>
        </w:numPr>
        <w:spacing w:after="80" w:line="300"/>
        <w:jc w:val="both"/>
      </w:pPr>
      <w:r>
        <w:rPr>
          <w:sz w:val="22"/>
          <w:szCs w:val="22"/>
        </w:rPr>
        <w:t xml:space="preserve">Aman karena tidak membebani jantung berat</w:t>
      </w:r>
    </w:p>
    <w:p>
      <w:pPr>
        <w:spacing w:after="60" w:line="300"/>
        <w:jc w:val="left"/>
      </w:pPr>
      <w:r>
        <w:rPr>
          <w:b/>
          <w:bCs/>
          <w:color w:val="C0392B"/>
          <w:sz w:val="22"/>
          <w:szCs w:val="22"/>
        </w:rPr>
        <w:t xml:space="preserve">▶  </w:t>
      </w:r>
      <w:r>
        <w:rPr>
          <w:b/>
          <w:bCs/>
          <w:color w:val="1F4E79"/>
          <w:sz w:val="22"/>
          <w:szCs w:val="22"/>
        </w:rPr>
        <w:t xml:space="preserve">Video seated leg exercises untuk jantung: </w:t>
      </w:r>
      <w:hyperlink w:history="1" r:id="rIda5vii-htij6ju_ri3h8zf">
        <w:r>
          <w:rPr>
            <w:rStyle w:val="Hyperlink"/>
            <w:color w:val="2E75B6"/>
            <w:sz w:val="22"/>
            <w:szCs w:val="22"/>
            <w:u w:val="single"/>
          </w:rPr>
          <w:t xml:space="preserve">https://www.youtube.com/watch?v=ZmLpwZEBnCA</w:t>
        </w:r>
      </w:hyperlink>
    </w:p>
    <w:p>
      <w:pPr>
        <w:pStyle w:val="Heading2"/>
        <w:spacing w:after="120" w:before="240"/>
      </w:pPr>
      <w:r>
        <w:rPr>
          <w:b/>
          <w:bCs/>
          <w:color w:val="2E75B6"/>
          <w:sz w:val="26"/>
          <w:szCs w:val="26"/>
        </w:rPr>
        <w:t xml:space="preserve">7. Wall Push-Up (Push-Up Dinding)</w:t>
      </w:r>
    </w:p>
    <w:p>
      <w:pPr>
        <w:spacing w:after="120" w:before="120"/>
        <w:jc w:val="center"/>
      </w:pPr>
      <w:r>
        <w:drawing>
          <wp:inline distT="0" distB="0" distL="0" distR="0">
            <wp:extent cx="5334000" cy="2667000"/>
            <wp:effectExtent t="0" r="0" b="0" l="0"/>
            <wp:docPr id="1" name="07_wall_pushup.png" descr="07_wall_pushup.png" title="07_wall_push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67000"/>
                    </a:xfrm>
                    <a:prstGeom prst="rect">
                      <a:avLst/>
                    </a:prstGeom>
                  </pic:spPr>
                </pic:pic>
              </a:graphicData>
            </a:graphic>
          </wp:inline>
        </w:drawing>
      </w:r>
    </w:p>
    <w:p>
      <w:pPr>
        <w:spacing w:after="80" w:before="180"/>
      </w:pPr>
      <w:r>
        <w:rPr>
          <w:b/>
          <w:bCs/>
          <w:color w:val="1F4E79"/>
          <w:sz w:val="24"/>
          <w:szCs w:val="24"/>
        </w:rPr>
        <w:t xml:space="preserve">Cara melakukan:</w:t>
      </w:r>
    </w:p>
    <w:p>
      <w:pPr>
        <w:pStyle w:val="ListParagraph"/>
        <w:numPr>
          <w:ilvl w:val="0"/>
          <w:numId w:val="3"/>
        </w:numPr>
        <w:spacing w:after="80" w:line="300"/>
        <w:jc w:val="both"/>
      </w:pPr>
      <w:r>
        <w:rPr>
          <w:sz w:val="22"/>
          <w:szCs w:val="22"/>
        </w:rPr>
        <w:t xml:space="preserve">Berdiri menghadap dinding, jarak selengan.</w:t>
      </w:r>
    </w:p>
    <w:p>
      <w:pPr>
        <w:pStyle w:val="ListParagraph"/>
        <w:numPr>
          <w:ilvl w:val="0"/>
          <w:numId w:val="3"/>
        </w:numPr>
        <w:spacing w:after="80" w:line="300"/>
        <w:jc w:val="both"/>
      </w:pPr>
      <w:r>
        <w:rPr>
          <w:sz w:val="22"/>
          <w:szCs w:val="22"/>
        </w:rPr>
        <w:t xml:space="preserve">Letakkan kedua telapak tangan di dinding sejajar bahu.</w:t>
      </w:r>
    </w:p>
    <w:p>
      <w:pPr>
        <w:pStyle w:val="ListParagraph"/>
        <w:numPr>
          <w:ilvl w:val="0"/>
          <w:numId w:val="3"/>
        </w:numPr>
        <w:spacing w:after="80" w:line="300"/>
        <w:jc w:val="both"/>
      </w:pPr>
      <w:r>
        <w:rPr>
          <w:sz w:val="22"/>
          <w:szCs w:val="22"/>
        </w:rPr>
        <w:t xml:space="preserve">Tekuk siku perlahan, dekatkan dada ke dinding. Jangan tahan napas!</w:t>
      </w:r>
    </w:p>
    <w:p>
      <w:pPr>
        <w:pStyle w:val="ListParagraph"/>
        <w:numPr>
          <w:ilvl w:val="0"/>
          <w:numId w:val="3"/>
        </w:numPr>
        <w:spacing w:after="80" w:line="300"/>
        <w:jc w:val="both"/>
      </w:pPr>
      <w:r>
        <w:rPr>
          <w:sz w:val="22"/>
          <w:szCs w:val="22"/>
        </w:rPr>
        <w:t xml:space="preserve">Dorong kembali ke posisi awal.</w:t>
      </w:r>
    </w:p>
    <w:p>
      <w:pPr>
        <w:pStyle w:val="ListParagraph"/>
        <w:numPr>
          <w:ilvl w:val="0"/>
          <w:numId w:val="3"/>
        </w:numPr>
        <w:spacing w:after="80" w:line="300"/>
        <w:jc w:val="both"/>
      </w:pPr>
      <w:r>
        <w:rPr>
          <w:sz w:val="22"/>
          <w:szCs w:val="22"/>
        </w:rPr>
        <w:t xml:space="preserve">Ulangi 10-15 kali, 2 set.</w:t>
      </w:r>
    </w:p>
    <w:p>
      <w:pPr>
        <w:spacing w:after="120" w:line="300"/>
        <w:jc w:val="both"/>
      </w:pPr>
      <w:r>
        <w:rPr>
          <w:b/>
          <w:bCs/>
          <w:color w:val="C0392B"/>
          <w:sz w:val="22"/>
          <w:szCs w:val="22"/>
        </w:rPr>
        <w:t xml:space="preserve">Penting: </w:t>
      </w:r>
      <w:r>
        <w:rPr>
          <w:sz w:val="22"/>
          <w:szCs w:val="22"/>
        </w:rPr>
        <w:t xml:space="preserve">Bernapas normal sepanjang gerakan. Menahan napas (maneuver Valsalva) dapat melonjakkan tekanan darah dan membahayakan jantung.</w:t>
      </w:r>
    </w:p>
    <w:p>
      <w:pPr>
        <w:spacing w:after="60" w:line="300"/>
        <w:jc w:val="left"/>
      </w:pPr>
      <w:r>
        <w:rPr>
          <w:b/>
          <w:bCs/>
          <w:color w:val="C0392B"/>
          <w:sz w:val="22"/>
          <w:szCs w:val="22"/>
        </w:rPr>
        <w:t xml:space="preserve">▶  </w:t>
      </w:r>
      <w:r>
        <w:rPr>
          <w:b/>
          <w:bCs/>
          <w:color w:val="1F4E79"/>
          <w:sz w:val="22"/>
          <w:szCs w:val="22"/>
        </w:rPr>
        <w:t xml:space="preserve">Video wall push-up untuk lansia: </w:t>
      </w:r>
      <w:hyperlink w:history="1" r:id="rIdjkzhn7o2ly7lukxo1ag1s">
        <w:r>
          <w:rPr>
            <w:rStyle w:val="Hyperlink"/>
            <w:color w:val="2E75B6"/>
            <w:sz w:val="22"/>
            <w:szCs w:val="22"/>
            <w:u w:val="single"/>
          </w:rPr>
          <w:t xml:space="preserve">https://www.youtube.com/watch?v=jKjRoVfzV2U</w:t>
        </w:r>
      </w:hyperlink>
    </w:p>
    <w:p>
      <w:pPr>
        <w:pStyle w:val="Heading2"/>
        <w:spacing w:after="120" w:before="240"/>
      </w:pPr>
      <w:r>
        <w:rPr>
          <w:b/>
          <w:bCs/>
          <w:color w:val="2E75B6"/>
          <w:sz w:val="26"/>
          <w:szCs w:val="26"/>
        </w:rPr>
        <w:t xml:space="preserve">8. Sepeda Statis (Stationary Bike)</w:t>
      </w:r>
    </w:p>
    <w:p>
      <w:pPr>
        <w:spacing w:after="120" w:before="120"/>
        <w:jc w:val="center"/>
      </w:pPr>
      <w:r>
        <w:drawing>
          <wp:inline distT="0" distB="0" distL="0" distR="0">
            <wp:extent cx="4000500" cy="3048000"/>
            <wp:effectExtent t="0" r="0" b="0" l="0"/>
            <wp:docPr id="1" name="08_cycling.png" descr="08_cycling.png" title="08_cyc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048000"/>
                    </a:xfrm>
                    <a:prstGeom prst="rect">
                      <a:avLst/>
                    </a:prstGeom>
                  </pic:spPr>
                </pic:pic>
              </a:graphicData>
            </a:graphic>
          </wp:inline>
        </w:drawing>
      </w:r>
    </w:p>
    <w:p>
      <w:pPr>
        <w:spacing w:after="80" w:before="180"/>
      </w:pPr>
      <w:r>
        <w:rPr>
          <w:b/>
          <w:bCs/>
          <w:color w:val="1F4E79"/>
          <w:sz w:val="24"/>
          <w:szCs w:val="24"/>
        </w:rPr>
        <w:t xml:space="preserve">Cara melakukan:</w:t>
      </w:r>
    </w:p>
    <w:p>
      <w:pPr>
        <w:pStyle w:val="ListParagraph"/>
        <w:numPr>
          <w:ilvl w:val="0"/>
          <w:numId w:val="3"/>
        </w:numPr>
        <w:spacing w:after="80" w:line="300"/>
        <w:jc w:val="both"/>
      </w:pPr>
      <w:r>
        <w:rPr>
          <w:sz w:val="22"/>
          <w:szCs w:val="22"/>
        </w:rPr>
        <w:t xml:space="preserve">Atur tinggi kursi: saat pedal di posisi bawah, lutut sedikit menekuk.</w:t>
      </w:r>
    </w:p>
    <w:p>
      <w:pPr>
        <w:pStyle w:val="ListParagraph"/>
        <w:numPr>
          <w:ilvl w:val="0"/>
          <w:numId w:val="3"/>
        </w:numPr>
        <w:spacing w:after="80" w:line="300"/>
        <w:jc w:val="both"/>
      </w:pPr>
      <w:r>
        <w:rPr>
          <w:sz w:val="22"/>
          <w:szCs w:val="22"/>
        </w:rPr>
        <w:t xml:space="preserve">Mulai dengan tahanan paling rendah.</w:t>
      </w:r>
    </w:p>
    <w:p>
      <w:pPr>
        <w:pStyle w:val="ListParagraph"/>
        <w:numPr>
          <w:ilvl w:val="0"/>
          <w:numId w:val="3"/>
        </w:numPr>
        <w:spacing w:after="80" w:line="300"/>
        <w:jc w:val="both"/>
      </w:pPr>
      <w:r>
        <w:rPr>
          <w:sz w:val="22"/>
          <w:szCs w:val="22"/>
        </w:rPr>
        <w:t xml:space="preserve">Kayuh 5 menit pemanasan, 10-20 menit intensitas sedang, 5 menit pendinginan.</w:t>
      </w:r>
    </w:p>
    <w:p>
      <w:pPr>
        <w:pStyle w:val="ListParagraph"/>
        <w:numPr>
          <w:ilvl w:val="0"/>
          <w:numId w:val="3"/>
        </w:numPr>
        <w:spacing w:after="80" w:line="300"/>
        <w:jc w:val="both"/>
      </w:pPr>
      <w:r>
        <w:rPr>
          <w:sz w:val="22"/>
          <w:szCs w:val="22"/>
        </w:rPr>
        <w:t xml:space="preserve">Target kecepatan: 50-60 RPM (putaran per menit).</w:t>
      </w:r>
    </w:p>
    <w:p>
      <w:pPr>
        <w:pStyle w:val="ListParagraph"/>
        <w:numPr>
          <w:ilvl w:val="0"/>
          <w:numId w:val="3"/>
        </w:numPr>
        <w:spacing w:after="80" w:line="300"/>
        <w:jc w:val="both"/>
      </w:pPr>
      <w:r>
        <w:rPr>
          <w:sz w:val="22"/>
          <w:szCs w:val="22"/>
        </w:rPr>
        <w:t xml:space="preserve">Pantau nadi tetap di zona target (92-108 bpm).</w:t>
      </w:r>
    </w:p>
    <w:p>
      <w:pPr>
        <w:spacing w:after="80" w:before="180"/>
      </w:pPr>
      <w:r>
        <w:rPr>
          <w:b/>
          <w:bCs/>
          <w:color w:val="1F4E79"/>
          <w:sz w:val="24"/>
          <w:szCs w:val="24"/>
        </w:rPr>
        <w:t xml:space="preserve">Kenapa sepeda statis cocok?</w:t>
      </w:r>
    </w:p>
    <w:p>
      <w:pPr>
        <w:pStyle w:val="ListParagraph"/>
        <w:numPr>
          <w:ilvl w:val="0"/>
          <w:numId w:val="2"/>
        </w:numPr>
        <w:spacing w:after="80" w:line="300"/>
        <w:jc w:val="both"/>
      </w:pPr>
      <w:r>
        <w:rPr>
          <w:sz w:val="22"/>
          <w:szCs w:val="22"/>
        </w:rPr>
        <w:t xml:space="preserve">Tidak membebani sendi lutut/pinggul</w:t>
      </w:r>
    </w:p>
    <w:p>
      <w:pPr>
        <w:pStyle w:val="ListParagraph"/>
        <w:numPr>
          <w:ilvl w:val="0"/>
          <w:numId w:val="2"/>
        </w:numPr>
        <w:spacing w:after="80" w:line="300"/>
        <w:jc w:val="both"/>
      </w:pPr>
      <w:r>
        <w:rPr>
          <w:sz w:val="22"/>
          <w:szCs w:val="22"/>
        </w:rPr>
        <w:t xml:space="preserve">Aman (tidak akan jatuh)</w:t>
      </w:r>
    </w:p>
    <w:p>
      <w:pPr>
        <w:pStyle w:val="ListParagraph"/>
        <w:numPr>
          <w:ilvl w:val="0"/>
          <w:numId w:val="2"/>
        </w:numPr>
        <w:spacing w:after="80" w:line="300"/>
        <w:jc w:val="both"/>
      </w:pPr>
      <w:r>
        <w:rPr>
          <w:sz w:val="22"/>
          <w:szCs w:val="22"/>
        </w:rPr>
        <w:t xml:space="preserve">Intensitas mudah diatur</w:t>
      </w:r>
    </w:p>
    <w:p>
      <w:pPr>
        <w:pStyle w:val="ListParagraph"/>
        <w:numPr>
          <w:ilvl w:val="0"/>
          <w:numId w:val="2"/>
        </w:numPr>
        <w:spacing w:after="80" w:line="300"/>
        <w:jc w:val="both"/>
      </w:pPr>
      <w:r>
        <w:rPr>
          <w:sz w:val="22"/>
          <w:szCs w:val="22"/>
        </w:rPr>
        <w:t xml:space="preserve">Cocok saat cuaca tidak memungkinkan jalan di luar</w:t>
      </w:r>
    </w:p>
    <w:p>
      <w:pPr>
        <w:spacing w:after="60" w:line="300"/>
        <w:jc w:val="left"/>
      </w:pPr>
      <w:r>
        <w:rPr>
          <w:b/>
          <w:bCs/>
          <w:color w:val="C0392B"/>
          <w:sz w:val="22"/>
          <w:szCs w:val="22"/>
        </w:rPr>
        <w:t xml:space="preserve">▶  </w:t>
      </w:r>
      <w:r>
        <w:rPr>
          <w:b/>
          <w:bCs/>
          <w:color w:val="1F4E79"/>
          <w:sz w:val="22"/>
          <w:szCs w:val="22"/>
        </w:rPr>
        <w:t xml:space="preserve">Video teknik sepeda statis untuk jantung: </w:t>
      </w:r>
      <w:hyperlink w:history="1" r:id="rIdbwnkqoa_btdx3m_i6faqd">
        <w:r>
          <w:rPr>
            <w:rStyle w:val="Hyperlink"/>
            <w:color w:val="2E75B6"/>
            <w:sz w:val="22"/>
            <w:szCs w:val="22"/>
            <w:u w:val="single"/>
          </w:rPr>
          <w:t xml:space="preserve">https://www.youtube.com/watch?v=J4M8BXVLYnI</w:t>
        </w:r>
      </w:hyperlink>
    </w:p>
    <w:p>
      <w:r>
        <w:br w:type="page"/>
      </w:r>
    </w:p>
    <w:p>
      <w:pPr>
        <w:pStyle w:val="Heading1"/>
        <w:spacing w:after="180" w:before="360"/>
      </w:pPr>
      <w:r>
        <w:rPr>
          <w:b/>
          <w:bCs/>
          <w:color w:val="1F4E79"/>
          <w:sz w:val="30"/>
          <w:szCs w:val="30"/>
        </w:rPr>
        <w:t xml:space="preserve">Contoh Jadwal Mingguan (Fase II – Minggu 3-6)</w:t>
      </w:r>
    </w:p>
    <w:p>
      <w:pPr>
        <w:spacing w:after="120" w:line="300"/>
        <w:jc w:val="both"/>
      </w:pPr>
      <w:r>
        <w:rPr>
          <w:sz w:val="22"/>
          <w:szCs w:val="22"/>
        </w:rPr>
        <w:t xml:space="preserve">Jadwal ini adalah contoh untuk fase transisi. Sesuaikan dengan kondisi dan jadwal harian.</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400"/>
        <w:gridCol w:w="1320"/>
        <w:gridCol w:w="1320"/>
        <w:gridCol w:w="1320"/>
        <w:gridCol w:w="1320"/>
        <w:gridCol w:w="1320"/>
        <w:gridCol w:w="1320"/>
      </w:tblGrid>
      <w:tr>
        <w:trPr>
          <w:tblHeader/>
        </w:trPr>
        <w:tc>
          <w:tcPr>
            <w:tcW w:type="dxa" w:w="1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0"/>
                <w:szCs w:val="20"/>
              </w:rPr>
              <w:t xml:space="preserve">Waktu</w:t>
            </w:r>
          </w:p>
        </w:tc>
        <w:tc>
          <w:tcPr>
            <w:tcW w:type="dxa" w:w="132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0"/>
                <w:szCs w:val="20"/>
              </w:rPr>
              <w:t xml:space="preserve">Sen</w:t>
            </w:r>
          </w:p>
        </w:tc>
        <w:tc>
          <w:tcPr>
            <w:tcW w:type="dxa" w:w="132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0"/>
                <w:szCs w:val="20"/>
              </w:rPr>
              <w:t xml:space="preserve">Sel</w:t>
            </w:r>
          </w:p>
        </w:tc>
        <w:tc>
          <w:tcPr>
            <w:tcW w:type="dxa" w:w="132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0"/>
                <w:szCs w:val="20"/>
              </w:rPr>
              <w:t xml:space="preserve">Rab</w:t>
            </w:r>
          </w:p>
        </w:tc>
        <w:tc>
          <w:tcPr>
            <w:tcW w:type="dxa" w:w="132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0"/>
                <w:szCs w:val="20"/>
              </w:rPr>
              <w:t xml:space="preserve">Kam</w:t>
            </w:r>
          </w:p>
        </w:tc>
        <w:tc>
          <w:tcPr>
            <w:tcW w:type="dxa" w:w="132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0"/>
                <w:szCs w:val="20"/>
              </w:rPr>
              <w:t xml:space="preserve">Jum</w:t>
            </w:r>
          </w:p>
        </w:tc>
        <w:tc>
          <w:tcPr>
            <w:tcW w:type="dxa" w:w="132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0"/>
                <w:szCs w:val="20"/>
              </w:rPr>
              <w:t xml:space="preserve">Sab/Min</w:t>
            </w:r>
          </w:p>
        </w:tc>
      </w:tr>
      <w:tr>
        <w:tc>
          <w:tcPr>
            <w:tcW w:type="dxa" w:w="1400"/>
            <w:tcBorders>
              <w:top w:val="single" w:color="B0B0B0" w:sz="4"/>
              <w:left w:val="single" w:color="B0B0B0" w:sz="4"/>
              <w:bottom w:val="single" w:color="B0B0B0" w:sz="4"/>
              <w:right w:val="single" w:color="B0B0B0" w:sz="4"/>
            </w:tcBorders>
            <w:shd w:fill="DEEBF7" w:val="clear"/>
            <w:tcMar>
              <w:top w:type="dxa" w:w="100"/>
              <w:left w:type="dxa" w:w="140"/>
              <w:bottom w:type="dxa" w:w="100"/>
              <w:right w:type="dxa" w:w="140"/>
            </w:tcMar>
          </w:tcPr>
          <w:p>
            <w:pPr>
              <w:jc w:val="center"/>
            </w:pPr>
            <w:r>
              <w:rPr>
                <w:b/>
                <w:bCs/>
                <w:sz w:val="20"/>
                <w:szCs w:val="20"/>
              </w:rPr>
              <w:t xml:space="preserve">Pagi (07-08)</w:t>
            </w:r>
          </w:p>
        </w:tc>
        <w:tc>
          <w:tcPr>
            <w:tcW w:type="dxa" w:w="13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sz w:val="20"/>
                <w:szCs w:val="20"/>
              </w:rPr>
              <w:t xml:space="preserve">Jalan
15 mnt</w:t>
            </w:r>
          </w:p>
        </w:tc>
        <w:tc>
          <w:tcPr>
            <w:tcW w:type="dxa" w:w="13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Peregangan +
Napas</w:t>
            </w:r>
          </w:p>
        </w:tc>
        <w:tc>
          <w:tcPr>
            <w:tcW w:type="dxa" w:w="13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sz w:val="20"/>
                <w:szCs w:val="20"/>
              </w:rPr>
              <w:t xml:space="preserve">Jalan
15 mnt</w:t>
            </w:r>
          </w:p>
        </w:tc>
        <w:tc>
          <w:tcPr>
            <w:tcW w:type="dxa" w:w="13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Peregangan +
Napas</w:t>
            </w:r>
          </w:p>
        </w:tc>
        <w:tc>
          <w:tcPr>
            <w:tcW w:type="dxa" w:w="13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sz w:val="20"/>
                <w:szCs w:val="20"/>
              </w:rPr>
              <w:t xml:space="preserve">Jalan
20 mnt</w:t>
            </w:r>
          </w:p>
        </w:tc>
        <w:tc>
          <w:tcPr>
            <w:tcW w:type="dxa" w:w="13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Istirahat /
Rekreasi ringan</w:t>
            </w:r>
          </w:p>
        </w:tc>
      </w:tr>
      <w:tr>
        <w:tc>
          <w:tcPr>
            <w:tcW w:type="dxa" w:w="1400"/>
            <w:tcBorders>
              <w:top w:val="single" w:color="B0B0B0" w:sz="4"/>
              <w:left w:val="single" w:color="B0B0B0" w:sz="4"/>
              <w:bottom w:val="single" w:color="B0B0B0" w:sz="4"/>
              <w:right w:val="single" w:color="B0B0B0" w:sz="4"/>
            </w:tcBorders>
            <w:shd w:fill="DEEBF7" w:val="clear"/>
            <w:tcMar>
              <w:top w:type="dxa" w:w="100"/>
              <w:left w:type="dxa" w:w="140"/>
              <w:bottom w:type="dxa" w:w="100"/>
              <w:right w:type="dxa" w:w="140"/>
            </w:tcMar>
          </w:tcPr>
          <w:p>
            <w:pPr>
              <w:jc w:val="center"/>
            </w:pPr>
            <w:r>
              <w:rPr>
                <w:b/>
                <w:bCs/>
                <w:sz w:val="20"/>
                <w:szCs w:val="20"/>
              </w:rPr>
              <w:t xml:space="preserve">Sore (16-17)</w:t>
            </w:r>
          </w:p>
        </w:tc>
        <w:tc>
          <w:tcPr>
            <w:tcW w:type="dxa" w:w="13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sz w:val="20"/>
                <w:szCs w:val="20"/>
              </w:rPr>
              <w:t xml:space="preserve">Peregangan +
Napas</w:t>
            </w:r>
          </w:p>
        </w:tc>
        <w:tc>
          <w:tcPr>
            <w:tcW w:type="dxa" w:w="13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Jalan
15 mnt</w:t>
            </w:r>
          </w:p>
        </w:tc>
        <w:tc>
          <w:tcPr>
            <w:tcW w:type="dxa" w:w="13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sz w:val="20"/>
                <w:szCs w:val="20"/>
              </w:rPr>
              <w:t xml:space="preserve">Peregangan +
Napas</w:t>
            </w:r>
          </w:p>
        </w:tc>
        <w:tc>
          <w:tcPr>
            <w:tcW w:type="dxa" w:w="13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Jalan
15 mnt</w:t>
            </w:r>
          </w:p>
        </w:tc>
        <w:tc>
          <w:tcPr>
            <w:tcW w:type="dxa" w:w="13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sz w:val="20"/>
                <w:szCs w:val="20"/>
              </w:rPr>
              <w:t xml:space="preserve">Sepeda statis
10 mnt</w:t>
            </w:r>
          </w:p>
        </w:tc>
        <w:tc>
          <w:tcPr>
            <w:tcW w:type="dxa" w:w="13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Jalan santai
20 mnt</w:t>
            </w:r>
          </w:p>
        </w:tc>
      </w:tr>
    </w:tbl>
    <w:p>
      <w:pPr>
        <w:spacing w:after="120"/>
      </w:pPr>
      <w:r>
        <w:t xml:space="preserve"/>
      </w:r>
    </w:p>
    <w:p>
      <w:pPr>
        <w:spacing w:after="120" w:line="300"/>
        <w:jc w:val="both"/>
      </w:pPr>
      <w:r>
        <w:rPr>
          <w:b/>
          <w:bCs/>
          <w:sz w:val="22"/>
          <w:szCs w:val="22"/>
        </w:rPr>
        <w:t xml:space="preserve">Setiap sesi olahraga = </w:t>
      </w:r>
      <w:r>
        <w:rPr>
          <w:sz w:val="22"/>
          <w:szCs w:val="22"/>
        </w:rPr>
        <w:t xml:space="preserve">5 menit pemanasan + latihan inti + 5 menit pendinginan. Jangan skip pemanasan dan pendinginan!</w:t>
      </w:r>
    </w:p>
    <w:p>
      <w:pPr>
        <w:pStyle w:val="Heading1"/>
        <w:spacing w:after="180" w:before="360"/>
      </w:pPr>
      <w:r>
        <w:rPr>
          <w:b/>
          <w:bCs/>
          <w:color w:val="1F4E79"/>
          <w:sz w:val="30"/>
          <w:szCs w:val="30"/>
        </w:rPr>
        <w:t xml:space="preserve">Boleh vs. Hindari</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4660"/>
        <w:gridCol w:w="4660"/>
      </w:tblGrid>
      <w:tr>
        <w:tc>
          <w:tcPr>
            <w:tcW w:type="dxa" w:w="4660"/>
            <w:tcBorders>
              <w:top w:val="single" w:color="B0B0B0" w:sz="4"/>
              <w:left w:val="single" w:color="B0B0B0" w:sz="4"/>
              <w:bottom w:val="single" w:color="B0B0B0" w:sz="4"/>
              <w:right w:val="single" w:color="B0B0B0" w:sz="4"/>
            </w:tcBorders>
            <w:shd w:fill="5CB85C" w:val="clear"/>
            <w:tcMar>
              <w:top w:type="dxa" w:w="100"/>
              <w:left w:type="dxa" w:w="140"/>
              <w:bottom w:type="dxa" w:w="100"/>
              <w:right w:type="dxa" w:w="140"/>
            </w:tcMar>
          </w:tcPr>
          <w:p>
            <w:pPr>
              <w:jc w:val="center"/>
            </w:pPr>
            <w:r>
              <w:rPr>
                <w:b/>
                <w:bCs/>
                <w:color w:val="FFFFFF"/>
                <w:sz w:val="20"/>
                <w:szCs w:val="20"/>
              </w:rPr>
              <w:t xml:space="preserve">✔  BOLEH &amp; DIANJURKAN</w:t>
            </w:r>
          </w:p>
        </w:tc>
        <w:tc>
          <w:tcPr>
            <w:tcW w:type="dxa" w:w="4660"/>
            <w:tcBorders>
              <w:top w:val="single" w:color="B0B0B0" w:sz="4"/>
              <w:left w:val="single" w:color="B0B0B0" w:sz="4"/>
              <w:bottom w:val="single" w:color="B0B0B0" w:sz="4"/>
              <w:right w:val="single" w:color="B0B0B0" w:sz="4"/>
            </w:tcBorders>
            <w:shd w:fill="D9534F" w:val="clear"/>
            <w:tcMar>
              <w:top w:type="dxa" w:w="100"/>
              <w:left w:type="dxa" w:w="140"/>
              <w:bottom w:type="dxa" w:w="100"/>
              <w:right w:type="dxa" w:w="140"/>
            </w:tcMar>
          </w:tcPr>
          <w:p>
            <w:pPr>
              <w:jc w:val="center"/>
            </w:pPr>
            <w:r>
              <w:rPr>
                <w:b/>
                <w:bCs/>
                <w:color w:val="FFFFFF"/>
                <w:sz w:val="20"/>
                <w:szCs w:val="20"/>
              </w:rPr>
              <w:t xml:space="preserve">✘  HINDARI / TIDAK BOLEH</w:t>
            </w:r>
          </w:p>
        </w:tc>
      </w:tr>
      <w:tr>
        <w:tc>
          <w:tcPr>
            <w:tcW w:type="dxa" w:w="46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Jalan kaki di permukaan datar</w:t>
            </w:r>
          </w:p>
        </w:tc>
        <w:tc>
          <w:tcPr>
            <w:tcW w:type="dxa" w:w="46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Angkat beban berat (&gt;5 kg)</w:t>
            </w:r>
          </w:p>
        </w:tc>
      </w:tr>
      <w:tr>
        <w:tc>
          <w:tcPr>
            <w:tcW w:type="dxa" w:w="46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sz w:val="20"/>
                <w:szCs w:val="20"/>
              </w:rPr>
              <w:t xml:space="preserve">Sepeda statis tahanan rendah</w:t>
            </w:r>
          </w:p>
        </w:tc>
        <w:tc>
          <w:tcPr>
            <w:tcW w:type="dxa" w:w="46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sz w:val="20"/>
                <w:szCs w:val="20"/>
              </w:rPr>
              <w:t xml:space="preserve">Push-up biasa, sit-up, plank</w:t>
            </w:r>
          </w:p>
        </w:tc>
      </w:tr>
      <w:tr>
        <w:tc>
          <w:tcPr>
            <w:tcW w:type="dxa" w:w="46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Peregangan lembut, tai chi</w:t>
            </w:r>
          </w:p>
        </w:tc>
        <w:tc>
          <w:tcPr>
            <w:tcW w:type="dxa" w:w="46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Olahraga kompetitif (bola, badminton cepat)</w:t>
            </w:r>
          </w:p>
        </w:tc>
      </w:tr>
      <w:tr>
        <w:tc>
          <w:tcPr>
            <w:tcW w:type="dxa" w:w="46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sz w:val="20"/>
                <w:szCs w:val="20"/>
              </w:rPr>
              <w:t xml:space="preserve">Wall push-up (push-up dinding)</w:t>
            </w:r>
          </w:p>
        </w:tc>
        <w:tc>
          <w:tcPr>
            <w:tcW w:type="dxa" w:w="46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sz w:val="20"/>
                <w:szCs w:val="20"/>
              </w:rPr>
              <w:t xml:space="preserve">Mengedan / menahan napas saat angkat sesuatu</w:t>
            </w:r>
          </w:p>
        </w:tc>
      </w:tr>
      <w:tr>
        <w:tc>
          <w:tcPr>
            <w:tcW w:type="dxa" w:w="46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Berenang ringan (setelah minggu 8-12)</w:t>
            </w:r>
          </w:p>
        </w:tc>
        <w:tc>
          <w:tcPr>
            <w:tcW w:type="dxa" w:w="46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Olahraga di cuaca ekstrem (terlalu panas/dingin)</w:t>
            </w:r>
          </w:p>
        </w:tc>
      </w:tr>
      <w:tr>
        <w:tc>
          <w:tcPr>
            <w:tcW w:type="dxa" w:w="46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sz w:val="20"/>
                <w:szCs w:val="20"/>
              </w:rPr>
              <w:t xml:space="preserve">Latihan pernapasan diafragma</w:t>
            </w:r>
          </w:p>
        </w:tc>
        <w:tc>
          <w:tcPr>
            <w:tcW w:type="dxa" w:w="46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left"/>
            </w:pPr>
            <w:r>
              <w:rPr>
                <w:sz w:val="20"/>
                <w:szCs w:val="20"/>
              </w:rPr>
              <w:t xml:space="preserve">Berjemur terlalu lama di luar rumah</w:t>
            </w:r>
          </w:p>
        </w:tc>
      </w:tr>
      <w:tr>
        <w:tc>
          <w:tcPr>
            <w:tcW w:type="dxa" w:w="46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Yoga restoratif / peregangan statis</w:t>
            </w:r>
          </w:p>
        </w:tc>
        <w:tc>
          <w:tcPr>
            <w:tcW w:type="dxa" w:w="46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Latihan isometrik berat (menahan beban statis)</w:t>
            </w:r>
          </w:p>
        </w:tc>
      </w:tr>
    </w:tbl>
    <w:p>
      <w:pPr>
        <w:spacing w:after="180"/>
      </w:pPr>
      <w:r>
        <w:t xml:space="preserve"/>
      </w:r>
    </w:p>
    <w:p>
      <w:pPr>
        <w:pStyle w:val="Heading1"/>
        <w:spacing w:after="180" w:before="360"/>
      </w:pPr>
      <w:r>
        <w:rPr>
          <w:b/>
          <w:bCs/>
          <w:color w:val="1F4E79"/>
          <w:sz w:val="30"/>
          <w:szCs w:val="30"/>
        </w:rPr>
        <w:t xml:space="preserve">Ringkasan Seluruh Gerakan</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700"/>
        <w:gridCol w:w="2100"/>
        <w:gridCol w:w="2520"/>
      </w:tblGrid>
      <w:tr>
        <w:trPr>
          <w:tblHeader/>
        </w:trPr>
        <w:tc>
          <w:tcPr>
            <w:tcW w:type="dxa" w:w="5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0"/>
                <w:szCs w:val="20"/>
              </w:rPr>
              <w:t xml:space="preserve">#</w:t>
            </w:r>
          </w:p>
        </w:tc>
        <w:tc>
          <w:tcPr>
            <w:tcW w:type="dxa" w:w="25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0"/>
                <w:szCs w:val="20"/>
              </w:rPr>
              <w:t xml:space="preserve">Gerakan</w:t>
            </w:r>
          </w:p>
        </w:tc>
        <w:tc>
          <w:tcPr>
            <w:tcW w:type="dxa" w:w="17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0"/>
                <w:szCs w:val="20"/>
              </w:rPr>
              <w:t xml:space="preserve">Durasi/Repetisi</w:t>
            </w:r>
          </w:p>
        </w:tc>
        <w:tc>
          <w:tcPr>
            <w:tcW w:type="dxa" w:w="21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0"/>
                <w:szCs w:val="20"/>
              </w:rPr>
              <w:t xml:space="preserve">Manfaat</w:t>
            </w:r>
          </w:p>
        </w:tc>
        <w:tc>
          <w:tcPr>
            <w:tcW w:type="dxa" w:w="252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0"/>
                <w:szCs w:val="20"/>
              </w:rPr>
              <w:t xml:space="preserve">Catatan</w:t>
            </w:r>
          </w:p>
        </w:tc>
      </w:tr>
      <w:tr>
        <w:tc>
          <w:tcPr>
            <w:tcW w:type="dxa" w:w="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sz w:val="20"/>
                <w:szCs w:val="20"/>
              </w:rPr>
              <w:t xml:space="preserve">1</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sz w:val="20"/>
                <w:szCs w:val="20"/>
              </w:rPr>
              <w:t xml:space="preserve">Napas diafragma</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5-10 menit
2-3x/hari</w:t>
            </w:r>
          </w:p>
        </w:tc>
        <w:tc>
          <w:tcPr>
            <w:tcW w:type="dxa" w:w="21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Menenangkan saraf, menurunkan TD</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Dapat dilakukan kapan saja, bahkan di tempat tidur</w:t>
            </w:r>
          </w:p>
        </w:tc>
      </w:tr>
      <w:tr>
        <w:tc>
          <w:tcPr>
            <w:tcW w:type="dxa" w:w="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2</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sz w:val="20"/>
                <w:szCs w:val="20"/>
              </w:rPr>
              <w:t xml:space="preserve">Ankle pumps</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20x/kaki
3 set</w:t>
            </w:r>
          </w:p>
        </w:tc>
        <w:tc>
          <w:tcPr>
            <w:tcW w:type="dxa" w:w="21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Cegah pembekuan darah di kaki</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Wajib di minggu pertama pasca tindakan</w:t>
            </w:r>
          </w:p>
        </w:tc>
      </w:tr>
      <w:tr>
        <w:tc>
          <w:tcPr>
            <w:tcW w:type="dxa" w:w="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sz w:val="20"/>
                <w:szCs w:val="20"/>
              </w:rPr>
              <w:t xml:space="preserve">3</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sz w:val="20"/>
                <w:szCs w:val="20"/>
              </w:rPr>
              <w:t xml:space="preserve">Jalan kaki</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15-45 menit
bertahap</w:t>
            </w:r>
          </w:p>
        </w:tc>
        <w:tc>
          <w:tcPr>
            <w:tcW w:type="dxa" w:w="21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Aerobik utama, memperkuat jantung</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Mulai di dalam rumah, naikkan durasi perlahan</w:t>
            </w:r>
          </w:p>
        </w:tc>
      </w:tr>
      <w:tr>
        <w:tc>
          <w:tcPr>
            <w:tcW w:type="dxa" w:w="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4</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sz w:val="20"/>
                <w:szCs w:val="20"/>
              </w:rPr>
              <w:t xml:space="preserve">Peregangan leher</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Tahan 10 dtk
3x tiap arah</w:t>
            </w:r>
          </w:p>
        </w:tc>
        <w:tc>
          <w:tcPr>
            <w:tcW w:type="dxa" w:w="21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Redakan ketegangan otot leher/bahu</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Jangan paksakan, gerakan harus lembut</w:t>
            </w:r>
          </w:p>
        </w:tc>
      </w:tr>
      <w:tr>
        <w:tc>
          <w:tcPr>
            <w:tcW w:type="dxa" w:w="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sz w:val="20"/>
                <w:szCs w:val="20"/>
              </w:rPr>
              <w:t xml:space="preserve">5</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sz w:val="20"/>
                <w:szCs w:val="20"/>
              </w:rPr>
              <w:t xml:space="preserve">Putar bahu</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10x depan
10x belakang</w:t>
            </w:r>
          </w:p>
        </w:tc>
        <w:tc>
          <w:tcPr>
            <w:tcW w:type="dxa" w:w="21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Melancarkan sirkulasi dada atas</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Hati-hati di minggu 1-2 krn akses radialis</w:t>
            </w:r>
          </w:p>
        </w:tc>
      </w:tr>
      <w:tr>
        <w:tc>
          <w:tcPr>
            <w:tcW w:type="dxa" w:w="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6</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sz w:val="20"/>
                <w:szCs w:val="20"/>
              </w:rPr>
              <w:t xml:space="preserve">Angkat kaki duduk</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10-15x/kaki
2 set</w:t>
            </w:r>
          </w:p>
        </w:tc>
        <w:tc>
          <w:tcPr>
            <w:tcW w:type="dxa" w:w="21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Kuatkan otot paha depan (quadriceps)</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Mulai minggu 3-4</w:t>
            </w:r>
          </w:p>
        </w:tc>
      </w:tr>
      <w:tr>
        <w:tc>
          <w:tcPr>
            <w:tcW w:type="dxa" w:w="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sz w:val="20"/>
                <w:szCs w:val="20"/>
              </w:rPr>
              <w:t xml:space="preserve">7</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sz w:val="20"/>
                <w:szCs w:val="20"/>
              </w:rPr>
              <w:t xml:space="preserve">Wall push-up</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10-15x
2 set</w:t>
            </w:r>
          </w:p>
        </w:tc>
        <w:tc>
          <w:tcPr>
            <w:tcW w:type="dxa" w:w="21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Kuatkan otot dada &amp; lengan dengan aman</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Mulai minggu 4-6</w:t>
            </w:r>
          </w:p>
        </w:tc>
      </w:tr>
      <w:tr>
        <w:tc>
          <w:tcPr>
            <w:tcW w:type="dxa" w:w="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8</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sz w:val="20"/>
                <w:szCs w:val="20"/>
              </w:rPr>
              <w:t xml:space="preserve">Sepeda statis</w:t>
            </w:r>
          </w:p>
        </w:tc>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0"/>
                <w:szCs w:val="20"/>
              </w:rPr>
              <w:t xml:space="preserve">10-30 menit
tahanan rendah</w:t>
            </w:r>
          </w:p>
        </w:tc>
        <w:tc>
          <w:tcPr>
            <w:tcW w:type="dxa" w:w="21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Aerobik rendah-benturan, pantau nadi</w:t>
            </w:r>
          </w:p>
        </w:tc>
        <w:tc>
          <w:tcPr>
            <w:tcW w:type="dxa" w:w="2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0"/>
                <w:szCs w:val="20"/>
              </w:rPr>
              <w:t xml:space="preserve">Mulai minggu 4-6</w:t>
            </w:r>
          </w:p>
        </w:tc>
      </w:tr>
    </w:tbl>
    <w:p>
      <w:pPr>
        <w:spacing w:after="180"/>
      </w:pPr>
      <w:r>
        <w:t xml:space="preserve"/>
      </w:r>
    </w:p>
    <w:p>
      <w:pPr>
        <w:pStyle w:val="Heading1"/>
        <w:spacing w:after="180" w:before="360"/>
      </w:pPr>
      <w:r>
        <w:rPr>
          <w:b/>
          <w:bCs/>
          <w:color w:val="1F4E79"/>
          <w:sz w:val="30"/>
          <w:szCs w:val="30"/>
        </w:rPr>
        <w:t xml:space="preserve">Tanda Bahaya — STOP Olahraga!</w:t>
      </w:r>
    </w:p>
    <w:p>
      <w:pPr>
        <w:spacing w:after="120" w:line="300"/>
        <w:jc w:val="both"/>
      </w:pPr>
      <w:r>
        <w:rPr>
          <w:sz w:val="22"/>
          <w:szCs w:val="22"/>
        </w:rPr>
        <w:t xml:space="preserve">Pelajari tanda bahaya berikut. Jika muncul saat/setelah olahraga, segera hentikan dan duduk/berbaring.</w:t>
      </w:r>
    </w:p>
    <w:p>
      <w:pPr>
        <w:spacing w:after="120" w:before="120"/>
        <w:jc w:val="center"/>
      </w:pPr>
      <w:r>
        <w:drawing>
          <wp:inline distT="0" distB="0" distL="0" distR="0">
            <wp:extent cx="5334000" cy="3619500"/>
            <wp:effectExtent t="0" r="0" b="0" l="0"/>
            <wp:docPr id="1" name="10_warning_signs.png" descr="10_warning_signs.png" title="10_warning_sig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619500"/>
                    </a:xfrm>
                    <a:prstGeom prst="rect">
                      <a:avLst/>
                    </a:prstGeom>
                  </pic:spPr>
                </pic:pic>
              </a:graphicData>
            </a:graphic>
          </wp:inline>
        </w:drawing>
      </w:r>
    </w:p>
    <w:p>
      <w:pPr>
        <w:spacing w:after="120" w:line="300"/>
        <w:jc w:val="both"/>
      </w:pPr>
      <w:r>
        <w:rPr>
          <w:b/>
          <w:bCs/>
          <w:color w:val="C0392B"/>
          <w:sz w:val="22"/>
          <w:szCs w:val="22"/>
        </w:rPr>
        <w:t xml:space="preserve">Langkah darurat: </w:t>
      </w:r>
      <w:r>
        <w:rPr>
          <w:sz w:val="22"/>
          <w:szCs w:val="22"/>
        </w:rPr>
        <w:t xml:space="preserve">1) Hentikan olahraga, istirahat posisi setengah duduk. 2) Minum nitrat sublingual (ISDN) bila diresepkan dokter. 3) Bila tidak membaik dalam 5 menit, minum dosis ke-2. 4) Bila tetap tidak membaik dalam 10-15 menit, SEGERA ke IGD.</w:t>
      </w:r>
    </w:p>
    <w:p>
      <w:pPr>
        <w:pStyle w:val="Heading1"/>
        <w:spacing w:after="180" w:before="360"/>
      </w:pPr>
      <w:r>
        <w:rPr>
          <w:b/>
          <w:bCs/>
          <w:color w:val="1F4E79"/>
          <w:sz w:val="30"/>
          <w:szCs w:val="30"/>
        </w:rPr>
        <w:t xml:space="preserve">Tips Keamanan Umum</w:t>
      </w:r>
    </w:p>
    <w:p>
      <w:pPr>
        <w:pStyle w:val="ListParagraph"/>
        <w:numPr>
          <w:ilvl w:val="0"/>
          <w:numId w:val="2"/>
        </w:numPr>
        <w:spacing w:after="80" w:line="300"/>
        <w:jc w:val="both"/>
      </w:pPr>
      <w:r>
        <w:rPr>
          <w:sz w:val="22"/>
          <w:szCs w:val="22"/>
        </w:rPr>
        <w:t xml:space="preserve">Selalu bawa ponsel saat berolahraga di luar rumah</w:t>
      </w:r>
    </w:p>
    <w:p>
      <w:pPr>
        <w:pStyle w:val="ListParagraph"/>
        <w:numPr>
          <w:ilvl w:val="0"/>
          <w:numId w:val="2"/>
        </w:numPr>
        <w:spacing w:after="80" w:line="300"/>
        <w:jc w:val="both"/>
      </w:pPr>
      <w:r>
        <w:rPr>
          <w:sz w:val="22"/>
          <w:szCs w:val="22"/>
        </w:rPr>
        <w:t xml:space="preserve">Beritahu orang rumah rute dan perkiraan durasi olahraga</w:t>
      </w:r>
    </w:p>
    <w:p>
      <w:pPr>
        <w:pStyle w:val="ListParagraph"/>
        <w:numPr>
          <w:ilvl w:val="0"/>
          <w:numId w:val="2"/>
        </w:numPr>
        <w:spacing w:after="80" w:line="300"/>
        <w:jc w:val="both"/>
      </w:pPr>
      <w:r>
        <w:rPr>
          <w:sz w:val="22"/>
          <w:szCs w:val="22"/>
        </w:rPr>
        <w:t xml:space="preserve">Hindari olahraga 1-2 jam setelah makan berat</w:t>
      </w:r>
    </w:p>
    <w:p>
      <w:pPr>
        <w:pStyle w:val="ListParagraph"/>
        <w:numPr>
          <w:ilvl w:val="0"/>
          <w:numId w:val="2"/>
        </w:numPr>
        <w:spacing w:after="80" w:line="300"/>
        <w:jc w:val="both"/>
      </w:pPr>
      <w:r>
        <w:rPr>
          <w:sz w:val="22"/>
          <w:szCs w:val="22"/>
        </w:rPr>
        <w:t xml:space="preserve">Jangan berolahraga saat demam, tidak enak badan, atau kurang tidur</w:t>
      </w:r>
    </w:p>
    <w:p>
      <w:pPr>
        <w:pStyle w:val="ListParagraph"/>
        <w:numPr>
          <w:ilvl w:val="0"/>
          <w:numId w:val="2"/>
        </w:numPr>
        <w:spacing w:after="80" w:line="300"/>
        <w:jc w:val="both"/>
      </w:pPr>
      <w:r>
        <w:rPr>
          <w:sz w:val="22"/>
          <w:szCs w:val="22"/>
        </w:rPr>
        <w:t xml:space="preserve">Hindari mandi air terlalu panas/dingin segera setelah olahraga (dinginkan tubuh dulu 10-15 menit)</w:t>
      </w:r>
    </w:p>
    <w:p>
      <w:pPr>
        <w:pStyle w:val="ListParagraph"/>
        <w:numPr>
          <w:ilvl w:val="0"/>
          <w:numId w:val="2"/>
        </w:numPr>
        <w:spacing w:after="80" w:line="300"/>
        <w:jc w:val="both"/>
      </w:pPr>
      <w:r>
        <w:rPr>
          <w:sz w:val="22"/>
          <w:szCs w:val="22"/>
        </w:rPr>
        <w:t xml:space="preserve">Pastikan obat-obatan (DAPT, statin, beta-blocker) sudah diminum sesuai jadwal</w:t>
      </w:r>
    </w:p>
    <w:p>
      <w:pPr>
        <w:pStyle w:val="ListParagraph"/>
        <w:numPr>
          <w:ilvl w:val="0"/>
          <w:numId w:val="2"/>
        </w:numPr>
        <w:spacing w:after="80" w:line="300"/>
        <w:jc w:val="both"/>
      </w:pPr>
      <w:r>
        <w:rPr>
          <w:sz w:val="22"/>
          <w:szCs w:val="22"/>
        </w:rPr>
        <w:t xml:space="preserve">Tetap minum air yang cukup sebelum, selama, dan setelah olahraga</w:t>
      </w:r>
    </w:p>
    <w:p>
      <w:pPr>
        <w:pStyle w:val="ListParagraph"/>
        <w:numPr>
          <w:ilvl w:val="0"/>
          <w:numId w:val="2"/>
        </w:numPr>
        <w:spacing w:after="80" w:line="300"/>
        <w:jc w:val="both"/>
      </w:pPr>
      <w:r>
        <w:rPr>
          <w:sz w:val="22"/>
          <w:szCs w:val="22"/>
        </w:rPr>
        <w:t xml:space="preserve">Catat denyut nadi sebelum, saat, dan sesudah olahraga di buku catatan</w:t>
      </w:r>
    </w:p>
    <w:p>
      <w:pPr>
        <w:pStyle w:val="Heading1"/>
        <w:spacing w:after="180" w:before="360"/>
      </w:pPr>
      <w:r>
        <w:rPr>
          <w:b/>
          <w:bCs/>
          <w:color w:val="1F4E79"/>
          <w:sz w:val="30"/>
          <w:szCs w:val="30"/>
        </w:rPr>
        <w:t xml:space="preserve">Referensi &amp; Sumber Tambahan</w:t>
      </w:r>
    </w:p>
    <w:p>
      <w:pPr>
        <w:spacing w:after="80"/>
      </w:pPr>
      <w:r>
        <w:rPr>
          <w:sz w:val="22"/>
          <w:szCs w:val="22"/>
        </w:rPr>
        <w:t xml:space="preserve">• Program Cardiac Rehabilitation resmi: </w:t>
      </w:r>
      <w:hyperlink w:history="1" r:id="rIdo5_jkj07l31_6zujssc1x">
        <w:r>
          <w:rPr>
            <w:rStyle w:val="Hyperlink"/>
            <w:color w:val="2E75B6"/>
            <w:sz w:val="22"/>
            <w:szCs w:val="22"/>
            <w:u w:val="single"/>
          </w:rPr>
          <w:t xml:space="preserve">American Heart Association</w:t>
        </w:r>
      </w:hyperlink>
    </w:p>
    <w:p>
      <w:pPr>
        <w:spacing w:after="80"/>
      </w:pPr>
      <w:r>
        <w:rPr>
          <w:sz w:val="22"/>
          <w:szCs w:val="22"/>
        </w:rPr>
        <w:t xml:space="preserve">• Panduan lengkap pasca-PCI: </w:t>
      </w:r>
      <w:hyperlink w:history="1" r:id="rIddogygv53v2eux27dygk9m">
        <w:r>
          <w:rPr>
            <w:rStyle w:val="Hyperlink"/>
            <w:color w:val="2E75B6"/>
            <w:sz w:val="22"/>
            <w:szCs w:val="22"/>
            <w:u w:val="single"/>
          </w:rPr>
          <w:t xml:space="preserve">British Heart Foundation</w:t>
        </w:r>
      </w:hyperlink>
    </w:p>
    <w:p>
      <w:pPr>
        <w:spacing w:after="80"/>
      </w:pPr>
      <w:r>
        <w:rPr>
          <w:sz w:val="22"/>
          <w:szCs w:val="22"/>
        </w:rPr>
        <w:t xml:space="preserve">• Video edukasi Perki (Perhimpunan Dokter Spesialis Kardiovaskular Indonesia): </w:t>
      </w:r>
      <w:hyperlink w:history="1" r:id="rId4rni9m3ol50qohiaejhxh">
        <w:r>
          <w:rPr>
            <w:rStyle w:val="Hyperlink"/>
            <w:color w:val="2E75B6"/>
            <w:sz w:val="22"/>
            <w:szCs w:val="22"/>
            <w:u w:val="single"/>
          </w:rPr>
          <w:t xml:space="preserve">YouTube Channel Perki</w:t>
        </w:r>
      </w:hyperlink>
    </w:p>
    <w:p>
      <w:pPr>
        <w:spacing w:before="240"/>
      </w:pPr>
      <w:r>
        <w:t xml:space="preserve"/>
      </w:r>
    </w:p>
    <w:p>
      <w:pPr>
        <w:spacing w:after="120" w:line="300"/>
        <w:jc w:val="both"/>
      </w:pPr>
      <w:r>
        <w:rPr>
          <w:b/>
          <w:bCs/>
          <w:color w:val="1F4E79"/>
          <w:sz w:val="22"/>
          <w:szCs w:val="22"/>
        </w:rPr>
        <w:t xml:space="preserve">Konsistensi &gt; intensitas. </w:t>
      </w:r>
      <w:r>
        <w:rPr>
          <w:sz w:val="22"/>
          <w:szCs w:val="22"/>
        </w:rPr>
        <w:t xml:space="preserve">Olahraga ringan yang dilakukan setiap hari jauh lebih bermanfaat daripada olahraga berat sekali seminggu. Kunci keberhasilan adalah kepatuhan jangka panjang — bukan hanya 1-2 bulan pertama.</w:t>
      </w:r>
    </w:p>
    <w:p>
      <w:pPr>
        <w:pBdr>
          <w:top w:val="single" w:color="B0B0B0" w:sz="4" w:space="4"/>
        </w:pBdr>
        <w:spacing w:after="120" w:before="360"/>
      </w:pPr>
      <w:r>
        <w:rPr>
          <w:b/>
          <w:bCs/>
          <w:color w:val="595959"/>
          <w:sz w:val="18"/>
          <w:szCs w:val="18"/>
        </w:rPr>
        <w:t xml:space="preserve">Catatan: </w:t>
      </w:r>
      <w:r>
        <w:rPr>
          <w:i/>
          <w:iCs/>
          <w:color w:val="595959"/>
          <w:sz w:val="18"/>
          <w:szCs w:val="18"/>
        </w:rPr>
        <w:t xml:space="preserve">Dokumen ini merupakan panduan edukasi berdasarkan standar rehabilitasi jantung. Setiap perubahan intensitas, frekuensi, atau jenis olahraga wajib dikonsultasikan dengan dokter jantung yang menangani. Link video yang disebutkan berasal dari sumber pihak ketiga — konten dapat berubah sewaktu-waktu.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Halaman </w:t>
    </w:r>
    <w:r>
      <w:rPr>
        <w:color w:val="595959"/>
        <w:sz w:val="18"/>
        <w:szCs w:val="18"/>
      </w:rPr>
      <w:fldChar w:fldCharType="begin"/>
      <w:instrText xml:space="preserve">PAGE</w:instrText>
      <w:fldChar w:fldCharType="separate"/>
      <w:fldChar w:fldCharType="end"/>
    </w:r>
    <w:r>
      <w:rPr>
        <w:color w:val="595959"/>
        <w:sz w:val="18"/>
        <w:szCs w:val="18"/>
      </w:rPr>
      <w:t xml:space="preserve"> dari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i/>
        <w:iCs/>
        <w:color w:val="595959"/>
        <w:sz w:val="18"/>
        <w:szCs w:val="18"/>
      </w:rPr>
      <w:t xml:space="preserve">Program Olahraga Pasca Pasang Stent – Tn. Sumarna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vcgai377b8dauom_fhsf" Type="http://schemas.openxmlformats.org/officeDocument/2006/relationships/hyperlink" Target="https://www.youtube.com/watch?v=_RXUZJmCa_I" TargetMode="External"/><Relationship Id="rIdou9ohudmdgqabzdenuq0y" Type="http://schemas.openxmlformats.org/officeDocument/2006/relationships/hyperlink" Target="https://www.youtube.com/watch?v=uxayUBd6T7M" TargetMode="External"/><Relationship Id="rIdqew2ykwphbdvbbhrtnghw" Type="http://schemas.openxmlformats.org/officeDocument/2006/relationships/hyperlink" Target="https://www.youtube.com/watch?v=vGNT2NbXfGw" TargetMode="External"/><Relationship Id="rId_izr6jz6vubdivyyporjj" Type="http://schemas.openxmlformats.org/officeDocument/2006/relationships/hyperlink" Target="https://www.youtube.com/watch?v=IgNNPmO_fjM" TargetMode="External"/><Relationship Id="rId8sq66xegeqe2b4bidfuap" Type="http://schemas.openxmlformats.org/officeDocument/2006/relationships/hyperlink" Target="https://www.youtube.com/watch?v=2NOsE-VPpkE" TargetMode="External"/><Relationship Id="rIda5vii-htij6ju_ri3h8zf" Type="http://schemas.openxmlformats.org/officeDocument/2006/relationships/hyperlink" Target="https://www.youtube.com/watch?v=ZmLpwZEBnCA" TargetMode="External"/><Relationship Id="rIdjkzhn7o2ly7lukxo1ag1s" Type="http://schemas.openxmlformats.org/officeDocument/2006/relationships/hyperlink" Target="https://www.youtube.com/watch?v=jKjRoVfzV2U" TargetMode="External"/><Relationship Id="rIdbwnkqoa_btdx3m_i6faqd" Type="http://schemas.openxmlformats.org/officeDocument/2006/relationships/hyperlink" Target="https://www.youtube.com/watch?v=J4M8BXVLYnI" TargetMode="External"/><Relationship Id="rIdo5_jkj07l31_6zujssc1x" Type="http://schemas.openxmlformats.org/officeDocument/2006/relationships/hyperlink" Target="https://www.heart.org/en/health-topics/cardiac-rehab" TargetMode="External"/><Relationship Id="rIddogygv53v2eux27dygk9m" Type="http://schemas.openxmlformats.org/officeDocument/2006/relationships/hyperlink" Target="https://www.bhf.org.uk/informationsupport/treatments/cardiac-rehabilitation" TargetMode="External"/><Relationship Id="rId4rni9m3ol50qohiaejhxh" Type="http://schemas.openxmlformats.org/officeDocument/2006/relationships/hyperlink" Target="https://www.youtube.com/@InaHeart" TargetMode="External"/><Relationship Id="rId9" Type="http://schemas.openxmlformats.org/officeDocument/2006/relationships/image" Target="media/e8713c0cae50180e34dbf68111f1771e1a36392c.png"/><Relationship Id="rId10" Type="http://schemas.openxmlformats.org/officeDocument/2006/relationships/image" Target="media/d53a5503d1d56e141541d55ba329a159529503db.png"/><Relationship Id="rId11" Type="http://schemas.openxmlformats.org/officeDocument/2006/relationships/image" Target="media/e20f1f2be07dccb591c3d729cd85639792cea327.png"/><Relationship Id="rId12" Type="http://schemas.openxmlformats.org/officeDocument/2006/relationships/image" Target="media/0090e06cdcb09617b10baf6109549b198e4108ae.png"/><Relationship Id="rId13" Type="http://schemas.openxmlformats.org/officeDocument/2006/relationships/image" Target="media/25573282c72acaac9a18c0ea8189fdfbab4e8350.png"/><Relationship Id="rId14" Type="http://schemas.openxmlformats.org/officeDocument/2006/relationships/image" Target="media/7bb86b8d52f6aa905945fb2cf8cb0ebb364211ee.png"/><Relationship Id="rId15" Type="http://schemas.openxmlformats.org/officeDocument/2006/relationships/image" Target="media/1c3f10f786760a2fe74fe22f4bde28511a893036.png"/><Relationship Id="rId16" Type="http://schemas.openxmlformats.org/officeDocument/2006/relationships/image" Target="media/87413095189ecaeb282f32a771510f7aecd2cc87.png"/><Relationship Id="rId17" Type="http://schemas.openxmlformats.org/officeDocument/2006/relationships/image" Target="media/233810fdc1be6c37dcd78d84ede03a13bc305005.png"/><Relationship Id="rId18" Type="http://schemas.openxmlformats.org/officeDocument/2006/relationships/image" Target="media/329118a2f6faea6d56abb7ed0e26c1f545968bfb.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2026-04-24T14:48:38.469Z</dcterms:created>
  <dcterms:modified xsi:type="dcterms:W3CDTF">2026-04-24T14:48:38.474Z</dcterms:modified>
</cp:coreProperties>
</file>

<file path=docProps/custom.xml><?xml version="1.0" encoding="utf-8"?>
<Properties xmlns="http://schemas.openxmlformats.org/officeDocument/2006/custom-properties" xmlns:vt="http://schemas.openxmlformats.org/officeDocument/2006/docPropsVTypes"/>
</file>