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8F23F" w14:textId="77777777" w:rsidR="008E7D51" w:rsidRDefault="008E7D51" w:rsidP="008E7D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6363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color w:val="636363"/>
          <w:kern w:val="0"/>
          <w:sz w:val="24"/>
          <w:szCs w:val="24"/>
        </w:rPr>
        <w:t>最近读了一些LLM-based agent的工作和一些相关理论，做一个学习笔记。一直也想做一种个人级别的agent挂在后台解闷，强调agent的生动性和生活气息，同时辅助一些通用 or 细分工作，因而争取做一些技术实践。最近意难平《边缘行者》里的Lucy，AI agent的能力似乎也到了一种边缘，所以给想象中模糊的目标agent取名为LucyAgent。Lucy并非一定要是一个具体的人，而是指代这种生动的个体形象。</w:t>
      </w:r>
    </w:p>
    <w:p w14:paraId="188EE51F" w14:textId="77777777" w:rsidR="001A3D92" w:rsidRPr="001A3D92" w:rsidRDefault="001A3D92" w:rsidP="008E7D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6363"/>
          <w:kern w:val="0"/>
          <w:sz w:val="24"/>
          <w:szCs w:val="24"/>
        </w:rPr>
      </w:pPr>
    </w:p>
    <w:p w14:paraId="0C52333B" w14:textId="259618C9" w:rsidR="008E7D51" w:rsidRPr="008E7D51" w:rsidRDefault="008E7D51" w:rsidP="008E7D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第一章介绍LLM-based agent的总体框架</w:t>
      </w:r>
    </w:p>
    <w:p w14:paraId="488417D4" w14:textId="77777777" w:rsidR="008E7D51" w:rsidRPr="008E7D51" w:rsidRDefault="008E7D51" w:rsidP="008E7D51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1 理论：宏观框架</w:t>
      </w:r>
    </w:p>
    <w:p w14:paraId="0E92FF1A" w14:textId="77777777" w:rsidR="008E7D51" w:rsidRPr="008E7D51" w:rsidRDefault="008E7D51" w:rsidP="008E7D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6363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color w:val="636363"/>
          <w:kern w:val="0"/>
          <w:sz w:val="24"/>
          <w:szCs w:val="24"/>
        </w:rPr>
        <w:t>最近涌现了一大批LLM-based agent的理论框架，如人大和复旦的两篇相关survey。理论框架的指导是很重要的，因此在本章做一些介绍，主要是基于米哈游和复旦的这篇综述。</w:t>
      </w:r>
    </w:p>
    <w:p w14:paraId="38514F2E" w14:textId="77777777" w:rsidR="008E7D51" w:rsidRPr="008E7D51" w:rsidRDefault="008E7D51" w:rsidP="008E7D51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/>
          <w:b/>
          <w:bCs/>
          <w:color w:val="121212"/>
          <w:kern w:val="0"/>
          <w:sz w:val="26"/>
          <w:szCs w:val="26"/>
        </w:rPr>
      </w:pPr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1.1 Agent的整体架构</w:t>
      </w:r>
    </w:p>
    <w:p w14:paraId="22575D2C" w14:textId="77777777" w:rsidR="008E7D51" w:rsidRPr="008E7D51" w:rsidRDefault="008E7D51" w:rsidP="008E7D51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D51">
        <w:rPr>
          <w:rFonts w:ascii="宋体" w:eastAsia="宋体" w:hAnsi="宋体" w:cs="宋体"/>
          <w:color w:val="121212"/>
          <w:kern w:val="0"/>
          <w:sz w:val="23"/>
          <w:szCs w:val="23"/>
        </w:rPr>
        <w:t>arxiv.org/pdf/2309.07864v1.pdf</w:t>
      </w:r>
      <w:r w:rsidRPr="008E7D51">
        <w:rPr>
          <w:rFonts w:ascii="MS Gothic" w:eastAsia="MS Gothic" w:hAnsi="MS Gothic" w:cs="MS Gothic" w:hint="eastAsia"/>
          <w:color w:val="999999"/>
          <w:kern w:val="0"/>
          <w:sz w:val="20"/>
          <w:szCs w:val="20"/>
        </w:rPr>
        <w:t>​</w:t>
      </w:r>
      <w:r w:rsidRPr="008E7D51">
        <w:rPr>
          <w:rFonts w:ascii="宋体" w:eastAsia="宋体" w:hAnsi="宋体" w:cs="宋体"/>
          <w:color w:val="999999"/>
          <w:kern w:val="0"/>
          <w:sz w:val="20"/>
          <w:szCs w:val="20"/>
        </w:rPr>
        <w:t>arxiv.org/pdf/2309.07864v1.pdf</w:t>
      </w:r>
    </w:p>
    <w:p w14:paraId="0C9E2313" w14:textId="2C36404A" w:rsidR="008E7D51" w:rsidRPr="008E7D51" w:rsidRDefault="008E7D51" w:rsidP="008E7D5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7D5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D3C1535" wp14:editId="7CB0F865">
            <wp:extent cx="5274310" cy="3134995"/>
            <wp:effectExtent l="0" t="0" r="2540" b="8255"/>
            <wp:docPr id="2087589454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44B52" w14:textId="77777777" w:rsidR="008E7D51" w:rsidRPr="008E7D51" w:rsidRDefault="008E7D51" w:rsidP="008E7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D51">
        <w:rPr>
          <w:rFonts w:ascii="宋体" w:eastAsia="宋体" w:hAnsi="宋体" w:cs="宋体"/>
          <w:kern w:val="0"/>
          <w:sz w:val="24"/>
          <w:szCs w:val="24"/>
        </w:rPr>
        <w:t>Conceptual framework of LLM-based agent with three components: brain, perception andaction.</w:t>
      </w:r>
    </w:p>
    <w:p w14:paraId="04BA6435" w14:textId="77777777" w:rsidR="008E7D51" w:rsidRPr="008E7D51" w:rsidRDefault="008E7D51" w:rsidP="008E7D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米哈游和复旦的这篇综述给定了一个LLM-based agent的概念框架图，较为清晰，细细读图其实就能理解这个框架，加上一些认识和细化后，大概意思是说：</w:t>
      </w:r>
    </w:p>
    <w:p w14:paraId="7DA2E971" w14:textId="77777777" w:rsidR="008E7D51" w:rsidRPr="008E7D51" w:rsidRDefault="008E7D51" w:rsidP="008E7D51">
      <w:pPr>
        <w:widowControl/>
        <w:numPr>
          <w:ilvl w:val="0"/>
          <w:numId w:val="44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Agent首先是“运动”在”环境“（Enviroment）中的，环境是一种状态空间，而运动是一个抽象概念，可以将其理解为Agent的根本属性和存在形式（疑似有点马哲）。可以说agent的一切都是和这个环境相关联的，包括感知（输入），大脑（各种类型的内部处理），行动（输出）。</w:t>
      </w:r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4"/>
          <w:szCs w:val="24"/>
        </w:rPr>
        <w:t>Agent也是环境的一部分，因而agen的行动改变环境时也可以改变agent自身。</w:t>
      </w:r>
    </w:p>
    <w:p w14:paraId="6DE289FC" w14:textId="77777777" w:rsidR="008E7D51" w:rsidRPr="008E7D51" w:rsidRDefault="008E7D51" w:rsidP="008E7D51">
      <w:pPr>
        <w:widowControl/>
        <w:numPr>
          <w:ilvl w:val="0"/>
          <w:numId w:val="44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Agent的“运动”可以被大致分类为感知，内部处理，行动三个部分。分别对应图中</w:t>
      </w:r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4"/>
          <w:szCs w:val="24"/>
        </w:rPr>
        <w:t>Perception，Brain，Action</w:t>
      </w: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三个模块。Brain模块承担记忆、思考和决策等内在的任务；感知模块负责感知和处理来自外部环境的多模态信息；行动模块负责使用工具执行任务并影响周围环境。三</w:t>
      </w: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lastRenderedPageBreak/>
        <w:t>个模块描述了一个agent自身状态的全部组成。其机理分别于类似于人类用眼睛，耳朵等获得信息，大脑用于处理信息和驱动四肢，四肢用于改变环境和改变人类自身。</w:t>
      </w:r>
    </w:p>
    <w:p w14:paraId="26D48528" w14:textId="77777777" w:rsidR="008E7D51" w:rsidRPr="008E7D51" w:rsidRDefault="008E7D51" w:rsidP="008E7D51">
      <w:pPr>
        <w:widowControl/>
        <w:numPr>
          <w:ilvl w:val="0"/>
          <w:numId w:val="44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4"/>
          <w:szCs w:val="24"/>
        </w:rPr>
        <w:t>Agent的内部信息通路是Perception-&gt;Brain-&gt;Action，而信息通路的设计本身也应该是Agent的一部分。</w:t>
      </w: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类似于人类的神经信号传输，决定了一些Agent可表征的信息、信息损失和处理效率问题。宏观来看，agent应该通过一轮或多轮的”输入-&gt;处理-&gt;输出“来完成一个任务（类似Re-Act框架），是否结束任务应由外界中断和反馈信息来确定。</w:t>
      </w:r>
    </w:p>
    <w:p w14:paraId="420505B4" w14:textId="77777777" w:rsidR="008E7D51" w:rsidRPr="008E7D51" w:rsidRDefault="008E7D51" w:rsidP="008E7D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6363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color w:val="636363"/>
          <w:kern w:val="0"/>
          <w:sz w:val="24"/>
          <w:szCs w:val="24"/>
        </w:rPr>
        <w:t>为什么是多轮呢？作为人类，很多时候我们做了一件事才能看到结果，通过对上一件事的结果再次”输入-&gt;处理“，我们会推理出所做的上一件事的效果如何，而正是通过这种评价，我们决定要不要继续做这件事和下一步怎么进行。这其实是多轮的”输入-&gt;处理-&gt;输出“。从这个角度看，</w:t>
      </w:r>
      <w:r w:rsidRPr="008E7D51">
        <w:rPr>
          <w:rFonts w:ascii="微软雅黑" w:eastAsia="微软雅黑" w:hAnsi="微软雅黑" w:cs="宋体" w:hint="eastAsia"/>
          <w:b/>
          <w:bCs/>
          <w:color w:val="636363"/>
          <w:kern w:val="0"/>
          <w:sz w:val="24"/>
          <w:szCs w:val="24"/>
        </w:rPr>
        <w:t>如果一个agent评估了自身完成任务的情况，并且能够对没有完成好的情况制定进一步方案，或是向人类寻求帮助，是感知环境和接受反馈的智能表现。</w:t>
      </w:r>
      <w:r w:rsidRPr="008E7D51">
        <w:rPr>
          <w:rFonts w:ascii="微软雅黑" w:eastAsia="微软雅黑" w:hAnsi="微软雅黑" w:cs="宋体" w:hint="eastAsia"/>
          <w:color w:val="636363"/>
          <w:kern w:val="0"/>
          <w:sz w:val="24"/>
          <w:szCs w:val="24"/>
        </w:rPr>
        <w:t>这种方法在LLM内部已经有所体现：如向LLM提问时给出不完全的信息，LLM可能会向你索要进一步的信息。但这不是一种可控的机制性能力，它不是agent的结构所带来的，而是LLM内部的一种不太可解释的能力。</w:t>
      </w:r>
    </w:p>
    <w:p w14:paraId="55B8B0BE" w14:textId="77777777" w:rsidR="008E7D51" w:rsidRPr="008E7D51" w:rsidRDefault="008E7D51" w:rsidP="008E7D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显然，每个模块都可以做进一步的细分，每个模块也有独立的运动机制，当然也有跨模块的运动机制。</w:t>
      </w:r>
    </w:p>
    <w:p w14:paraId="29614782" w14:textId="77777777" w:rsidR="008E7D51" w:rsidRPr="008E7D51" w:rsidRDefault="008E7D51" w:rsidP="008E7D51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/>
          <w:b/>
          <w:bCs/>
          <w:color w:val="121212"/>
          <w:kern w:val="0"/>
          <w:sz w:val="26"/>
          <w:szCs w:val="26"/>
        </w:rPr>
      </w:pPr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1.2 Brain模块的构件框架</w:t>
      </w:r>
    </w:p>
    <w:p w14:paraId="140121F1" w14:textId="1C894885" w:rsidR="008E7D51" w:rsidRPr="008E7D51" w:rsidRDefault="008E7D51" w:rsidP="008E7D5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7D5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5069634" wp14:editId="6FB5624E">
            <wp:extent cx="5274310" cy="6390640"/>
            <wp:effectExtent l="0" t="0" r="2540" b="0"/>
            <wp:docPr id="58480909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9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FDA9E" w14:textId="77777777" w:rsidR="008E7D51" w:rsidRPr="008E7D51" w:rsidRDefault="008E7D51" w:rsidP="008E7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D51">
        <w:rPr>
          <w:rFonts w:ascii="宋体" w:eastAsia="宋体" w:hAnsi="宋体" w:cs="宋体"/>
          <w:kern w:val="0"/>
          <w:sz w:val="24"/>
          <w:szCs w:val="24"/>
        </w:rPr>
        <w:t>Typology of the brain module.</w:t>
      </w:r>
    </w:p>
    <w:p w14:paraId="65F29E7C" w14:textId="77777777" w:rsidR="008E7D51" w:rsidRPr="008E7D51" w:rsidRDefault="008E7D51" w:rsidP="008E7D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Brain理所当然是最核心的模块。Brain的运动机制大概为：</w:t>
      </w:r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4"/>
          <w:szCs w:val="24"/>
        </w:rPr>
        <w:t>从内部信息通路接受感知模块传来的输入-&gt;将输入作为参数，从模块内的知识和记忆构件检索（似乎可统称为 ”内存“）-&gt;综合输入和检索出的数据信息进行推理和计划-&gt;从内部信息通路输出行动序列到行动模块，并且进行模块内部知识和记忆的更新。</w:t>
      </w:r>
    </w:p>
    <w:p w14:paraId="27B6F901" w14:textId="77777777" w:rsidR="008E7D51" w:rsidRPr="008E7D51" w:rsidRDefault="008E7D51" w:rsidP="008E7D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lastRenderedPageBreak/>
        <w:t>Brain模块有5个关键构件：自然语言交互，知识，记忆，推理和规划，可迁移性和通用性。</w:t>
      </w:r>
    </w:p>
    <w:p w14:paraId="317B5BCE" w14:textId="77777777" w:rsidR="008E7D51" w:rsidRPr="008E7D51" w:rsidRDefault="008E7D51" w:rsidP="008E7D51">
      <w:pPr>
        <w:widowControl/>
        <w:numPr>
          <w:ilvl w:val="0"/>
          <w:numId w:val="45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4"/>
          <w:szCs w:val="24"/>
        </w:rPr>
        <w:t>自然语言交互：</w:t>
      </w: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提到了多轮交互对话，高质量的自然语言生成，意图和含义理解三个部分。大概就是LLM的基础能力部分。</w:t>
      </w:r>
    </w:p>
    <w:p w14:paraId="647DA967" w14:textId="77777777" w:rsidR="008E7D51" w:rsidRPr="008E7D51" w:rsidRDefault="008E7D51" w:rsidP="008E7D51">
      <w:pPr>
        <w:widowControl/>
        <w:numPr>
          <w:ilvl w:val="0"/>
          <w:numId w:val="45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4"/>
          <w:szCs w:val="24"/>
        </w:rPr>
        <w:t>知识：</w:t>
      </w: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提到了三种类型的知识，即语言知识，常识知识，专业领域知识，以及潜在问题。潜在问题主要是过时、错误和幻觉。</w:t>
      </w:r>
    </w:p>
    <w:p w14:paraId="43D8BDC4" w14:textId="77777777" w:rsidR="008E7D51" w:rsidRPr="008E7D51" w:rsidRDefault="008E7D51" w:rsidP="008E7D51">
      <w:pPr>
        <w:widowControl/>
        <w:numPr>
          <w:ilvl w:val="0"/>
          <w:numId w:val="45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4"/>
          <w:szCs w:val="24"/>
        </w:rPr>
        <w:t>记忆：</w:t>
      </w: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提到了agent需要特定的记忆机制来处理连续任务，记忆可以分为短期记忆和长期记忆，短期记忆即输入的上下文，长期记忆则有多种实现方式。长期记忆是一种”外骨骼“式的增强方法，主要需要获得记忆的方法，存储记忆的方法和检索记忆的方法三个内容。《Generative Agents》提供了一种可行的记忆流框架。记忆模块是提高LLM能力的重要方式之一，具体可以提高Transformer架构处理长序列的能力（短期），改善总结记忆的方法，检索记忆的方法等（长期）。</w:t>
      </w:r>
    </w:p>
    <w:p w14:paraId="6CF4F0E0" w14:textId="77777777" w:rsidR="008E7D51" w:rsidRPr="008E7D51" w:rsidRDefault="008E7D51" w:rsidP="008E7D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6363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color w:val="636363"/>
          <w:kern w:val="0"/>
          <w:sz w:val="24"/>
          <w:szCs w:val="24"/>
        </w:rPr>
        <w:t>知识和记忆好像没有明显的界限，这和人类类似。我们似乎可以认为后天学习的知识就是一种记忆。因而，本文对“知识”的界定在于agent被初始化并投放到环境之前，agent所固有的知识。</w:t>
      </w:r>
    </w:p>
    <w:p w14:paraId="0BC9B811" w14:textId="77777777" w:rsidR="008E7D51" w:rsidRPr="008E7D51" w:rsidRDefault="008E7D51" w:rsidP="008E7D51">
      <w:pPr>
        <w:widowControl/>
        <w:numPr>
          <w:ilvl w:val="0"/>
          <w:numId w:val="46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4"/>
          <w:szCs w:val="24"/>
        </w:rPr>
        <w:t>推理和规划：</w:t>
      </w: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推理更多是LLM内部的能力，但是可以通过外部方法提高，如思维链（CoT）技术及其变种。规划的核心是推理能力，但是也需要人类”要求“来激发。人类要求LLM进行规划后，LLM可以将复杂任务分解为子任务逐步解决。规划又可细分为计划制定和计划反思，制定的方法如《Generative Agents》的plan模块，反思则可以从外部评价反馈获得。</w:t>
      </w:r>
    </w:p>
    <w:p w14:paraId="54A70CDC" w14:textId="325BB369" w:rsidR="008E7D51" w:rsidRPr="008E7D51" w:rsidRDefault="008E7D51" w:rsidP="008E7D5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7D5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8BD1DC8" wp14:editId="725141F1">
            <wp:extent cx="5274310" cy="1882140"/>
            <wp:effectExtent l="0" t="0" r="2540" b="3810"/>
            <wp:docPr id="1645420308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545F7" w14:textId="77777777" w:rsidR="008E7D51" w:rsidRPr="008E7D51" w:rsidRDefault="008E7D51" w:rsidP="008E7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D51">
        <w:rPr>
          <w:rFonts w:ascii="宋体" w:eastAsia="宋体" w:hAnsi="宋体" w:cs="宋体"/>
          <w:kern w:val="0"/>
          <w:sz w:val="24"/>
          <w:szCs w:val="24"/>
        </w:rPr>
        <w:t>generative agent architecture.</w:t>
      </w:r>
    </w:p>
    <w:p w14:paraId="0A79D9BE" w14:textId="77777777" w:rsidR="008E7D51" w:rsidRPr="008E7D51" w:rsidRDefault="008E7D51" w:rsidP="008E7D51">
      <w:pPr>
        <w:widowControl/>
        <w:numPr>
          <w:ilvl w:val="0"/>
          <w:numId w:val="47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4"/>
          <w:szCs w:val="24"/>
        </w:rPr>
        <w:t>可迁移性和通用性：</w:t>
      </w: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提到了任务泛化，情景学习，持续学习三个部分。任务泛化和情景学习大致是涉及到zero-shot learning，few-shot learning两个概念。持续学习的核心挑战是灾难性遗忘。</w:t>
      </w:r>
    </w:p>
    <w:p w14:paraId="7FA30CA9" w14:textId="77777777" w:rsidR="008E7D51" w:rsidRPr="008E7D51" w:rsidRDefault="008E7D51" w:rsidP="008E7D51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/>
          <w:b/>
          <w:bCs/>
          <w:color w:val="121212"/>
          <w:kern w:val="0"/>
          <w:sz w:val="26"/>
          <w:szCs w:val="26"/>
        </w:rPr>
      </w:pPr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1.3 Perception模块的构件框架</w:t>
      </w:r>
    </w:p>
    <w:p w14:paraId="2D29A9E7" w14:textId="32CA8E5B" w:rsidR="008E7D51" w:rsidRPr="008E7D51" w:rsidRDefault="008E7D51" w:rsidP="008E7D5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7D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2C7A24" wp14:editId="37D2F33F">
            <wp:extent cx="5274310" cy="1393825"/>
            <wp:effectExtent l="0" t="0" r="2540" b="0"/>
            <wp:docPr id="41169310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7DC29" w14:textId="77777777" w:rsidR="008E7D51" w:rsidRPr="008E7D51" w:rsidRDefault="008E7D51" w:rsidP="008E7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D51">
        <w:rPr>
          <w:rFonts w:ascii="宋体" w:eastAsia="宋体" w:hAnsi="宋体" w:cs="宋体"/>
          <w:kern w:val="0"/>
          <w:sz w:val="24"/>
          <w:szCs w:val="24"/>
        </w:rPr>
        <w:t>Typology of the perception module.</w:t>
      </w:r>
    </w:p>
    <w:p w14:paraId="5575D12F" w14:textId="77777777" w:rsidR="008E7D51" w:rsidRPr="008E7D51" w:rsidRDefault="008E7D51" w:rsidP="008E7D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Perception模块的4个关键构件是:文本输入，视觉输入，听觉输入和其他输入。核心目的是将agent的感知空间从扩展到包括文字、听觉和视觉模式在内的多模态领域。如当前的GPT-4V，已经能够理解一些视觉提示（Visual Referring Prompting），并且能够排列一些打乱的序列帧（Temporal ordering）。</w:t>
      </w:r>
    </w:p>
    <w:p w14:paraId="23E6CC12" w14:textId="77777777" w:rsidR="008E7D51" w:rsidRPr="008E7D51" w:rsidRDefault="008E7D51" w:rsidP="008E7D51">
      <w:pPr>
        <w:widowControl/>
        <w:numPr>
          <w:ilvl w:val="0"/>
          <w:numId w:val="48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4"/>
          <w:szCs w:val="24"/>
        </w:rPr>
        <w:t>文本输入：</w:t>
      </w: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基础能力。重点在于理解人类的隐含含义和未知任务的文本指示。</w:t>
      </w:r>
    </w:p>
    <w:p w14:paraId="682F99C4" w14:textId="77777777" w:rsidR="008E7D51" w:rsidRPr="008E7D51" w:rsidRDefault="008E7D51" w:rsidP="008E7D51">
      <w:pPr>
        <w:widowControl/>
        <w:numPr>
          <w:ilvl w:val="0"/>
          <w:numId w:val="48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4"/>
          <w:szCs w:val="24"/>
        </w:rPr>
        <w:lastRenderedPageBreak/>
        <w:t>视觉输入：</w:t>
      </w: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一种方式是为图像输入生成相应的文本描述然后链接，但是会丢失信息。一种方式是将图像编码器和 LLM 结合起来，并将图像编码转换为 LLM 可以理解的嵌入。agent用于感知图像的方法可能适用于视频领域。</w:t>
      </w:r>
    </w:p>
    <w:p w14:paraId="052ADC22" w14:textId="77777777" w:rsidR="008E7D51" w:rsidRPr="008E7D51" w:rsidRDefault="008E7D51" w:rsidP="008E7D51">
      <w:pPr>
        <w:widowControl/>
        <w:numPr>
          <w:ilvl w:val="0"/>
          <w:numId w:val="48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4"/>
          <w:szCs w:val="24"/>
        </w:rPr>
        <w:t>听觉输入：</w:t>
      </w: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将 LLM 用作控制中心，以级联方式调用现有工具集或模型库来感知音频信息。</w:t>
      </w:r>
    </w:p>
    <w:p w14:paraId="584BB55A" w14:textId="77777777" w:rsidR="008E7D51" w:rsidRPr="008E7D51" w:rsidRDefault="008E7D51" w:rsidP="008E7D51">
      <w:pPr>
        <w:widowControl/>
        <w:numPr>
          <w:ilvl w:val="0"/>
          <w:numId w:val="48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4"/>
          <w:szCs w:val="24"/>
        </w:rPr>
        <w:t>其他输入：</w:t>
      </w: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大致是和真实物理世界相关的一些传感器输入，同样要做预处理。</w:t>
      </w:r>
    </w:p>
    <w:p w14:paraId="6B7935F4" w14:textId="77777777" w:rsidR="008E7D51" w:rsidRPr="008E7D51" w:rsidRDefault="008E7D51" w:rsidP="008E7D51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/>
          <w:b/>
          <w:bCs/>
          <w:color w:val="121212"/>
          <w:kern w:val="0"/>
          <w:sz w:val="26"/>
          <w:szCs w:val="26"/>
        </w:rPr>
      </w:pPr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1.4 Action模块的构件框架</w:t>
      </w:r>
    </w:p>
    <w:p w14:paraId="2417BFF0" w14:textId="32837731" w:rsidR="008E7D51" w:rsidRPr="008E7D51" w:rsidRDefault="008E7D51" w:rsidP="008E7D5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7D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5693EA" wp14:editId="73A59649">
            <wp:extent cx="5274310" cy="2168525"/>
            <wp:effectExtent l="0" t="0" r="2540" b="3175"/>
            <wp:docPr id="203610567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B1C0D" w14:textId="77777777" w:rsidR="008E7D51" w:rsidRPr="008E7D51" w:rsidRDefault="008E7D51" w:rsidP="008E7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D51">
        <w:rPr>
          <w:rFonts w:ascii="宋体" w:eastAsia="宋体" w:hAnsi="宋体" w:cs="宋体"/>
          <w:kern w:val="0"/>
          <w:sz w:val="24"/>
          <w:szCs w:val="24"/>
        </w:rPr>
        <w:t>Typology of the action module.</w:t>
      </w:r>
    </w:p>
    <w:p w14:paraId="16DFEB9A" w14:textId="77777777" w:rsidR="008E7D51" w:rsidRPr="008E7D51" w:rsidRDefault="008E7D51" w:rsidP="008E7D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Action模块的3个关键构件是:文本输出，工具，具身行动（embodied actions）。行动模块接收大脑模块发送的行动序列，并执行与环境互动的行动。</w:t>
      </w:r>
    </w:p>
    <w:p w14:paraId="275E345C" w14:textId="77777777" w:rsidR="008E7D51" w:rsidRPr="008E7D51" w:rsidRDefault="008E7D51" w:rsidP="008E7D51">
      <w:pPr>
        <w:widowControl/>
        <w:numPr>
          <w:ilvl w:val="0"/>
          <w:numId w:val="49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4"/>
          <w:szCs w:val="24"/>
        </w:rPr>
        <w:t>文本输出：</w:t>
      </w: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基础能力。包含内部指令的log和对外部环境的输出。</w:t>
      </w:r>
    </w:p>
    <w:p w14:paraId="640B76DA" w14:textId="77777777" w:rsidR="008E7D51" w:rsidRPr="008E7D51" w:rsidRDefault="008E7D51" w:rsidP="008E7D51">
      <w:pPr>
        <w:widowControl/>
        <w:numPr>
          <w:ilvl w:val="0"/>
          <w:numId w:val="49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4"/>
          <w:szCs w:val="24"/>
        </w:rPr>
        <w:t>工具：</w:t>
      </w: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主要是三个方面，弥补LLM缺陷，增强agent能力，拓展LLM-based agent的行动空间。LLM有幻觉的问题，并且对于特定领域的能</w:t>
      </w: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lastRenderedPageBreak/>
        <w:t>力不够强，所以需要一些专有工具，如科学计算，地图导航等。agent需要理解工具，使用工具，甚至制作工具。agent需要实现工具和知识库的内在协作机制。</w:t>
      </w:r>
    </w:p>
    <w:p w14:paraId="26DB6356" w14:textId="77777777" w:rsidR="008E7D51" w:rsidRPr="008E7D51" w:rsidRDefault="008E7D51" w:rsidP="008E7D51">
      <w:pPr>
        <w:widowControl/>
        <w:numPr>
          <w:ilvl w:val="0"/>
          <w:numId w:val="49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4"/>
          <w:szCs w:val="24"/>
        </w:rPr>
        <w:t>具身行动：</w:t>
      </w: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高级话题，使agent能够以近似人类行为的方式与世界互动并理解世界。</w:t>
      </w:r>
    </w:p>
    <w:p w14:paraId="497EA16C" w14:textId="77777777" w:rsidR="008E7D51" w:rsidRPr="008E7D51" w:rsidRDefault="008E7D51" w:rsidP="008E7D51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/>
          <w:b/>
          <w:bCs/>
          <w:color w:val="121212"/>
          <w:kern w:val="0"/>
          <w:sz w:val="26"/>
          <w:szCs w:val="26"/>
        </w:rPr>
      </w:pPr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 xml:space="preserve">1.5 Agent与环境 </w:t>
      </w:r>
    </w:p>
    <w:p w14:paraId="1A039B81" w14:textId="77777777" w:rsidR="008E7D51" w:rsidRPr="008E7D51" w:rsidRDefault="008E7D51" w:rsidP="008E7D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6363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color w:val="636363"/>
          <w:kern w:val="0"/>
          <w:sz w:val="24"/>
          <w:szCs w:val="24"/>
        </w:rPr>
        <w:t>大致是一些框架，包括agent的交互形式，multiple agents的交互形式，agent human的交互形式，以及agent society的框架。都比较直观。</w:t>
      </w:r>
    </w:p>
    <w:p w14:paraId="17717397" w14:textId="65916928" w:rsidR="008E7D51" w:rsidRPr="008E7D51" w:rsidRDefault="008E7D51" w:rsidP="008E7D5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7D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F7553DE" wp14:editId="035B6DD6">
            <wp:extent cx="5274310" cy="1301115"/>
            <wp:effectExtent l="0" t="0" r="2540" b="0"/>
            <wp:docPr id="4571880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C2585" w14:textId="77777777" w:rsidR="008E7D51" w:rsidRPr="008E7D51" w:rsidRDefault="008E7D51" w:rsidP="008E7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D51">
        <w:rPr>
          <w:rFonts w:ascii="宋体" w:eastAsia="宋体" w:hAnsi="宋体" w:cs="宋体"/>
          <w:kern w:val="0"/>
          <w:sz w:val="24"/>
          <w:szCs w:val="24"/>
        </w:rPr>
        <w:t>Scenarios of LLM-based agent applications.</w:t>
      </w:r>
    </w:p>
    <w:p w14:paraId="2DE84BF7" w14:textId="1243DAD7" w:rsidR="008E7D51" w:rsidRPr="008E7D51" w:rsidRDefault="008E7D51" w:rsidP="008E7D5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7D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1F6003" wp14:editId="0F718D3B">
            <wp:extent cx="5274310" cy="2168525"/>
            <wp:effectExtent l="0" t="0" r="2540" b="3175"/>
            <wp:docPr id="70607858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704E4" w14:textId="77777777" w:rsidR="008E7D51" w:rsidRPr="008E7D51" w:rsidRDefault="008E7D51" w:rsidP="008E7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D51">
        <w:rPr>
          <w:rFonts w:ascii="宋体" w:eastAsia="宋体" w:hAnsi="宋体" w:cs="宋体"/>
          <w:kern w:val="0"/>
          <w:sz w:val="24"/>
          <w:szCs w:val="24"/>
        </w:rPr>
        <w:t>Interaction scenarios for multiple LLM-based agents.</w:t>
      </w:r>
    </w:p>
    <w:p w14:paraId="5F438794" w14:textId="75EEDB8A" w:rsidR="008E7D51" w:rsidRPr="008E7D51" w:rsidRDefault="008E7D51" w:rsidP="008E7D5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7D5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5B3304D" wp14:editId="061F32DC">
            <wp:extent cx="5274310" cy="2232660"/>
            <wp:effectExtent l="0" t="0" r="2540" b="0"/>
            <wp:docPr id="175944826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5100F" w14:textId="77777777" w:rsidR="008E7D51" w:rsidRPr="008E7D51" w:rsidRDefault="008E7D51" w:rsidP="008E7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D51">
        <w:rPr>
          <w:rFonts w:ascii="宋体" w:eastAsia="宋体" w:hAnsi="宋体" w:cs="宋体"/>
          <w:kern w:val="0"/>
          <w:sz w:val="24"/>
          <w:szCs w:val="24"/>
        </w:rPr>
        <w:t>Two paradigms of human-agent interaction.</w:t>
      </w:r>
    </w:p>
    <w:p w14:paraId="0935DA62" w14:textId="4216EBF4" w:rsidR="008E7D51" w:rsidRPr="008E7D51" w:rsidRDefault="008E7D51" w:rsidP="008E7D5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7D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50D250" wp14:editId="5C83A9D3">
            <wp:extent cx="5274310" cy="2883535"/>
            <wp:effectExtent l="0" t="0" r="2540" b="0"/>
            <wp:docPr id="130927472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D702D" w14:textId="1D3231D7" w:rsidR="00302CF3" w:rsidRPr="0064634D" w:rsidRDefault="008E7D51" w:rsidP="0064634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E7D51">
        <w:rPr>
          <w:rFonts w:ascii="宋体" w:eastAsia="宋体" w:hAnsi="宋体" w:cs="宋体"/>
          <w:kern w:val="0"/>
          <w:sz w:val="24"/>
          <w:szCs w:val="24"/>
        </w:rPr>
        <w:t>Overview of Simulated Agent Society.</w:t>
      </w:r>
    </w:p>
    <w:sectPr w:rsidR="00302CF3" w:rsidRPr="00646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6DEB"/>
    <w:multiLevelType w:val="multilevel"/>
    <w:tmpl w:val="423C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82DC7"/>
    <w:multiLevelType w:val="multilevel"/>
    <w:tmpl w:val="C360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D4D70"/>
    <w:multiLevelType w:val="multilevel"/>
    <w:tmpl w:val="2204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E0753"/>
    <w:multiLevelType w:val="multilevel"/>
    <w:tmpl w:val="54E4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33D80"/>
    <w:multiLevelType w:val="multilevel"/>
    <w:tmpl w:val="2168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24BCD"/>
    <w:multiLevelType w:val="multilevel"/>
    <w:tmpl w:val="7248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119F2"/>
    <w:multiLevelType w:val="multilevel"/>
    <w:tmpl w:val="1A22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857ADF"/>
    <w:multiLevelType w:val="multilevel"/>
    <w:tmpl w:val="102C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047531"/>
    <w:multiLevelType w:val="multilevel"/>
    <w:tmpl w:val="31E8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10F1D"/>
    <w:multiLevelType w:val="multilevel"/>
    <w:tmpl w:val="FD4E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B7CC6"/>
    <w:multiLevelType w:val="multilevel"/>
    <w:tmpl w:val="0BA8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3B7E69"/>
    <w:multiLevelType w:val="multilevel"/>
    <w:tmpl w:val="C89C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8D48BF"/>
    <w:multiLevelType w:val="multilevel"/>
    <w:tmpl w:val="1AB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336FC7"/>
    <w:multiLevelType w:val="multilevel"/>
    <w:tmpl w:val="0D5E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942AEF"/>
    <w:multiLevelType w:val="multilevel"/>
    <w:tmpl w:val="B58A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8C7400"/>
    <w:multiLevelType w:val="multilevel"/>
    <w:tmpl w:val="CBD8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A34D67"/>
    <w:multiLevelType w:val="multilevel"/>
    <w:tmpl w:val="6EA4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075B21"/>
    <w:multiLevelType w:val="multilevel"/>
    <w:tmpl w:val="754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B73A0F"/>
    <w:multiLevelType w:val="multilevel"/>
    <w:tmpl w:val="430A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D43C0C"/>
    <w:multiLevelType w:val="multilevel"/>
    <w:tmpl w:val="C41A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2B2342"/>
    <w:multiLevelType w:val="multilevel"/>
    <w:tmpl w:val="BCC8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3E65A9"/>
    <w:multiLevelType w:val="multilevel"/>
    <w:tmpl w:val="A748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60025A"/>
    <w:multiLevelType w:val="multilevel"/>
    <w:tmpl w:val="B5A6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BE2F95"/>
    <w:multiLevelType w:val="multilevel"/>
    <w:tmpl w:val="464C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CA3917"/>
    <w:multiLevelType w:val="multilevel"/>
    <w:tmpl w:val="C372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A7260D"/>
    <w:multiLevelType w:val="multilevel"/>
    <w:tmpl w:val="14C2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843365"/>
    <w:multiLevelType w:val="multilevel"/>
    <w:tmpl w:val="AD30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BC0D1C"/>
    <w:multiLevelType w:val="multilevel"/>
    <w:tmpl w:val="24F4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167B3B"/>
    <w:multiLevelType w:val="multilevel"/>
    <w:tmpl w:val="CBEA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692D9B"/>
    <w:multiLevelType w:val="multilevel"/>
    <w:tmpl w:val="8B54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D663C9"/>
    <w:multiLevelType w:val="multilevel"/>
    <w:tmpl w:val="D76E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E0784D"/>
    <w:multiLevelType w:val="multilevel"/>
    <w:tmpl w:val="E2C0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68425E"/>
    <w:multiLevelType w:val="multilevel"/>
    <w:tmpl w:val="B824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422CAC"/>
    <w:multiLevelType w:val="multilevel"/>
    <w:tmpl w:val="D782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AE7C89"/>
    <w:multiLevelType w:val="multilevel"/>
    <w:tmpl w:val="B71A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D41657"/>
    <w:multiLevelType w:val="multilevel"/>
    <w:tmpl w:val="9ECE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AC38F4"/>
    <w:multiLevelType w:val="multilevel"/>
    <w:tmpl w:val="7422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882E76"/>
    <w:multiLevelType w:val="multilevel"/>
    <w:tmpl w:val="5CDE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806BEF"/>
    <w:multiLevelType w:val="multilevel"/>
    <w:tmpl w:val="21BC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EB5E0C"/>
    <w:multiLevelType w:val="multilevel"/>
    <w:tmpl w:val="5E08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E13A6D"/>
    <w:multiLevelType w:val="multilevel"/>
    <w:tmpl w:val="6880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F96B4A"/>
    <w:multiLevelType w:val="multilevel"/>
    <w:tmpl w:val="836A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204127"/>
    <w:multiLevelType w:val="multilevel"/>
    <w:tmpl w:val="6AD8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D729F5"/>
    <w:multiLevelType w:val="multilevel"/>
    <w:tmpl w:val="B9E2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B84EF7"/>
    <w:multiLevelType w:val="multilevel"/>
    <w:tmpl w:val="51DA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5615B5"/>
    <w:multiLevelType w:val="multilevel"/>
    <w:tmpl w:val="037E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FB2DC5"/>
    <w:multiLevelType w:val="multilevel"/>
    <w:tmpl w:val="175C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3E2E68"/>
    <w:multiLevelType w:val="multilevel"/>
    <w:tmpl w:val="1BD6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5E6580"/>
    <w:multiLevelType w:val="multilevel"/>
    <w:tmpl w:val="7984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243CC0"/>
    <w:multiLevelType w:val="multilevel"/>
    <w:tmpl w:val="B152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94727A"/>
    <w:multiLevelType w:val="multilevel"/>
    <w:tmpl w:val="18AC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FB3469"/>
    <w:multiLevelType w:val="multilevel"/>
    <w:tmpl w:val="D64A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8702D92"/>
    <w:multiLevelType w:val="multilevel"/>
    <w:tmpl w:val="D300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3F443E"/>
    <w:multiLevelType w:val="multilevel"/>
    <w:tmpl w:val="6BCC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FB2CC5"/>
    <w:multiLevelType w:val="multilevel"/>
    <w:tmpl w:val="937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6D320A"/>
    <w:multiLevelType w:val="multilevel"/>
    <w:tmpl w:val="C2B8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FC22DF"/>
    <w:multiLevelType w:val="multilevel"/>
    <w:tmpl w:val="E14E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AC40F6"/>
    <w:multiLevelType w:val="multilevel"/>
    <w:tmpl w:val="BC82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876091">
    <w:abstractNumId w:val="21"/>
  </w:num>
  <w:num w:numId="2" w16cid:durableId="1048064815">
    <w:abstractNumId w:val="35"/>
  </w:num>
  <w:num w:numId="3" w16cid:durableId="1285577482">
    <w:abstractNumId w:val="41"/>
  </w:num>
  <w:num w:numId="4" w16cid:durableId="1341198143">
    <w:abstractNumId w:val="18"/>
  </w:num>
  <w:num w:numId="5" w16cid:durableId="401487521">
    <w:abstractNumId w:val="39"/>
  </w:num>
  <w:num w:numId="6" w16cid:durableId="808285734">
    <w:abstractNumId w:val="10"/>
  </w:num>
  <w:num w:numId="7" w16cid:durableId="1969361019">
    <w:abstractNumId w:val="12"/>
  </w:num>
  <w:num w:numId="8" w16cid:durableId="1495994846">
    <w:abstractNumId w:val="7"/>
  </w:num>
  <w:num w:numId="9" w16cid:durableId="1195532456">
    <w:abstractNumId w:val="42"/>
  </w:num>
  <w:num w:numId="10" w16cid:durableId="2007197789">
    <w:abstractNumId w:val="20"/>
  </w:num>
  <w:num w:numId="11" w16cid:durableId="99877594">
    <w:abstractNumId w:val="43"/>
  </w:num>
  <w:num w:numId="12" w16cid:durableId="699164310">
    <w:abstractNumId w:val="32"/>
  </w:num>
  <w:num w:numId="13" w16cid:durableId="1826972097">
    <w:abstractNumId w:val="44"/>
  </w:num>
  <w:num w:numId="14" w16cid:durableId="2046176083">
    <w:abstractNumId w:val="38"/>
  </w:num>
  <w:num w:numId="15" w16cid:durableId="328406351">
    <w:abstractNumId w:val="0"/>
  </w:num>
  <w:num w:numId="16" w16cid:durableId="1407994320">
    <w:abstractNumId w:val="57"/>
  </w:num>
  <w:num w:numId="17" w16cid:durableId="802649830">
    <w:abstractNumId w:val="36"/>
  </w:num>
  <w:num w:numId="18" w16cid:durableId="305622927">
    <w:abstractNumId w:val="25"/>
  </w:num>
  <w:num w:numId="19" w16cid:durableId="1306278365">
    <w:abstractNumId w:val="16"/>
  </w:num>
  <w:num w:numId="20" w16cid:durableId="696928085">
    <w:abstractNumId w:val="46"/>
  </w:num>
  <w:num w:numId="21" w16cid:durableId="1412390466">
    <w:abstractNumId w:val="9"/>
  </w:num>
  <w:num w:numId="22" w16cid:durableId="2021539469">
    <w:abstractNumId w:val="29"/>
  </w:num>
  <w:num w:numId="23" w16cid:durableId="765810741">
    <w:abstractNumId w:val="47"/>
  </w:num>
  <w:num w:numId="24" w16cid:durableId="659504436">
    <w:abstractNumId w:val="56"/>
  </w:num>
  <w:num w:numId="25" w16cid:durableId="228879802">
    <w:abstractNumId w:val="14"/>
  </w:num>
  <w:num w:numId="26" w16cid:durableId="1650864132">
    <w:abstractNumId w:val="2"/>
  </w:num>
  <w:num w:numId="27" w16cid:durableId="875459836">
    <w:abstractNumId w:val="51"/>
  </w:num>
  <w:num w:numId="28" w16cid:durableId="1796831779">
    <w:abstractNumId w:val="8"/>
  </w:num>
  <w:num w:numId="29" w16cid:durableId="1249999526">
    <w:abstractNumId w:val="53"/>
  </w:num>
  <w:num w:numId="30" w16cid:durableId="706641292">
    <w:abstractNumId w:val="40"/>
  </w:num>
  <w:num w:numId="31" w16cid:durableId="1669209262">
    <w:abstractNumId w:val="52"/>
  </w:num>
  <w:num w:numId="32" w16cid:durableId="174348306">
    <w:abstractNumId w:val="37"/>
  </w:num>
  <w:num w:numId="33" w16cid:durableId="2049715863">
    <w:abstractNumId w:val="19"/>
  </w:num>
  <w:num w:numId="34" w16cid:durableId="939022404">
    <w:abstractNumId w:val="31"/>
  </w:num>
  <w:num w:numId="35" w16cid:durableId="2053921816">
    <w:abstractNumId w:val="24"/>
  </w:num>
  <w:num w:numId="36" w16cid:durableId="315645571">
    <w:abstractNumId w:val="28"/>
  </w:num>
  <w:num w:numId="37" w16cid:durableId="88818291">
    <w:abstractNumId w:val="4"/>
  </w:num>
  <w:num w:numId="38" w16cid:durableId="1233394068">
    <w:abstractNumId w:val="48"/>
  </w:num>
  <w:num w:numId="39" w16cid:durableId="745997478">
    <w:abstractNumId w:val="45"/>
  </w:num>
  <w:num w:numId="40" w16cid:durableId="60297309">
    <w:abstractNumId w:val="3"/>
  </w:num>
  <w:num w:numId="41" w16cid:durableId="1626426157">
    <w:abstractNumId w:val="23"/>
  </w:num>
  <w:num w:numId="42" w16cid:durableId="236210737">
    <w:abstractNumId w:val="50"/>
  </w:num>
  <w:num w:numId="43" w16cid:durableId="1032342141">
    <w:abstractNumId w:val="55"/>
  </w:num>
  <w:num w:numId="44" w16cid:durableId="1836218420">
    <w:abstractNumId w:val="6"/>
  </w:num>
  <w:num w:numId="45" w16cid:durableId="949552813">
    <w:abstractNumId w:val="27"/>
  </w:num>
  <w:num w:numId="46" w16cid:durableId="1611468710">
    <w:abstractNumId w:val="5"/>
  </w:num>
  <w:num w:numId="47" w16cid:durableId="712926967">
    <w:abstractNumId w:val="34"/>
  </w:num>
  <w:num w:numId="48" w16cid:durableId="1851289406">
    <w:abstractNumId w:val="22"/>
  </w:num>
  <w:num w:numId="49" w16cid:durableId="1843886694">
    <w:abstractNumId w:val="54"/>
  </w:num>
  <w:num w:numId="50" w16cid:durableId="1426271884">
    <w:abstractNumId w:val="15"/>
  </w:num>
  <w:num w:numId="51" w16cid:durableId="1753626994">
    <w:abstractNumId w:val="1"/>
  </w:num>
  <w:num w:numId="52" w16cid:durableId="908810768">
    <w:abstractNumId w:val="11"/>
  </w:num>
  <w:num w:numId="53" w16cid:durableId="1750692903">
    <w:abstractNumId w:val="49"/>
  </w:num>
  <w:num w:numId="54" w16cid:durableId="1266767484">
    <w:abstractNumId w:val="26"/>
  </w:num>
  <w:num w:numId="55" w16cid:durableId="128062363">
    <w:abstractNumId w:val="33"/>
  </w:num>
  <w:num w:numId="56" w16cid:durableId="1765956579">
    <w:abstractNumId w:val="13"/>
  </w:num>
  <w:num w:numId="57" w16cid:durableId="133765450">
    <w:abstractNumId w:val="17"/>
  </w:num>
  <w:num w:numId="58" w16cid:durableId="16774607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FB"/>
    <w:rsid w:val="001A3D92"/>
    <w:rsid w:val="00302CF3"/>
    <w:rsid w:val="003404AB"/>
    <w:rsid w:val="005E3879"/>
    <w:rsid w:val="0064634D"/>
    <w:rsid w:val="00656BFB"/>
    <w:rsid w:val="008E7D51"/>
    <w:rsid w:val="00DE697F"/>
    <w:rsid w:val="00E229E3"/>
    <w:rsid w:val="00FA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DD7E35"/>
  <w15:chartTrackingRefBased/>
  <w15:docId w15:val="{3B08C245-E2B0-46C7-ABFF-327395AC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50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E69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E697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E697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E697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inkcard-title">
    <w:name w:val="linkcard-title"/>
    <w:basedOn w:val="a0"/>
    <w:rsid w:val="00DE697F"/>
  </w:style>
  <w:style w:type="character" w:customStyle="1" w:styleId="linkcard-desc">
    <w:name w:val="linkcard-desc"/>
    <w:basedOn w:val="a0"/>
    <w:rsid w:val="00DE697F"/>
  </w:style>
  <w:style w:type="paragraph" w:customStyle="1" w:styleId="editable-styled">
    <w:name w:val="editable-styled"/>
    <w:basedOn w:val="a"/>
    <w:rsid w:val="00DE69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card-tag">
    <w:name w:val="linkcard-tag"/>
    <w:basedOn w:val="a0"/>
    <w:rsid w:val="003404AB"/>
  </w:style>
  <w:style w:type="character" w:customStyle="1" w:styleId="10">
    <w:name w:val="标题 1 字符"/>
    <w:basedOn w:val="a0"/>
    <w:link w:val="1"/>
    <w:uiPriority w:val="9"/>
    <w:rsid w:val="00FA507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FA507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A50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A507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4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7857">
          <w:blockQuote w:val="1"/>
          <w:marLeft w:val="0"/>
          <w:marRight w:val="0"/>
          <w:marTop w:val="0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760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2102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691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71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8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8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9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90158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7165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8348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66686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2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84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8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489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5327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00509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80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0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1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1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35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85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3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0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7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2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1317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5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03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9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6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73793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6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0094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7585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4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9063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736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0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4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2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1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77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52316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3092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767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8122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326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4821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044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0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35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2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8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77590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8519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9406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2232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619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831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0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9648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528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364">
          <w:blockQuote w:val="1"/>
          <w:marLeft w:val="0"/>
          <w:marRight w:val="0"/>
          <w:marTop w:val="0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6327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71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8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1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9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3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2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730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10600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4658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7806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8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84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4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8048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111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3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75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5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57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3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04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5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8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78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6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717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5315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334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8992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6322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287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3652">
          <w:blockQuote w:val="1"/>
          <w:marLeft w:val="0"/>
          <w:marRight w:val="0"/>
          <w:marTop w:val="0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324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6994">
          <w:blockQuote w:val="1"/>
          <w:marLeft w:val="0"/>
          <w:marRight w:val="0"/>
          <w:marTop w:val="336"/>
          <w:marBottom w:val="0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2073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428578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46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5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2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9501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68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3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086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0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40183">
                          <w:blockQuote w:val="1"/>
                          <w:marLeft w:val="0"/>
                          <w:marRight w:val="0"/>
                          <w:marTop w:val="0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267397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62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70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80355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97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599434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92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2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6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15236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69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74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37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16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874669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00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8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05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62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73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27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572835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3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900102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977208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327958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29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179925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978802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7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228857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31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20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8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91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116042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891768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71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53327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176833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391005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046079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355320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787031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243205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646009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271660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69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0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599801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6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8314">
          <w:blockQuote w:val="1"/>
          <w:marLeft w:val="0"/>
          <w:marRight w:val="0"/>
          <w:marTop w:val="0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35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5218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867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23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0412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1012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5060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2257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188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840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0528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315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4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0690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099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7806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522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76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36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831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426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635770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2132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482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4947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410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7862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410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14980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325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110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5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23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1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0450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6245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5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7857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817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3569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2277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786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2478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358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10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538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536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4300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972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945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9044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822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926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303">
          <w:blockQuote w:val="1"/>
          <w:marLeft w:val="0"/>
          <w:marRight w:val="0"/>
          <w:marTop w:val="0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728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182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1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9227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083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0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49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8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8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32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5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107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7040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423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629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67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16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0626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890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0151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996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5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19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6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95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60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27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530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3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3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9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6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31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3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1560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7008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8654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4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7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7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2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1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1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8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1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1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4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25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85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7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4432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065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8730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1179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0347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7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7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14561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798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621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1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8647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842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4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9036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79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6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8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16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2464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275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8756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8775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499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1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7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8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8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624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2135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1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5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62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8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23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6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5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45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7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4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1042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285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199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993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901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6447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3693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750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4075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210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0803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386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5618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50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8613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5153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498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908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669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9351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2010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8660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606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8943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019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4222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569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165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huang</dc:creator>
  <cp:keywords/>
  <dc:description/>
  <cp:lastModifiedBy>yuhao huang</cp:lastModifiedBy>
  <cp:revision>9</cp:revision>
  <dcterms:created xsi:type="dcterms:W3CDTF">2023-10-22T07:31:00Z</dcterms:created>
  <dcterms:modified xsi:type="dcterms:W3CDTF">2023-11-19T04:33:00Z</dcterms:modified>
</cp:coreProperties>
</file>